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A109" w14:textId="77777777" w:rsidR="00BA217B" w:rsidRDefault="00751CA5">
      <w:pPr>
        <w:pStyle w:val="Nadpis20"/>
        <w:keepNext/>
        <w:keepLines/>
        <w:shd w:val="clear" w:color="auto" w:fill="auto"/>
      </w:pPr>
      <w:bookmarkStart w:id="0" w:name="bookmark0"/>
      <w:bookmarkStart w:id="1" w:name="bookmark1"/>
      <w:r>
        <w:t>SMLOUVA O DÍLO</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6710"/>
      </w:tblGrid>
      <w:tr w:rsidR="00BA217B" w14:paraId="47A9D434" w14:textId="77777777">
        <w:tblPrEx>
          <w:tblCellMar>
            <w:top w:w="0" w:type="dxa"/>
            <w:bottom w:w="0" w:type="dxa"/>
          </w:tblCellMar>
        </w:tblPrEx>
        <w:trPr>
          <w:trHeight w:hRule="exact" w:val="701"/>
          <w:jc w:val="center"/>
        </w:trPr>
        <w:tc>
          <w:tcPr>
            <w:tcW w:w="2026" w:type="dxa"/>
            <w:shd w:val="clear" w:color="auto" w:fill="FFFFFF"/>
          </w:tcPr>
          <w:p w14:paraId="03B5A15A" w14:textId="77777777" w:rsidR="00BA217B" w:rsidRDefault="00BA217B">
            <w:pPr>
              <w:rPr>
                <w:sz w:val="10"/>
                <w:szCs w:val="10"/>
              </w:rPr>
            </w:pPr>
          </w:p>
        </w:tc>
        <w:tc>
          <w:tcPr>
            <w:tcW w:w="6710" w:type="dxa"/>
            <w:shd w:val="clear" w:color="auto" w:fill="FFFFFF"/>
            <w:vAlign w:val="bottom"/>
          </w:tcPr>
          <w:p w14:paraId="69FBAD52" w14:textId="77777777" w:rsidR="00BA217B" w:rsidRDefault="00751CA5">
            <w:pPr>
              <w:pStyle w:val="Jin0"/>
              <w:shd w:val="clear" w:color="auto" w:fill="auto"/>
              <w:spacing w:after="120"/>
              <w:ind w:left="2100"/>
            </w:pPr>
            <w:r>
              <w:rPr>
                <w:b/>
                <w:bCs/>
              </w:rPr>
              <w:t>Článek I.</w:t>
            </w:r>
          </w:p>
          <w:p w14:paraId="77350265" w14:textId="77777777" w:rsidR="00BA217B" w:rsidRDefault="00751CA5">
            <w:pPr>
              <w:pStyle w:val="Jin0"/>
              <w:shd w:val="clear" w:color="auto" w:fill="auto"/>
              <w:spacing w:after="0"/>
              <w:ind w:left="1800"/>
            </w:pPr>
            <w:r>
              <w:rPr>
                <w:b/>
                <w:bCs/>
              </w:rPr>
              <w:t>Smluvní strany</w:t>
            </w:r>
          </w:p>
        </w:tc>
      </w:tr>
      <w:tr w:rsidR="00BA217B" w14:paraId="2D828672" w14:textId="77777777">
        <w:tblPrEx>
          <w:tblCellMar>
            <w:top w:w="0" w:type="dxa"/>
            <w:bottom w:w="0" w:type="dxa"/>
          </w:tblCellMar>
        </w:tblPrEx>
        <w:trPr>
          <w:trHeight w:hRule="exact" w:val="370"/>
          <w:jc w:val="center"/>
        </w:trPr>
        <w:tc>
          <w:tcPr>
            <w:tcW w:w="2026" w:type="dxa"/>
            <w:shd w:val="clear" w:color="auto" w:fill="FFFFFF"/>
            <w:vAlign w:val="bottom"/>
          </w:tcPr>
          <w:p w14:paraId="593E9DF0" w14:textId="77777777" w:rsidR="00BA217B" w:rsidRDefault="00751CA5">
            <w:pPr>
              <w:pStyle w:val="Jin0"/>
              <w:shd w:val="clear" w:color="auto" w:fill="auto"/>
              <w:spacing w:after="0"/>
            </w:pPr>
            <w:r>
              <w:rPr>
                <w:b/>
                <w:bCs/>
              </w:rPr>
              <w:t>Objednatel:</w:t>
            </w:r>
          </w:p>
        </w:tc>
        <w:tc>
          <w:tcPr>
            <w:tcW w:w="6710" w:type="dxa"/>
            <w:shd w:val="clear" w:color="auto" w:fill="FFFFFF"/>
            <w:vAlign w:val="bottom"/>
          </w:tcPr>
          <w:p w14:paraId="523DF23A" w14:textId="77777777" w:rsidR="00BA217B" w:rsidRDefault="00751CA5">
            <w:pPr>
              <w:pStyle w:val="Jin0"/>
              <w:shd w:val="clear" w:color="auto" w:fill="auto"/>
              <w:spacing w:after="0"/>
            </w:pPr>
            <w:r>
              <w:rPr>
                <w:b/>
                <w:bCs/>
              </w:rPr>
              <w:t>Krajská správa a údržba silnic Vysočiny, příspěvková organizace</w:t>
            </w:r>
          </w:p>
        </w:tc>
      </w:tr>
      <w:tr w:rsidR="00BA217B" w14:paraId="70DBDB98" w14:textId="77777777">
        <w:tblPrEx>
          <w:tblCellMar>
            <w:top w:w="0" w:type="dxa"/>
            <w:bottom w:w="0" w:type="dxa"/>
          </w:tblCellMar>
        </w:tblPrEx>
        <w:trPr>
          <w:trHeight w:hRule="exact" w:val="336"/>
          <w:jc w:val="center"/>
        </w:trPr>
        <w:tc>
          <w:tcPr>
            <w:tcW w:w="2026" w:type="dxa"/>
            <w:shd w:val="clear" w:color="auto" w:fill="FFFFFF"/>
            <w:vAlign w:val="bottom"/>
          </w:tcPr>
          <w:p w14:paraId="036C820F" w14:textId="77777777" w:rsidR="00BA217B" w:rsidRDefault="00751CA5">
            <w:pPr>
              <w:pStyle w:val="Jin0"/>
              <w:shd w:val="clear" w:color="auto" w:fill="auto"/>
              <w:spacing w:after="0"/>
            </w:pPr>
            <w:r>
              <w:t>se sídlem:</w:t>
            </w:r>
          </w:p>
        </w:tc>
        <w:tc>
          <w:tcPr>
            <w:tcW w:w="6710" w:type="dxa"/>
            <w:shd w:val="clear" w:color="auto" w:fill="FFFFFF"/>
            <w:vAlign w:val="bottom"/>
          </w:tcPr>
          <w:p w14:paraId="74C6273A" w14:textId="77777777" w:rsidR="00BA217B" w:rsidRDefault="00751CA5">
            <w:pPr>
              <w:pStyle w:val="Jin0"/>
              <w:shd w:val="clear" w:color="auto" w:fill="auto"/>
              <w:spacing w:after="0"/>
            </w:pPr>
            <w:r>
              <w:t>Kosovská 1122/16, 586 01 Jihlava</w:t>
            </w:r>
          </w:p>
        </w:tc>
      </w:tr>
      <w:tr w:rsidR="00BA217B" w14:paraId="63221ACB" w14:textId="77777777">
        <w:tblPrEx>
          <w:tblCellMar>
            <w:top w:w="0" w:type="dxa"/>
            <w:bottom w:w="0" w:type="dxa"/>
          </w:tblCellMar>
        </w:tblPrEx>
        <w:trPr>
          <w:trHeight w:hRule="exact" w:val="312"/>
          <w:jc w:val="center"/>
        </w:trPr>
        <w:tc>
          <w:tcPr>
            <w:tcW w:w="2026" w:type="dxa"/>
            <w:shd w:val="clear" w:color="auto" w:fill="FFFFFF"/>
            <w:vAlign w:val="bottom"/>
          </w:tcPr>
          <w:p w14:paraId="3D845C6A" w14:textId="77777777" w:rsidR="00BA217B" w:rsidRDefault="00751CA5">
            <w:pPr>
              <w:pStyle w:val="Jin0"/>
              <w:shd w:val="clear" w:color="auto" w:fill="auto"/>
              <w:spacing w:after="0"/>
            </w:pPr>
            <w:r>
              <w:rPr>
                <w:b/>
                <w:bCs/>
              </w:rPr>
              <w:t>zastoupený:</w:t>
            </w:r>
          </w:p>
        </w:tc>
        <w:tc>
          <w:tcPr>
            <w:tcW w:w="6710" w:type="dxa"/>
            <w:shd w:val="clear" w:color="auto" w:fill="FFFFFF"/>
            <w:vAlign w:val="bottom"/>
          </w:tcPr>
          <w:p w14:paraId="19DA34A3" w14:textId="77777777" w:rsidR="00BA217B" w:rsidRDefault="00751CA5">
            <w:pPr>
              <w:pStyle w:val="Jin0"/>
              <w:shd w:val="clear" w:color="auto" w:fill="auto"/>
              <w:spacing w:after="0"/>
            </w:pPr>
            <w:r>
              <w:rPr>
                <w:b/>
                <w:bCs/>
              </w:rPr>
              <w:t>Ing. Radovanem Necidem, ředitelem organizace</w:t>
            </w:r>
          </w:p>
        </w:tc>
      </w:tr>
    </w:tbl>
    <w:p w14:paraId="2E6AC5D3" w14:textId="77777777" w:rsidR="00BA217B" w:rsidRDefault="00BA217B">
      <w:pPr>
        <w:spacing w:after="59" w:line="1" w:lineRule="exact"/>
      </w:pPr>
    </w:p>
    <w:p w14:paraId="5133EE97" w14:textId="77777777" w:rsidR="00BA217B" w:rsidRDefault="00751CA5">
      <w:pPr>
        <w:pStyle w:val="Titulektabulky0"/>
        <w:shd w:val="clear" w:color="auto" w:fill="auto"/>
        <w:spacing w:after="0" w:line="360" w:lineRule="auto"/>
      </w:pPr>
      <w:r>
        <w:t xml:space="preserve">Osoba pověřená jednat </w:t>
      </w:r>
      <w:r>
        <w:t>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6710"/>
      </w:tblGrid>
      <w:tr w:rsidR="00BA217B" w14:paraId="2E716245" w14:textId="77777777">
        <w:tblPrEx>
          <w:tblCellMar>
            <w:top w:w="0" w:type="dxa"/>
            <w:bottom w:w="0" w:type="dxa"/>
          </w:tblCellMar>
        </w:tblPrEx>
        <w:trPr>
          <w:trHeight w:hRule="exact" w:val="379"/>
          <w:jc w:val="center"/>
        </w:trPr>
        <w:tc>
          <w:tcPr>
            <w:tcW w:w="2026" w:type="dxa"/>
            <w:shd w:val="clear" w:color="auto" w:fill="FFFFFF"/>
            <w:vAlign w:val="bottom"/>
          </w:tcPr>
          <w:p w14:paraId="505506DF" w14:textId="77777777" w:rsidR="00BA217B" w:rsidRDefault="00751CA5">
            <w:pPr>
              <w:pStyle w:val="Jin0"/>
              <w:shd w:val="clear" w:color="auto" w:fill="auto"/>
              <w:spacing w:after="0"/>
            </w:pPr>
            <w:r>
              <w:t>IČO:</w:t>
            </w:r>
          </w:p>
        </w:tc>
        <w:tc>
          <w:tcPr>
            <w:tcW w:w="6710" w:type="dxa"/>
            <w:shd w:val="clear" w:color="auto" w:fill="FFFFFF"/>
            <w:vAlign w:val="bottom"/>
          </w:tcPr>
          <w:p w14:paraId="68F5880E" w14:textId="77777777" w:rsidR="00BA217B" w:rsidRDefault="00751CA5">
            <w:pPr>
              <w:pStyle w:val="Jin0"/>
              <w:shd w:val="clear" w:color="auto" w:fill="auto"/>
              <w:spacing w:after="0"/>
            </w:pPr>
            <w:r>
              <w:t>00090450</w:t>
            </w:r>
          </w:p>
        </w:tc>
      </w:tr>
      <w:tr w:rsidR="00BA217B" w14:paraId="1DFADE1A" w14:textId="77777777">
        <w:tblPrEx>
          <w:tblCellMar>
            <w:top w:w="0" w:type="dxa"/>
            <w:bottom w:w="0" w:type="dxa"/>
          </w:tblCellMar>
        </w:tblPrEx>
        <w:trPr>
          <w:trHeight w:hRule="exact" w:val="350"/>
          <w:jc w:val="center"/>
        </w:trPr>
        <w:tc>
          <w:tcPr>
            <w:tcW w:w="2026" w:type="dxa"/>
            <w:shd w:val="clear" w:color="auto" w:fill="FFFFFF"/>
            <w:vAlign w:val="bottom"/>
          </w:tcPr>
          <w:p w14:paraId="4ED3BB18" w14:textId="77777777" w:rsidR="00BA217B" w:rsidRDefault="00751CA5">
            <w:pPr>
              <w:pStyle w:val="Jin0"/>
              <w:shd w:val="clear" w:color="auto" w:fill="auto"/>
              <w:spacing w:after="0"/>
            </w:pPr>
            <w:r>
              <w:t>DIČ:</w:t>
            </w:r>
          </w:p>
        </w:tc>
        <w:tc>
          <w:tcPr>
            <w:tcW w:w="6710" w:type="dxa"/>
            <w:shd w:val="clear" w:color="auto" w:fill="FFFFFF"/>
            <w:vAlign w:val="center"/>
          </w:tcPr>
          <w:p w14:paraId="2BBD733E" w14:textId="77777777" w:rsidR="00BA217B" w:rsidRDefault="00751CA5">
            <w:pPr>
              <w:pStyle w:val="Jin0"/>
              <w:shd w:val="clear" w:color="auto" w:fill="auto"/>
              <w:spacing w:after="0"/>
            </w:pPr>
            <w:r>
              <w:t>CZ00090450</w:t>
            </w:r>
          </w:p>
        </w:tc>
      </w:tr>
      <w:tr w:rsidR="00BA217B" w14:paraId="05D80888" w14:textId="77777777">
        <w:tblPrEx>
          <w:tblCellMar>
            <w:top w:w="0" w:type="dxa"/>
            <w:bottom w:w="0" w:type="dxa"/>
          </w:tblCellMar>
        </w:tblPrEx>
        <w:trPr>
          <w:trHeight w:hRule="exact" w:val="394"/>
          <w:jc w:val="center"/>
        </w:trPr>
        <w:tc>
          <w:tcPr>
            <w:tcW w:w="2026" w:type="dxa"/>
            <w:shd w:val="clear" w:color="auto" w:fill="FFFFFF"/>
          </w:tcPr>
          <w:p w14:paraId="3C275759" w14:textId="77777777" w:rsidR="00BA217B" w:rsidRDefault="00751CA5">
            <w:pPr>
              <w:pStyle w:val="Jin0"/>
              <w:shd w:val="clear" w:color="auto" w:fill="auto"/>
              <w:spacing w:after="0"/>
            </w:pPr>
            <w:r>
              <w:t>Zřizovatel:</w:t>
            </w:r>
          </w:p>
        </w:tc>
        <w:tc>
          <w:tcPr>
            <w:tcW w:w="6710" w:type="dxa"/>
            <w:shd w:val="clear" w:color="auto" w:fill="FFFFFF"/>
          </w:tcPr>
          <w:p w14:paraId="4C4ECB3F" w14:textId="77777777" w:rsidR="00BA217B" w:rsidRDefault="00751CA5">
            <w:pPr>
              <w:pStyle w:val="Jin0"/>
              <w:shd w:val="clear" w:color="auto" w:fill="auto"/>
              <w:spacing w:after="0"/>
            </w:pPr>
            <w:r>
              <w:t>Kraj Vysočina</w:t>
            </w:r>
          </w:p>
        </w:tc>
      </w:tr>
    </w:tbl>
    <w:p w14:paraId="4BCBF850" w14:textId="77777777" w:rsidR="00BA217B" w:rsidRDefault="00751CA5">
      <w:pPr>
        <w:pStyle w:val="Titulektabulky0"/>
        <w:shd w:val="clear" w:color="auto" w:fill="auto"/>
        <w:spacing w:after="0"/>
      </w:pPr>
      <w:r>
        <w:t xml:space="preserve">(dále jen </w:t>
      </w:r>
      <w:r>
        <w:rPr>
          <w:b/>
          <w:bCs/>
        </w:rPr>
        <w:t>objednatel</w:t>
      </w:r>
      <w:r>
        <w:t>)</w:t>
      </w:r>
    </w:p>
    <w:p w14:paraId="6B01E3A9" w14:textId="77777777" w:rsidR="00BA217B" w:rsidRDefault="00BA217B">
      <w:pPr>
        <w:spacing w:after="5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6710"/>
      </w:tblGrid>
      <w:tr w:rsidR="00BA217B" w14:paraId="5A291916" w14:textId="77777777">
        <w:tblPrEx>
          <w:tblCellMar>
            <w:top w:w="0" w:type="dxa"/>
            <w:bottom w:w="0" w:type="dxa"/>
          </w:tblCellMar>
        </w:tblPrEx>
        <w:trPr>
          <w:trHeight w:hRule="exact" w:val="888"/>
          <w:jc w:val="center"/>
        </w:trPr>
        <w:tc>
          <w:tcPr>
            <w:tcW w:w="2026" w:type="dxa"/>
            <w:shd w:val="clear" w:color="auto" w:fill="FFFFFF"/>
            <w:vAlign w:val="bottom"/>
          </w:tcPr>
          <w:p w14:paraId="4287B8FD" w14:textId="77777777" w:rsidR="00BA217B" w:rsidRDefault="00751CA5">
            <w:pPr>
              <w:pStyle w:val="Jin0"/>
              <w:shd w:val="clear" w:color="auto" w:fill="auto"/>
              <w:spacing w:after="460"/>
            </w:pPr>
            <w:r>
              <w:rPr>
                <w:b/>
                <w:bCs/>
              </w:rPr>
              <w:t>a</w:t>
            </w:r>
          </w:p>
          <w:p w14:paraId="6BD09FA5" w14:textId="77777777" w:rsidR="00BA217B" w:rsidRDefault="00751CA5">
            <w:pPr>
              <w:pStyle w:val="Jin0"/>
              <w:shd w:val="clear" w:color="auto" w:fill="auto"/>
              <w:spacing w:after="0"/>
            </w:pPr>
            <w:r>
              <w:rPr>
                <w:b/>
                <w:bCs/>
              </w:rPr>
              <w:t>Zhotovitel:</w:t>
            </w:r>
          </w:p>
        </w:tc>
        <w:tc>
          <w:tcPr>
            <w:tcW w:w="6710" w:type="dxa"/>
            <w:shd w:val="clear" w:color="auto" w:fill="FFFFFF"/>
            <w:vAlign w:val="bottom"/>
          </w:tcPr>
          <w:p w14:paraId="3D895FB3" w14:textId="77777777" w:rsidR="00BA217B" w:rsidRDefault="00751CA5">
            <w:pPr>
              <w:pStyle w:val="Jin0"/>
              <w:shd w:val="clear" w:color="auto" w:fill="auto"/>
              <w:spacing w:after="0"/>
            </w:pPr>
            <w:r>
              <w:rPr>
                <w:b/>
                <w:bCs/>
              </w:rPr>
              <w:t>MDS solution s.r.o.</w:t>
            </w:r>
          </w:p>
        </w:tc>
      </w:tr>
      <w:tr w:rsidR="00BA217B" w14:paraId="37BB5D5F" w14:textId="77777777">
        <w:tblPrEx>
          <w:tblCellMar>
            <w:top w:w="0" w:type="dxa"/>
            <w:bottom w:w="0" w:type="dxa"/>
          </w:tblCellMar>
        </w:tblPrEx>
        <w:trPr>
          <w:trHeight w:hRule="exact" w:val="355"/>
          <w:jc w:val="center"/>
        </w:trPr>
        <w:tc>
          <w:tcPr>
            <w:tcW w:w="2026" w:type="dxa"/>
            <w:shd w:val="clear" w:color="auto" w:fill="FFFFFF"/>
            <w:vAlign w:val="bottom"/>
          </w:tcPr>
          <w:p w14:paraId="75B450A2" w14:textId="77777777" w:rsidR="00BA217B" w:rsidRDefault="00751CA5">
            <w:pPr>
              <w:pStyle w:val="Jin0"/>
              <w:shd w:val="clear" w:color="auto" w:fill="auto"/>
              <w:spacing w:after="0"/>
            </w:pPr>
            <w:r>
              <w:t>se sídlem:</w:t>
            </w:r>
          </w:p>
        </w:tc>
        <w:tc>
          <w:tcPr>
            <w:tcW w:w="6710" w:type="dxa"/>
            <w:shd w:val="clear" w:color="auto" w:fill="FFFFFF"/>
            <w:vAlign w:val="bottom"/>
          </w:tcPr>
          <w:p w14:paraId="2186496B" w14:textId="77777777" w:rsidR="00BA217B" w:rsidRDefault="00751CA5">
            <w:pPr>
              <w:pStyle w:val="Jin0"/>
              <w:shd w:val="clear" w:color="auto" w:fill="auto"/>
              <w:spacing w:after="0"/>
            </w:pPr>
            <w:r>
              <w:t>Vraclavská 163, 566 01 Vysoké Mýto - Pražské Předměstí</w:t>
            </w:r>
          </w:p>
        </w:tc>
      </w:tr>
      <w:tr w:rsidR="00BA217B" w14:paraId="11BB362D" w14:textId="77777777">
        <w:tblPrEx>
          <w:tblCellMar>
            <w:top w:w="0" w:type="dxa"/>
            <w:bottom w:w="0" w:type="dxa"/>
          </w:tblCellMar>
        </w:tblPrEx>
        <w:trPr>
          <w:trHeight w:hRule="exact" w:val="312"/>
          <w:jc w:val="center"/>
        </w:trPr>
        <w:tc>
          <w:tcPr>
            <w:tcW w:w="2026" w:type="dxa"/>
            <w:shd w:val="clear" w:color="auto" w:fill="FFFFFF"/>
            <w:vAlign w:val="bottom"/>
          </w:tcPr>
          <w:p w14:paraId="29F9D4A3" w14:textId="77777777" w:rsidR="00BA217B" w:rsidRDefault="00751CA5">
            <w:pPr>
              <w:pStyle w:val="Jin0"/>
              <w:shd w:val="clear" w:color="auto" w:fill="auto"/>
              <w:spacing w:after="0"/>
            </w:pPr>
            <w:r>
              <w:rPr>
                <w:b/>
                <w:bCs/>
              </w:rPr>
              <w:t>zastoupený:</w:t>
            </w:r>
          </w:p>
        </w:tc>
        <w:tc>
          <w:tcPr>
            <w:tcW w:w="6710" w:type="dxa"/>
            <w:shd w:val="clear" w:color="auto" w:fill="FFFFFF"/>
            <w:vAlign w:val="bottom"/>
          </w:tcPr>
          <w:p w14:paraId="705F43DC" w14:textId="77777777" w:rsidR="00BA217B" w:rsidRDefault="00751CA5">
            <w:pPr>
              <w:pStyle w:val="Jin0"/>
              <w:shd w:val="clear" w:color="auto" w:fill="auto"/>
              <w:spacing w:after="0"/>
            </w:pPr>
            <w:r>
              <w:rPr>
                <w:b/>
                <w:bCs/>
              </w:rPr>
              <w:t xml:space="preserve">Ing. Janem </w:t>
            </w:r>
            <w:r>
              <w:rPr>
                <w:b/>
                <w:bCs/>
              </w:rPr>
              <w:t>Bursou, jednatelem společnosti</w:t>
            </w:r>
          </w:p>
        </w:tc>
      </w:tr>
    </w:tbl>
    <w:p w14:paraId="561A1B83" w14:textId="77777777" w:rsidR="00BA217B" w:rsidRDefault="00BA217B">
      <w:pPr>
        <w:spacing w:after="59" w:line="1" w:lineRule="exact"/>
      </w:pPr>
    </w:p>
    <w:p w14:paraId="429E4F26" w14:textId="77777777" w:rsidR="00BA217B" w:rsidRDefault="00751CA5">
      <w:pPr>
        <w:pStyle w:val="Titulektabulky0"/>
        <w:shd w:val="clear" w:color="auto" w:fill="auto"/>
        <w:spacing w:after="120"/>
      </w:pPr>
      <w:r>
        <w:t>zapsán v obchodním rejstříku vedeném Krajským soudem v Hradci Králové, oddíl C, vložka 42856</w:t>
      </w:r>
    </w:p>
    <w:p w14:paraId="4E4F477C" w14:textId="77777777" w:rsidR="00BA217B" w:rsidRDefault="00751CA5">
      <w:pPr>
        <w:pStyle w:val="Titulektabulky0"/>
        <w:shd w:val="clear" w:color="auto" w:fill="auto"/>
        <w:spacing w:after="120"/>
      </w:pPr>
      <w:r>
        <w:t>Osoba pověřená jednat jménem zhotovitele ve věcech</w:t>
      </w:r>
    </w:p>
    <w:p w14:paraId="5276425A" w14:textId="77777777" w:rsidR="00BA217B" w:rsidRDefault="00751CA5">
      <w:pPr>
        <w:pStyle w:val="Titulektabulky0"/>
        <w:shd w:val="clear" w:color="auto" w:fill="auto"/>
        <w:spacing w:after="120"/>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6710"/>
      </w:tblGrid>
      <w:tr w:rsidR="00BA217B" w14:paraId="1E7E1BF3" w14:textId="77777777">
        <w:tblPrEx>
          <w:tblCellMar>
            <w:top w:w="0" w:type="dxa"/>
            <w:bottom w:w="0" w:type="dxa"/>
          </w:tblCellMar>
        </w:tblPrEx>
        <w:trPr>
          <w:trHeight w:hRule="exact" w:val="379"/>
          <w:jc w:val="center"/>
        </w:trPr>
        <w:tc>
          <w:tcPr>
            <w:tcW w:w="2026" w:type="dxa"/>
            <w:shd w:val="clear" w:color="auto" w:fill="FFFFFF"/>
            <w:vAlign w:val="bottom"/>
          </w:tcPr>
          <w:p w14:paraId="1DDC5C86" w14:textId="77777777" w:rsidR="00BA217B" w:rsidRDefault="00751CA5">
            <w:pPr>
              <w:pStyle w:val="Jin0"/>
              <w:shd w:val="clear" w:color="auto" w:fill="auto"/>
              <w:spacing w:after="0"/>
            </w:pPr>
            <w:r>
              <w:t>IČO:</w:t>
            </w:r>
          </w:p>
        </w:tc>
        <w:tc>
          <w:tcPr>
            <w:tcW w:w="6710" w:type="dxa"/>
            <w:shd w:val="clear" w:color="auto" w:fill="FFFFFF"/>
            <w:vAlign w:val="bottom"/>
          </w:tcPr>
          <w:p w14:paraId="29D654C0" w14:textId="77777777" w:rsidR="00BA217B" w:rsidRDefault="00751CA5">
            <w:pPr>
              <w:pStyle w:val="Jin0"/>
              <w:shd w:val="clear" w:color="auto" w:fill="auto"/>
              <w:spacing w:after="0"/>
            </w:pPr>
            <w:r>
              <w:t>07674856</w:t>
            </w:r>
          </w:p>
        </w:tc>
      </w:tr>
      <w:tr w:rsidR="00BA217B" w14:paraId="137EF0DF" w14:textId="77777777">
        <w:tblPrEx>
          <w:tblCellMar>
            <w:top w:w="0" w:type="dxa"/>
            <w:bottom w:w="0" w:type="dxa"/>
          </w:tblCellMar>
        </w:tblPrEx>
        <w:trPr>
          <w:trHeight w:hRule="exact" w:val="379"/>
          <w:jc w:val="center"/>
        </w:trPr>
        <w:tc>
          <w:tcPr>
            <w:tcW w:w="2026" w:type="dxa"/>
            <w:shd w:val="clear" w:color="auto" w:fill="FFFFFF"/>
            <w:vAlign w:val="bottom"/>
          </w:tcPr>
          <w:p w14:paraId="6702F6B7" w14:textId="77777777" w:rsidR="00BA217B" w:rsidRDefault="00751CA5">
            <w:pPr>
              <w:pStyle w:val="Jin0"/>
              <w:shd w:val="clear" w:color="auto" w:fill="auto"/>
              <w:spacing w:after="0"/>
            </w:pPr>
            <w:r>
              <w:t>DIČ:</w:t>
            </w:r>
          </w:p>
        </w:tc>
        <w:tc>
          <w:tcPr>
            <w:tcW w:w="6710" w:type="dxa"/>
            <w:shd w:val="clear" w:color="auto" w:fill="FFFFFF"/>
            <w:vAlign w:val="center"/>
          </w:tcPr>
          <w:p w14:paraId="77BFC895" w14:textId="77777777" w:rsidR="00BA217B" w:rsidRDefault="00751CA5">
            <w:pPr>
              <w:pStyle w:val="Jin0"/>
              <w:shd w:val="clear" w:color="auto" w:fill="auto"/>
              <w:spacing w:after="0"/>
            </w:pPr>
            <w:r>
              <w:t>CZ07674856</w:t>
            </w:r>
          </w:p>
        </w:tc>
      </w:tr>
    </w:tbl>
    <w:p w14:paraId="07EB4E7E" w14:textId="77777777" w:rsidR="00BA217B" w:rsidRDefault="00751CA5">
      <w:pPr>
        <w:pStyle w:val="Titulektabulky0"/>
        <w:shd w:val="clear" w:color="auto" w:fill="auto"/>
        <w:spacing w:after="120"/>
      </w:pPr>
      <w:r>
        <w:t xml:space="preserve">(dále jen </w:t>
      </w:r>
      <w:r>
        <w:rPr>
          <w:b/>
          <w:bCs/>
        </w:rPr>
        <w:t>zhotovitel</w:t>
      </w:r>
      <w:r>
        <w:t>)</w:t>
      </w:r>
    </w:p>
    <w:p w14:paraId="692EE314" w14:textId="77777777" w:rsidR="00BA217B" w:rsidRDefault="00751CA5">
      <w:pPr>
        <w:pStyle w:val="Titulektabulky0"/>
        <w:shd w:val="clear" w:color="auto" w:fill="auto"/>
        <w:spacing w:after="0"/>
      </w:pPr>
      <w:r>
        <w:t>(společně také jako „</w:t>
      </w:r>
      <w:r>
        <w:rPr>
          <w:b/>
          <w:bCs/>
        </w:rPr>
        <w:t>Smluvní strany</w:t>
      </w:r>
      <w:r>
        <w:t>“ nebo jednotlivě „</w:t>
      </w:r>
      <w:r>
        <w:rPr>
          <w:b/>
          <w:bCs/>
        </w:rPr>
        <w:t>Smluvní strana</w:t>
      </w:r>
      <w:r>
        <w:t>“)</w:t>
      </w:r>
    </w:p>
    <w:p w14:paraId="46CA7605" w14:textId="77777777" w:rsidR="00BA217B" w:rsidRDefault="00BA217B">
      <w:pPr>
        <w:spacing w:after="459" w:line="1" w:lineRule="exact"/>
      </w:pPr>
    </w:p>
    <w:p w14:paraId="601E6C0A" w14:textId="77777777" w:rsidR="00BA217B" w:rsidRDefault="00751CA5">
      <w:pPr>
        <w:pStyle w:val="Zkladntext1"/>
        <w:shd w:val="clear" w:color="auto" w:fill="auto"/>
        <w:spacing w:after="800"/>
      </w:pPr>
      <w:r>
        <w:t>se dohodly na následujících ustanoveních:</w:t>
      </w:r>
    </w:p>
    <w:p w14:paraId="0A23ADC1" w14:textId="77777777" w:rsidR="00BA217B" w:rsidRDefault="00751CA5">
      <w:pPr>
        <w:pStyle w:val="Zkladntext1"/>
        <w:shd w:val="clear" w:color="auto" w:fill="auto"/>
        <w:spacing w:after="460"/>
        <w:ind w:firstLine="740"/>
        <w:jc w:val="both"/>
      </w:pPr>
      <w:r>
        <w:t xml:space="preserve">Smluvní strany se dohodly, že jejich závazkový vztah ve smyslu </w:t>
      </w:r>
      <w:r>
        <w:rPr>
          <w:b/>
          <w:bCs/>
        </w:rPr>
        <w:t xml:space="preserve">§ 2586 a násl. zákona č. 89/2012 Sb., Občanského zákoníku, v platném znění (dále jen „OZ“) </w:t>
      </w:r>
      <w:r>
        <w:t>se řídí tímto zákonem a na shora uvedenou veřejnou zakázku na služby uzavírají dnešního dne měsíce a roku tuto smlouvu o dílo (dále jen „</w:t>
      </w:r>
      <w:r>
        <w:rPr>
          <w:b/>
          <w:bCs/>
        </w:rPr>
        <w:t>smlouva</w:t>
      </w:r>
      <w:r>
        <w:t>“).</w:t>
      </w:r>
    </w:p>
    <w:p w14:paraId="15CD6ABB" w14:textId="77777777" w:rsidR="00BA217B" w:rsidRDefault="00751CA5">
      <w:pPr>
        <w:pStyle w:val="Zkladntext1"/>
        <w:shd w:val="clear" w:color="auto" w:fill="auto"/>
        <w:spacing w:after="0"/>
        <w:jc w:val="center"/>
      </w:pPr>
      <w:r>
        <w:rPr>
          <w:b/>
          <w:bCs/>
        </w:rPr>
        <w:t>Článek 2</w:t>
      </w:r>
    </w:p>
    <w:p w14:paraId="04844275" w14:textId="77777777" w:rsidR="00BA217B" w:rsidRDefault="00751CA5">
      <w:pPr>
        <w:pStyle w:val="Nadpis60"/>
        <w:keepNext/>
        <w:keepLines/>
        <w:shd w:val="clear" w:color="auto" w:fill="auto"/>
        <w:spacing w:after="120"/>
      </w:pPr>
      <w:bookmarkStart w:id="2" w:name="bookmark2"/>
      <w:bookmarkStart w:id="3" w:name="bookmark3"/>
      <w:r>
        <w:t>Podklady pro uzavření smlouvy</w:t>
      </w:r>
      <w:bookmarkEnd w:id="2"/>
      <w:bookmarkEnd w:id="3"/>
    </w:p>
    <w:p w14:paraId="60F630A8" w14:textId="77777777" w:rsidR="00BA217B" w:rsidRDefault="00751CA5">
      <w:pPr>
        <w:pStyle w:val="Zkladntext1"/>
        <w:shd w:val="clear" w:color="auto" w:fill="auto"/>
        <w:spacing w:after="0" w:line="276" w:lineRule="auto"/>
        <w:ind w:firstLine="740"/>
        <w:jc w:val="both"/>
      </w:pPr>
      <w:r>
        <w:t xml:space="preserve">Podkladem pro uzavření smlouvy je nabídka Zhotovitele „Cenová nabídka - I. (2023-12-01)“ ze dne 01.12.2023 předložená na veřejnou zakázku malého rozsahu s názvem </w:t>
      </w:r>
      <w:r>
        <w:rPr>
          <w:b/>
          <w:bCs/>
        </w:rPr>
        <w:t>„II/344 Libice - most ev.</w:t>
      </w:r>
    </w:p>
    <w:p w14:paraId="5FB59909" w14:textId="25770F64" w:rsidR="00BA217B" w:rsidRDefault="00751CA5" w:rsidP="00751CA5">
      <w:pPr>
        <w:pStyle w:val="Zkladntext1"/>
        <w:shd w:val="clear" w:color="auto" w:fill="auto"/>
        <w:spacing w:after="500"/>
        <w:ind w:left="708"/>
        <w:jc w:val="both"/>
      </w:pPr>
      <w:r>
        <w:rPr>
          <w:b/>
          <w:bCs/>
        </w:rPr>
        <w:t xml:space="preserve">                                                                                                                                                                     </w:t>
      </w:r>
      <w:r>
        <w:rPr>
          <w:b/>
          <w:bCs/>
        </w:rPr>
        <w:lastRenderedPageBreak/>
        <w:t>č. 344-010 - zřízení lávky, DIO 2024“.</w:t>
      </w:r>
    </w:p>
    <w:p w14:paraId="54BCDFB6" w14:textId="77777777" w:rsidR="00BA217B" w:rsidRDefault="00751CA5">
      <w:pPr>
        <w:pStyle w:val="Nadpis60"/>
        <w:keepNext/>
        <w:keepLines/>
        <w:shd w:val="clear" w:color="auto" w:fill="auto"/>
      </w:pPr>
      <w:bookmarkStart w:id="4" w:name="bookmark4"/>
      <w:bookmarkStart w:id="5" w:name="bookmark5"/>
      <w:r>
        <w:t>Článek 3</w:t>
      </w:r>
      <w:r>
        <w:br/>
        <w:t>Předmět smlouvy</w:t>
      </w:r>
      <w:bookmarkEnd w:id="4"/>
      <w:bookmarkEnd w:id="5"/>
    </w:p>
    <w:p w14:paraId="6CDF231B" w14:textId="77777777" w:rsidR="00BA217B" w:rsidRDefault="00751CA5">
      <w:pPr>
        <w:pStyle w:val="Zkladntext1"/>
        <w:numPr>
          <w:ilvl w:val="0"/>
          <w:numId w:val="1"/>
        </w:numPr>
        <w:shd w:val="clear" w:color="auto" w:fill="auto"/>
        <w:tabs>
          <w:tab w:val="left" w:pos="709"/>
        </w:tabs>
        <w:ind w:left="720" w:hanging="720"/>
        <w:jc w:val="both"/>
      </w:pPr>
      <w:r>
        <w:t xml:space="preserve">Předmětem plnění dle této smlouvy je závazek zhotovitele provést na svůj náklad a nebezpečí dílo </w:t>
      </w:r>
      <w:r>
        <w:rPr>
          <w:b/>
          <w:bCs/>
        </w:rPr>
        <w:t xml:space="preserve">„II/344 Libice - most ev. č. 344-010 - zřízení lávky, DIO 2024“ </w:t>
      </w:r>
      <w:r>
        <w:t>za dodržení dále sjednaných podmínek dle této smlouvy. Předmětem díla je zajištění dočasného dopravního opatření po dobu prodloužení výstavby akce „II/344 Libice - most ev. č. 344-010“. Předmětem smlouvy není odstranění dopravního značení, jež je náplní smlouvy o dílo „II/344 Libice - most ev. č. 344-010“, číslo smlouvy objednatele: P-ST-09-2023.</w:t>
      </w:r>
    </w:p>
    <w:p w14:paraId="4752A26B" w14:textId="77777777" w:rsidR="00BA217B" w:rsidRDefault="00751CA5">
      <w:pPr>
        <w:pStyle w:val="Zkladntext1"/>
        <w:numPr>
          <w:ilvl w:val="0"/>
          <w:numId w:val="1"/>
        </w:numPr>
        <w:shd w:val="clear" w:color="auto" w:fill="auto"/>
        <w:tabs>
          <w:tab w:val="left" w:pos="709"/>
        </w:tabs>
        <w:jc w:val="both"/>
      </w:pPr>
      <w:r>
        <w:t>Součástí předmětu plnění této smlouvy je rovněž závazek zhotovitele:</w:t>
      </w:r>
    </w:p>
    <w:p w14:paraId="482DB405" w14:textId="77777777" w:rsidR="00BA217B" w:rsidRDefault="00751CA5">
      <w:pPr>
        <w:pStyle w:val="Zkladntext1"/>
        <w:numPr>
          <w:ilvl w:val="0"/>
          <w:numId w:val="2"/>
        </w:numPr>
        <w:shd w:val="clear" w:color="auto" w:fill="auto"/>
        <w:tabs>
          <w:tab w:val="left" w:pos="1152"/>
        </w:tabs>
        <w:ind w:firstLine="720"/>
        <w:jc w:val="both"/>
      </w:pPr>
      <w:r>
        <w:t>zajištění stanovení dopravního značení,</w:t>
      </w:r>
    </w:p>
    <w:p w14:paraId="1C5FF2CB" w14:textId="77777777" w:rsidR="00BA217B" w:rsidRDefault="00751CA5">
      <w:pPr>
        <w:pStyle w:val="Zkladntext1"/>
        <w:numPr>
          <w:ilvl w:val="0"/>
          <w:numId w:val="2"/>
        </w:numPr>
        <w:shd w:val="clear" w:color="auto" w:fill="auto"/>
        <w:tabs>
          <w:tab w:val="left" w:pos="1152"/>
        </w:tabs>
        <w:ind w:firstLine="720"/>
        <w:jc w:val="both"/>
      </w:pPr>
      <w:r>
        <w:t>údržba dopravního značení do 15. 6. 2024,</w:t>
      </w:r>
    </w:p>
    <w:p w14:paraId="27F21A75" w14:textId="77777777" w:rsidR="00BA217B" w:rsidRDefault="00751CA5">
      <w:pPr>
        <w:pStyle w:val="Zkladntext1"/>
        <w:numPr>
          <w:ilvl w:val="0"/>
          <w:numId w:val="2"/>
        </w:numPr>
        <w:shd w:val="clear" w:color="auto" w:fill="auto"/>
        <w:tabs>
          <w:tab w:val="left" w:pos="1152"/>
        </w:tabs>
        <w:ind w:firstLine="720"/>
        <w:jc w:val="both"/>
      </w:pPr>
      <w:r>
        <w:t>setrvání provizorní lávky do 15. 6. 2024.</w:t>
      </w:r>
    </w:p>
    <w:p w14:paraId="0DEDC3A3" w14:textId="77777777" w:rsidR="00BA217B" w:rsidRDefault="00751CA5">
      <w:pPr>
        <w:pStyle w:val="Zkladntext1"/>
        <w:numPr>
          <w:ilvl w:val="0"/>
          <w:numId w:val="1"/>
        </w:numPr>
        <w:shd w:val="clear" w:color="auto" w:fill="auto"/>
        <w:tabs>
          <w:tab w:val="left" w:pos="709"/>
        </w:tabs>
        <w:ind w:left="720" w:hanging="720"/>
        <w:jc w:val="both"/>
      </w:pPr>
      <w:r>
        <w:t>Předmětem této smlouvy je též závazek objednatele dílo převzít a zaplatit zhotoviteli za bezvadné provedení díla dohodnutou smluvní cenu dle této smlouvy.</w:t>
      </w:r>
    </w:p>
    <w:p w14:paraId="7577027A" w14:textId="77777777" w:rsidR="00BA217B" w:rsidRDefault="00751CA5">
      <w:pPr>
        <w:pStyle w:val="Zkladntext1"/>
        <w:numPr>
          <w:ilvl w:val="0"/>
          <w:numId w:val="1"/>
        </w:numPr>
        <w:shd w:val="clear" w:color="auto" w:fill="auto"/>
        <w:tabs>
          <w:tab w:val="left" w:pos="709"/>
        </w:tabs>
        <w:spacing w:after="560"/>
        <w:jc w:val="both"/>
      </w:pPr>
      <w:r>
        <w:t>Fakturovat bude zhotovitel pouze skutečně provedené práce v souladu s touto smlouvou.</w:t>
      </w:r>
    </w:p>
    <w:p w14:paraId="71A70059" w14:textId="77777777" w:rsidR="00BA217B" w:rsidRDefault="00751CA5">
      <w:pPr>
        <w:pStyle w:val="Nadpis60"/>
        <w:keepNext/>
        <w:keepLines/>
        <w:shd w:val="clear" w:color="auto" w:fill="auto"/>
      </w:pPr>
      <w:bookmarkStart w:id="6" w:name="bookmark6"/>
      <w:bookmarkStart w:id="7" w:name="bookmark7"/>
      <w:r>
        <w:t>Článek 4</w:t>
      </w:r>
      <w:r>
        <w:br/>
        <w:t>Čas a místo plnění</w:t>
      </w:r>
      <w:bookmarkEnd w:id="6"/>
      <w:bookmarkEnd w:id="7"/>
    </w:p>
    <w:p w14:paraId="2EC54441" w14:textId="77777777" w:rsidR="00BA217B" w:rsidRDefault="00751CA5">
      <w:pPr>
        <w:pStyle w:val="Zkladntext1"/>
        <w:numPr>
          <w:ilvl w:val="1"/>
          <w:numId w:val="1"/>
        </w:numPr>
        <w:shd w:val="clear" w:color="auto" w:fill="auto"/>
        <w:tabs>
          <w:tab w:val="left" w:pos="709"/>
        </w:tabs>
        <w:jc w:val="both"/>
      </w:pPr>
      <w:r>
        <w:t xml:space="preserve">Zhotovitel se </w:t>
      </w:r>
      <w:r>
        <w:t>zavazuje provést dílo v následujícím termínu:</w:t>
      </w:r>
    </w:p>
    <w:p w14:paraId="60D83712" w14:textId="77777777" w:rsidR="00BA217B" w:rsidRDefault="00751CA5">
      <w:pPr>
        <w:pStyle w:val="Zkladntext1"/>
        <w:numPr>
          <w:ilvl w:val="0"/>
          <w:numId w:val="3"/>
        </w:numPr>
        <w:shd w:val="clear" w:color="auto" w:fill="auto"/>
        <w:tabs>
          <w:tab w:val="left" w:pos="1152"/>
        </w:tabs>
        <w:ind w:firstLine="720"/>
        <w:jc w:val="both"/>
      </w:pPr>
      <w:r>
        <w:t xml:space="preserve">zahájení plnění: </w:t>
      </w:r>
      <w:r>
        <w:rPr>
          <w:b/>
          <w:bCs/>
        </w:rPr>
        <w:t>ihned od účinnosti smlouvy</w:t>
      </w:r>
    </w:p>
    <w:p w14:paraId="61C595FD" w14:textId="77777777" w:rsidR="00BA217B" w:rsidRDefault="00751CA5">
      <w:pPr>
        <w:pStyle w:val="Zkladntext1"/>
        <w:numPr>
          <w:ilvl w:val="0"/>
          <w:numId w:val="3"/>
        </w:numPr>
        <w:shd w:val="clear" w:color="auto" w:fill="auto"/>
        <w:tabs>
          <w:tab w:val="left" w:pos="1152"/>
        </w:tabs>
        <w:ind w:firstLine="720"/>
        <w:jc w:val="both"/>
      </w:pPr>
      <w:r>
        <w:t xml:space="preserve">dokončení plnění: </w:t>
      </w:r>
      <w:r>
        <w:rPr>
          <w:b/>
          <w:bCs/>
        </w:rPr>
        <w:t>do 15. 6. 2024</w:t>
      </w:r>
    </w:p>
    <w:p w14:paraId="7417ECB0" w14:textId="77777777" w:rsidR="00BA217B" w:rsidRDefault="00751CA5">
      <w:pPr>
        <w:pStyle w:val="Zkladntext1"/>
        <w:numPr>
          <w:ilvl w:val="1"/>
          <w:numId w:val="1"/>
        </w:numPr>
        <w:shd w:val="clear" w:color="auto" w:fill="auto"/>
        <w:tabs>
          <w:tab w:val="left" w:pos="709"/>
        </w:tabs>
        <w:ind w:left="720" w:hanging="720"/>
        <w:jc w:val="both"/>
      </w:pPr>
      <w:r>
        <w:t>Pokud zhotovitel nezahájí realizaci díla do 15 kalendářních dnů ode dne účinnosti smlouvy, ani v dodatečně přiměřené lhůtě stanovené objednatelem, je objednatel oprávněn odstoupit od této smlouvy.</w:t>
      </w:r>
    </w:p>
    <w:p w14:paraId="54E01DB6" w14:textId="77777777" w:rsidR="00BA217B" w:rsidRDefault="00751CA5">
      <w:pPr>
        <w:pStyle w:val="Nadpis60"/>
        <w:keepNext/>
        <w:keepLines/>
        <w:numPr>
          <w:ilvl w:val="1"/>
          <w:numId w:val="1"/>
        </w:numPr>
        <w:shd w:val="clear" w:color="auto" w:fill="auto"/>
        <w:tabs>
          <w:tab w:val="left" w:pos="709"/>
          <w:tab w:val="left" w:pos="2803"/>
        </w:tabs>
        <w:jc w:val="both"/>
      </w:pPr>
      <w:bookmarkStart w:id="8" w:name="bookmark8"/>
      <w:bookmarkStart w:id="9" w:name="bookmark9"/>
      <w:r>
        <w:t>Místo plnění:</w:t>
      </w:r>
      <w:r>
        <w:tab/>
        <w:t>silnice II/344 u obce Libice nad Doubravou, most ev. č. 344-010</w:t>
      </w:r>
      <w:bookmarkEnd w:id="8"/>
      <w:bookmarkEnd w:id="9"/>
    </w:p>
    <w:p w14:paraId="34E0C009" w14:textId="77777777" w:rsidR="00BA217B" w:rsidRDefault="00751CA5">
      <w:pPr>
        <w:pStyle w:val="Zkladntext1"/>
        <w:numPr>
          <w:ilvl w:val="1"/>
          <w:numId w:val="1"/>
        </w:numPr>
        <w:shd w:val="clear" w:color="auto" w:fill="auto"/>
        <w:tabs>
          <w:tab w:val="left" w:pos="709"/>
        </w:tabs>
        <w:ind w:left="720" w:hanging="720"/>
        <w:jc w:val="both"/>
      </w:pPr>
      <w:r>
        <w:t>Objednatel je povinen přistoupit na přiměřené prodloužení lhůty plnění a na úhradu zvýšených nákladů, zejména v těchto případech:</w:t>
      </w:r>
    </w:p>
    <w:p w14:paraId="2D33E8D8" w14:textId="77777777" w:rsidR="00BA217B" w:rsidRDefault="00751CA5">
      <w:pPr>
        <w:pStyle w:val="Zkladntext1"/>
        <w:numPr>
          <w:ilvl w:val="0"/>
          <w:numId w:val="3"/>
        </w:numPr>
        <w:shd w:val="clear" w:color="auto" w:fill="auto"/>
        <w:tabs>
          <w:tab w:val="left" w:pos="1152"/>
        </w:tabs>
        <w:ind w:firstLine="720"/>
        <w:jc w:val="both"/>
      </w:pPr>
      <w:r>
        <w:t>dojde-li během realizace díla ke změně rozsahu a druhu prací na žádost objednatele,</w:t>
      </w:r>
    </w:p>
    <w:p w14:paraId="3B787C90" w14:textId="77777777" w:rsidR="00BA217B" w:rsidRDefault="00751CA5">
      <w:pPr>
        <w:pStyle w:val="Zkladntext1"/>
        <w:numPr>
          <w:ilvl w:val="0"/>
          <w:numId w:val="3"/>
        </w:numPr>
        <w:shd w:val="clear" w:color="auto" w:fill="auto"/>
        <w:tabs>
          <w:tab w:val="left" w:pos="1152"/>
        </w:tabs>
        <w:ind w:left="1160" w:hanging="420"/>
        <w:jc w:val="both"/>
      </w:pPr>
      <w:r>
        <w:t>nebude-li moci zhotovitel plynule pokračovat v pracích z jakéhokoliv důvodu na straně objednatele,</w:t>
      </w:r>
    </w:p>
    <w:p w14:paraId="184F6ED7" w14:textId="77777777" w:rsidR="00BA217B" w:rsidRDefault="00751CA5">
      <w:pPr>
        <w:pStyle w:val="Zkladntext1"/>
        <w:numPr>
          <w:ilvl w:val="0"/>
          <w:numId w:val="3"/>
        </w:numPr>
        <w:shd w:val="clear" w:color="auto" w:fill="auto"/>
        <w:tabs>
          <w:tab w:val="left" w:pos="1152"/>
        </w:tabs>
        <w:spacing w:after="560"/>
        <w:ind w:firstLine="720"/>
        <w:jc w:val="both"/>
      </w:pPr>
      <w:r>
        <w:t>dojde-li k opožděnému zahájení plnění.</w:t>
      </w:r>
    </w:p>
    <w:p w14:paraId="3A5BEF5E" w14:textId="77777777" w:rsidR="00BA217B" w:rsidRDefault="00751CA5">
      <w:pPr>
        <w:pStyle w:val="Nadpis60"/>
        <w:keepNext/>
        <w:keepLines/>
        <w:shd w:val="clear" w:color="auto" w:fill="auto"/>
      </w:pPr>
      <w:bookmarkStart w:id="10" w:name="bookmark10"/>
      <w:bookmarkStart w:id="11" w:name="bookmark11"/>
      <w:r>
        <w:t>Článek 5</w:t>
      </w:r>
      <w:r>
        <w:br/>
        <w:t xml:space="preserve">Cena </w:t>
      </w:r>
      <w:r>
        <w:t>díla</w:t>
      </w:r>
      <w:bookmarkEnd w:id="10"/>
      <w:bookmarkEnd w:id="11"/>
    </w:p>
    <w:p w14:paraId="73FACB00" w14:textId="77777777" w:rsidR="00BA217B" w:rsidRDefault="00751CA5">
      <w:pPr>
        <w:pStyle w:val="Zkladntext1"/>
        <w:numPr>
          <w:ilvl w:val="0"/>
          <w:numId w:val="4"/>
        </w:numPr>
        <w:shd w:val="clear" w:color="auto" w:fill="auto"/>
        <w:tabs>
          <w:tab w:val="left" w:pos="709"/>
        </w:tabs>
        <w:jc w:val="both"/>
      </w:pPr>
      <w:r>
        <w:t>Smluvní strany se dohodly na Ceně ve výši:</w:t>
      </w:r>
    </w:p>
    <w:p w14:paraId="774AC7BE" w14:textId="77777777" w:rsidR="00BA217B" w:rsidRDefault="00751CA5">
      <w:pPr>
        <w:pStyle w:val="Zkladntext1"/>
        <w:shd w:val="clear" w:color="auto" w:fill="auto"/>
        <w:tabs>
          <w:tab w:val="left" w:pos="4948"/>
        </w:tabs>
        <w:ind w:left="1420"/>
        <w:jc w:val="both"/>
      </w:pPr>
      <w:r>
        <w:rPr>
          <w:b/>
          <w:bCs/>
        </w:rPr>
        <w:t>Cena bez DPH</w:t>
      </w:r>
      <w:r>
        <w:rPr>
          <w:b/>
          <w:bCs/>
        </w:rPr>
        <w:tab/>
        <w:t>287 000,00 Kč</w:t>
      </w:r>
    </w:p>
    <w:p w14:paraId="0ADDB0E6" w14:textId="77777777" w:rsidR="00BA217B" w:rsidRDefault="00751CA5">
      <w:pPr>
        <w:pStyle w:val="Zkladntext1"/>
        <w:shd w:val="clear" w:color="auto" w:fill="auto"/>
        <w:tabs>
          <w:tab w:val="left" w:pos="4948"/>
        </w:tabs>
        <w:ind w:left="1420"/>
        <w:jc w:val="both"/>
      </w:pPr>
      <w:r>
        <w:t>DPH (21 %)</w:t>
      </w:r>
      <w:r>
        <w:tab/>
        <w:t>60 270,00 Kč</w:t>
      </w:r>
    </w:p>
    <w:p w14:paraId="75D8182E" w14:textId="77777777" w:rsidR="00BA217B" w:rsidRDefault="00751CA5">
      <w:pPr>
        <w:pStyle w:val="Zkladntext1"/>
        <w:shd w:val="clear" w:color="auto" w:fill="auto"/>
        <w:tabs>
          <w:tab w:val="left" w:pos="4948"/>
        </w:tabs>
        <w:ind w:left="1420"/>
        <w:jc w:val="both"/>
      </w:pPr>
      <w:r>
        <w:rPr>
          <w:b/>
          <w:bCs/>
        </w:rPr>
        <w:t>Cena s DPH</w:t>
      </w:r>
      <w:r>
        <w:rPr>
          <w:b/>
          <w:bCs/>
        </w:rPr>
        <w:tab/>
        <w:t>347 270,00 Kč</w:t>
      </w:r>
    </w:p>
    <w:p w14:paraId="7E24987D" w14:textId="5D389E7C" w:rsidR="00BA217B" w:rsidRDefault="00751CA5">
      <w:pPr>
        <w:pStyle w:val="Zkladntext1"/>
        <w:shd w:val="clear" w:color="auto" w:fill="auto"/>
        <w:ind w:left="720" w:firstLine="2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je                    </w:t>
      </w:r>
      <w:r>
        <w:t xml:space="preserve">uvedena v </w:t>
      </w:r>
      <w:r>
        <w:rPr>
          <w:b/>
          <w:bCs/>
        </w:rPr>
        <w:t>příloze č. 2</w:t>
      </w:r>
      <w:r>
        <w:t>, která tvoří nedílnou součást této smlouvy.</w:t>
      </w:r>
    </w:p>
    <w:p w14:paraId="5CFAF64F" w14:textId="77777777" w:rsidR="00BA217B" w:rsidRDefault="00751CA5">
      <w:pPr>
        <w:pStyle w:val="Zkladntext1"/>
        <w:numPr>
          <w:ilvl w:val="0"/>
          <w:numId w:val="4"/>
        </w:numPr>
        <w:shd w:val="clear" w:color="auto" w:fill="auto"/>
        <w:tabs>
          <w:tab w:val="left" w:pos="702"/>
        </w:tabs>
        <w:ind w:left="720" w:hanging="720"/>
        <w:jc w:val="both"/>
      </w:pPr>
      <w:r>
        <w:t xml:space="preserve">Cena zahrnuje použití materiálů ve standardním provedení od dodavatelů vybraných </w:t>
      </w:r>
      <w:r>
        <w:lastRenderedPageBreak/>
        <w:t>zhotovitelem. Tyto materiály musí odpovídat technickým normám platným pro zhotovení díla.</w:t>
      </w:r>
    </w:p>
    <w:p w14:paraId="22C81B21" w14:textId="77777777" w:rsidR="00BA217B" w:rsidRDefault="00751CA5">
      <w:pPr>
        <w:pStyle w:val="Zkladntext1"/>
        <w:numPr>
          <w:ilvl w:val="0"/>
          <w:numId w:val="4"/>
        </w:numPr>
        <w:shd w:val="clear" w:color="auto" w:fill="auto"/>
        <w:tabs>
          <w:tab w:val="left" w:pos="702"/>
        </w:tabs>
        <w:ind w:left="720" w:hanging="720"/>
        <w:jc w:val="both"/>
      </w:pPr>
      <w:r>
        <w:t xml:space="preserve">Celkovou a pro účely fakturace rozhodnou cenou se rozumí cena včetně DPH (viz bod </w:t>
      </w:r>
      <w:r>
        <w:rPr>
          <w:b/>
          <w:bCs/>
        </w:rPr>
        <w:t xml:space="preserve">5.1 </w:t>
      </w:r>
      <w:r>
        <w:t>tohoto článku).</w:t>
      </w:r>
    </w:p>
    <w:p w14:paraId="71C58013" w14:textId="77777777" w:rsidR="00BA217B" w:rsidRDefault="00751CA5">
      <w:pPr>
        <w:pStyle w:val="Zkladntext1"/>
        <w:numPr>
          <w:ilvl w:val="0"/>
          <w:numId w:val="4"/>
        </w:numPr>
        <w:shd w:val="clear" w:color="auto" w:fill="auto"/>
        <w:tabs>
          <w:tab w:val="left" w:pos="702"/>
        </w:tabs>
        <w:ind w:left="720" w:hanging="72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40CF56DB" w14:textId="77777777" w:rsidR="00BA217B" w:rsidRDefault="00751CA5">
      <w:pPr>
        <w:pStyle w:val="Zkladntext1"/>
        <w:numPr>
          <w:ilvl w:val="0"/>
          <w:numId w:val="4"/>
        </w:numPr>
        <w:shd w:val="clear" w:color="auto" w:fill="auto"/>
        <w:tabs>
          <w:tab w:val="left" w:pos="702"/>
        </w:tabs>
        <w:ind w:left="720" w:hanging="720"/>
        <w:jc w:val="both"/>
      </w:pPr>
      <w:r>
        <w:t>Všechny úpravy cen musí být v souladu s obecně platnými cenovými předpisy a podléhají smluvnímu schválení obou smluvních stran. Zhotovitel odpovídá za to, že sazba DPH je stanovena v souladu s platnými právními předpisy.</w:t>
      </w:r>
    </w:p>
    <w:p w14:paraId="6D43F66F" w14:textId="77777777" w:rsidR="00BA217B" w:rsidRDefault="00751CA5">
      <w:pPr>
        <w:pStyle w:val="Zkladntext1"/>
        <w:numPr>
          <w:ilvl w:val="0"/>
          <w:numId w:val="4"/>
        </w:numPr>
        <w:shd w:val="clear" w:color="auto" w:fill="auto"/>
        <w:tabs>
          <w:tab w:val="left" w:pos="702"/>
        </w:tabs>
        <w:spacing w:after="0"/>
        <w:jc w:val="both"/>
      </w:pPr>
      <w:r>
        <w:t>Pokud v průběhu realizace díla dojde z nepředvídatelných důvodů ke změně rozsahu díla, bude</w:t>
      </w:r>
    </w:p>
    <w:p w14:paraId="6351E939" w14:textId="77777777" w:rsidR="00BA217B" w:rsidRDefault="00751CA5">
      <w:pPr>
        <w:pStyle w:val="Zkladntext1"/>
        <w:shd w:val="clear" w:color="auto" w:fill="auto"/>
        <w:ind w:firstLine="720"/>
        <w:jc w:val="both"/>
      </w:pPr>
      <w:r>
        <w:t>přesný rozsah těchto prací projednán s objednatelem.</w:t>
      </w:r>
    </w:p>
    <w:p w14:paraId="586D14EF" w14:textId="77777777" w:rsidR="00BA217B" w:rsidRDefault="00751CA5">
      <w:pPr>
        <w:pStyle w:val="Zkladntext1"/>
        <w:numPr>
          <w:ilvl w:val="0"/>
          <w:numId w:val="4"/>
        </w:numPr>
        <w:shd w:val="clear" w:color="auto" w:fill="auto"/>
        <w:tabs>
          <w:tab w:val="left" w:pos="702"/>
        </w:tabs>
        <w:ind w:left="720" w:hanging="720"/>
        <w:jc w:val="both"/>
      </w:pPr>
      <w:r>
        <w:t xml:space="preserve">Případné změny rozsahu díla budou realizovány na základě předchozího postupu zhotovitele dle </w:t>
      </w:r>
      <w:r>
        <w:rPr>
          <w:b/>
          <w:bCs/>
        </w:rPr>
        <w:t xml:space="preserve">§§ 2594 a 2627 OZ </w:t>
      </w:r>
      <w:r>
        <w:t>a dále v souladu s platnými Pravidly Rady Kraje Vysočina a interními předpisy objednatele</w:t>
      </w:r>
    </w:p>
    <w:p w14:paraId="6BC8FDDF" w14:textId="77777777" w:rsidR="00BA217B" w:rsidRDefault="00751CA5">
      <w:pPr>
        <w:pStyle w:val="Zkladntext1"/>
        <w:numPr>
          <w:ilvl w:val="0"/>
          <w:numId w:val="4"/>
        </w:numPr>
        <w:shd w:val="clear" w:color="auto" w:fill="auto"/>
        <w:tabs>
          <w:tab w:val="left" w:pos="702"/>
        </w:tabs>
        <w:spacing w:after="460"/>
        <w:ind w:left="720" w:hanging="720"/>
        <w:jc w:val="both"/>
      </w:pPr>
      <w: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14:paraId="18C0472E" w14:textId="77777777" w:rsidR="00BA217B" w:rsidRDefault="00751CA5">
      <w:pPr>
        <w:pStyle w:val="Nadpis60"/>
        <w:keepNext/>
        <w:keepLines/>
        <w:shd w:val="clear" w:color="auto" w:fill="auto"/>
      </w:pPr>
      <w:bookmarkStart w:id="12" w:name="bookmark12"/>
      <w:bookmarkStart w:id="13" w:name="bookmark13"/>
      <w:r>
        <w:t>Článek 6</w:t>
      </w:r>
      <w:r>
        <w:br/>
        <w:t>Provádění díla</w:t>
      </w:r>
      <w:bookmarkEnd w:id="12"/>
      <w:bookmarkEnd w:id="13"/>
    </w:p>
    <w:p w14:paraId="23776A3B" w14:textId="77777777" w:rsidR="00BA217B" w:rsidRDefault="00751CA5">
      <w:pPr>
        <w:pStyle w:val="Zkladntext1"/>
        <w:numPr>
          <w:ilvl w:val="0"/>
          <w:numId w:val="5"/>
        </w:numPr>
        <w:shd w:val="clear" w:color="auto" w:fill="auto"/>
        <w:tabs>
          <w:tab w:val="left" w:pos="702"/>
        </w:tabs>
        <w:jc w:val="both"/>
      </w:pPr>
      <w:r>
        <w:t>Zhotovitel je povinen provést dílo v souladu s touto smlouvou.</w:t>
      </w:r>
    </w:p>
    <w:p w14:paraId="37332DF4" w14:textId="77777777" w:rsidR="00BA217B" w:rsidRDefault="00751CA5">
      <w:pPr>
        <w:pStyle w:val="Zkladntext1"/>
        <w:numPr>
          <w:ilvl w:val="0"/>
          <w:numId w:val="5"/>
        </w:numPr>
        <w:shd w:val="clear" w:color="auto" w:fill="auto"/>
        <w:tabs>
          <w:tab w:val="left" w:pos="702"/>
        </w:tabs>
        <w:ind w:left="720" w:hanging="720"/>
        <w:jc w:val="both"/>
      </w:pPr>
      <w:r>
        <w:t>Objednatel je oprávněn kontrolovat provádění díla. Zjistí-li objednatel, že zhotovitel provádí dílo v rozporu se svými povinnostmi, je objednatel oprávněn dílo zastavit a dožadovat se toho, aby zhotovitel odstranil vady vzniklé vadným prováděním a dílo prováděl řádným způsobem.</w:t>
      </w:r>
    </w:p>
    <w:p w14:paraId="4176BF49" w14:textId="77777777" w:rsidR="00BA217B" w:rsidRDefault="00751CA5">
      <w:pPr>
        <w:pStyle w:val="Zkladntext1"/>
        <w:numPr>
          <w:ilvl w:val="0"/>
          <w:numId w:val="5"/>
        </w:numPr>
        <w:shd w:val="clear" w:color="auto" w:fill="auto"/>
        <w:tabs>
          <w:tab w:val="left" w:pos="702"/>
        </w:tabs>
        <w:ind w:left="720" w:hanging="72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03951E9A" w14:textId="77777777" w:rsidR="00BA217B" w:rsidRDefault="00751CA5">
      <w:pPr>
        <w:pStyle w:val="Zkladntext1"/>
        <w:numPr>
          <w:ilvl w:val="0"/>
          <w:numId w:val="5"/>
        </w:numPr>
        <w:shd w:val="clear" w:color="auto" w:fill="auto"/>
        <w:tabs>
          <w:tab w:val="left" w:pos="702"/>
        </w:tabs>
        <w:ind w:left="720" w:hanging="720"/>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0AC3AD93" w14:textId="77777777" w:rsidR="00BA217B" w:rsidRDefault="00751CA5">
      <w:pPr>
        <w:pStyle w:val="Zkladntext1"/>
        <w:numPr>
          <w:ilvl w:val="0"/>
          <w:numId w:val="5"/>
        </w:numPr>
        <w:shd w:val="clear" w:color="auto" w:fill="auto"/>
        <w:tabs>
          <w:tab w:val="left" w:pos="702"/>
        </w:tabs>
        <w:ind w:left="720" w:hanging="720"/>
        <w:jc w:val="both"/>
      </w:pPr>
      <w:r>
        <w:t xml:space="preserve">Zhotovitel se zavazuje, že přebírá veškeré závazky vyplývající z jeho činnosti vůči </w:t>
      </w:r>
      <w:r>
        <w:rPr>
          <w:b/>
          <w:bCs/>
        </w:rPr>
        <w:t xml:space="preserve">zákonu č. 17/1992 Sb., o životním prostředí, v platném znění </w:t>
      </w:r>
      <w:r>
        <w:t xml:space="preserve">a při nakládání se všemi odpady vzniklými při realizaci díla se bude řídit příslušnými ustanoveními </w:t>
      </w:r>
      <w:r>
        <w:rPr>
          <w:b/>
          <w:bCs/>
        </w:rPr>
        <w:t xml:space="preserve">zákona č. 541/2020 Sb., o odpadech a </w:t>
      </w:r>
      <w:r>
        <w:t xml:space="preserve">ustanoveními </w:t>
      </w:r>
      <w:r>
        <w:rPr>
          <w:b/>
          <w:bCs/>
        </w:rPr>
        <w:t xml:space="preserve">vyhlášky č. 8/2021 Sb., o Katalogu odpadů </w:t>
      </w:r>
      <w:r>
        <w:t xml:space="preserve">a </w:t>
      </w:r>
      <w:r>
        <w:rPr>
          <w:b/>
          <w:bCs/>
        </w:rPr>
        <w:t>posuzování vlastností odpadů (Katalog odpadů) a vyhlášky č. 273/2021 Sb., o podrobnostech nakládání s odpady.</w:t>
      </w:r>
    </w:p>
    <w:p w14:paraId="0FE699A7" w14:textId="77777777" w:rsidR="00BA217B" w:rsidRDefault="00751CA5">
      <w:pPr>
        <w:pStyle w:val="Zkladntext1"/>
        <w:numPr>
          <w:ilvl w:val="0"/>
          <w:numId w:val="5"/>
        </w:numPr>
        <w:shd w:val="clear" w:color="auto" w:fill="auto"/>
        <w:tabs>
          <w:tab w:val="left" w:pos="702"/>
        </w:tabs>
        <w:jc w:val="both"/>
      </w:pPr>
      <w:r>
        <w:t>Bezpečnost práce na staveništi:</w:t>
      </w:r>
    </w:p>
    <w:p w14:paraId="1CA14674" w14:textId="77777777" w:rsidR="00BA217B" w:rsidRDefault="00751CA5">
      <w:pPr>
        <w:pStyle w:val="Zkladntext1"/>
        <w:numPr>
          <w:ilvl w:val="0"/>
          <w:numId w:val="6"/>
        </w:numPr>
        <w:shd w:val="clear" w:color="auto" w:fill="auto"/>
        <w:tabs>
          <w:tab w:val="left" w:pos="1147"/>
        </w:tabs>
        <w:ind w:left="1140" w:hanging="420"/>
        <w:jc w:val="both"/>
      </w:pPr>
      <w:r>
        <w:t xml:space="preserve">zhotovitel je povinen zajistit na staveništi veškerá bezpečnostní a hygienická opatření a požární ochranu staveniště i </w:t>
      </w:r>
      <w:r>
        <w:t>prováděného díla, a to v rozsahu a způsobem stanoveným příslušnými předpisy;</w:t>
      </w:r>
    </w:p>
    <w:p w14:paraId="72189F1D" w14:textId="77777777" w:rsidR="00BA217B" w:rsidRDefault="00751CA5">
      <w:pPr>
        <w:pStyle w:val="Zkladntext1"/>
        <w:numPr>
          <w:ilvl w:val="0"/>
          <w:numId w:val="6"/>
        </w:numPr>
        <w:shd w:val="clear" w:color="auto" w:fill="auto"/>
        <w:tabs>
          <w:tab w:val="left" w:pos="1147"/>
        </w:tabs>
        <w:ind w:firstLine="720"/>
        <w:jc w:val="both"/>
        <w:sectPr w:rsidR="00BA217B">
          <w:headerReference w:type="default" r:id="rId8"/>
          <w:footerReference w:type="default" r:id="rId9"/>
          <w:pgSz w:w="11900" w:h="16840"/>
          <w:pgMar w:top="2161" w:right="1377" w:bottom="1148" w:left="1379" w:header="0" w:footer="3" w:gutter="0"/>
          <w:pgNumType w:start="1"/>
          <w:cols w:space="720"/>
          <w:noEndnote/>
          <w:docGrid w:linePitch="360"/>
        </w:sectPr>
      </w:pPr>
      <w:r>
        <w:t>zhotovitel v plné míře odpovídá za bezpečnost a ochranu zdraví všech lidí, které se s jeho</w:t>
      </w:r>
    </w:p>
    <w:p w14:paraId="359D069C" w14:textId="33CBAA1E" w:rsidR="00BA217B" w:rsidRDefault="00751CA5">
      <w:pPr>
        <w:pStyle w:val="Nadpis40"/>
        <w:keepNext/>
        <w:keepLines/>
        <w:shd w:val="clear" w:color="auto" w:fill="auto"/>
      </w:pPr>
      <w:bookmarkStart w:id="14" w:name="bookmark14"/>
      <w:bookmarkStart w:id="15" w:name="bookmark15"/>
      <w:r>
        <w:lastRenderedPageBreak/>
        <w:t xml:space="preserve">Krajská správa                                                                                   </w:t>
      </w:r>
      <w:r>
        <w:t xml:space="preserve"> a údržba silnic</w:t>
      </w:r>
      <w:r>
        <w:t xml:space="preserve"> Vysočiny</w:t>
      </w:r>
      <w:bookmarkEnd w:id="14"/>
      <w:bookmarkEnd w:id="15"/>
    </w:p>
    <w:p w14:paraId="641357E0" w14:textId="77777777" w:rsidR="00BA217B" w:rsidRDefault="00751CA5">
      <w:pPr>
        <w:pStyle w:val="Zkladntext30"/>
        <w:shd w:val="clear" w:color="auto" w:fill="auto"/>
        <w:spacing w:after="820"/>
        <w:ind w:left="0"/>
      </w:pPr>
      <w:r>
        <w:t>II/344 Libice - most ev. č. 344-010 - zřízení lávky, DIO 2024</w:t>
      </w:r>
    </w:p>
    <w:p w14:paraId="551F17F9" w14:textId="77777777" w:rsidR="00BA217B" w:rsidRDefault="00751CA5">
      <w:pPr>
        <w:pStyle w:val="Zkladntext1"/>
        <w:shd w:val="clear" w:color="auto" w:fill="auto"/>
        <w:ind w:left="1140"/>
        <w:jc w:val="both"/>
      </w:pPr>
      <w:r>
        <w:t>vědomím zdržují na staveništi a je povinen zabezpečit jejich vybavení ochrannými pracovními pomůckami;</w:t>
      </w:r>
    </w:p>
    <w:p w14:paraId="24E77F01" w14:textId="77777777" w:rsidR="00BA217B" w:rsidRDefault="00751CA5">
      <w:pPr>
        <w:pStyle w:val="Zkladntext1"/>
        <w:numPr>
          <w:ilvl w:val="0"/>
          <w:numId w:val="6"/>
        </w:numPr>
        <w:shd w:val="clear" w:color="auto" w:fill="auto"/>
        <w:tabs>
          <w:tab w:val="left" w:pos="1147"/>
        </w:tabs>
        <w:ind w:left="1140" w:hanging="420"/>
        <w:jc w:val="both"/>
      </w:pPr>
      <w:r>
        <w:t>pracovníci objednatele a technického dozoru musejí být zhotovitelem proškoleni o bezpečnosti a pohybu na staveništi,</w:t>
      </w:r>
    </w:p>
    <w:p w14:paraId="60001125" w14:textId="77777777" w:rsidR="00BA217B" w:rsidRDefault="00751CA5">
      <w:pPr>
        <w:pStyle w:val="Zkladntext1"/>
        <w:numPr>
          <w:ilvl w:val="0"/>
          <w:numId w:val="6"/>
        </w:numPr>
        <w:shd w:val="clear" w:color="auto" w:fill="auto"/>
        <w:tabs>
          <w:tab w:val="left" w:pos="1147"/>
        </w:tabs>
        <w:ind w:left="1140" w:hanging="420"/>
        <w:jc w:val="both"/>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7D9E92BA" w14:textId="77777777" w:rsidR="00BA217B" w:rsidRDefault="00751CA5">
      <w:pPr>
        <w:pStyle w:val="Zkladntext1"/>
        <w:numPr>
          <w:ilvl w:val="0"/>
          <w:numId w:val="6"/>
        </w:numPr>
        <w:shd w:val="clear" w:color="auto" w:fill="auto"/>
        <w:tabs>
          <w:tab w:val="left" w:pos="1147"/>
        </w:tabs>
        <w:spacing w:after="460"/>
        <w:ind w:left="1140" w:hanging="420"/>
        <w:jc w:val="both"/>
      </w:pPr>
      <w: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w:t>
      </w:r>
      <w:r>
        <w:rPr>
          <w:b/>
          <w:bCs/>
        </w:rPr>
        <w:t>zejména § 14 a násl.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t xml:space="preserve">. Zhotovitel je povinen poskytnout koordinátorovi BOZP, plnou </w:t>
      </w:r>
      <w:r>
        <w:t>součinnost.</w:t>
      </w:r>
    </w:p>
    <w:p w14:paraId="476FE50D" w14:textId="77777777" w:rsidR="00BA217B" w:rsidRDefault="00751CA5">
      <w:pPr>
        <w:pStyle w:val="Nadpis60"/>
        <w:keepNext/>
        <w:keepLines/>
        <w:shd w:val="clear" w:color="auto" w:fill="auto"/>
      </w:pPr>
      <w:bookmarkStart w:id="16" w:name="bookmark16"/>
      <w:bookmarkStart w:id="17" w:name="bookmark17"/>
      <w:r>
        <w:t>Článek 7</w:t>
      </w:r>
      <w:r>
        <w:br/>
        <w:t>Kvalita díla</w:t>
      </w:r>
      <w:bookmarkEnd w:id="16"/>
      <w:bookmarkEnd w:id="17"/>
    </w:p>
    <w:p w14:paraId="2AB30AC0" w14:textId="77777777" w:rsidR="00BA217B" w:rsidRDefault="00751CA5">
      <w:pPr>
        <w:pStyle w:val="Zkladntext1"/>
        <w:numPr>
          <w:ilvl w:val="0"/>
          <w:numId w:val="7"/>
        </w:numPr>
        <w:shd w:val="clear" w:color="auto" w:fill="auto"/>
        <w:tabs>
          <w:tab w:val="left" w:pos="706"/>
        </w:tabs>
        <w:ind w:left="720" w:hanging="720"/>
        <w:jc w:val="both"/>
      </w:pPr>
      <w:r>
        <w:t>Zhotovitel se zavazuje, že vlastnosti zhotoveného a předávaného díla budou ve shodě s požadavky:</w:t>
      </w:r>
    </w:p>
    <w:p w14:paraId="31B03839" w14:textId="77777777" w:rsidR="00BA217B" w:rsidRDefault="00751CA5">
      <w:pPr>
        <w:pStyle w:val="Zkladntext1"/>
        <w:numPr>
          <w:ilvl w:val="0"/>
          <w:numId w:val="8"/>
        </w:numPr>
        <w:shd w:val="clear" w:color="auto" w:fill="auto"/>
        <w:tabs>
          <w:tab w:val="left" w:pos="1147"/>
        </w:tabs>
        <w:ind w:firstLine="720"/>
        <w:jc w:val="both"/>
      </w:pPr>
      <w:r>
        <w:t>platných právních předpisů,</w:t>
      </w:r>
    </w:p>
    <w:p w14:paraId="5069BFB1" w14:textId="77777777" w:rsidR="00BA217B" w:rsidRDefault="00751CA5">
      <w:pPr>
        <w:pStyle w:val="Zkladntext1"/>
        <w:numPr>
          <w:ilvl w:val="0"/>
          <w:numId w:val="8"/>
        </w:numPr>
        <w:shd w:val="clear" w:color="auto" w:fill="auto"/>
        <w:tabs>
          <w:tab w:val="left" w:pos="1147"/>
        </w:tabs>
        <w:ind w:firstLine="720"/>
        <w:jc w:val="both"/>
      </w:pPr>
      <w:r>
        <w:t>této smlouvy (včetně souvisejících dokumentů souboru smluvních dohod),</w:t>
      </w:r>
    </w:p>
    <w:p w14:paraId="03EBD31B" w14:textId="77777777" w:rsidR="00BA217B" w:rsidRDefault="00751CA5">
      <w:pPr>
        <w:pStyle w:val="Zkladntext1"/>
        <w:numPr>
          <w:ilvl w:val="0"/>
          <w:numId w:val="8"/>
        </w:numPr>
        <w:shd w:val="clear" w:color="auto" w:fill="auto"/>
        <w:tabs>
          <w:tab w:val="left" w:pos="1147"/>
        </w:tabs>
        <w:spacing w:after="460"/>
        <w:ind w:firstLine="720"/>
        <w:jc w:val="both"/>
      </w:pPr>
      <w:r>
        <w:t>platných českých nebo převzatých evropských technických norem pro předmět díla.</w:t>
      </w:r>
    </w:p>
    <w:p w14:paraId="090E5235" w14:textId="77777777" w:rsidR="00BA217B" w:rsidRDefault="00751CA5">
      <w:pPr>
        <w:pStyle w:val="Nadpis60"/>
        <w:keepNext/>
        <w:keepLines/>
        <w:shd w:val="clear" w:color="auto" w:fill="auto"/>
      </w:pPr>
      <w:bookmarkStart w:id="18" w:name="bookmark18"/>
      <w:bookmarkStart w:id="19" w:name="bookmark19"/>
      <w:r>
        <w:t>Článek 8</w:t>
      </w:r>
      <w:r>
        <w:br/>
        <w:t>Předání díla</w:t>
      </w:r>
      <w:bookmarkEnd w:id="18"/>
      <w:bookmarkEnd w:id="19"/>
    </w:p>
    <w:p w14:paraId="057472DB" w14:textId="77777777" w:rsidR="00BA217B" w:rsidRDefault="00751CA5">
      <w:pPr>
        <w:pStyle w:val="Zkladntext1"/>
        <w:numPr>
          <w:ilvl w:val="0"/>
          <w:numId w:val="9"/>
        </w:numPr>
        <w:shd w:val="clear" w:color="auto" w:fill="auto"/>
        <w:tabs>
          <w:tab w:val="left" w:pos="706"/>
        </w:tabs>
        <w:spacing w:after="340"/>
        <w:ind w:left="720" w:hanging="720"/>
        <w:jc w:val="both"/>
      </w:pPr>
      <w:r>
        <w:t>Dílo bude provedeno s veškerou péčí a odborností, bude předáno kompletní a bez závad v rozsahu a v termínech stanovených touto smlouvou, a to osobně odpovědnému pracovníkovi objednatele na základě předávacího protokolu.</w:t>
      </w:r>
    </w:p>
    <w:p w14:paraId="5F66E67E" w14:textId="77777777" w:rsidR="00BA217B" w:rsidRDefault="00751CA5">
      <w:pPr>
        <w:pStyle w:val="Nadpis60"/>
        <w:keepNext/>
        <w:keepLines/>
        <w:shd w:val="clear" w:color="auto" w:fill="auto"/>
      </w:pPr>
      <w:bookmarkStart w:id="20" w:name="bookmark20"/>
      <w:bookmarkStart w:id="21" w:name="bookmark21"/>
      <w:r>
        <w:t>Článek 9</w:t>
      </w:r>
      <w:r>
        <w:br/>
        <w:t>Poddodavatelé</w:t>
      </w:r>
      <w:bookmarkEnd w:id="20"/>
      <w:bookmarkEnd w:id="21"/>
    </w:p>
    <w:p w14:paraId="09A54CB0" w14:textId="77777777" w:rsidR="00BA217B" w:rsidRDefault="00751CA5">
      <w:pPr>
        <w:pStyle w:val="Zkladntext1"/>
        <w:numPr>
          <w:ilvl w:val="0"/>
          <w:numId w:val="10"/>
        </w:numPr>
        <w:shd w:val="clear" w:color="auto" w:fill="auto"/>
        <w:tabs>
          <w:tab w:val="left" w:pos="706"/>
        </w:tabs>
        <w:ind w:left="720" w:hanging="720"/>
        <w:jc w:val="both"/>
      </w:pPr>
      <w:r>
        <w:t>Zhotovitel se zavazuje, že části předmětu plnění, které budou plněny poddodavateli, budou provedeny v souladu se všemi podmínkami smlouvy.</w:t>
      </w:r>
    </w:p>
    <w:p w14:paraId="257BB868" w14:textId="77777777" w:rsidR="00BA217B" w:rsidRDefault="00751CA5">
      <w:pPr>
        <w:pStyle w:val="Zkladntext1"/>
        <w:numPr>
          <w:ilvl w:val="0"/>
          <w:numId w:val="10"/>
        </w:numPr>
        <w:shd w:val="clear" w:color="auto" w:fill="auto"/>
        <w:tabs>
          <w:tab w:val="left" w:pos="706"/>
        </w:tabs>
        <w:spacing w:after="340"/>
        <w:ind w:left="720" w:hanging="720"/>
        <w:jc w:val="both"/>
      </w:pPr>
      <w:r>
        <w:t xml:space="preserve">Poddodavatelé, kteří se budou na provedení díla </w:t>
      </w:r>
      <w:r>
        <w:t>podílet, musí být objednatelem předem odsouhlaseni.</w:t>
      </w:r>
    </w:p>
    <w:p w14:paraId="165E37AA" w14:textId="77777777" w:rsidR="00BA217B" w:rsidRDefault="00751CA5">
      <w:pPr>
        <w:pStyle w:val="Zkladntext1"/>
        <w:shd w:val="clear" w:color="auto" w:fill="auto"/>
        <w:spacing w:after="0"/>
        <w:jc w:val="center"/>
      </w:pPr>
      <w:r>
        <w:rPr>
          <w:b/>
          <w:bCs/>
        </w:rPr>
        <w:t>Článek 10</w:t>
      </w:r>
    </w:p>
    <w:p w14:paraId="378A2BFB" w14:textId="77777777" w:rsidR="00BA217B" w:rsidRDefault="00751CA5">
      <w:pPr>
        <w:pStyle w:val="Nadpis60"/>
        <w:keepNext/>
        <w:keepLines/>
        <w:shd w:val="clear" w:color="auto" w:fill="auto"/>
      </w:pPr>
      <w:bookmarkStart w:id="22" w:name="bookmark22"/>
      <w:bookmarkStart w:id="23" w:name="bookmark23"/>
      <w:r>
        <w:t>Platební a fakturační podmínky</w:t>
      </w:r>
      <w:bookmarkEnd w:id="22"/>
      <w:bookmarkEnd w:id="23"/>
    </w:p>
    <w:p w14:paraId="4AC61101" w14:textId="77777777" w:rsidR="00BA217B" w:rsidRDefault="00751CA5">
      <w:pPr>
        <w:pStyle w:val="Zkladntext1"/>
        <w:numPr>
          <w:ilvl w:val="0"/>
          <w:numId w:val="11"/>
        </w:numPr>
        <w:shd w:val="clear" w:color="auto" w:fill="auto"/>
        <w:tabs>
          <w:tab w:val="left" w:pos="706"/>
        </w:tabs>
        <w:ind w:left="720" w:hanging="720"/>
        <w:jc w:val="both"/>
      </w:pPr>
      <w:r>
        <w:t xml:space="preserve">Zhotovitel po předání díla v souladu s touto smlouvou o dílo je povinen vystavit fakturu za dílo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zákonem č. 235/2004 Sb., o dani z přidané hodnoty, v platném znění (dále zákon o DPH)</w:t>
      </w:r>
      <w:r>
        <w:t>, obsahuje označení faktura a její číslo, název a sídlo zhotovitele a objednatele s jejich dalšími identifikačními údaji, označení (identifikace) smlouvy a částku k fakturaci a další údaje povinné podle uvedených právních předpisů.</w:t>
      </w:r>
    </w:p>
    <w:p w14:paraId="2B871E85" w14:textId="77777777" w:rsidR="00BA217B" w:rsidRDefault="00751CA5">
      <w:pPr>
        <w:pStyle w:val="Zkladntext1"/>
        <w:numPr>
          <w:ilvl w:val="0"/>
          <w:numId w:val="11"/>
        </w:numPr>
        <w:shd w:val="clear" w:color="auto" w:fill="auto"/>
        <w:tabs>
          <w:tab w:val="left" w:pos="706"/>
        </w:tabs>
        <w:ind w:left="720" w:hanging="720"/>
        <w:jc w:val="both"/>
        <w:sectPr w:rsidR="00BA217B">
          <w:headerReference w:type="default" r:id="rId10"/>
          <w:footerReference w:type="default" r:id="rId11"/>
          <w:pgSz w:w="11900" w:h="16840"/>
          <w:pgMar w:top="346" w:right="1383" w:bottom="1004" w:left="1383" w:header="0" w:footer="3" w:gutter="0"/>
          <w:cols w:space="720"/>
          <w:noEndnote/>
          <w:docGrid w:linePitch="360"/>
        </w:sectPr>
      </w:pPr>
      <w: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w:t>
      </w:r>
    </w:p>
    <w:p w14:paraId="79AA8EE8" w14:textId="77777777" w:rsidR="00BA217B" w:rsidRDefault="00751CA5">
      <w:pPr>
        <w:pStyle w:val="Zkladntext1"/>
        <w:shd w:val="clear" w:color="auto" w:fill="auto"/>
        <w:ind w:firstLine="700"/>
        <w:jc w:val="both"/>
      </w:pPr>
      <w:r>
        <w:lastRenderedPageBreak/>
        <w:t>případě vystaví zhotovitel novou fakturu s novou lhůtou splatnosti.</w:t>
      </w:r>
    </w:p>
    <w:p w14:paraId="1F395C22" w14:textId="77777777" w:rsidR="00BA217B" w:rsidRDefault="00751CA5">
      <w:pPr>
        <w:pStyle w:val="Zkladntext1"/>
        <w:numPr>
          <w:ilvl w:val="0"/>
          <w:numId w:val="11"/>
        </w:numPr>
        <w:shd w:val="clear" w:color="auto" w:fill="auto"/>
        <w:tabs>
          <w:tab w:val="left" w:pos="702"/>
        </w:tabs>
        <w:ind w:left="700" w:hanging="700"/>
        <w:jc w:val="both"/>
      </w:pPr>
      <w:r>
        <w:t xml:space="preserve">Objednatel přijímá i </w:t>
      </w:r>
      <w:r>
        <w:rPr>
          <w:b/>
          <w:bCs/>
        </w:rPr>
        <w:t>elektronické faktury</w:t>
      </w:r>
      <w:r>
        <w:t>, a to ve formátech XML nebo PDF. V takovém případě je Zhotovitel povinen elektronickou fakturu zaslat Objednateli na email</w:t>
      </w:r>
      <w:hyperlink r:id="rId12" w:history="1">
        <w:r>
          <w:t xml:space="preserve"> </w:t>
        </w:r>
        <w:r>
          <w:rPr>
            <w:b/>
            <w:bCs/>
            <w:u w:val="single"/>
            <w:lang w:val="en-US" w:eastAsia="en-US" w:bidi="en-US"/>
          </w:rPr>
          <w:t>ksusv@ksusv.cz</w:t>
        </w:r>
        <w:r>
          <w:rPr>
            <w:lang w:val="en-US" w:eastAsia="en-US" w:bidi="en-US"/>
          </w:rPr>
          <w:t>.</w:t>
        </w:r>
      </w:hyperlink>
    </w:p>
    <w:p w14:paraId="769055F2" w14:textId="77777777" w:rsidR="00BA217B" w:rsidRDefault="00751CA5">
      <w:pPr>
        <w:pStyle w:val="Zkladntext1"/>
        <w:numPr>
          <w:ilvl w:val="0"/>
          <w:numId w:val="11"/>
        </w:numPr>
        <w:shd w:val="clear" w:color="auto" w:fill="auto"/>
        <w:tabs>
          <w:tab w:val="left" w:pos="702"/>
        </w:tabs>
        <w:jc w:val="both"/>
      </w:pPr>
      <w:r>
        <w:t>Objednatel nebude zhotoviteli poskytovat zálohy.</w:t>
      </w:r>
    </w:p>
    <w:p w14:paraId="1A3E1DB3" w14:textId="77777777" w:rsidR="00BA217B" w:rsidRDefault="00751CA5">
      <w:pPr>
        <w:pStyle w:val="Zkladntext1"/>
        <w:numPr>
          <w:ilvl w:val="0"/>
          <w:numId w:val="11"/>
        </w:numPr>
        <w:shd w:val="clear" w:color="auto" w:fill="auto"/>
        <w:tabs>
          <w:tab w:val="left" w:pos="702"/>
        </w:tabs>
        <w:ind w:left="700" w:hanging="700"/>
        <w:jc w:val="both"/>
      </w:pPr>
      <w:r>
        <w:t xml:space="preserve">Úhrada za plnění dle této smlouvy bude realizována bezhotovostním převodem na účet zhotovitele, který je správcem daně (finančním úřadem) zveřejněn způsobem umožňujícím dálkový přístup ve smyslu </w:t>
      </w:r>
      <w:r>
        <w:rPr>
          <w:b/>
          <w:bCs/>
        </w:rPr>
        <w:t>§ 98 zákona o DPH</w:t>
      </w:r>
      <w:r>
        <w:t>.</w:t>
      </w:r>
    </w:p>
    <w:p w14:paraId="5C062E5F" w14:textId="77777777" w:rsidR="00BA217B" w:rsidRDefault="00751CA5">
      <w:pPr>
        <w:pStyle w:val="Zkladntext1"/>
        <w:numPr>
          <w:ilvl w:val="0"/>
          <w:numId w:val="11"/>
        </w:numPr>
        <w:shd w:val="clear" w:color="auto" w:fill="auto"/>
        <w:tabs>
          <w:tab w:val="left" w:pos="702"/>
        </w:tabs>
        <w:ind w:left="700" w:hanging="70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742DE440" w14:textId="77777777" w:rsidR="00BA217B" w:rsidRDefault="00751CA5">
      <w:pPr>
        <w:pStyle w:val="Zkladntext1"/>
        <w:numPr>
          <w:ilvl w:val="0"/>
          <w:numId w:val="11"/>
        </w:numPr>
        <w:shd w:val="clear" w:color="auto" w:fill="auto"/>
        <w:tabs>
          <w:tab w:val="left" w:pos="702"/>
        </w:tabs>
        <w:spacing w:after="0"/>
        <w:jc w:val="both"/>
      </w:pPr>
      <w:r>
        <w:t>Provedení stavebních prací, uvedených v číselníku klasifikace produkce CZ-CPA kód 41 až 43,</w:t>
      </w:r>
    </w:p>
    <w:p w14:paraId="1F9A611D" w14:textId="77777777" w:rsidR="00BA217B" w:rsidRDefault="00751CA5">
      <w:pPr>
        <w:pStyle w:val="Zkladntext1"/>
        <w:shd w:val="clear" w:color="auto" w:fill="auto"/>
        <w:spacing w:after="340"/>
        <w:ind w:left="700" w:firstLine="20"/>
        <w:jc w:val="both"/>
      </w:pPr>
      <w:r>
        <w:t xml:space="preserve">dle této smlouvy je pro objednatele uskutečňováno v rámci jeho hlavní činnosti, která nepodléhá DPH. </w:t>
      </w:r>
      <w:r>
        <w:rPr>
          <w:b/>
          <w:bCs/>
        </w:rPr>
        <w:t xml:space="preserve">Režim přenesené daňové povinnosti </w:t>
      </w:r>
      <w:r>
        <w:t>se na práce dle této smlouvy nevztahuje.</w:t>
      </w:r>
    </w:p>
    <w:p w14:paraId="008C64BD" w14:textId="77777777" w:rsidR="00BA217B" w:rsidRDefault="00751CA5">
      <w:pPr>
        <w:pStyle w:val="Zkladntext1"/>
        <w:shd w:val="clear" w:color="auto" w:fill="auto"/>
        <w:spacing w:after="0"/>
        <w:jc w:val="center"/>
      </w:pPr>
      <w:r>
        <w:rPr>
          <w:b/>
          <w:bCs/>
        </w:rPr>
        <w:t>Článek 11</w:t>
      </w:r>
    </w:p>
    <w:p w14:paraId="250159EA" w14:textId="77777777" w:rsidR="00BA217B" w:rsidRDefault="00751CA5">
      <w:pPr>
        <w:pStyle w:val="Nadpis60"/>
        <w:keepNext/>
        <w:keepLines/>
        <w:shd w:val="clear" w:color="auto" w:fill="auto"/>
        <w:spacing w:after="160"/>
      </w:pPr>
      <w:bookmarkStart w:id="24" w:name="bookmark24"/>
      <w:bookmarkStart w:id="25" w:name="bookmark25"/>
      <w:r>
        <w:t>Smluvní pokuty</w:t>
      </w:r>
      <w:bookmarkEnd w:id="24"/>
      <w:bookmarkEnd w:id="25"/>
    </w:p>
    <w:p w14:paraId="3FE322C7" w14:textId="77777777" w:rsidR="00BA217B" w:rsidRDefault="00751CA5">
      <w:pPr>
        <w:pStyle w:val="Zkladntext1"/>
        <w:numPr>
          <w:ilvl w:val="0"/>
          <w:numId w:val="12"/>
        </w:numPr>
        <w:shd w:val="clear" w:color="auto" w:fill="auto"/>
        <w:tabs>
          <w:tab w:val="left" w:pos="702"/>
        </w:tabs>
        <w:spacing w:line="290" w:lineRule="auto"/>
        <w:ind w:left="700" w:hanging="700"/>
        <w:jc w:val="both"/>
      </w:pPr>
      <w:r>
        <w:t xml:space="preserve">Zhotovitel je povinen zaplatit objednateli smluvní pokutu za prodlení s termínem dokončení plnění ve výši </w:t>
      </w:r>
      <w:r>
        <w:rPr>
          <w:b/>
          <w:bCs/>
        </w:rPr>
        <w:t xml:space="preserve">0,2 % </w:t>
      </w:r>
      <w:r>
        <w:t>z celkového finančního objemu plnění za každý i započatý den prodlení.</w:t>
      </w:r>
    </w:p>
    <w:p w14:paraId="07B9F730" w14:textId="77777777" w:rsidR="00BA217B" w:rsidRDefault="00751CA5">
      <w:pPr>
        <w:pStyle w:val="Zkladntext1"/>
        <w:numPr>
          <w:ilvl w:val="0"/>
          <w:numId w:val="12"/>
        </w:numPr>
        <w:shd w:val="clear" w:color="auto" w:fill="auto"/>
        <w:tabs>
          <w:tab w:val="left" w:pos="702"/>
        </w:tabs>
        <w:spacing w:line="290" w:lineRule="auto"/>
        <w:ind w:left="700" w:hanging="700"/>
        <w:jc w:val="both"/>
      </w:pPr>
      <w:r>
        <w:t xml:space="preserve">Zhotovitel je povinen zaplatit objednateli smluvní pokutu za prodlení s termínem odstranění vad ve výši </w:t>
      </w:r>
      <w:r>
        <w:rPr>
          <w:b/>
          <w:bCs/>
        </w:rPr>
        <w:t xml:space="preserve">500,-- Kč bez DPH </w:t>
      </w:r>
      <w:r>
        <w:t>za každý i započatý den prodlení.</w:t>
      </w:r>
    </w:p>
    <w:p w14:paraId="044CA1CA" w14:textId="77777777" w:rsidR="00BA217B" w:rsidRDefault="00751CA5">
      <w:pPr>
        <w:pStyle w:val="Zkladntext1"/>
        <w:numPr>
          <w:ilvl w:val="0"/>
          <w:numId w:val="12"/>
        </w:numPr>
        <w:shd w:val="clear" w:color="auto" w:fill="auto"/>
        <w:tabs>
          <w:tab w:val="left" w:pos="702"/>
        </w:tabs>
        <w:spacing w:line="295" w:lineRule="auto"/>
        <w:ind w:left="700" w:hanging="700"/>
        <w:jc w:val="both"/>
      </w:pPr>
      <w:r>
        <w:t xml:space="preserve">Objednatel je povinen zaplatit zhotoviteli smluvní pokutu ve výši </w:t>
      </w:r>
      <w:r>
        <w:rPr>
          <w:b/>
          <w:bCs/>
        </w:rPr>
        <w:t xml:space="preserve">0,2 % </w:t>
      </w:r>
      <w:r>
        <w:t>z fakturované částky za každý i započatý den prodlení se zaplacením faktury.</w:t>
      </w:r>
    </w:p>
    <w:p w14:paraId="0AE78273" w14:textId="77777777" w:rsidR="00BA217B" w:rsidRDefault="00751CA5">
      <w:pPr>
        <w:pStyle w:val="Zkladntext1"/>
        <w:numPr>
          <w:ilvl w:val="0"/>
          <w:numId w:val="12"/>
        </w:numPr>
        <w:shd w:val="clear" w:color="auto" w:fill="auto"/>
        <w:tabs>
          <w:tab w:val="left" w:pos="702"/>
        </w:tabs>
        <w:spacing w:after="160"/>
        <w:jc w:val="both"/>
      </w:pPr>
      <w:r>
        <w:t>Uhrazením smluvní pokuty není dotčeno právo na náhradu škody.</w:t>
      </w:r>
    </w:p>
    <w:p w14:paraId="6E8434DD" w14:textId="77777777" w:rsidR="00BA217B" w:rsidRDefault="00751CA5">
      <w:pPr>
        <w:pStyle w:val="Zkladntext1"/>
        <w:numPr>
          <w:ilvl w:val="0"/>
          <w:numId w:val="12"/>
        </w:numPr>
        <w:shd w:val="clear" w:color="auto" w:fill="auto"/>
        <w:tabs>
          <w:tab w:val="left" w:pos="702"/>
        </w:tabs>
        <w:spacing w:after="40"/>
        <w:jc w:val="both"/>
      </w:pPr>
      <w:r>
        <w:t>Strana povinná k uhrazení smluvní pokuty je povinna uhradit vyúčtované sankce nejpozději do</w:t>
      </w:r>
    </w:p>
    <w:p w14:paraId="60ED003D" w14:textId="77777777" w:rsidR="00BA217B" w:rsidRDefault="00751CA5">
      <w:pPr>
        <w:pStyle w:val="Zkladntext1"/>
        <w:shd w:val="clear" w:color="auto" w:fill="auto"/>
        <w:spacing w:after="340"/>
        <w:ind w:firstLine="700"/>
        <w:jc w:val="both"/>
      </w:pPr>
      <w:r>
        <w:t>15 dnů ode dne obdržení příslušného vyúčtování.</w:t>
      </w:r>
    </w:p>
    <w:p w14:paraId="7F2F0B08" w14:textId="77777777" w:rsidR="00BA217B" w:rsidRDefault="00751CA5">
      <w:pPr>
        <w:pStyle w:val="Zkladntext1"/>
        <w:shd w:val="clear" w:color="auto" w:fill="auto"/>
        <w:spacing w:after="0"/>
        <w:jc w:val="center"/>
      </w:pPr>
      <w:r>
        <w:rPr>
          <w:b/>
          <w:bCs/>
        </w:rPr>
        <w:t>Článek 12</w:t>
      </w:r>
    </w:p>
    <w:p w14:paraId="4AC7412B" w14:textId="77777777" w:rsidR="00BA217B" w:rsidRDefault="00751CA5">
      <w:pPr>
        <w:pStyle w:val="Nadpis60"/>
        <w:keepNext/>
        <w:keepLines/>
        <w:shd w:val="clear" w:color="auto" w:fill="auto"/>
      </w:pPr>
      <w:bookmarkStart w:id="26" w:name="bookmark26"/>
      <w:bookmarkStart w:id="27" w:name="bookmark27"/>
      <w:r>
        <w:t>Pojištění zhotovitele</w:t>
      </w:r>
      <w:bookmarkEnd w:id="26"/>
      <w:bookmarkEnd w:id="27"/>
    </w:p>
    <w:p w14:paraId="591BF3D9" w14:textId="77777777" w:rsidR="00BA217B" w:rsidRDefault="00751CA5">
      <w:pPr>
        <w:pStyle w:val="Zkladntext1"/>
        <w:numPr>
          <w:ilvl w:val="0"/>
          <w:numId w:val="13"/>
        </w:numPr>
        <w:shd w:val="clear" w:color="auto" w:fill="auto"/>
        <w:tabs>
          <w:tab w:val="left" w:pos="702"/>
        </w:tabs>
        <w:ind w:left="700" w:hanging="700"/>
        <w:jc w:val="both"/>
      </w:pPr>
      <w:r>
        <w:t xml:space="preserve">Zhotovitel prohlašuje, že po dobu plnění díla má sjednáno pojištění, jehož předmětem je pojištění odpovědnosti za škodu jím způsobenou třetí osobě ve výši minimálně </w:t>
      </w:r>
      <w:r>
        <w:rPr>
          <w:b/>
          <w:bCs/>
        </w:rPr>
        <w:t xml:space="preserve">nabídkové ceny za dílo v Kč včetně DPH </w:t>
      </w:r>
      <w:r>
        <w:t>a možným rizikům ve vztahu k charakteru díla a jeho okolí. Za účelem prokázání splnění tohoto požadavku je zhotovitel povinen doložit objednateli do 3 pracovních dnů od doručení výzvy doklad osvědčující uzavření pojistné smlouvy v požadovaném rozsahu. Pojištění kryje škody na věcech a na zdraví:</w:t>
      </w:r>
    </w:p>
    <w:p w14:paraId="2066B4E2" w14:textId="77777777" w:rsidR="00BA217B" w:rsidRDefault="00751CA5">
      <w:pPr>
        <w:pStyle w:val="Zkladntext1"/>
        <w:numPr>
          <w:ilvl w:val="0"/>
          <w:numId w:val="14"/>
        </w:numPr>
        <w:shd w:val="clear" w:color="auto" w:fill="auto"/>
        <w:tabs>
          <w:tab w:val="left" w:pos="1125"/>
        </w:tabs>
        <w:ind w:firstLine="700"/>
        <w:jc w:val="both"/>
      </w:pPr>
      <w:r>
        <w:t>způsobené provozní činností,</w:t>
      </w:r>
    </w:p>
    <w:p w14:paraId="1F360EE8" w14:textId="77777777" w:rsidR="00BA217B" w:rsidRDefault="00751CA5">
      <w:pPr>
        <w:pStyle w:val="Zkladntext1"/>
        <w:numPr>
          <w:ilvl w:val="0"/>
          <w:numId w:val="14"/>
        </w:numPr>
        <w:shd w:val="clear" w:color="auto" w:fill="auto"/>
        <w:tabs>
          <w:tab w:val="left" w:pos="1125"/>
        </w:tabs>
        <w:ind w:firstLine="700"/>
        <w:jc w:val="both"/>
      </w:pPr>
      <w:r>
        <w:t>způsobené vadným výrobkem,</w:t>
      </w:r>
    </w:p>
    <w:p w14:paraId="77E694B9" w14:textId="77777777" w:rsidR="00BA217B" w:rsidRDefault="00751CA5">
      <w:pPr>
        <w:pStyle w:val="Zkladntext1"/>
        <w:numPr>
          <w:ilvl w:val="0"/>
          <w:numId w:val="14"/>
        </w:numPr>
        <w:shd w:val="clear" w:color="auto" w:fill="auto"/>
        <w:tabs>
          <w:tab w:val="left" w:pos="1125"/>
        </w:tabs>
        <w:ind w:firstLine="700"/>
        <w:jc w:val="both"/>
      </w:pPr>
      <w:r>
        <w:t>vzniklé v souvislosti s poskytovanými službami</w:t>
      </w:r>
    </w:p>
    <w:p w14:paraId="63E4711F" w14:textId="77777777" w:rsidR="00BA217B" w:rsidRDefault="00751CA5">
      <w:pPr>
        <w:pStyle w:val="Zkladntext1"/>
        <w:numPr>
          <w:ilvl w:val="0"/>
          <w:numId w:val="14"/>
        </w:numPr>
        <w:shd w:val="clear" w:color="auto" w:fill="auto"/>
        <w:tabs>
          <w:tab w:val="left" w:pos="1125"/>
        </w:tabs>
        <w:ind w:firstLine="700"/>
        <w:jc w:val="both"/>
      </w:pPr>
      <w:r>
        <w:t>vzniklé v souvislosti s vlastnictvím nemovitostí</w:t>
      </w:r>
    </w:p>
    <w:p w14:paraId="4DD48C1A" w14:textId="77777777" w:rsidR="00BA217B" w:rsidRDefault="00751CA5">
      <w:pPr>
        <w:pStyle w:val="Zkladntext1"/>
        <w:numPr>
          <w:ilvl w:val="0"/>
          <w:numId w:val="14"/>
        </w:numPr>
        <w:shd w:val="clear" w:color="auto" w:fill="auto"/>
        <w:tabs>
          <w:tab w:val="left" w:pos="1125"/>
        </w:tabs>
        <w:ind w:firstLine="700"/>
        <w:jc w:val="both"/>
      </w:pPr>
      <w:r>
        <w:t>vzniklé na věcech zaměstnanců.</w:t>
      </w:r>
    </w:p>
    <w:p w14:paraId="6E0F931D" w14:textId="77777777" w:rsidR="00BA217B" w:rsidRDefault="00751CA5">
      <w:pPr>
        <w:pStyle w:val="Zkladntext1"/>
        <w:numPr>
          <w:ilvl w:val="0"/>
          <w:numId w:val="13"/>
        </w:numPr>
        <w:shd w:val="clear" w:color="auto" w:fill="auto"/>
        <w:tabs>
          <w:tab w:val="left" w:pos="702"/>
        </w:tabs>
        <w:spacing w:after="340"/>
        <w:ind w:left="700" w:hanging="700"/>
        <w:jc w:val="both"/>
      </w:pPr>
      <w:r>
        <w:t>Zhotovitel prohlašuje, že po dobu plnění díla má sjednáno pojištění pro případ své odpovědnosti za škodu při pracovním úrazu nebo nemocí z povolání svých pracovníků.</w:t>
      </w:r>
    </w:p>
    <w:p w14:paraId="668BBF49" w14:textId="77777777" w:rsidR="00BA217B" w:rsidRDefault="00751CA5">
      <w:pPr>
        <w:pStyle w:val="Zkladntext1"/>
        <w:shd w:val="clear" w:color="auto" w:fill="auto"/>
        <w:jc w:val="center"/>
        <w:rPr>
          <w:b/>
          <w:bCs/>
        </w:rPr>
      </w:pPr>
      <w:r>
        <w:rPr>
          <w:b/>
          <w:bCs/>
        </w:rPr>
        <w:t>Článek 13</w:t>
      </w:r>
      <w:r>
        <w:rPr>
          <w:b/>
          <w:bCs/>
        </w:rPr>
        <w:br/>
        <w:t>Další ujednání</w:t>
      </w:r>
    </w:p>
    <w:p w14:paraId="743739D4" w14:textId="77777777" w:rsidR="00751CA5" w:rsidRDefault="00751CA5">
      <w:pPr>
        <w:pStyle w:val="Zkladntext1"/>
        <w:shd w:val="clear" w:color="auto" w:fill="auto"/>
        <w:jc w:val="center"/>
      </w:pPr>
    </w:p>
    <w:p w14:paraId="1A36482F" w14:textId="77777777" w:rsidR="00BA217B" w:rsidRDefault="00751CA5">
      <w:pPr>
        <w:pStyle w:val="Zkladntext1"/>
        <w:numPr>
          <w:ilvl w:val="0"/>
          <w:numId w:val="15"/>
        </w:numPr>
        <w:shd w:val="clear" w:color="auto" w:fill="auto"/>
        <w:tabs>
          <w:tab w:val="left" w:pos="704"/>
        </w:tabs>
        <w:ind w:left="720" w:hanging="720"/>
        <w:jc w:val="both"/>
      </w:pPr>
      <w:r>
        <w:lastRenderedPageBreak/>
        <w:t>Přerušení postupu díla z pokynu objednatele, případně vinou objednatele, bude mít za následek posun termínu plnění o dobu přerušení.</w:t>
      </w:r>
    </w:p>
    <w:p w14:paraId="2F7C05CC" w14:textId="77777777" w:rsidR="00BA217B" w:rsidRDefault="00751CA5">
      <w:pPr>
        <w:pStyle w:val="Zkladntext1"/>
        <w:numPr>
          <w:ilvl w:val="0"/>
          <w:numId w:val="15"/>
        </w:numPr>
        <w:shd w:val="clear" w:color="auto" w:fill="auto"/>
        <w:tabs>
          <w:tab w:val="left" w:pos="704"/>
        </w:tabs>
        <w:ind w:left="720" w:hanging="720"/>
        <w:jc w:val="both"/>
      </w:pPr>
      <w:r>
        <w:t xml:space="preserve">Zhotovitel se uzavřením smlouvy současně zavazuje spolupůsobit jako osoba povinná při výkonu finanční kontroly v souladu s ustanovením </w:t>
      </w:r>
      <w:r>
        <w:rPr>
          <w:b/>
          <w:bCs/>
        </w:rPr>
        <w:t>§ 2 písm. e) zákona č. 320/2001 Sb., o finanční kontrole ve veřejné správě a o změně některých zákonů (zákon o finanční kontrole).</w:t>
      </w:r>
    </w:p>
    <w:p w14:paraId="43F72AF7" w14:textId="77777777" w:rsidR="00BA217B" w:rsidRDefault="00751CA5">
      <w:pPr>
        <w:pStyle w:val="Zkladntext1"/>
        <w:numPr>
          <w:ilvl w:val="0"/>
          <w:numId w:val="15"/>
        </w:numPr>
        <w:shd w:val="clear" w:color="auto" w:fill="auto"/>
        <w:tabs>
          <w:tab w:val="left" w:pos="704"/>
        </w:tabs>
        <w:ind w:left="720" w:hanging="72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7C3826FC" w14:textId="77777777" w:rsidR="00BA217B" w:rsidRDefault="00751CA5">
      <w:pPr>
        <w:pStyle w:val="Zkladntext1"/>
        <w:numPr>
          <w:ilvl w:val="0"/>
          <w:numId w:val="15"/>
        </w:numPr>
        <w:shd w:val="clear" w:color="auto" w:fill="auto"/>
        <w:tabs>
          <w:tab w:val="left" w:pos="704"/>
        </w:tabs>
        <w:ind w:left="720" w:hanging="720"/>
        <w:jc w:val="both"/>
      </w:pPr>
      <w: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113C88E9" w14:textId="77777777" w:rsidR="00BA217B" w:rsidRDefault="00751CA5">
      <w:pPr>
        <w:pStyle w:val="Zkladntext1"/>
        <w:numPr>
          <w:ilvl w:val="0"/>
          <w:numId w:val="15"/>
        </w:numPr>
        <w:shd w:val="clear" w:color="auto" w:fill="auto"/>
        <w:tabs>
          <w:tab w:val="left" w:pos="704"/>
        </w:tabs>
        <w:ind w:left="720" w:hanging="720"/>
        <w:jc w:val="both"/>
      </w:pPr>
      <w:r>
        <w:t xml:space="preserve">Objednatel porovná (případně může porovnání provést třetí osoba zmocněná </w:t>
      </w:r>
      <w:r>
        <w:t>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w:t>
      </w:r>
      <w:r>
        <w:t xml:space="preserve"> škodu započíst oproti splatným pohledávkám zhotovitele u objednatele, s čímž zhotovitel vyslovuje souhlas. Objednatel je povinen zaslat zhotoviteli písemné sdělení o vzájemném započtení splatných pohledávek.</w:t>
      </w:r>
    </w:p>
    <w:p w14:paraId="5A5D13C2" w14:textId="77777777" w:rsidR="00BA217B" w:rsidRDefault="00751CA5">
      <w:pPr>
        <w:pStyle w:val="Zkladntext1"/>
        <w:numPr>
          <w:ilvl w:val="0"/>
          <w:numId w:val="15"/>
        </w:numPr>
        <w:shd w:val="clear" w:color="auto" w:fill="auto"/>
        <w:tabs>
          <w:tab w:val="left" w:pos="704"/>
        </w:tabs>
        <w:ind w:left="720" w:hanging="720"/>
        <w:jc w:val="both"/>
      </w:pPr>
      <w: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14:paraId="3FCBCD66" w14:textId="77777777" w:rsidR="00BA217B" w:rsidRDefault="00751CA5">
      <w:pPr>
        <w:pStyle w:val="Zkladntext1"/>
        <w:numPr>
          <w:ilvl w:val="0"/>
          <w:numId w:val="15"/>
        </w:numPr>
        <w:shd w:val="clear" w:color="auto" w:fill="auto"/>
        <w:tabs>
          <w:tab w:val="left" w:pos="704"/>
        </w:tabs>
        <w:ind w:left="72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08938651" w14:textId="77777777" w:rsidR="00BA217B" w:rsidRDefault="00751CA5">
      <w:pPr>
        <w:pStyle w:val="Zkladntext1"/>
        <w:numPr>
          <w:ilvl w:val="0"/>
          <w:numId w:val="15"/>
        </w:numPr>
        <w:shd w:val="clear" w:color="auto" w:fill="auto"/>
        <w:tabs>
          <w:tab w:val="left" w:pos="704"/>
        </w:tabs>
        <w:ind w:left="720" w:hanging="720"/>
        <w:jc w:val="both"/>
      </w:pPr>
      <w:r>
        <w:t>Zhotovitel se zavazuje v rámci plnění této smlouvy nevyužívat v rozsahu vyšším než 10% ceny poddodavatele, který je:</w:t>
      </w:r>
    </w:p>
    <w:p w14:paraId="1E94971D" w14:textId="77777777" w:rsidR="00BA217B" w:rsidRDefault="00751CA5">
      <w:pPr>
        <w:pStyle w:val="Zkladntext1"/>
        <w:numPr>
          <w:ilvl w:val="0"/>
          <w:numId w:val="16"/>
        </w:numPr>
        <w:shd w:val="clear" w:color="auto" w:fill="auto"/>
        <w:tabs>
          <w:tab w:val="left" w:pos="1147"/>
        </w:tabs>
        <w:ind w:firstLine="720"/>
        <w:jc w:val="both"/>
      </w:pPr>
      <w:r>
        <w:t>fyzickou či právnickou osobou nebo subjektem či orgánem se sídlem v Rusku,</w:t>
      </w:r>
    </w:p>
    <w:p w14:paraId="4575E42A" w14:textId="77777777" w:rsidR="00BA217B" w:rsidRDefault="00751CA5">
      <w:pPr>
        <w:pStyle w:val="Zkladntext1"/>
        <w:numPr>
          <w:ilvl w:val="0"/>
          <w:numId w:val="16"/>
        </w:numPr>
        <w:shd w:val="clear" w:color="auto" w:fill="auto"/>
        <w:tabs>
          <w:tab w:val="left" w:pos="1147"/>
        </w:tabs>
        <w:ind w:left="1140" w:hanging="420"/>
        <w:jc w:val="both"/>
      </w:pPr>
      <w:r>
        <w:t>právnickou osobou, subjektem nebo orgánem, který je z více než 50 % přímo či nepřímo vlastněn některým ze subjektů uvedených v písmeni a) tohoto odstavce, nebo</w:t>
      </w:r>
    </w:p>
    <w:p w14:paraId="56BEF4AD" w14:textId="77777777" w:rsidR="00BA217B" w:rsidRDefault="00751CA5">
      <w:pPr>
        <w:pStyle w:val="Zkladntext1"/>
        <w:numPr>
          <w:ilvl w:val="0"/>
          <w:numId w:val="16"/>
        </w:numPr>
        <w:shd w:val="clear" w:color="auto" w:fill="auto"/>
        <w:tabs>
          <w:tab w:val="left" w:pos="1147"/>
        </w:tabs>
        <w:ind w:left="1140" w:hanging="420"/>
        <w:jc w:val="both"/>
      </w:pPr>
      <w:r>
        <w:t>fyzickou nebo právnickou osobou, subjektem nebo orgánem, který jedná jménem nebo na pokyn některého ze subjektů uvedených v písmeni a) nebo b) tohoto odstavce.</w:t>
      </w:r>
    </w:p>
    <w:p w14:paraId="76BD6D62" w14:textId="77777777" w:rsidR="00BA217B" w:rsidRDefault="00751CA5">
      <w:pPr>
        <w:pStyle w:val="Zkladntext1"/>
        <w:numPr>
          <w:ilvl w:val="0"/>
          <w:numId w:val="15"/>
        </w:numPr>
        <w:shd w:val="clear" w:color="auto" w:fill="auto"/>
        <w:tabs>
          <w:tab w:val="left" w:pos="704"/>
        </w:tabs>
        <w:spacing w:after="340"/>
        <w:ind w:left="720" w:hanging="720"/>
        <w:jc w:val="both"/>
      </w:pPr>
      <w:r>
        <w:t>Dojde-li ze strany zhotovitele k porušení ustanovení dle odst. 13.7. a 13.8., má objednatel právo od smlouvy odstoupit.</w:t>
      </w:r>
    </w:p>
    <w:p w14:paraId="5C1A2EF4" w14:textId="77777777" w:rsidR="00BA217B" w:rsidRDefault="00751CA5">
      <w:pPr>
        <w:pStyle w:val="Zkladntext1"/>
        <w:shd w:val="clear" w:color="auto" w:fill="auto"/>
        <w:spacing w:after="0"/>
        <w:jc w:val="center"/>
      </w:pPr>
      <w:r>
        <w:rPr>
          <w:b/>
          <w:bCs/>
        </w:rPr>
        <w:t>Článek 14</w:t>
      </w:r>
    </w:p>
    <w:p w14:paraId="73882546" w14:textId="77777777" w:rsidR="00BA217B" w:rsidRDefault="00751CA5">
      <w:pPr>
        <w:pStyle w:val="Zkladntext1"/>
        <w:shd w:val="clear" w:color="auto" w:fill="auto"/>
        <w:jc w:val="center"/>
      </w:pPr>
      <w:r>
        <w:rPr>
          <w:b/>
          <w:bCs/>
        </w:rPr>
        <w:t>Platnost a účinnost smlouvy</w:t>
      </w:r>
    </w:p>
    <w:p w14:paraId="490AD814" w14:textId="77777777" w:rsidR="00BA217B" w:rsidRDefault="00751CA5">
      <w:pPr>
        <w:pStyle w:val="Nadpis60"/>
        <w:keepNext/>
        <w:keepLines/>
        <w:numPr>
          <w:ilvl w:val="0"/>
          <w:numId w:val="17"/>
        </w:numPr>
        <w:shd w:val="clear" w:color="auto" w:fill="auto"/>
        <w:tabs>
          <w:tab w:val="left" w:pos="704"/>
        </w:tabs>
        <w:ind w:left="720" w:hanging="720"/>
        <w:jc w:val="both"/>
      </w:pPr>
      <w:bookmarkStart w:id="28" w:name="bookmark28"/>
      <w:bookmarkStart w:id="29" w:name="bookmark29"/>
      <w:r>
        <w:t xml:space="preserve">Tato smlouva o dílo je vyhotovena v elektronické podobě, přičemž obě smluvní strany obdrží </w:t>
      </w:r>
      <w:r>
        <w:t>její elektronický originál.</w:t>
      </w:r>
      <w:bookmarkEnd w:id="28"/>
      <w:bookmarkEnd w:id="29"/>
    </w:p>
    <w:p w14:paraId="4010559A" w14:textId="77777777" w:rsidR="00BA217B" w:rsidRDefault="00751CA5">
      <w:pPr>
        <w:pStyle w:val="Zkladntext1"/>
        <w:numPr>
          <w:ilvl w:val="0"/>
          <w:numId w:val="17"/>
        </w:numPr>
        <w:shd w:val="clear" w:color="auto" w:fill="auto"/>
        <w:tabs>
          <w:tab w:val="left" w:pos="704"/>
        </w:tabs>
        <w:ind w:left="720" w:hanging="72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4DB0C2B8" w14:textId="77777777" w:rsidR="00BA217B" w:rsidRDefault="00751CA5">
      <w:pPr>
        <w:pStyle w:val="Zkladntext1"/>
        <w:numPr>
          <w:ilvl w:val="0"/>
          <w:numId w:val="17"/>
        </w:numPr>
        <w:shd w:val="clear" w:color="auto" w:fill="auto"/>
        <w:tabs>
          <w:tab w:val="left" w:pos="704"/>
        </w:tabs>
        <w:jc w:val="both"/>
        <w:sectPr w:rsidR="00BA217B">
          <w:headerReference w:type="default" r:id="rId13"/>
          <w:footerReference w:type="default" r:id="rId14"/>
          <w:pgSz w:w="11900" w:h="16840"/>
          <w:pgMar w:top="2166" w:right="1378" w:bottom="1206" w:left="1383" w:header="0" w:footer="3" w:gutter="0"/>
          <w:cols w:space="720"/>
          <w:noEndnote/>
          <w:docGrid w:linePitch="360"/>
        </w:sectPr>
      </w:pPr>
      <w:r>
        <w:t xml:space="preserve">Tato smlouva nabývá </w:t>
      </w:r>
      <w:r>
        <w:rPr>
          <w:b/>
          <w:bCs/>
          <w:u w:val="single"/>
        </w:rPr>
        <w:t>účinnosti</w:t>
      </w:r>
      <w:r>
        <w:rPr>
          <w:b/>
          <w:bCs/>
        </w:rPr>
        <w:t xml:space="preserve"> </w:t>
      </w:r>
      <w:r>
        <w:t>dnem uveřejnění v informačním systému veřejné správy -</w:t>
      </w:r>
    </w:p>
    <w:p w14:paraId="112AFB84" w14:textId="731FD742" w:rsidR="00BA217B" w:rsidRDefault="00751CA5">
      <w:pPr>
        <w:spacing w:line="1" w:lineRule="exact"/>
      </w:pPr>
      <w:r>
        <w:rPr>
          <w:noProof/>
        </w:rPr>
        <w:lastRenderedPageBreak/>
        <mc:AlternateContent>
          <mc:Choice Requires="wps">
            <w:drawing>
              <wp:anchor distT="114300" distB="7505700" distL="114300" distR="114300" simplePos="0" relativeHeight="125829378" behindDoc="0" locked="0" layoutInCell="1" allowOverlap="1" wp14:anchorId="27704784" wp14:editId="1974648D">
                <wp:simplePos x="0" y="0"/>
                <wp:positionH relativeFrom="page">
                  <wp:posOffset>878205</wp:posOffset>
                </wp:positionH>
                <wp:positionV relativeFrom="paragraph">
                  <wp:posOffset>1929130</wp:posOffset>
                </wp:positionV>
                <wp:extent cx="323215" cy="17081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323215" cy="170815"/>
                        </a:xfrm>
                        <a:prstGeom prst="rect">
                          <a:avLst/>
                        </a:prstGeom>
                        <a:noFill/>
                      </wps:spPr>
                      <wps:txbx>
                        <w:txbxContent>
                          <w:p w14:paraId="1AEC890B" w14:textId="77777777" w:rsidR="00BA217B" w:rsidRDefault="00751CA5">
                            <w:pPr>
                              <w:pStyle w:val="Zkladntext1"/>
                              <w:shd w:val="clear" w:color="auto" w:fill="auto"/>
                              <w:spacing w:after="0"/>
                            </w:pPr>
                            <w:r>
                              <w:rPr>
                                <w:b/>
                                <w:bCs/>
                              </w:rPr>
                              <w:t>15.1.</w:t>
                            </w:r>
                          </w:p>
                        </w:txbxContent>
                      </wps:txbx>
                      <wps:bodyPr wrap="none" lIns="0" tIns="0" rIns="0" bIns="0"/>
                    </wps:wsp>
                  </a:graphicData>
                </a:graphic>
              </wp:anchor>
            </w:drawing>
          </mc:Choice>
          <mc:Fallback>
            <w:pict>
              <v:shapetype w14:anchorId="27704784" id="_x0000_t202" coordsize="21600,21600" o:spt="202" path="m,l,21600r21600,l21600,xe">
                <v:stroke joinstyle="miter"/>
                <v:path gradientshapeok="t" o:connecttype="rect"/>
              </v:shapetype>
              <v:shape id="Shape 25" o:spid="_x0000_s1026" type="#_x0000_t202" style="position:absolute;margin-left:69.15pt;margin-top:151.9pt;width:25.45pt;height:13.45pt;z-index:125829378;visibility:visible;mso-wrap-style:none;mso-wrap-distance-left:9pt;mso-wrap-distance-top:9pt;mso-wrap-distance-right:9pt;mso-wrap-distance-bottom:5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" filled="f" stroked="f">
                <v:textbox inset="0,0,0,0">
                  <w:txbxContent>
                    <w:p w14:paraId="1AEC890B" w14:textId="77777777" w:rsidR="00BA217B" w:rsidRDefault="00751CA5">
                      <w:pPr>
                        <w:pStyle w:val="Zkladntext1"/>
                        <w:shd w:val="clear" w:color="auto" w:fill="auto"/>
                        <w:spacing w:after="0"/>
                      </w:pPr>
                      <w:r>
                        <w:rPr>
                          <w:b/>
                          <w:bCs/>
                        </w:rPr>
                        <w:t>15.1.</w:t>
                      </w:r>
                    </w:p>
                  </w:txbxContent>
                </v:textbox>
                <w10:wrap type="square" anchorx="page"/>
              </v:shape>
            </w:pict>
          </mc:Fallback>
        </mc:AlternateContent>
      </w:r>
      <w:r>
        <w:rPr>
          <w:noProof/>
        </w:rPr>
        <mc:AlternateContent>
          <mc:Choice Requires="wps">
            <w:drawing>
              <wp:anchor distT="114300" distB="7505700" distL="114300" distR="114300" simplePos="0" relativeHeight="125829380" behindDoc="0" locked="0" layoutInCell="1" allowOverlap="1" wp14:anchorId="214247A5" wp14:editId="77006723">
                <wp:simplePos x="0" y="0"/>
                <wp:positionH relativeFrom="page">
                  <wp:posOffset>878205</wp:posOffset>
                </wp:positionH>
                <wp:positionV relativeFrom="paragraph">
                  <wp:posOffset>1929130</wp:posOffset>
                </wp:positionV>
                <wp:extent cx="323215" cy="17081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323215" cy="170815"/>
                        </a:xfrm>
                        <a:prstGeom prst="rect">
                          <a:avLst/>
                        </a:prstGeom>
                        <a:noFill/>
                      </wps:spPr>
                      <wps:txbx>
                        <w:txbxContent>
                          <w:p w14:paraId="0CCC751B" w14:textId="77777777" w:rsidR="00BA217B" w:rsidRDefault="00751CA5">
                            <w:pPr>
                              <w:pStyle w:val="Zkladntext1"/>
                              <w:shd w:val="clear" w:color="auto" w:fill="auto"/>
                              <w:spacing w:after="0"/>
                            </w:pPr>
                            <w:r>
                              <w:rPr>
                                <w:b/>
                                <w:bCs/>
                              </w:rPr>
                              <w:t>15.1.</w:t>
                            </w:r>
                          </w:p>
                        </w:txbxContent>
                      </wps:txbx>
                      <wps:bodyPr wrap="none" lIns="0" tIns="0" rIns="0" bIns="0"/>
                    </wps:wsp>
                  </a:graphicData>
                </a:graphic>
                <wp14:sizeRelV relativeFrom="margin">
                  <wp14:pctHeight>0</wp14:pctHeight>
                </wp14:sizeRelV>
              </wp:anchor>
            </w:drawing>
          </mc:Choice>
          <mc:Fallback>
            <w:pict>
              <v:shape w14:anchorId="214247A5" id="Shape 27" o:spid="_x0000_s1027" type="#_x0000_t202" style="position:absolute;margin-left:69.15pt;margin-top:151.9pt;width:25.45pt;height:13.45pt;z-index:125829380;visibility:visible;mso-wrap-style:none;mso-height-percent:0;mso-wrap-distance-left:9pt;mso-wrap-distance-top:9pt;mso-wrap-distance-right:9pt;mso-wrap-distance-bottom:591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" filled="f" stroked="f">
                <v:textbox inset="0,0,0,0">
                  <w:txbxContent>
                    <w:p w14:paraId="0CCC751B" w14:textId="77777777" w:rsidR="00BA217B" w:rsidRDefault="00751CA5">
                      <w:pPr>
                        <w:pStyle w:val="Zkladntext1"/>
                        <w:shd w:val="clear" w:color="auto" w:fill="auto"/>
                        <w:spacing w:after="0"/>
                      </w:pPr>
                      <w:r>
                        <w:rPr>
                          <w:b/>
                          <w:bCs/>
                        </w:rPr>
                        <w:t>15.1.</w:t>
                      </w:r>
                    </w:p>
                  </w:txbxContent>
                </v:textbox>
                <w10:wrap type="square" anchorx="page"/>
              </v:shape>
            </w:pict>
          </mc:Fallback>
        </mc:AlternateContent>
      </w:r>
      <w:r>
        <w:rPr>
          <w:noProof/>
        </w:rPr>
        <mc:AlternateContent>
          <mc:Choice Requires="wps">
            <w:drawing>
              <wp:anchor distT="4862830" distB="114935" distL="114300" distR="114300" simplePos="0" relativeHeight="125829382" behindDoc="0" locked="0" layoutInCell="1" allowOverlap="1" wp14:anchorId="0EF87D44" wp14:editId="5D2273BA">
                <wp:simplePos x="0" y="0"/>
                <wp:positionH relativeFrom="page">
                  <wp:posOffset>878205</wp:posOffset>
                </wp:positionH>
                <wp:positionV relativeFrom="paragraph">
                  <wp:posOffset>6677660</wp:posOffset>
                </wp:positionV>
                <wp:extent cx="323215" cy="281305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323215" cy="2813050"/>
                        </a:xfrm>
                        <a:prstGeom prst="rect">
                          <a:avLst/>
                        </a:prstGeom>
                        <a:noFill/>
                      </wps:spPr>
                      <wps:txbx>
                        <w:txbxContent>
                          <w:p w14:paraId="37C332EF" w14:textId="77777777" w:rsidR="00BA217B" w:rsidRDefault="00751CA5">
                            <w:pPr>
                              <w:pStyle w:val="Zkladntext1"/>
                              <w:shd w:val="clear" w:color="auto" w:fill="auto"/>
                              <w:spacing w:after="580"/>
                            </w:pPr>
                            <w:r>
                              <w:rPr>
                                <w:b/>
                                <w:bCs/>
                              </w:rPr>
                              <w:t>15.2.</w:t>
                            </w:r>
                          </w:p>
                          <w:p w14:paraId="5685BA4A" w14:textId="77777777" w:rsidR="00BA217B" w:rsidRDefault="00751CA5">
                            <w:pPr>
                              <w:pStyle w:val="Zkladntext1"/>
                              <w:shd w:val="clear" w:color="auto" w:fill="auto"/>
                              <w:spacing w:after="1720"/>
                            </w:pPr>
                            <w:r>
                              <w:rPr>
                                <w:b/>
                                <w:bCs/>
                              </w:rPr>
                              <w:t>15.3.</w:t>
                            </w:r>
                          </w:p>
                          <w:p w14:paraId="63487CF3" w14:textId="77777777" w:rsidR="00BA217B" w:rsidRDefault="00751CA5">
                            <w:pPr>
                              <w:pStyle w:val="Zkladntext1"/>
                              <w:shd w:val="clear" w:color="auto" w:fill="auto"/>
                              <w:spacing w:after="340"/>
                            </w:pPr>
                            <w:r>
                              <w:rPr>
                                <w:b/>
                                <w:bCs/>
                              </w:rPr>
                              <w:t>15.4.</w:t>
                            </w:r>
                          </w:p>
                          <w:p w14:paraId="6EEE6ED6" w14:textId="77777777" w:rsidR="00BA217B" w:rsidRDefault="00751CA5">
                            <w:pPr>
                              <w:pStyle w:val="Zkladntext1"/>
                              <w:shd w:val="clear" w:color="auto" w:fill="auto"/>
                              <w:spacing w:after="580"/>
                            </w:pPr>
                            <w:r>
                              <w:rPr>
                                <w:b/>
                                <w:bCs/>
                              </w:rPr>
                              <w:t>15.5.</w:t>
                            </w:r>
                          </w:p>
                          <w:p w14:paraId="4C1EEB8C" w14:textId="77777777" w:rsidR="00BA217B" w:rsidRDefault="00751CA5">
                            <w:pPr>
                              <w:pStyle w:val="Zkladntext1"/>
                              <w:shd w:val="clear" w:color="auto" w:fill="auto"/>
                              <w:spacing w:after="0"/>
                            </w:pPr>
                            <w:r>
                              <w:rPr>
                                <w:b/>
                                <w:bCs/>
                              </w:rPr>
                              <w:t>15.6.</w:t>
                            </w:r>
                          </w:p>
                        </w:txbxContent>
                      </wps:txbx>
                      <wps:bodyPr lIns="0" tIns="0" rIns="0" bIns="0"/>
                    </wps:wsp>
                  </a:graphicData>
                </a:graphic>
              </wp:anchor>
            </w:drawing>
          </mc:Choice>
          <mc:Fallback>
            <w:pict>
              <v:shape w14:anchorId="0EF87D44" id="Shape 29" o:spid="_x0000_s1028" type="#_x0000_t202" style="position:absolute;margin-left:69.15pt;margin-top:525.8pt;width:25.45pt;height:221.5pt;z-index:125829382;visibility:visible;mso-wrap-style:square;mso-wrap-distance-left:9pt;mso-wrap-distance-top:382.9pt;mso-wrap-distance-right:9pt;mso-wrap-distance-bottom: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" filled="f" stroked="f">
                <v:textbox inset="0,0,0,0">
                  <w:txbxContent>
                    <w:p w14:paraId="37C332EF" w14:textId="77777777" w:rsidR="00BA217B" w:rsidRDefault="00751CA5">
                      <w:pPr>
                        <w:pStyle w:val="Zkladntext1"/>
                        <w:shd w:val="clear" w:color="auto" w:fill="auto"/>
                        <w:spacing w:after="580"/>
                      </w:pPr>
                      <w:r>
                        <w:rPr>
                          <w:b/>
                          <w:bCs/>
                        </w:rPr>
                        <w:t>15.2.</w:t>
                      </w:r>
                    </w:p>
                    <w:p w14:paraId="5685BA4A" w14:textId="77777777" w:rsidR="00BA217B" w:rsidRDefault="00751CA5">
                      <w:pPr>
                        <w:pStyle w:val="Zkladntext1"/>
                        <w:shd w:val="clear" w:color="auto" w:fill="auto"/>
                        <w:spacing w:after="1720"/>
                      </w:pPr>
                      <w:r>
                        <w:rPr>
                          <w:b/>
                          <w:bCs/>
                        </w:rPr>
                        <w:t>15.3.</w:t>
                      </w:r>
                    </w:p>
                    <w:p w14:paraId="63487CF3" w14:textId="77777777" w:rsidR="00BA217B" w:rsidRDefault="00751CA5">
                      <w:pPr>
                        <w:pStyle w:val="Zkladntext1"/>
                        <w:shd w:val="clear" w:color="auto" w:fill="auto"/>
                        <w:spacing w:after="340"/>
                      </w:pPr>
                      <w:r>
                        <w:rPr>
                          <w:b/>
                          <w:bCs/>
                        </w:rPr>
                        <w:t>15.4.</w:t>
                      </w:r>
                    </w:p>
                    <w:p w14:paraId="6EEE6ED6" w14:textId="77777777" w:rsidR="00BA217B" w:rsidRDefault="00751CA5">
                      <w:pPr>
                        <w:pStyle w:val="Zkladntext1"/>
                        <w:shd w:val="clear" w:color="auto" w:fill="auto"/>
                        <w:spacing w:after="580"/>
                      </w:pPr>
                      <w:r>
                        <w:rPr>
                          <w:b/>
                          <w:bCs/>
                        </w:rPr>
                        <w:t>15.5.</w:t>
                      </w:r>
                    </w:p>
                    <w:p w14:paraId="4C1EEB8C" w14:textId="77777777" w:rsidR="00BA217B" w:rsidRDefault="00751CA5">
                      <w:pPr>
                        <w:pStyle w:val="Zkladntext1"/>
                        <w:shd w:val="clear" w:color="auto" w:fill="auto"/>
                        <w:spacing w:after="0"/>
                      </w:pPr>
                      <w:r>
                        <w:rPr>
                          <w:b/>
                          <w:bCs/>
                        </w:rPr>
                        <w:t>15.6.</w:t>
                      </w:r>
                    </w:p>
                  </w:txbxContent>
                </v:textbox>
                <w10:wrap type="square" anchorx="page"/>
              </v:shape>
            </w:pict>
          </mc:Fallback>
        </mc:AlternateContent>
      </w:r>
      <w:r>
        <w:rPr>
          <w:noProof/>
        </w:rPr>
        <mc:AlternateContent>
          <mc:Choice Requires="wps">
            <w:drawing>
              <wp:anchor distT="4862830" distB="114935" distL="114300" distR="114300" simplePos="0" relativeHeight="125829384" behindDoc="0" locked="0" layoutInCell="1" allowOverlap="1" wp14:anchorId="4F13013B" wp14:editId="27230715">
                <wp:simplePos x="0" y="0"/>
                <wp:positionH relativeFrom="page">
                  <wp:posOffset>878205</wp:posOffset>
                </wp:positionH>
                <wp:positionV relativeFrom="paragraph">
                  <wp:posOffset>6677660</wp:posOffset>
                </wp:positionV>
                <wp:extent cx="323215" cy="281305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323215" cy="2813050"/>
                        </a:xfrm>
                        <a:prstGeom prst="rect">
                          <a:avLst/>
                        </a:prstGeom>
                        <a:noFill/>
                      </wps:spPr>
                      <wps:txbx>
                        <w:txbxContent>
                          <w:p w14:paraId="685EAF51" w14:textId="77777777" w:rsidR="00BA217B" w:rsidRDefault="00751CA5">
                            <w:pPr>
                              <w:pStyle w:val="Zkladntext1"/>
                              <w:shd w:val="clear" w:color="auto" w:fill="auto"/>
                              <w:spacing w:after="580"/>
                            </w:pPr>
                            <w:r>
                              <w:rPr>
                                <w:b/>
                                <w:bCs/>
                              </w:rPr>
                              <w:t>15.2.</w:t>
                            </w:r>
                          </w:p>
                          <w:p w14:paraId="1378B67B" w14:textId="77777777" w:rsidR="00BA217B" w:rsidRDefault="00751CA5">
                            <w:pPr>
                              <w:pStyle w:val="Zkladntext1"/>
                              <w:shd w:val="clear" w:color="auto" w:fill="auto"/>
                              <w:spacing w:after="1720"/>
                            </w:pPr>
                            <w:r>
                              <w:rPr>
                                <w:b/>
                                <w:bCs/>
                              </w:rPr>
                              <w:t>15.3.</w:t>
                            </w:r>
                          </w:p>
                          <w:p w14:paraId="18FD506C" w14:textId="77777777" w:rsidR="00BA217B" w:rsidRDefault="00751CA5">
                            <w:pPr>
                              <w:pStyle w:val="Zkladntext1"/>
                              <w:shd w:val="clear" w:color="auto" w:fill="auto"/>
                              <w:spacing w:after="340"/>
                            </w:pPr>
                            <w:r>
                              <w:rPr>
                                <w:b/>
                                <w:bCs/>
                              </w:rPr>
                              <w:t>15.4.</w:t>
                            </w:r>
                          </w:p>
                          <w:p w14:paraId="4902FA81" w14:textId="77777777" w:rsidR="00BA217B" w:rsidRDefault="00751CA5">
                            <w:pPr>
                              <w:pStyle w:val="Zkladntext1"/>
                              <w:shd w:val="clear" w:color="auto" w:fill="auto"/>
                              <w:spacing w:after="580"/>
                            </w:pPr>
                            <w:r>
                              <w:rPr>
                                <w:b/>
                                <w:bCs/>
                              </w:rPr>
                              <w:t>15.5.</w:t>
                            </w:r>
                          </w:p>
                          <w:p w14:paraId="1250F458" w14:textId="77777777" w:rsidR="00BA217B" w:rsidRDefault="00751CA5">
                            <w:pPr>
                              <w:pStyle w:val="Zkladntext1"/>
                              <w:shd w:val="clear" w:color="auto" w:fill="auto"/>
                              <w:spacing w:after="0"/>
                            </w:pPr>
                            <w:r>
                              <w:rPr>
                                <w:b/>
                                <w:bCs/>
                              </w:rPr>
                              <w:t>15.6.</w:t>
                            </w:r>
                          </w:p>
                        </w:txbxContent>
                      </wps:txbx>
                      <wps:bodyPr lIns="0" tIns="0" rIns="0" bIns="0"/>
                    </wps:wsp>
                  </a:graphicData>
                </a:graphic>
              </wp:anchor>
            </w:drawing>
          </mc:Choice>
          <mc:Fallback>
            <w:pict>
              <v:shape w14:anchorId="4F13013B" id="Shape 31" o:spid="_x0000_s1029" type="#_x0000_t202" style="position:absolute;margin-left:69.15pt;margin-top:525.8pt;width:25.45pt;height:221.5pt;z-index:125829384;visibility:visible;mso-wrap-style:square;mso-wrap-distance-left:9pt;mso-wrap-distance-top:382.9pt;mso-wrap-distance-right:9pt;mso-wrap-distance-bottom: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" filled="f" stroked="f">
                <v:textbox inset="0,0,0,0">
                  <w:txbxContent>
                    <w:p w14:paraId="685EAF51" w14:textId="77777777" w:rsidR="00BA217B" w:rsidRDefault="00751CA5">
                      <w:pPr>
                        <w:pStyle w:val="Zkladntext1"/>
                        <w:shd w:val="clear" w:color="auto" w:fill="auto"/>
                        <w:spacing w:after="580"/>
                      </w:pPr>
                      <w:r>
                        <w:rPr>
                          <w:b/>
                          <w:bCs/>
                        </w:rPr>
                        <w:t>15.2.</w:t>
                      </w:r>
                    </w:p>
                    <w:p w14:paraId="1378B67B" w14:textId="77777777" w:rsidR="00BA217B" w:rsidRDefault="00751CA5">
                      <w:pPr>
                        <w:pStyle w:val="Zkladntext1"/>
                        <w:shd w:val="clear" w:color="auto" w:fill="auto"/>
                        <w:spacing w:after="1720"/>
                      </w:pPr>
                      <w:r>
                        <w:rPr>
                          <w:b/>
                          <w:bCs/>
                        </w:rPr>
                        <w:t>15.3.</w:t>
                      </w:r>
                    </w:p>
                    <w:p w14:paraId="18FD506C" w14:textId="77777777" w:rsidR="00BA217B" w:rsidRDefault="00751CA5">
                      <w:pPr>
                        <w:pStyle w:val="Zkladntext1"/>
                        <w:shd w:val="clear" w:color="auto" w:fill="auto"/>
                        <w:spacing w:after="340"/>
                      </w:pPr>
                      <w:r>
                        <w:rPr>
                          <w:b/>
                          <w:bCs/>
                        </w:rPr>
                        <w:t>15.4.</w:t>
                      </w:r>
                    </w:p>
                    <w:p w14:paraId="4902FA81" w14:textId="77777777" w:rsidR="00BA217B" w:rsidRDefault="00751CA5">
                      <w:pPr>
                        <w:pStyle w:val="Zkladntext1"/>
                        <w:shd w:val="clear" w:color="auto" w:fill="auto"/>
                        <w:spacing w:after="580"/>
                      </w:pPr>
                      <w:r>
                        <w:rPr>
                          <w:b/>
                          <w:bCs/>
                        </w:rPr>
                        <w:t>15.5.</w:t>
                      </w:r>
                    </w:p>
                    <w:p w14:paraId="1250F458" w14:textId="77777777" w:rsidR="00BA217B" w:rsidRDefault="00751CA5">
                      <w:pPr>
                        <w:pStyle w:val="Zkladntext1"/>
                        <w:shd w:val="clear" w:color="auto" w:fill="auto"/>
                        <w:spacing w:after="0"/>
                      </w:pPr>
                      <w:r>
                        <w:rPr>
                          <w:b/>
                          <w:bCs/>
                        </w:rPr>
                        <w:t>15.6.</w:t>
                      </w:r>
                    </w:p>
                  </w:txbxContent>
                </v:textbox>
                <w10:wrap type="square" anchorx="page"/>
              </v:shape>
            </w:pict>
          </mc:Fallback>
        </mc:AlternateContent>
      </w:r>
    </w:p>
    <w:p w14:paraId="38FFB54B" w14:textId="384E318E" w:rsidR="00BA217B" w:rsidRDefault="00751CA5">
      <w:pPr>
        <w:pStyle w:val="Nadpis40"/>
        <w:keepNext/>
        <w:keepLines/>
        <w:shd w:val="clear" w:color="auto" w:fill="auto"/>
      </w:pPr>
      <w:bookmarkStart w:id="30" w:name="bookmark30"/>
      <w:bookmarkStart w:id="31" w:name="bookmark31"/>
      <w:r>
        <w:t xml:space="preserve">Krajská správa                                                                                   </w:t>
      </w:r>
      <w:r>
        <w:t>a údržba silnic Vysočiny</w:t>
      </w:r>
      <w:bookmarkEnd w:id="30"/>
      <w:bookmarkEnd w:id="31"/>
    </w:p>
    <w:p w14:paraId="7111D658" w14:textId="3021FB08" w:rsidR="00751CA5" w:rsidRDefault="00751CA5" w:rsidP="00751CA5">
      <w:pPr>
        <w:pStyle w:val="Zkladntext30"/>
        <w:shd w:val="clear" w:color="auto" w:fill="auto"/>
        <w:spacing w:after="820"/>
        <w:ind w:left="0"/>
        <w:jc w:val="both"/>
      </w:pPr>
      <w:r>
        <w:t>II/344 Libice - most ev. č. 344-010 - zřízení lávky, DIO 2024.</w:t>
      </w:r>
    </w:p>
    <w:p w14:paraId="1C7AB102" w14:textId="5FAFB782" w:rsidR="00BA217B" w:rsidRDefault="00751CA5" w:rsidP="00751CA5">
      <w:pPr>
        <w:pStyle w:val="Zkladntext30"/>
        <w:shd w:val="clear" w:color="auto" w:fill="auto"/>
        <w:spacing w:after="820"/>
        <w:ind w:left="0"/>
        <w:jc w:val="both"/>
      </w:pPr>
      <w:r>
        <w:t xml:space="preserve">Registru smluv.                                                         </w:t>
      </w:r>
      <w:r>
        <w:t>Článek 15</w:t>
      </w:r>
      <w:r>
        <w:tab/>
      </w:r>
      <w:r>
        <w:tab/>
      </w:r>
      <w:r>
        <w:tab/>
      </w:r>
      <w:r>
        <w:tab/>
      </w:r>
      <w:r>
        <w:tab/>
      </w:r>
      <w:r>
        <w:tab/>
      </w:r>
      <w:r>
        <w:tab/>
      </w:r>
      <w:r>
        <w:tab/>
      </w:r>
      <w:r>
        <w:tab/>
      </w:r>
      <w:r>
        <w:tab/>
      </w:r>
      <w:r>
        <w:tab/>
      </w:r>
      <w:r>
        <w:t>Závěrečná ujednání</w:t>
      </w:r>
    </w:p>
    <w:p w14:paraId="29E56A47" w14:textId="77777777" w:rsidR="00BA217B" w:rsidRDefault="00751CA5">
      <w:pPr>
        <w:pStyle w:val="Zkladntext1"/>
        <w:shd w:val="clear" w:color="auto" w:fill="auto"/>
        <w:jc w:val="both"/>
      </w:pPr>
      <w:r>
        <w:t>Z</w:t>
      </w:r>
      <w:r>
        <w:t xml:space="preserve">hotovitel se </w:t>
      </w:r>
      <w:r>
        <w:t>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w:t>
      </w:r>
      <w:r>
        <w:t xml:space="preserve">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w:t>
      </w:r>
      <w:r>
        <w:t>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w:t>
      </w:r>
      <w:r>
        <w:t>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w:t>
      </w:r>
      <w:r>
        <w:t xml:space="preserve">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w:t>
      </w:r>
      <w:r>
        <w:t>ě kontrolovat dodržování povinností Zhotovitele, a to i přímo u pracovníků vykonávajících Dílo, přičemž Zhotovitel je povinen tuto kontrolu umožnit, strpět a poskytnout Objednateli veškerou nezbytnou součinnost k jejímu provedení.</w:t>
      </w:r>
    </w:p>
    <w:p w14:paraId="612AE362" w14:textId="77777777" w:rsidR="00BA217B" w:rsidRDefault="00751CA5">
      <w:pPr>
        <w:pStyle w:val="Zkladntext1"/>
        <w:shd w:val="clear" w:color="auto" w:fill="auto"/>
        <w:jc w:val="both"/>
      </w:pPr>
      <w:r>
        <w:t>T</w:t>
      </w:r>
      <w:r>
        <w:t xml:space="preserve">ato smlouva podléhá zveřejnění dle </w:t>
      </w:r>
      <w:r>
        <w:rPr>
          <w:b/>
          <w:bCs/>
        </w:rPr>
        <w:t>zákona č. 340/2015 Sb. o zvláštních podmínkách účinnosti některých smluv, uveřejňování těchto smluv a o registru smluv (zákon o registru smluv)</w:t>
      </w:r>
      <w:r>
        <w:t>, v platném a účinném znění.</w:t>
      </w:r>
    </w:p>
    <w:p w14:paraId="45620C47" w14:textId="77777777" w:rsidR="00BA217B" w:rsidRDefault="00751CA5">
      <w:pPr>
        <w:pStyle w:val="Zkladntext1"/>
        <w:shd w:val="clear" w:color="auto" w:fill="auto"/>
        <w:jc w:val="both"/>
      </w:pPr>
      <w:r>
        <w:t xml:space="preserve">Zhotovitel souhlasí se zveřejněním případných informací o této smlouvě dle </w:t>
      </w:r>
      <w:r>
        <w:rPr>
          <w:b/>
          <w:bCs/>
        </w:rPr>
        <w:t>zákona č. 106/1999 Sb. o svobodném přístupu k informacím</w:t>
      </w:r>
      <w:r>
        <w:t xml:space="preserve">,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b/>
          <w:bCs/>
        </w:rPr>
        <w:t>zákona o registru smluv</w:t>
      </w:r>
      <w:r>
        <w:t>. Smlouvu bude dle vůle smluvních stran na profilu zadavatele a v registru smluv v souladu s příslušným</w:t>
      </w:r>
      <w:r>
        <w:t>i právními předpisy, zejména ve lhůtách stanovených příslušnými právními předpisy, zveřejňovat objednatel.</w:t>
      </w:r>
    </w:p>
    <w:p w14:paraId="5D7DEC4A" w14:textId="77777777" w:rsidR="00BA217B" w:rsidRDefault="00751CA5">
      <w:pPr>
        <w:pStyle w:val="Zkladntext1"/>
        <w:shd w:val="clear" w:color="auto" w:fill="auto"/>
        <w:jc w:val="both"/>
      </w:pPr>
      <w:r>
        <w:t>Smluvní strany se dohodly, že případné spory vzniklé z této smlouvy budou přednostně řešit smírnou cestou.</w:t>
      </w:r>
    </w:p>
    <w:p w14:paraId="42DEAD52" w14:textId="77777777" w:rsidR="00BA217B" w:rsidRDefault="00751CA5">
      <w:pPr>
        <w:pStyle w:val="Zkladntext1"/>
        <w:shd w:val="clear" w:color="auto" w:fill="auto"/>
        <w:jc w:val="both"/>
      </w:pPr>
      <w:r>
        <w:t>Zhotovitel není oprávněn postoupit jakékoliv pohledávky za objednatelem vzniklé z této smlouvy či v souvislosti s touto smlouvou na třetí osobu bez předchozího písemného souhlasu objednatele.</w:t>
      </w:r>
    </w:p>
    <w:p w14:paraId="2167CAEE" w14:textId="77777777" w:rsidR="00751CA5" w:rsidRDefault="00751CA5">
      <w:pPr>
        <w:pStyle w:val="Zkladntext1"/>
        <w:shd w:val="clear" w:color="auto" w:fill="auto"/>
        <w:jc w:val="both"/>
      </w:pPr>
      <w:r>
        <w:t>Změny a doplňky této smlouvy lze provádět pouze vzestupně číslovanými, písemnými, obě</w:t>
      </w:r>
      <w:r>
        <w:t>m</w:t>
      </w:r>
      <w:r>
        <w:t>a</w:t>
      </w:r>
      <w:r>
        <w:t xml:space="preserve"> </w:t>
      </w:r>
    </w:p>
    <w:p w14:paraId="73AC05D7" w14:textId="664287FC" w:rsidR="00BA217B" w:rsidRDefault="00751CA5" w:rsidP="00751CA5">
      <w:pPr>
        <w:pStyle w:val="Zkladntext1"/>
        <w:shd w:val="clear" w:color="auto" w:fill="auto"/>
        <w:ind w:firstLine="708"/>
        <w:jc w:val="both"/>
        <w:sectPr w:rsidR="00BA217B">
          <w:headerReference w:type="default" r:id="rId15"/>
          <w:footerReference w:type="default" r:id="rId16"/>
          <w:pgSz w:w="11900" w:h="16840"/>
          <w:pgMar w:top="1210" w:right="1378" w:bottom="999" w:left="1383" w:header="0" w:footer="3" w:gutter="0"/>
          <w:cols w:space="720"/>
          <w:noEndnote/>
          <w:docGrid w:linePitch="360"/>
        </w:sectPr>
      </w:pPr>
      <w:r>
        <w:lastRenderedPageBreak/>
        <w:t>smluvními stranami podepsanými dodatky, které se stanou nedílnou součástí této smlouvy.</w:t>
      </w:r>
    </w:p>
    <w:p w14:paraId="29690E41" w14:textId="6ECEDA9D" w:rsidR="00BA217B" w:rsidRDefault="00751CA5">
      <w:pPr>
        <w:pStyle w:val="Nadpis40"/>
        <w:keepNext/>
        <w:keepLines/>
        <w:shd w:val="clear" w:color="auto" w:fill="auto"/>
      </w:pPr>
      <w:bookmarkStart w:id="32" w:name="bookmark32"/>
      <w:bookmarkStart w:id="33" w:name="bookmark33"/>
      <w:r>
        <w:lastRenderedPageBreak/>
        <w:t xml:space="preserve">Krajská správa                                                                                        </w:t>
      </w:r>
      <w:r>
        <w:t>a údržba silnic Vysočiny</w:t>
      </w:r>
      <w:bookmarkEnd w:id="32"/>
      <w:bookmarkEnd w:id="33"/>
    </w:p>
    <w:p w14:paraId="3E54A4E9" w14:textId="77777777" w:rsidR="00BA217B" w:rsidRDefault="00751CA5">
      <w:pPr>
        <w:pStyle w:val="Zkladntext30"/>
        <w:shd w:val="clear" w:color="auto" w:fill="auto"/>
        <w:spacing w:after="820"/>
        <w:ind w:left="0"/>
      </w:pPr>
      <w:r>
        <w:t>II/344 Libice - most ev. č. 344-010 - zřízení lávky, DIO 2024</w:t>
      </w:r>
    </w:p>
    <w:p w14:paraId="50475B8E" w14:textId="77777777" w:rsidR="00BA217B" w:rsidRDefault="00751CA5">
      <w:pPr>
        <w:pStyle w:val="Zkladntext1"/>
        <w:numPr>
          <w:ilvl w:val="0"/>
          <w:numId w:val="18"/>
        </w:numPr>
        <w:shd w:val="clear" w:color="auto" w:fill="auto"/>
        <w:tabs>
          <w:tab w:val="left" w:pos="706"/>
        </w:tabs>
        <w:spacing w:after="120"/>
      </w:pPr>
      <w:r>
        <w:t xml:space="preserve">V ostatním se řídí práva a povinnosti smluvních stran ustanoveními </w:t>
      </w:r>
      <w:r>
        <w:rPr>
          <w:b/>
          <w:bCs/>
        </w:rPr>
        <w:t>OZ</w:t>
      </w:r>
      <w:r>
        <w:t>.</w:t>
      </w:r>
    </w:p>
    <w:p w14:paraId="5C90396A" w14:textId="77777777" w:rsidR="00BA217B" w:rsidRDefault="00751CA5">
      <w:pPr>
        <w:pStyle w:val="Zkladntext1"/>
        <w:numPr>
          <w:ilvl w:val="0"/>
          <w:numId w:val="18"/>
        </w:numPr>
        <w:shd w:val="clear" w:color="auto" w:fill="auto"/>
        <w:tabs>
          <w:tab w:val="left" w:pos="706"/>
        </w:tabs>
        <w:spacing w:after="340"/>
        <w:ind w:left="720" w:hanging="72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3F787C1" w14:textId="77777777" w:rsidR="00BA217B" w:rsidRDefault="00751CA5">
      <w:pPr>
        <w:pStyle w:val="Zkladntext1"/>
        <w:shd w:val="clear" w:color="auto" w:fill="auto"/>
        <w:spacing w:after="0"/>
      </w:pPr>
      <w:r>
        <w:t>Nedílnou součástí smlouvy jsou následující přílohy:</w:t>
      </w:r>
    </w:p>
    <w:p w14:paraId="6A1FAE55" w14:textId="77777777" w:rsidR="00BA217B" w:rsidRDefault="00751CA5">
      <w:pPr>
        <w:pStyle w:val="Zkladntext1"/>
        <w:shd w:val="clear" w:color="auto" w:fill="auto"/>
        <w:spacing w:after="0"/>
        <w:ind w:firstLine="720"/>
      </w:pPr>
      <w:r>
        <w:rPr>
          <w:rFonts w:ascii="Times New Roman" w:eastAsia="Times New Roman" w:hAnsi="Times New Roman" w:cs="Times New Roman"/>
        </w:rPr>
        <w:t xml:space="preserve">- </w:t>
      </w:r>
      <w:r>
        <w:t xml:space="preserve">Příloha č. 1 - Údaje, které </w:t>
      </w:r>
      <w:r>
        <w:t>jsou součástí ujednání a nebudou zveřejněny v Registru smluv</w:t>
      </w:r>
    </w:p>
    <w:p w14:paraId="5C6FEE0F" w14:textId="77777777" w:rsidR="00BA217B" w:rsidRDefault="00751CA5">
      <w:pPr>
        <w:pStyle w:val="Zkladntext1"/>
        <w:shd w:val="clear" w:color="auto" w:fill="auto"/>
        <w:spacing w:after="820"/>
        <w:ind w:firstLine="720"/>
      </w:pPr>
      <w:r>
        <w:rPr>
          <w:rFonts w:ascii="Times New Roman" w:eastAsia="Times New Roman" w:hAnsi="Times New Roman" w:cs="Times New Roman"/>
        </w:rPr>
        <w:t xml:space="preserve">- </w:t>
      </w:r>
      <w:r>
        <w:t>Příloha č. 2 - Cenová nabídka</w:t>
      </w:r>
    </w:p>
    <w:p w14:paraId="4D0CA6F7" w14:textId="77777777" w:rsidR="00BA217B" w:rsidRDefault="00751CA5">
      <w:pPr>
        <w:pStyle w:val="Zkladntext1"/>
        <w:shd w:val="clear" w:color="auto" w:fill="auto"/>
        <w:spacing w:after="940"/>
        <w:jc w:val="both"/>
      </w:pPr>
      <w:r>
        <w:rPr>
          <w:noProof/>
        </w:rPr>
        <mc:AlternateContent>
          <mc:Choice Requires="wps">
            <w:drawing>
              <wp:anchor distT="0" distB="0" distL="114300" distR="114300" simplePos="0" relativeHeight="125829386" behindDoc="0" locked="0" layoutInCell="1" allowOverlap="1" wp14:anchorId="05D37185" wp14:editId="1BB6BA55">
                <wp:simplePos x="0" y="0"/>
                <wp:positionH relativeFrom="page">
                  <wp:posOffset>3819525</wp:posOffset>
                </wp:positionH>
                <wp:positionV relativeFrom="paragraph">
                  <wp:posOffset>1104900</wp:posOffset>
                </wp:positionV>
                <wp:extent cx="1627505" cy="189230"/>
                <wp:effectExtent l="0" t="0" r="0" b="0"/>
                <wp:wrapSquare wrapText="left"/>
                <wp:docPr id="42" name="Shape 42"/>
                <wp:cNvGraphicFramePr/>
                <a:graphic xmlns:a="http://schemas.openxmlformats.org/drawingml/2006/main">
                  <a:graphicData uri="http://schemas.microsoft.com/office/word/2010/wordprocessingShape">
                    <wps:wsp>
                      <wps:cNvSpPr txBox="1"/>
                      <wps:spPr>
                        <a:xfrm>
                          <a:off x="0" y="0"/>
                          <a:ext cx="1627505" cy="189230"/>
                        </a:xfrm>
                        <a:prstGeom prst="rect">
                          <a:avLst/>
                        </a:prstGeom>
                        <a:noFill/>
                      </wps:spPr>
                      <wps:txbx>
                        <w:txbxContent>
                          <w:p w14:paraId="7BDCBE3D" w14:textId="77777777" w:rsidR="00BA217B" w:rsidRDefault="00751CA5">
                            <w:pPr>
                              <w:pStyle w:val="Zkladntext1"/>
                              <w:shd w:val="clear" w:color="auto" w:fill="auto"/>
                              <w:spacing w:after="0"/>
                              <w:rPr>
                                <w:sz w:val="22"/>
                                <w:szCs w:val="22"/>
                              </w:rPr>
                            </w:pPr>
                            <w:r>
                              <w:rPr>
                                <w:sz w:val="22"/>
                                <w:szCs w:val="22"/>
                              </w:rPr>
                              <w:t>V Jihlavě, dne: viz podpis</w:t>
                            </w:r>
                          </w:p>
                        </w:txbxContent>
                      </wps:txbx>
                      <wps:bodyPr wrap="none" lIns="0" tIns="0" rIns="0" bIns="0"/>
                    </wps:wsp>
                  </a:graphicData>
                </a:graphic>
              </wp:anchor>
            </w:drawing>
          </mc:Choice>
          <mc:Fallback>
            <w:pict>
              <v:shape w14:anchorId="05D37185" id="Shape 42" o:spid="_x0000_s1030" type="#_x0000_t202" style="position:absolute;left:0;text-align:left;margin-left:300.75pt;margin-top:87pt;width:128.15pt;height:14.9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" filled="f" stroked="f">
                <v:textbox inset="0,0,0,0">
                  <w:txbxContent>
                    <w:p w14:paraId="7BDCBE3D" w14:textId="77777777" w:rsidR="00BA217B" w:rsidRDefault="00751CA5">
                      <w:pPr>
                        <w:pStyle w:val="Zkladntext1"/>
                        <w:shd w:val="clear" w:color="auto" w:fill="auto"/>
                        <w:spacing w:after="0"/>
                        <w:rPr>
                          <w:sz w:val="22"/>
                          <w:szCs w:val="22"/>
                        </w:rPr>
                      </w:pPr>
                      <w:r>
                        <w:rPr>
                          <w:sz w:val="22"/>
                          <w:szCs w:val="22"/>
                        </w:rPr>
                        <w:t>V Jihlavě, dne: viz podpis</w:t>
                      </w:r>
                    </w:p>
                  </w:txbxContent>
                </v:textbox>
                <w10:wrap type="square" side="left" anchorx="page"/>
              </v:shape>
            </w:pict>
          </mc:Fallback>
        </mc:AlternateContent>
      </w:r>
      <w:r>
        <w:t>NA DŮKAZ SVÉHO SOUHLASU S OBSAHEM TÉTO SMLOUVY K NÍ SMLUVNÍ STRANY PŘIPOJILY SVÉ UZNÁVANÉ ELEKTRONICKÉ PODPISY DLE ZÁKONA Č. 297/2016 SB., O SLUŽBÁCH VYTVÁŘEJÍCÍCH DŮVĚRU PRO ELEKTRONICKÉ TRANSAKCE, VE ZNĚNÍ POZDĚJŠÍCH PŘEDPISŮ.</w:t>
      </w:r>
    </w:p>
    <w:p w14:paraId="796E32AF" w14:textId="77777777" w:rsidR="00BA217B" w:rsidRDefault="00751CA5">
      <w:pPr>
        <w:pStyle w:val="Zkladntext1"/>
        <w:shd w:val="clear" w:color="auto" w:fill="auto"/>
        <w:spacing w:after="2480"/>
        <w:rPr>
          <w:sz w:val="22"/>
          <w:szCs w:val="22"/>
        </w:rPr>
      </w:pPr>
      <w:r>
        <w:rPr>
          <w:sz w:val="22"/>
          <w:szCs w:val="22"/>
        </w:rPr>
        <w:t>Ve Vysokém Mýtě, dne: viz podpis</w:t>
      </w:r>
    </w:p>
    <w:p w14:paraId="139B656E" w14:textId="1A29285D" w:rsidR="00BA217B" w:rsidRDefault="00751CA5" w:rsidP="00751CA5">
      <w:pPr>
        <w:pStyle w:val="Zkladntext30"/>
        <w:shd w:val="clear" w:color="auto" w:fill="auto"/>
        <w:spacing w:after="0"/>
        <w:ind w:left="2488" w:firstLine="344"/>
      </w:pPr>
      <w:r>
        <w:rPr>
          <w:noProof/>
        </w:rPr>
        <mc:AlternateContent>
          <mc:Choice Requires="wps">
            <w:drawing>
              <wp:anchor distT="0" distB="0" distL="114300" distR="114300" simplePos="0" relativeHeight="125829388" behindDoc="0" locked="0" layoutInCell="1" allowOverlap="1" wp14:anchorId="4C171F80" wp14:editId="2E205C6D">
                <wp:simplePos x="0" y="0"/>
                <wp:positionH relativeFrom="page">
                  <wp:posOffset>944880</wp:posOffset>
                </wp:positionH>
                <wp:positionV relativeFrom="paragraph">
                  <wp:posOffset>12700</wp:posOffset>
                </wp:positionV>
                <wp:extent cx="1645920" cy="146050"/>
                <wp:effectExtent l="0" t="0" r="0" b="0"/>
                <wp:wrapSquare wrapText="right"/>
                <wp:docPr id="44" name="Shape 44"/>
                <wp:cNvGraphicFramePr/>
                <a:graphic xmlns:a="http://schemas.openxmlformats.org/drawingml/2006/main">
                  <a:graphicData uri="http://schemas.microsoft.com/office/word/2010/wordprocessingShape">
                    <wps:wsp>
                      <wps:cNvSpPr txBox="1"/>
                      <wps:spPr>
                        <a:xfrm>
                          <a:off x="0" y="0"/>
                          <a:ext cx="1645920" cy="146050"/>
                        </a:xfrm>
                        <a:prstGeom prst="rect">
                          <a:avLst/>
                        </a:prstGeom>
                        <a:noFill/>
                      </wps:spPr>
                      <wps:txbx>
                        <w:txbxContent>
                          <w:p w14:paraId="36937DD8" w14:textId="77777777" w:rsidR="00BA217B" w:rsidRDefault="00751CA5">
                            <w:pPr>
                              <w:pStyle w:val="Zkladntext30"/>
                              <w:shd w:val="clear" w:color="auto" w:fill="auto"/>
                              <w:spacing w:after="0"/>
                              <w:ind w:left="0"/>
                            </w:pPr>
                            <w:r>
                              <w:rPr>
                                <w:b w:val="0"/>
                                <w:bCs w:val="0"/>
                              </w:rPr>
                              <w:t>Ing. Jan Bursa, jednatel společnosti</w:t>
                            </w:r>
                          </w:p>
                        </w:txbxContent>
                      </wps:txbx>
                      <wps:bodyPr wrap="none" lIns="0" tIns="0" rIns="0" bIns="0"/>
                    </wps:wsp>
                  </a:graphicData>
                </a:graphic>
              </wp:anchor>
            </w:drawing>
          </mc:Choice>
          <mc:Fallback>
            <w:pict>
              <v:shape w14:anchorId="4C171F80" id="Shape 44" o:spid="_x0000_s1031" type="#_x0000_t202" style="position:absolute;left:0;text-align:left;margin-left:74.4pt;margin-top:1pt;width:129.6pt;height:11.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" filled="f" stroked="f">
                <v:textbox inset="0,0,0,0">
                  <w:txbxContent>
                    <w:p w14:paraId="36937DD8" w14:textId="77777777" w:rsidR="00BA217B" w:rsidRDefault="00751CA5">
                      <w:pPr>
                        <w:pStyle w:val="Zkladntext30"/>
                        <w:shd w:val="clear" w:color="auto" w:fill="auto"/>
                        <w:spacing w:after="0"/>
                        <w:ind w:left="0"/>
                      </w:pPr>
                      <w:r>
                        <w:rPr>
                          <w:b w:val="0"/>
                          <w:bCs w:val="0"/>
                        </w:rPr>
                        <w:t>Ing. Jan Bursa, jednatel společnosti</w:t>
                      </w:r>
                    </w:p>
                  </w:txbxContent>
                </v:textbox>
                <w10:wrap type="square" side="right" anchorx="page"/>
              </v:shape>
            </w:pict>
          </mc:Fallback>
        </mc:AlternateContent>
      </w:r>
      <w:r>
        <w:rPr>
          <w:b w:val="0"/>
          <w:bCs w:val="0"/>
        </w:rPr>
        <w:t xml:space="preserve">                                 </w:t>
      </w:r>
      <w:r>
        <w:rPr>
          <w:b w:val="0"/>
          <w:bCs w:val="0"/>
        </w:rPr>
        <w:t>Ing. Radovan Necid, ředitel organizace</w:t>
      </w:r>
    </w:p>
    <w:p w14:paraId="4B8ED832" w14:textId="77777777" w:rsidR="00BA217B" w:rsidRDefault="00751CA5">
      <w:pPr>
        <w:pStyle w:val="Zkladntext30"/>
        <w:shd w:val="clear" w:color="auto" w:fill="auto"/>
        <w:spacing w:after="0"/>
        <w:ind w:left="4640"/>
      </w:pPr>
      <w:r>
        <w:rPr>
          <w:b w:val="0"/>
          <w:bCs w:val="0"/>
        </w:rPr>
        <w:t>Krajská správa a údržba silnic</w:t>
      </w:r>
    </w:p>
    <w:p w14:paraId="4208C896" w14:textId="77777777" w:rsidR="00BA217B" w:rsidRDefault="00751CA5">
      <w:pPr>
        <w:pStyle w:val="Zkladntext30"/>
        <w:shd w:val="clear" w:color="auto" w:fill="auto"/>
        <w:spacing w:after="220"/>
        <w:ind w:left="4640"/>
        <w:sectPr w:rsidR="00BA217B">
          <w:pgSz w:w="11900" w:h="16840"/>
          <w:pgMar w:top="1210" w:right="1378" w:bottom="999" w:left="1383" w:header="0" w:footer="3" w:gutter="0"/>
          <w:cols w:space="720"/>
          <w:noEndnote/>
          <w:docGrid w:linePitch="360"/>
        </w:sectPr>
      </w:pPr>
      <w:r>
        <w:rPr>
          <w:b w:val="0"/>
          <w:bCs w:val="0"/>
        </w:rPr>
        <w:t>Vysočiny, příspěvková organizace</w:t>
      </w:r>
    </w:p>
    <w:p w14:paraId="6603F4D6" w14:textId="77777777" w:rsidR="00BA217B" w:rsidRDefault="00751CA5">
      <w:pPr>
        <w:pStyle w:val="Zkladntext1"/>
        <w:shd w:val="clear" w:color="auto" w:fill="auto"/>
        <w:spacing w:after="460"/>
        <w:jc w:val="right"/>
      </w:pPr>
      <w:r>
        <w:rPr>
          <w:b/>
          <w:bCs/>
        </w:rPr>
        <w:lastRenderedPageBreak/>
        <w:t>Příloha SoD</w:t>
      </w:r>
    </w:p>
    <w:p w14:paraId="40D4A77C" w14:textId="77777777" w:rsidR="00BA217B" w:rsidRDefault="00751CA5">
      <w:pPr>
        <w:pStyle w:val="Nadpis50"/>
        <w:keepNext/>
        <w:keepLines/>
        <w:shd w:val="clear" w:color="auto" w:fill="auto"/>
        <w:spacing w:after="460"/>
        <w:jc w:val="center"/>
      </w:pPr>
      <w:bookmarkStart w:id="34" w:name="bookmark34"/>
      <w:bookmarkStart w:id="35" w:name="bookmark35"/>
      <w:r>
        <w:t>Údaje, které jsou součástí ujednání a nebudou zveřejněny v Registru smluv:</w:t>
      </w:r>
      <w:bookmarkEnd w:id="34"/>
      <w:bookmarkEnd w:id="35"/>
    </w:p>
    <w:p w14:paraId="392A0F8C" w14:textId="77777777" w:rsidR="00BA217B" w:rsidRDefault="00751CA5">
      <w:pPr>
        <w:pStyle w:val="Zkladntext1"/>
        <w:shd w:val="clear" w:color="auto" w:fill="auto"/>
        <w:spacing w:after="120"/>
      </w:pPr>
      <w:r>
        <w:rPr>
          <w:b/>
          <w:bCs/>
        </w:rPr>
        <w:t>Objednatel:</w:t>
      </w:r>
    </w:p>
    <w:p w14:paraId="1DA33CFC" w14:textId="77777777" w:rsidR="00BA217B" w:rsidRDefault="00751CA5">
      <w:pPr>
        <w:pStyle w:val="Zkladntext1"/>
        <w:shd w:val="clear" w:color="auto" w:fill="auto"/>
        <w:spacing w:after="0"/>
      </w:pPr>
      <w:r>
        <w:rPr>
          <w:b/>
          <w:bCs/>
        </w:rPr>
        <w:t>Krajská správa a údržba silnic Vysočiny, příspěvková organizace</w:t>
      </w:r>
    </w:p>
    <w:p w14:paraId="1A676232" w14:textId="77777777" w:rsidR="00BA217B" w:rsidRDefault="00751CA5">
      <w:pPr>
        <w:pStyle w:val="Zkladntext1"/>
        <w:shd w:val="clear" w:color="auto" w:fill="auto"/>
        <w:spacing w:after="220"/>
      </w:pPr>
      <w:r>
        <w:t>Číslo účtu:</w:t>
      </w:r>
    </w:p>
    <w:p w14:paraId="0B2ED90E" w14:textId="77777777" w:rsidR="00BA217B" w:rsidRDefault="00751CA5">
      <w:pPr>
        <w:pStyle w:val="Zkladntext1"/>
        <w:shd w:val="clear" w:color="auto" w:fill="auto"/>
        <w:spacing w:after="120"/>
      </w:pPr>
      <w:r>
        <w:t xml:space="preserve">Osoby pověřené </w:t>
      </w:r>
      <w:r>
        <w:t>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6763"/>
      </w:tblGrid>
      <w:tr w:rsidR="00BA217B" w14:paraId="73B76A18" w14:textId="77777777">
        <w:tblPrEx>
          <w:tblCellMar>
            <w:top w:w="0" w:type="dxa"/>
            <w:bottom w:w="0" w:type="dxa"/>
          </w:tblCellMar>
        </w:tblPrEx>
        <w:trPr>
          <w:trHeight w:hRule="exact" w:val="245"/>
          <w:jc w:val="center"/>
        </w:trPr>
        <w:tc>
          <w:tcPr>
            <w:tcW w:w="2429" w:type="dxa"/>
            <w:shd w:val="clear" w:color="auto" w:fill="FFFFFF"/>
            <w:vAlign w:val="bottom"/>
          </w:tcPr>
          <w:p w14:paraId="1F49AD1A" w14:textId="77777777" w:rsidR="00BA217B" w:rsidRDefault="00751CA5">
            <w:pPr>
              <w:pStyle w:val="Jin0"/>
              <w:shd w:val="clear" w:color="auto" w:fill="auto"/>
              <w:spacing w:after="0"/>
            </w:pPr>
            <w:r>
              <w:t>Technických:</w:t>
            </w:r>
          </w:p>
        </w:tc>
        <w:tc>
          <w:tcPr>
            <w:tcW w:w="6763" w:type="dxa"/>
            <w:shd w:val="clear" w:color="auto" w:fill="FFFFFF"/>
            <w:vAlign w:val="bottom"/>
          </w:tcPr>
          <w:p w14:paraId="68828F11" w14:textId="77777777" w:rsidR="00BA217B" w:rsidRDefault="00751CA5">
            <w:pPr>
              <w:pStyle w:val="Jin0"/>
              <w:shd w:val="clear" w:color="auto" w:fill="auto"/>
              <w:spacing w:after="0"/>
              <w:jc w:val="center"/>
            </w:pPr>
            <w:r>
              <w:rPr>
                <w:b/>
                <w:bCs/>
              </w:rPr>
              <w:t xml:space="preserve">, </w:t>
            </w:r>
            <w:r>
              <w:t>referent přípravy a realizace staveb</w:t>
            </w:r>
          </w:p>
        </w:tc>
      </w:tr>
    </w:tbl>
    <w:p w14:paraId="5E6E22A3" w14:textId="77777777" w:rsidR="00BA217B" w:rsidRDefault="00BA217B">
      <w:pPr>
        <w:spacing w:after="659" w:line="1" w:lineRule="exact"/>
      </w:pPr>
    </w:p>
    <w:p w14:paraId="4233B43C" w14:textId="77777777" w:rsidR="00BA217B" w:rsidRDefault="00751CA5">
      <w:pPr>
        <w:pStyle w:val="Zkladntext1"/>
        <w:shd w:val="clear" w:color="auto" w:fill="auto"/>
        <w:spacing w:after="1400"/>
      </w:pPr>
      <w:r>
        <w:t>Technický dozor a koordinátor BOZP bude upřesněn do předání staveniště.</w:t>
      </w:r>
    </w:p>
    <w:p w14:paraId="549646A6" w14:textId="77777777" w:rsidR="00BA217B" w:rsidRDefault="00751CA5">
      <w:pPr>
        <w:pStyle w:val="Zkladntext1"/>
        <w:shd w:val="clear" w:color="auto" w:fill="auto"/>
        <w:spacing w:after="0"/>
      </w:pPr>
      <w:r>
        <w:rPr>
          <w:b/>
          <w:bCs/>
        </w:rPr>
        <w:t>Zhotovitel:</w:t>
      </w:r>
    </w:p>
    <w:p w14:paraId="24213AE1" w14:textId="77777777" w:rsidR="00BA217B" w:rsidRDefault="00751CA5">
      <w:pPr>
        <w:pStyle w:val="Zkladntext1"/>
        <w:shd w:val="clear" w:color="auto" w:fill="auto"/>
        <w:spacing w:after="0"/>
      </w:pPr>
      <w:r>
        <w:rPr>
          <w:b/>
          <w:bCs/>
        </w:rPr>
        <w:t>MDS solution s. r. o.</w:t>
      </w:r>
    </w:p>
    <w:p w14:paraId="29DC84C9" w14:textId="77777777" w:rsidR="00BA217B" w:rsidRDefault="00751CA5">
      <w:pPr>
        <w:pStyle w:val="Zkladntext1"/>
        <w:shd w:val="clear" w:color="auto" w:fill="auto"/>
        <w:spacing w:after="220"/>
      </w:pPr>
      <w:r>
        <w:t>Číslo účtu:</w:t>
      </w:r>
    </w:p>
    <w:p w14:paraId="0BDECB98" w14:textId="77777777" w:rsidR="00BA217B" w:rsidRDefault="00751CA5">
      <w:pPr>
        <w:pStyle w:val="Zkladntext1"/>
        <w:shd w:val="clear" w:color="auto" w:fill="auto"/>
        <w:spacing w:after="120"/>
      </w:pPr>
      <w:r>
        <w:t xml:space="preserve">Osoby pověřené jednat jménem </w:t>
      </w:r>
      <w:r>
        <w:t>zhotovitele ve věcech technických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6763"/>
      </w:tblGrid>
      <w:tr w:rsidR="00BA217B" w14:paraId="0B8CA1F2" w14:textId="77777777">
        <w:tblPrEx>
          <w:tblCellMar>
            <w:top w:w="0" w:type="dxa"/>
            <w:bottom w:w="0" w:type="dxa"/>
          </w:tblCellMar>
        </w:tblPrEx>
        <w:trPr>
          <w:trHeight w:hRule="exact" w:val="648"/>
          <w:jc w:val="center"/>
        </w:trPr>
        <w:tc>
          <w:tcPr>
            <w:tcW w:w="2429" w:type="dxa"/>
            <w:shd w:val="clear" w:color="auto" w:fill="FFFFFF"/>
          </w:tcPr>
          <w:p w14:paraId="7D353F03" w14:textId="77777777" w:rsidR="00BA217B" w:rsidRDefault="00751CA5">
            <w:pPr>
              <w:pStyle w:val="Jin0"/>
              <w:shd w:val="clear" w:color="auto" w:fill="auto"/>
              <w:spacing w:after="0"/>
            </w:pPr>
            <w:r>
              <w:t>Stavbyvedoucí:</w:t>
            </w:r>
          </w:p>
        </w:tc>
        <w:tc>
          <w:tcPr>
            <w:tcW w:w="6763" w:type="dxa"/>
            <w:shd w:val="clear" w:color="auto" w:fill="FFFFFF"/>
            <w:vAlign w:val="bottom"/>
          </w:tcPr>
          <w:p w14:paraId="7EBF4A26" w14:textId="77777777" w:rsidR="00BA217B" w:rsidRDefault="00751CA5">
            <w:pPr>
              <w:pStyle w:val="Jin0"/>
              <w:shd w:val="clear" w:color="auto" w:fill="auto"/>
              <w:spacing w:after="0"/>
              <w:ind w:left="1660"/>
            </w:pPr>
            <w:r>
              <w:t>@mdssolution.cz</w:t>
            </w:r>
          </w:p>
        </w:tc>
      </w:tr>
      <w:tr w:rsidR="00BA217B" w14:paraId="4CEC5F3E" w14:textId="77777777">
        <w:tblPrEx>
          <w:tblCellMar>
            <w:top w:w="0" w:type="dxa"/>
            <w:bottom w:w="0" w:type="dxa"/>
          </w:tblCellMar>
        </w:tblPrEx>
        <w:trPr>
          <w:trHeight w:hRule="exact" w:val="528"/>
          <w:jc w:val="center"/>
        </w:trPr>
        <w:tc>
          <w:tcPr>
            <w:tcW w:w="2429" w:type="dxa"/>
            <w:shd w:val="clear" w:color="auto" w:fill="FFFFFF"/>
            <w:vAlign w:val="center"/>
          </w:tcPr>
          <w:p w14:paraId="2D2D8A6C" w14:textId="77777777" w:rsidR="00BA217B" w:rsidRDefault="00751CA5">
            <w:pPr>
              <w:pStyle w:val="Jin0"/>
              <w:shd w:val="clear" w:color="auto" w:fill="auto"/>
              <w:spacing w:after="0"/>
            </w:pPr>
            <w:r>
              <w:t>Autorizovaná osoba:</w:t>
            </w:r>
          </w:p>
        </w:tc>
        <w:tc>
          <w:tcPr>
            <w:tcW w:w="6763" w:type="dxa"/>
            <w:shd w:val="clear" w:color="auto" w:fill="FFFFFF"/>
            <w:vAlign w:val="bottom"/>
          </w:tcPr>
          <w:p w14:paraId="47240BFA" w14:textId="77777777" w:rsidR="00BA217B" w:rsidRDefault="00751CA5">
            <w:pPr>
              <w:pStyle w:val="Jin0"/>
              <w:shd w:val="clear" w:color="auto" w:fill="auto"/>
              <w:spacing w:after="0"/>
              <w:ind w:left="440" w:firstLine="1320"/>
            </w:pPr>
            <w:r>
              <w:t>, číslo osvědčení o autorizaci v oboru Mosty a inženýrské konstrukce</w:t>
            </w:r>
          </w:p>
        </w:tc>
      </w:tr>
    </w:tbl>
    <w:p w14:paraId="230EBD2B" w14:textId="77777777" w:rsidR="00BA217B" w:rsidRDefault="00751CA5">
      <w:pPr>
        <w:pStyle w:val="Titulektabulky0"/>
        <w:shd w:val="clear" w:color="auto" w:fill="auto"/>
        <w:spacing w:after="0"/>
        <w:ind w:left="6898"/>
        <w:sectPr w:rsidR="00BA217B">
          <w:headerReference w:type="default" r:id="rId17"/>
          <w:footerReference w:type="default" r:id="rId18"/>
          <w:pgSz w:w="11900" w:h="16840"/>
          <w:pgMar w:top="1518" w:right="1354" w:bottom="1518" w:left="1354" w:header="1090" w:footer="1090" w:gutter="0"/>
          <w:cols w:space="720"/>
          <w:noEndnote/>
          <w:docGrid w:linePitch="360"/>
        </w:sectPr>
      </w:pPr>
      <w:r>
        <w:t>@mdssolution.cz</w:t>
      </w:r>
    </w:p>
    <w:p w14:paraId="077BE6D4" w14:textId="77777777" w:rsidR="00BA217B" w:rsidRDefault="00751CA5">
      <w:pPr>
        <w:spacing w:line="1" w:lineRule="exact"/>
      </w:pPr>
      <w:r>
        <w:rPr>
          <w:noProof/>
        </w:rPr>
        <w:lastRenderedPageBreak/>
        <w:drawing>
          <wp:anchor distT="65405" distB="706120" distL="0" distR="0" simplePos="0" relativeHeight="125829390" behindDoc="0" locked="0" layoutInCell="1" allowOverlap="1" wp14:anchorId="2A867CCB" wp14:editId="046E3E42">
            <wp:simplePos x="0" y="0"/>
            <wp:positionH relativeFrom="page">
              <wp:posOffset>818515</wp:posOffset>
            </wp:positionH>
            <wp:positionV relativeFrom="paragraph">
              <wp:posOffset>65405</wp:posOffset>
            </wp:positionV>
            <wp:extent cx="822960" cy="213360"/>
            <wp:effectExtent l="0" t="0" r="0" b="0"/>
            <wp:wrapTopAndBottom/>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19"/>
                    <a:stretch/>
                  </pic:blipFill>
                  <pic:spPr>
                    <a:xfrm>
                      <a:off x="0" y="0"/>
                      <a:ext cx="822960" cy="213360"/>
                    </a:xfrm>
                    <a:prstGeom prst="rect">
                      <a:avLst/>
                    </a:prstGeom>
                  </pic:spPr>
                </pic:pic>
              </a:graphicData>
            </a:graphic>
          </wp:anchor>
        </w:drawing>
      </w:r>
      <w:r>
        <w:rPr>
          <w:noProof/>
        </w:rPr>
        <w:drawing>
          <wp:anchor distT="358140" distB="413385" distL="0" distR="0" simplePos="0" relativeHeight="125829391" behindDoc="0" locked="0" layoutInCell="1" allowOverlap="1" wp14:anchorId="14571A88" wp14:editId="6CA1A1DB">
            <wp:simplePos x="0" y="0"/>
            <wp:positionH relativeFrom="page">
              <wp:posOffset>821690</wp:posOffset>
            </wp:positionH>
            <wp:positionV relativeFrom="paragraph">
              <wp:posOffset>358140</wp:posOffset>
            </wp:positionV>
            <wp:extent cx="822960" cy="21336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0"/>
                    <a:stretch/>
                  </pic:blipFill>
                  <pic:spPr>
                    <a:xfrm>
                      <a:off x="0" y="0"/>
                      <a:ext cx="822960" cy="213360"/>
                    </a:xfrm>
                    <a:prstGeom prst="rect">
                      <a:avLst/>
                    </a:prstGeom>
                  </pic:spPr>
                </pic:pic>
              </a:graphicData>
            </a:graphic>
          </wp:anchor>
        </w:drawing>
      </w:r>
      <w:r>
        <w:rPr>
          <w:noProof/>
        </w:rPr>
        <mc:AlternateContent>
          <mc:Choice Requires="wps">
            <w:drawing>
              <wp:anchor distT="0" distB="393700" distL="0" distR="0" simplePos="0" relativeHeight="125829392" behindDoc="0" locked="0" layoutInCell="1" allowOverlap="1" wp14:anchorId="0FCB2F38" wp14:editId="00DF371D">
                <wp:simplePos x="0" y="0"/>
                <wp:positionH relativeFrom="page">
                  <wp:posOffset>1763395</wp:posOffset>
                </wp:positionH>
                <wp:positionV relativeFrom="paragraph">
                  <wp:posOffset>0</wp:posOffset>
                </wp:positionV>
                <wp:extent cx="1298575" cy="59118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298575" cy="591185"/>
                        </a:xfrm>
                        <a:prstGeom prst="rect">
                          <a:avLst/>
                        </a:prstGeom>
                        <a:noFill/>
                      </wps:spPr>
                      <wps:txbx>
                        <w:txbxContent>
                          <w:p w14:paraId="2DB8EA3B" w14:textId="77777777" w:rsidR="00BA217B" w:rsidRDefault="00751CA5">
                            <w:pPr>
                              <w:pStyle w:val="Nadpis10"/>
                              <w:keepNext/>
                              <w:keepLines/>
                              <w:shd w:val="clear" w:color="auto" w:fill="auto"/>
                            </w:pPr>
                            <w:bookmarkStart w:id="36" w:name="bookmark36"/>
                            <w:bookmarkStart w:id="37" w:name="bookmark37"/>
                            <w:r>
                              <w:t>IVIOS</w:t>
                            </w:r>
                            <w:bookmarkEnd w:id="36"/>
                            <w:bookmarkEnd w:id="37"/>
                          </w:p>
                          <w:p w14:paraId="29FEA410" w14:textId="77777777" w:rsidR="00BA217B" w:rsidRDefault="00751CA5">
                            <w:pPr>
                              <w:pStyle w:val="Nadpis50"/>
                              <w:keepNext/>
                              <w:keepLines/>
                              <w:shd w:val="clear" w:color="auto" w:fill="auto"/>
                              <w:spacing w:after="0"/>
                            </w:pPr>
                            <w:bookmarkStart w:id="38" w:name="bookmark38"/>
                            <w:bookmarkStart w:id="39" w:name="bookmark39"/>
                            <w:r>
                              <w:rPr>
                                <w:color w:val="AF0B21"/>
                              </w:rPr>
                              <w:t>SOLUTIOIM</w:t>
                            </w:r>
                            <w:bookmarkEnd w:id="38"/>
                            <w:bookmarkEnd w:id="39"/>
                          </w:p>
                        </w:txbxContent>
                      </wps:txbx>
                      <wps:bodyPr lIns="0" tIns="0" rIns="0" bIns="0"/>
                    </wps:wsp>
                  </a:graphicData>
                </a:graphic>
              </wp:anchor>
            </w:drawing>
          </mc:Choice>
          <mc:Fallback>
            <w:pict>
              <v:shape w14:anchorId="0FCB2F38" id="Shape 50" o:spid="_x0000_s1032" type="#_x0000_t202" style="position:absolute;margin-left:138.85pt;margin-top:0;width:102.25pt;height:46.55pt;z-index:125829392;visibility:visible;mso-wrap-style:square;mso-wrap-distance-left:0;mso-wrap-distance-top:0;mso-wrap-distance-right:0;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" filled="f" stroked="f">
                <v:textbox inset="0,0,0,0">
                  <w:txbxContent>
                    <w:p w14:paraId="2DB8EA3B" w14:textId="77777777" w:rsidR="00BA217B" w:rsidRDefault="00751CA5">
                      <w:pPr>
                        <w:pStyle w:val="Nadpis10"/>
                        <w:keepNext/>
                        <w:keepLines/>
                        <w:shd w:val="clear" w:color="auto" w:fill="auto"/>
                      </w:pPr>
                      <w:bookmarkStart w:id="40" w:name="bookmark36"/>
                      <w:bookmarkStart w:id="41" w:name="bookmark37"/>
                      <w:r>
                        <w:t>IVIOS</w:t>
                      </w:r>
                      <w:bookmarkEnd w:id="40"/>
                      <w:bookmarkEnd w:id="41"/>
                    </w:p>
                    <w:p w14:paraId="29FEA410" w14:textId="77777777" w:rsidR="00BA217B" w:rsidRDefault="00751CA5">
                      <w:pPr>
                        <w:pStyle w:val="Nadpis50"/>
                        <w:keepNext/>
                        <w:keepLines/>
                        <w:shd w:val="clear" w:color="auto" w:fill="auto"/>
                        <w:spacing w:after="0"/>
                      </w:pPr>
                      <w:bookmarkStart w:id="42" w:name="bookmark38"/>
                      <w:bookmarkStart w:id="43" w:name="bookmark39"/>
                      <w:r>
                        <w:rPr>
                          <w:color w:val="AF0B21"/>
                        </w:rPr>
                        <w:t>SOLUTIOIM</w:t>
                      </w:r>
                      <w:bookmarkEnd w:id="42"/>
                      <w:bookmarkEnd w:id="43"/>
                    </w:p>
                  </w:txbxContent>
                </v:textbox>
                <w10:wrap type="topAndBottom" anchorx="page"/>
              </v:shape>
            </w:pict>
          </mc:Fallback>
        </mc:AlternateContent>
      </w:r>
    </w:p>
    <w:p w14:paraId="3752FC14" w14:textId="77777777" w:rsidR="00BA217B" w:rsidRDefault="00751CA5">
      <w:pPr>
        <w:pStyle w:val="Zkladntext20"/>
        <w:shd w:val="clear" w:color="auto" w:fill="auto"/>
        <w:ind w:left="5580" w:firstLine="0"/>
      </w:pPr>
      <w:r>
        <w:t>MDS solution s.r.o.</w:t>
      </w:r>
    </w:p>
    <w:p w14:paraId="059D536D" w14:textId="77777777" w:rsidR="00BA217B" w:rsidRDefault="00751CA5">
      <w:pPr>
        <w:pStyle w:val="Zkladntext20"/>
        <w:shd w:val="clear" w:color="auto" w:fill="auto"/>
        <w:ind w:left="5580" w:firstLine="0"/>
      </w:pPr>
      <w:r>
        <w:t>Vraclavská 163, Vysoké Mýto</w:t>
      </w:r>
    </w:p>
    <w:p w14:paraId="7F962CFF" w14:textId="77777777" w:rsidR="00BA217B" w:rsidRDefault="00751CA5">
      <w:pPr>
        <w:pStyle w:val="Zkladntext20"/>
        <w:shd w:val="clear" w:color="auto" w:fill="auto"/>
        <w:spacing w:after="260"/>
        <w:ind w:left="5580" w:firstLine="0"/>
      </w:pPr>
      <w:r>
        <w:t>IČO: 07674856 DIČ: CZ07674856</w:t>
      </w:r>
    </w:p>
    <w:p w14:paraId="3F493FE0" w14:textId="77777777" w:rsidR="00BA217B" w:rsidRDefault="00751CA5">
      <w:pPr>
        <w:pStyle w:val="Zkladntext20"/>
        <w:shd w:val="clear" w:color="auto" w:fill="auto"/>
        <w:spacing w:after="360"/>
        <w:ind w:left="5580" w:firstLine="0"/>
      </w:pPr>
      <w:r>
        <w:t>Ve Vysokém Mýtě, dne 01.12.2023</w:t>
      </w:r>
    </w:p>
    <w:tbl>
      <w:tblPr>
        <w:tblOverlap w:val="never"/>
        <w:tblW w:w="0" w:type="auto"/>
        <w:tblLayout w:type="fixed"/>
        <w:tblCellMar>
          <w:left w:w="10" w:type="dxa"/>
          <w:right w:w="10" w:type="dxa"/>
        </w:tblCellMar>
        <w:tblLook w:val="04A0" w:firstRow="1" w:lastRow="0" w:firstColumn="1" w:lastColumn="0" w:noHBand="0" w:noVBand="1"/>
      </w:tblPr>
      <w:tblGrid>
        <w:gridCol w:w="1306"/>
        <w:gridCol w:w="3758"/>
      </w:tblGrid>
      <w:tr w:rsidR="00BA217B" w14:paraId="69AD1EF8" w14:textId="77777777">
        <w:tblPrEx>
          <w:tblCellMar>
            <w:top w:w="0" w:type="dxa"/>
            <w:bottom w:w="0" w:type="dxa"/>
          </w:tblCellMar>
        </w:tblPrEx>
        <w:trPr>
          <w:trHeight w:hRule="exact" w:val="264"/>
        </w:trPr>
        <w:tc>
          <w:tcPr>
            <w:tcW w:w="1306" w:type="dxa"/>
            <w:shd w:val="clear" w:color="auto" w:fill="FFFFFF"/>
          </w:tcPr>
          <w:p w14:paraId="78245D59" w14:textId="77777777" w:rsidR="00BA217B" w:rsidRDefault="00751CA5">
            <w:pPr>
              <w:pStyle w:val="Jin0"/>
              <w:shd w:val="clear" w:color="auto" w:fill="auto"/>
              <w:spacing w:after="0"/>
              <w:rPr>
                <w:sz w:val="22"/>
                <w:szCs w:val="22"/>
              </w:rPr>
            </w:pPr>
            <w:r>
              <w:rPr>
                <w:rFonts w:ascii="Times New Roman" w:eastAsia="Times New Roman" w:hAnsi="Times New Roman" w:cs="Times New Roman"/>
                <w:sz w:val="22"/>
                <w:szCs w:val="22"/>
              </w:rPr>
              <w:t>Věc:</w:t>
            </w:r>
          </w:p>
        </w:tc>
        <w:tc>
          <w:tcPr>
            <w:tcW w:w="3758" w:type="dxa"/>
            <w:shd w:val="clear" w:color="auto" w:fill="FFFFFF"/>
          </w:tcPr>
          <w:p w14:paraId="261E0B88" w14:textId="77777777" w:rsidR="00BA217B" w:rsidRDefault="00751CA5">
            <w:pPr>
              <w:pStyle w:val="Jin0"/>
              <w:shd w:val="clear" w:color="auto" w:fill="auto"/>
              <w:spacing w:after="0"/>
              <w:ind w:firstLine="160"/>
              <w:rPr>
                <w:sz w:val="22"/>
                <w:szCs w:val="22"/>
              </w:rPr>
            </w:pPr>
            <w:r>
              <w:rPr>
                <w:rFonts w:ascii="Times New Roman" w:eastAsia="Times New Roman" w:hAnsi="Times New Roman" w:cs="Times New Roman"/>
                <w:sz w:val="22"/>
                <w:szCs w:val="22"/>
              </w:rPr>
              <w:t>Cenová nabídka - I. (2023-12-01)</w:t>
            </w:r>
          </w:p>
        </w:tc>
      </w:tr>
      <w:tr w:rsidR="00BA217B" w14:paraId="017B8D07" w14:textId="77777777">
        <w:tblPrEx>
          <w:tblCellMar>
            <w:top w:w="0" w:type="dxa"/>
            <w:bottom w:w="0" w:type="dxa"/>
          </w:tblCellMar>
        </w:tblPrEx>
        <w:trPr>
          <w:trHeight w:hRule="exact" w:val="317"/>
        </w:trPr>
        <w:tc>
          <w:tcPr>
            <w:tcW w:w="1306" w:type="dxa"/>
            <w:shd w:val="clear" w:color="auto" w:fill="FFFFFF"/>
          </w:tcPr>
          <w:p w14:paraId="318A03A2" w14:textId="77777777" w:rsidR="00BA217B" w:rsidRDefault="00751CA5">
            <w:pPr>
              <w:pStyle w:val="Jin0"/>
              <w:shd w:val="clear" w:color="auto" w:fill="auto"/>
              <w:spacing w:after="0"/>
              <w:rPr>
                <w:sz w:val="22"/>
                <w:szCs w:val="22"/>
              </w:rPr>
            </w:pPr>
            <w:r>
              <w:rPr>
                <w:rFonts w:ascii="Times New Roman" w:eastAsia="Times New Roman" w:hAnsi="Times New Roman" w:cs="Times New Roman"/>
                <w:sz w:val="22"/>
                <w:szCs w:val="22"/>
              </w:rPr>
              <w:t>Stavba:</w:t>
            </w:r>
          </w:p>
        </w:tc>
        <w:tc>
          <w:tcPr>
            <w:tcW w:w="3758" w:type="dxa"/>
            <w:shd w:val="clear" w:color="auto" w:fill="FFFFFF"/>
          </w:tcPr>
          <w:p w14:paraId="16BA3B24" w14:textId="77777777" w:rsidR="00BA217B" w:rsidRDefault="00751CA5">
            <w:pPr>
              <w:pStyle w:val="Jin0"/>
              <w:shd w:val="clear" w:color="auto" w:fill="auto"/>
              <w:spacing w:after="0"/>
              <w:ind w:firstLine="160"/>
              <w:rPr>
                <w:sz w:val="22"/>
                <w:szCs w:val="22"/>
              </w:rPr>
            </w:pPr>
            <w:r>
              <w:rPr>
                <w:rFonts w:ascii="Times New Roman" w:eastAsia="Times New Roman" w:hAnsi="Times New Roman" w:cs="Times New Roman"/>
                <w:sz w:val="22"/>
                <w:szCs w:val="22"/>
              </w:rPr>
              <w:t>Libice - most ev. č. 344-010</w:t>
            </w:r>
          </w:p>
        </w:tc>
      </w:tr>
      <w:tr w:rsidR="00BA217B" w14:paraId="324ABBB7" w14:textId="77777777">
        <w:tblPrEx>
          <w:tblCellMar>
            <w:top w:w="0" w:type="dxa"/>
            <w:bottom w:w="0" w:type="dxa"/>
          </w:tblCellMar>
        </w:tblPrEx>
        <w:trPr>
          <w:trHeight w:hRule="exact" w:val="307"/>
        </w:trPr>
        <w:tc>
          <w:tcPr>
            <w:tcW w:w="1306" w:type="dxa"/>
            <w:shd w:val="clear" w:color="auto" w:fill="FFFFFF"/>
            <w:vAlign w:val="bottom"/>
          </w:tcPr>
          <w:p w14:paraId="7BDDFAD0" w14:textId="77777777" w:rsidR="00BA217B" w:rsidRDefault="00751CA5">
            <w:pPr>
              <w:pStyle w:val="Jin0"/>
              <w:shd w:val="clear" w:color="auto" w:fill="auto"/>
              <w:spacing w:after="0"/>
              <w:rPr>
                <w:sz w:val="22"/>
                <w:szCs w:val="22"/>
              </w:rPr>
            </w:pPr>
            <w:r>
              <w:rPr>
                <w:rFonts w:ascii="Times New Roman" w:eastAsia="Times New Roman" w:hAnsi="Times New Roman" w:cs="Times New Roman"/>
                <w:sz w:val="22"/>
                <w:szCs w:val="22"/>
              </w:rPr>
              <w:t>Objednatel:</w:t>
            </w:r>
          </w:p>
        </w:tc>
        <w:tc>
          <w:tcPr>
            <w:tcW w:w="3758" w:type="dxa"/>
            <w:shd w:val="clear" w:color="auto" w:fill="FFFFFF"/>
            <w:vAlign w:val="bottom"/>
          </w:tcPr>
          <w:p w14:paraId="0DEC0364" w14:textId="77777777" w:rsidR="00BA217B" w:rsidRDefault="00751CA5">
            <w:pPr>
              <w:pStyle w:val="Jin0"/>
              <w:shd w:val="clear" w:color="auto" w:fill="auto"/>
              <w:spacing w:after="0"/>
              <w:ind w:firstLine="160"/>
              <w:rPr>
                <w:sz w:val="22"/>
                <w:szCs w:val="22"/>
              </w:rPr>
            </w:pPr>
            <w:r>
              <w:rPr>
                <w:rFonts w:ascii="Times New Roman" w:eastAsia="Times New Roman" w:hAnsi="Times New Roman" w:cs="Times New Roman"/>
                <w:sz w:val="22"/>
                <w:szCs w:val="22"/>
              </w:rPr>
              <w:t>Krajská správa a údržba silnic Vysočiny</w:t>
            </w:r>
          </w:p>
        </w:tc>
      </w:tr>
    </w:tbl>
    <w:p w14:paraId="781031A5" w14:textId="77777777" w:rsidR="00BA217B" w:rsidRDefault="00BA217B">
      <w:pPr>
        <w:spacing w:after="59" w:line="1" w:lineRule="exact"/>
      </w:pPr>
    </w:p>
    <w:p w14:paraId="204D82CD" w14:textId="77777777" w:rsidR="00BA217B" w:rsidRDefault="00751CA5">
      <w:pPr>
        <w:pStyle w:val="Zkladntext20"/>
        <w:numPr>
          <w:ilvl w:val="0"/>
          <w:numId w:val="19"/>
        </w:numPr>
        <w:shd w:val="clear" w:color="auto" w:fill="auto"/>
        <w:tabs>
          <w:tab w:val="left" w:pos="714"/>
        </w:tabs>
        <w:spacing w:line="214" w:lineRule="auto"/>
        <w:ind w:left="0" w:firstLine="360"/>
      </w:pPr>
      <w:r>
        <w:rPr>
          <w:u w:val="single"/>
        </w:rPr>
        <w:t>Předmět nabídky:</w:t>
      </w:r>
    </w:p>
    <w:p w14:paraId="589FAFB0" w14:textId="77777777" w:rsidR="00BA217B" w:rsidRDefault="00751CA5">
      <w:pPr>
        <w:pStyle w:val="Zkladntext20"/>
        <w:shd w:val="clear" w:color="auto" w:fill="auto"/>
        <w:spacing w:after="360" w:line="214" w:lineRule="auto"/>
        <w:ind w:left="700" w:firstLine="720"/>
        <w:jc w:val="both"/>
      </w:pPr>
      <w:r>
        <w:t xml:space="preserve">Zajištění </w:t>
      </w:r>
      <w:r>
        <w:t>dočasného dopravního opatření po dobu prodloužení výstavby akce “Libice - most ev. č. 344-010».</w:t>
      </w:r>
    </w:p>
    <w:p w14:paraId="0123DC24" w14:textId="77777777" w:rsidR="00BA217B" w:rsidRDefault="00751CA5">
      <w:pPr>
        <w:pStyle w:val="Zkladntext20"/>
        <w:shd w:val="clear" w:color="auto" w:fill="auto"/>
        <w:ind w:left="0" w:firstLine="360"/>
        <w:jc w:val="both"/>
        <w:rPr>
          <w:sz w:val="20"/>
          <w:szCs w:val="20"/>
        </w:rPr>
      </w:pPr>
      <w:r>
        <w:rPr>
          <w:sz w:val="20"/>
          <w:szCs w:val="20"/>
        </w:rPr>
        <w:t xml:space="preserve">1.1. </w:t>
      </w:r>
      <w:r>
        <w:rPr>
          <w:sz w:val="20"/>
          <w:szCs w:val="20"/>
          <w:u w:val="single"/>
        </w:rPr>
        <w:t>Související</w:t>
      </w:r>
    </w:p>
    <w:p w14:paraId="57C10574" w14:textId="77777777" w:rsidR="00BA217B" w:rsidRDefault="00751CA5">
      <w:pPr>
        <w:pStyle w:val="Zkladntext20"/>
        <w:shd w:val="clear" w:color="auto" w:fill="auto"/>
        <w:ind w:left="1420" w:firstLine="0"/>
        <w:rPr>
          <w:sz w:val="20"/>
          <w:szCs w:val="20"/>
        </w:rPr>
      </w:pPr>
      <w:r>
        <w:rPr>
          <w:sz w:val="20"/>
          <w:szCs w:val="20"/>
        </w:rPr>
        <w:t>Součástí nabídky je :</w:t>
      </w:r>
    </w:p>
    <w:p w14:paraId="22FB0BB6" w14:textId="77777777" w:rsidR="00BA217B" w:rsidRDefault="00751CA5">
      <w:pPr>
        <w:pStyle w:val="Zkladntext20"/>
        <w:numPr>
          <w:ilvl w:val="0"/>
          <w:numId w:val="20"/>
        </w:numPr>
        <w:shd w:val="clear" w:color="auto" w:fill="auto"/>
        <w:tabs>
          <w:tab w:val="left" w:pos="1783"/>
        </w:tabs>
        <w:ind w:left="1420" w:firstLine="0"/>
        <w:rPr>
          <w:sz w:val="20"/>
          <w:szCs w:val="20"/>
        </w:rPr>
      </w:pPr>
      <w:r>
        <w:rPr>
          <w:sz w:val="20"/>
          <w:szCs w:val="20"/>
        </w:rPr>
        <w:t>Zajištění stanovení dopravního značení</w:t>
      </w:r>
    </w:p>
    <w:p w14:paraId="13FCF885" w14:textId="77777777" w:rsidR="00BA217B" w:rsidRDefault="00751CA5">
      <w:pPr>
        <w:pStyle w:val="Zkladntext20"/>
        <w:numPr>
          <w:ilvl w:val="0"/>
          <w:numId w:val="20"/>
        </w:numPr>
        <w:shd w:val="clear" w:color="auto" w:fill="auto"/>
        <w:tabs>
          <w:tab w:val="left" w:pos="1783"/>
        </w:tabs>
        <w:ind w:left="1420" w:firstLine="0"/>
        <w:rPr>
          <w:sz w:val="20"/>
          <w:szCs w:val="20"/>
        </w:rPr>
      </w:pPr>
      <w:r>
        <w:rPr>
          <w:sz w:val="20"/>
          <w:szCs w:val="20"/>
        </w:rPr>
        <w:t>Údržba dopravního značení do 15.6.2024</w:t>
      </w:r>
    </w:p>
    <w:p w14:paraId="6AD6D105" w14:textId="77777777" w:rsidR="00BA217B" w:rsidRDefault="00751CA5">
      <w:pPr>
        <w:pStyle w:val="Zkladntext20"/>
        <w:numPr>
          <w:ilvl w:val="0"/>
          <w:numId w:val="20"/>
        </w:numPr>
        <w:shd w:val="clear" w:color="auto" w:fill="auto"/>
        <w:tabs>
          <w:tab w:val="left" w:pos="1783"/>
        </w:tabs>
        <w:spacing w:after="360"/>
        <w:ind w:left="1420" w:firstLine="0"/>
        <w:rPr>
          <w:sz w:val="20"/>
          <w:szCs w:val="20"/>
        </w:rPr>
      </w:pPr>
      <w:r>
        <w:rPr>
          <w:sz w:val="20"/>
          <w:szCs w:val="20"/>
        </w:rPr>
        <w:t xml:space="preserve">Setrvání provizorní lávky do </w:t>
      </w:r>
      <w:r>
        <w:rPr>
          <w:sz w:val="20"/>
          <w:szCs w:val="20"/>
        </w:rPr>
        <w:t>15.6.2024</w:t>
      </w:r>
    </w:p>
    <w:p w14:paraId="4E1D8A54" w14:textId="77777777" w:rsidR="00BA217B" w:rsidRDefault="00751CA5">
      <w:pPr>
        <w:pStyle w:val="Zkladntext20"/>
        <w:numPr>
          <w:ilvl w:val="0"/>
          <w:numId w:val="19"/>
        </w:numPr>
        <w:shd w:val="clear" w:color="auto" w:fill="auto"/>
        <w:tabs>
          <w:tab w:val="left" w:pos="714"/>
        </w:tabs>
        <w:spacing w:line="218" w:lineRule="auto"/>
        <w:ind w:left="0" w:firstLine="360"/>
        <w:jc w:val="both"/>
      </w:pPr>
      <w:r>
        <w:rPr>
          <w:u w:val="single"/>
        </w:rPr>
        <w:t>Nabídková cena:</w:t>
      </w:r>
    </w:p>
    <w:p w14:paraId="5E50865D" w14:textId="77777777" w:rsidR="00BA217B" w:rsidRDefault="00751CA5">
      <w:pPr>
        <w:pStyle w:val="Zkladntext20"/>
        <w:shd w:val="clear" w:color="auto" w:fill="auto"/>
        <w:spacing w:after="360" w:line="218" w:lineRule="auto"/>
        <w:ind w:left="700" w:firstLine="720"/>
        <w:jc w:val="both"/>
      </w:pPr>
      <w:r>
        <w:t>Nabídková cena je dána samostatným rozpočtem, jež je nedílnou součástí této nabídky. Struktura rozpočtu je převzata z původního rozpočtu jež je součástí SoD výše jmenované akce.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79"/>
        <w:gridCol w:w="1243"/>
      </w:tblGrid>
      <w:tr w:rsidR="00BA217B" w14:paraId="75660EEF" w14:textId="77777777">
        <w:tblPrEx>
          <w:tblCellMar>
            <w:top w:w="0" w:type="dxa"/>
            <w:bottom w:w="0" w:type="dxa"/>
          </w:tblCellMar>
        </w:tblPrEx>
        <w:trPr>
          <w:trHeight w:hRule="exact" w:val="298"/>
          <w:jc w:val="center"/>
        </w:trPr>
        <w:tc>
          <w:tcPr>
            <w:tcW w:w="7579" w:type="dxa"/>
            <w:tcBorders>
              <w:top w:val="single" w:sz="4" w:space="0" w:color="auto"/>
              <w:left w:val="single" w:sz="4" w:space="0" w:color="auto"/>
            </w:tcBorders>
            <w:shd w:val="clear" w:color="auto" w:fill="C0C0C0"/>
            <w:vAlign w:val="bottom"/>
          </w:tcPr>
          <w:p w14:paraId="523F936C"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NABÍDKOVÁ CENA CELKEM bez DPH</w:t>
            </w:r>
          </w:p>
        </w:tc>
        <w:tc>
          <w:tcPr>
            <w:tcW w:w="1243" w:type="dxa"/>
            <w:tcBorders>
              <w:top w:val="single" w:sz="4" w:space="0" w:color="auto"/>
              <w:left w:val="single" w:sz="4" w:space="0" w:color="auto"/>
              <w:right w:val="single" w:sz="4" w:space="0" w:color="auto"/>
            </w:tcBorders>
            <w:shd w:val="clear" w:color="auto" w:fill="C0C0C0"/>
            <w:vAlign w:val="bottom"/>
          </w:tcPr>
          <w:p w14:paraId="6C0776D1"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287 000,00</w:t>
            </w:r>
          </w:p>
        </w:tc>
      </w:tr>
      <w:tr w:rsidR="00BA217B" w14:paraId="78ED0A49" w14:textId="77777777">
        <w:tblPrEx>
          <w:tblCellMar>
            <w:top w:w="0" w:type="dxa"/>
            <w:bottom w:w="0" w:type="dxa"/>
          </w:tblCellMar>
        </w:tblPrEx>
        <w:trPr>
          <w:trHeight w:hRule="exact" w:val="293"/>
          <w:jc w:val="center"/>
        </w:trPr>
        <w:tc>
          <w:tcPr>
            <w:tcW w:w="7579" w:type="dxa"/>
            <w:tcBorders>
              <w:top w:val="single" w:sz="4" w:space="0" w:color="auto"/>
              <w:left w:val="single" w:sz="4" w:space="0" w:color="auto"/>
            </w:tcBorders>
            <w:shd w:val="clear" w:color="auto" w:fill="C0C0C0"/>
            <w:vAlign w:val="bottom"/>
          </w:tcPr>
          <w:p w14:paraId="6757CCF3"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CELKEM 21% DPH</w:t>
            </w:r>
          </w:p>
        </w:tc>
        <w:tc>
          <w:tcPr>
            <w:tcW w:w="1243" w:type="dxa"/>
            <w:tcBorders>
              <w:top w:val="single" w:sz="4" w:space="0" w:color="auto"/>
              <w:left w:val="single" w:sz="4" w:space="0" w:color="auto"/>
              <w:right w:val="single" w:sz="4" w:space="0" w:color="auto"/>
            </w:tcBorders>
            <w:shd w:val="clear" w:color="auto" w:fill="C0C0C0"/>
            <w:vAlign w:val="bottom"/>
          </w:tcPr>
          <w:p w14:paraId="2E5E764C"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60 270,00</w:t>
            </w:r>
          </w:p>
        </w:tc>
      </w:tr>
      <w:tr w:rsidR="00BA217B" w14:paraId="00C8BE4A" w14:textId="77777777">
        <w:tblPrEx>
          <w:tblCellMar>
            <w:top w:w="0" w:type="dxa"/>
            <w:bottom w:w="0" w:type="dxa"/>
          </w:tblCellMar>
        </w:tblPrEx>
        <w:trPr>
          <w:trHeight w:hRule="exact" w:val="322"/>
          <w:jc w:val="center"/>
        </w:trPr>
        <w:tc>
          <w:tcPr>
            <w:tcW w:w="7579" w:type="dxa"/>
            <w:tcBorders>
              <w:top w:val="single" w:sz="4" w:space="0" w:color="auto"/>
              <w:left w:val="single" w:sz="4" w:space="0" w:color="auto"/>
              <w:bottom w:val="single" w:sz="4" w:space="0" w:color="auto"/>
            </w:tcBorders>
            <w:shd w:val="clear" w:color="auto" w:fill="C0C0C0"/>
          </w:tcPr>
          <w:p w14:paraId="38B09A11"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CELKEM CENA S DPH</w:t>
            </w:r>
          </w:p>
        </w:tc>
        <w:tc>
          <w:tcPr>
            <w:tcW w:w="1243" w:type="dxa"/>
            <w:tcBorders>
              <w:top w:val="single" w:sz="4" w:space="0" w:color="auto"/>
              <w:left w:val="single" w:sz="4" w:space="0" w:color="auto"/>
              <w:bottom w:val="single" w:sz="4" w:space="0" w:color="auto"/>
              <w:right w:val="single" w:sz="4" w:space="0" w:color="auto"/>
            </w:tcBorders>
            <w:shd w:val="clear" w:color="auto" w:fill="C0C0C0"/>
          </w:tcPr>
          <w:p w14:paraId="6A134847" w14:textId="77777777" w:rsidR="00BA217B" w:rsidRDefault="00751CA5">
            <w:pPr>
              <w:pStyle w:val="Jin0"/>
              <w:shd w:val="clear" w:color="auto" w:fill="auto"/>
              <w:spacing w:after="0"/>
              <w:jc w:val="center"/>
              <w:rPr>
                <w:sz w:val="14"/>
                <w:szCs w:val="14"/>
              </w:rPr>
            </w:pPr>
            <w:r>
              <w:rPr>
                <w:rFonts w:ascii="Times New Roman" w:eastAsia="Times New Roman" w:hAnsi="Times New Roman" w:cs="Times New Roman"/>
                <w:sz w:val="14"/>
                <w:szCs w:val="14"/>
              </w:rPr>
              <w:t>347 270,00</w:t>
            </w:r>
          </w:p>
        </w:tc>
      </w:tr>
    </w:tbl>
    <w:p w14:paraId="3038BEFA" w14:textId="77777777" w:rsidR="00BA217B" w:rsidRDefault="00BA217B">
      <w:pPr>
        <w:spacing w:after="359" w:line="1" w:lineRule="exact"/>
      </w:pPr>
    </w:p>
    <w:p w14:paraId="0C03491A" w14:textId="77777777" w:rsidR="00BA217B" w:rsidRDefault="00751CA5">
      <w:pPr>
        <w:pStyle w:val="Zkladntext20"/>
        <w:numPr>
          <w:ilvl w:val="0"/>
          <w:numId w:val="19"/>
        </w:numPr>
        <w:shd w:val="clear" w:color="auto" w:fill="auto"/>
        <w:tabs>
          <w:tab w:val="left" w:pos="714"/>
        </w:tabs>
        <w:ind w:left="0" w:firstLine="360"/>
      </w:pPr>
      <w:r>
        <w:rPr>
          <w:u w:val="single"/>
        </w:rPr>
        <w:t>Nabídka neobsahuje</w:t>
      </w:r>
    </w:p>
    <w:p w14:paraId="751825F9" w14:textId="77777777" w:rsidR="00BA217B" w:rsidRDefault="00751CA5">
      <w:pPr>
        <w:pStyle w:val="Zkladntext20"/>
        <w:shd w:val="clear" w:color="auto" w:fill="auto"/>
        <w:spacing w:after="360"/>
        <w:ind w:left="1080" w:firstLine="0"/>
        <w:rPr>
          <w:sz w:val="20"/>
          <w:szCs w:val="20"/>
        </w:rPr>
      </w:pPr>
      <w:r>
        <w:rPr>
          <w:sz w:val="20"/>
          <w:szCs w:val="20"/>
        </w:rPr>
        <w:t>o Odstranění dopravního značení jež je náplní původní SoD.</w:t>
      </w:r>
    </w:p>
    <w:p w14:paraId="3A75BA81" w14:textId="77777777" w:rsidR="00BA217B" w:rsidRDefault="00751CA5">
      <w:pPr>
        <w:pStyle w:val="Zkladntext20"/>
        <w:numPr>
          <w:ilvl w:val="0"/>
          <w:numId w:val="19"/>
        </w:numPr>
        <w:shd w:val="clear" w:color="auto" w:fill="auto"/>
        <w:tabs>
          <w:tab w:val="left" w:pos="714"/>
        </w:tabs>
        <w:ind w:left="0" w:firstLine="360"/>
      </w:pPr>
      <w:r>
        <w:rPr>
          <w:u w:val="single"/>
        </w:rPr>
        <w:t>Platební podmínky:</w:t>
      </w:r>
    </w:p>
    <w:p w14:paraId="5180BE74" w14:textId="77777777" w:rsidR="00BA217B" w:rsidRDefault="00751CA5">
      <w:pPr>
        <w:pStyle w:val="Zkladntext20"/>
        <w:shd w:val="clear" w:color="auto" w:fill="auto"/>
        <w:spacing w:after="360"/>
        <w:ind w:left="1420" w:firstLine="0"/>
        <w:rPr>
          <w:sz w:val="20"/>
          <w:szCs w:val="20"/>
        </w:rPr>
      </w:pPr>
      <w:r>
        <w:rPr>
          <w:sz w:val="20"/>
          <w:szCs w:val="20"/>
        </w:rPr>
        <w:t>Měsíční fakturace poměrného dílu z celkové částky.</w:t>
      </w:r>
    </w:p>
    <w:p w14:paraId="53174EF1" w14:textId="77777777" w:rsidR="00BA217B" w:rsidRDefault="00751CA5">
      <w:pPr>
        <w:pStyle w:val="Zkladntext20"/>
        <w:numPr>
          <w:ilvl w:val="0"/>
          <w:numId w:val="19"/>
        </w:numPr>
        <w:shd w:val="clear" w:color="auto" w:fill="auto"/>
        <w:tabs>
          <w:tab w:val="left" w:pos="714"/>
        </w:tabs>
        <w:ind w:left="0" w:firstLine="360"/>
        <w:jc w:val="both"/>
      </w:pPr>
      <w:r>
        <w:rPr>
          <w:u w:val="single"/>
        </w:rPr>
        <w:t>Dodací lhůta:</w:t>
      </w:r>
    </w:p>
    <w:p w14:paraId="403C557B" w14:textId="77777777" w:rsidR="00BA217B" w:rsidRDefault="00751CA5">
      <w:pPr>
        <w:pStyle w:val="Zkladntext20"/>
        <w:shd w:val="clear" w:color="auto" w:fill="auto"/>
        <w:spacing w:after="360"/>
        <w:ind w:left="1420" w:firstLine="0"/>
        <w:rPr>
          <w:sz w:val="20"/>
          <w:szCs w:val="20"/>
        </w:rPr>
      </w:pPr>
      <w:r>
        <w:rPr>
          <w:sz w:val="20"/>
          <w:szCs w:val="20"/>
        </w:rPr>
        <w:t xml:space="preserve">Opatření běží nepřetržitě od </w:t>
      </w:r>
      <w:r>
        <w:rPr>
          <w:sz w:val="20"/>
          <w:szCs w:val="20"/>
        </w:rPr>
        <w:t>osazení v rámci původní SoD.</w:t>
      </w:r>
    </w:p>
    <w:p w14:paraId="65A83908" w14:textId="77777777" w:rsidR="00BA217B" w:rsidRDefault="00751CA5">
      <w:pPr>
        <w:pStyle w:val="Zkladntext20"/>
        <w:numPr>
          <w:ilvl w:val="0"/>
          <w:numId w:val="19"/>
        </w:numPr>
        <w:shd w:val="clear" w:color="auto" w:fill="auto"/>
        <w:tabs>
          <w:tab w:val="left" w:pos="714"/>
        </w:tabs>
        <w:ind w:left="0" w:firstLine="360"/>
        <w:jc w:val="both"/>
      </w:pPr>
      <w:r>
        <w:rPr>
          <w:u w:val="single"/>
        </w:rPr>
        <w:t>Místo realizace:</w:t>
      </w:r>
    </w:p>
    <w:p w14:paraId="01A0D096" w14:textId="77777777" w:rsidR="00BA217B" w:rsidRDefault="00751CA5">
      <w:pPr>
        <w:pStyle w:val="Zkladntext20"/>
        <w:shd w:val="clear" w:color="auto" w:fill="auto"/>
        <w:spacing w:after="360"/>
        <w:ind w:left="1420" w:firstLine="0"/>
        <w:rPr>
          <w:sz w:val="20"/>
          <w:szCs w:val="20"/>
        </w:rPr>
      </w:pPr>
      <w:r>
        <w:rPr>
          <w:sz w:val="20"/>
          <w:szCs w:val="20"/>
        </w:rPr>
        <w:t>Libice - most ev. č. 344-010</w:t>
      </w:r>
    </w:p>
    <w:p w14:paraId="116EB475" w14:textId="77777777" w:rsidR="00BA217B" w:rsidRDefault="00751CA5">
      <w:pPr>
        <w:pStyle w:val="Zkladntext20"/>
        <w:numPr>
          <w:ilvl w:val="0"/>
          <w:numId w:val="19"/>
        </w:numPr>
        <w:shd w:val="clear" w:color="auto" w:fill="auto"/>
        <w:tabs>
          <w:tab w:val="left" w:pos="714"/>
        </w:tabs>
        <w:ind w:left="0" w:firstLine="360"/>
        <w:jc w:val="both"/>
      </w:pPr>
      <w:r>
        <w:rPr>
          <w:u w:val="single"/>
        </w:rPr>
        <w:t>Splatnost:</w:t>
      </w:r>
    </w:p>
    <w:p w14:paraId="5F0D9531" w14:textId="77777777" w:rsidR="00BA217B" w:rsidRDefault="00751CA5">
      <w:pPr>
        <w:pStyle w:val="Zkladntext20"/>
        <w:shd w:val="clear" w:color="auto" w:fill="auto"/>
        <w:ind w:left="1420" w:firstLine="0"/>
        <w:rPr>
          <w:sz w:val="20"/>
          <w:szCs w:val="20"/>
        </w:rPr>
        <w:sectPr w:rsidR="00BA217B">
          <w:pgSz w:w="11900" w:h="16840"/>
          <w:pgMar w:top="704" w:right="985" w:bottom="704" w:left="689" w:header="276" w:footer="276" w:gutter="0"/>
          <w:cols w:space="720"/>
          <w:noEndnote/>
          <w:docGrid w:linePitch="360"/>
        </w:sectPr>
      </w:pPr>
      <w:r>
        <w:rPr>
          <w:sz w:val="20"/>
          <w:szCs w:val="20"/>
        </w:rPr>
        <w:t>30 dní, v souladu s původní SoD.</w:t>
      </w:r>
    </w:p>
    <w:p w14:paraId="27214FFB" w14:textId="77777777" w:rsidR="00BA217B" w:rsidRDefault="00751CA5">
      <w:pPr>
        <w:pStyle w:val="Zkladntext1"/>
        <w:shd w:val="clear" w:color="auto" w:fill="auto"/>
        <w:spacing w:after="340"/>
        <w:ind w:left="12960"/>
      </w:pPr>
      <w:r>
        <w:rPr>
          <w:noProof/>
        </w:rPr>
        <w:lastRenderedPageBreak/>
        <w:drawing>
          <wp:anchor distT="0" distB="0" distL="114300" distR="114300" simplePos="0" relativeHeight="125829394" behindDoc="0" locked="0" layoutInCell="1" allowOverlap="1" wp14:anchorId="0E51F6C1" wp14:editId="79740BD3">
            <wp:simplePos x="0" y="0"/>
            <wp:positionH relativeFrom="page">
              <wp:posOffset>361950</wp:posOffset>
            </wp:positionH>
            <wp:positionV relativeFrom="paragraph">
              <wp:posOffset>177800</wp:posOffset>
            </wp:positionV>
            <wp:extent cx="1212850" cy="457200"/>
            <wp:effectExtent l="0" t="0" r="0" b="0"/>
            <wp:wrapSquare wrapText="right"/>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1"/>
                    <a:stretch/>
                  </pic:blipFill>
                  <pic:spPr>
                    <a:xfrm>
                      <a:off x="0" y="0"/>
                      <a:ext cx="1212850" cy="457200"/>
                    </a:xfrm>
                    <a:prstGeom prst="rect">
                      <a:avLst/>
                    </a:prstGeom>
                  </pic:spPr>
                </pic:pic>
              </a:graphicData>
            </a:graphic>
          </wp:anchor>
        </w:drawing>
      </w:r>
      <w:r>
        <w:t>Příloha SoD - Cenová nabídka</w:t>
      </w:r>
    </w:p>
    <w:p w14:paraId="440623CE" w14:textId="77777777" w:rsidR="00BA217B" w:rsidRDefault="00751CA5">
      <w:pPr>
        <w:pStyle w:val="Nadpis30"/>
        <w:keepNext/>
        <w:keepLines/>
        <w:shd w:val="clear" w:color="auto" w:fill="auto"/>
      </w:pPr>
      <w:r>
        <w:rPr>
          <w:noProof/>
        </w:rPr>
        <mc:AlternateContent>
          <mc:Choice Requires="wps">
            <w:drawing>
              <wp:anchor distT="0" distB="0" distL="114300" distR="114300" simplePos="0" relativeHeight="125829395" behindDoc="0" locked="0" layoutInCell="1" allowOverlap="1" wp14:anchorId="73F68E74" wp14:editId="54C3F6D8">
                <wp:simplePos x="0" y="0"/>
                <wp:positionH relativeFrom="page">
                  <wp:posOffset>355600</wp:posOffset>
                </wp:positionH>
                <wp:positionV relativeFrom="paragraph">
                  <wp:posOffset>266700</wp:posOffset>
                </wp:positionV>
                <wp:extent cx="9963785" cy="132588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9963785" cy="13258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109"/>
                              <w:gridCol w:w="1166"/>
                              <w:gridCol w:w="864"/>
                              <w:gridCol w:w="3110"/>
                              <w:gridCol w:w="4694"/>
                              <w:gridCol w:w="638"/>
                              <w:gridCol w:w="1286"/>
                              <w:gridCol w:w="1296"/>
                              <w:gridCol w:w="1526"/>
                            </w:tblGrid>
                            <w:tr w:rsidR="00BA217B" w14:paraId="38B95CC3" w14:textId="77777777">
                              <w:tblPrEx>
                                <w:tblCellMar>
                                  <w:top w:w="0" w:type="dxa"/>
                                  <w:bottom w:w="0" w:type="dxa"/>
                                </w:tblCellMar>
                              </w:tblPrEx>
                              <w:trPr>
                                <w:trHeight w:hRule="exact" w:val="302"/>
                                <w:tblHeader/>
                              </w:trPr>
                              <w:tc>
                                <w:tcPr>
                                  <w:tcW w:w="1109" w:type="dxa"/>
                                  <w:shd w:val="clear" w:color="auto" w:fill="D9D9D9"/>
                                  <w:vAlign w:val="bottom"/>
                                </w:tcPr>
                                <w:p w14:paraId="068E0509" w14:textId="77777777" w:rsidR="00BA217B" w:rsidRDefault="00751CA5">
                                  <w:pPr>
                                    <w:pStyle w:val="Jin0"/>
                                    <w:shd w:val="clear" w:color="auto" w:fill="auto"/>
                                    <w:spacing w:after="0"/>
                                    <w:rPr>
                                      <w:sz w:val="22"/>
                                      <w:szCs w:val="22"/>
                                    </w:rPr>
                                  </w:pPr>
                                  <w:r>
                                    <w:rPr>
                                      <w:b/>
                                      <w:bCs/>
                                      <w:sz w:val="22"/>
                                      <w:szCs w:val="22"/>
                                    </w:rPr>
                                    <w:t>Stavba:</w:t>
                                  </w:r>
                                </w:p>
                              </w:tc>
                              <w:tc>
                                <w:tcPr>
                                  <w:tcW w:w="2030" w:type="dxa"/>
                                  <w:gridSpan w:val="2"/>
                                  <w:shd w:val="clear" w:color="auto" w:fill="D9D9D9"/>
                                  <w:vAlign w:val="bottom"/>
                                </w:tcPr>
                                <w:p w14:paraId="1163D2CF" w14:textId="77777777" w:rsidR="00BA217B" w:rsidRDefault="00751CA5">
                                  <w:pPr>
                                    <w:pStyle w:val="Jin0"/>
                                    <w:shd w:val="clear" w:color="auto" w:fill="auto"/>
                                    <w:spacing w:after="0"/>
                                    <w:jc w:val="right"/>
                                    <w:rPr>
                                      <w:sz w:val="22"/>
                                      <w:szCs w:val="22"/>
                                    </w:rPr>
                                  </w:pPr>
                                  <w:r>
                                    <w:rPr>
                                      <w:b/>
                                      <w:bCs/>
                                      <w:sz w:val="22"/>
                                      <w:szCs w:val="22"/>
                                    </w:rPr>
                                    <w:t>II/344</w:t>
                                  </w:r>
                                </w:p>
                              </w:tc>
                              <w:tc>
                                <w:tcPr>
                                  <w:tcW w:w="9728" w:type="dxa"/>
                                  <w:gridSpan w:val="4"/>
                                  <w:shd w:val="clear" w:color="auto" w:fill="D9D9D9"/>
                                  <w:vAlign w:val="bottom"/>
                                </w:tcPr>
                                <w:p w14:paraId="3D9B0CF1" w14:textId="77777777" w:rsidR="00BA217B" w:rsidRDefault="00751CA5">
                                  <w:pPr>
                                    <w:pStyle w:val="Jin0"/>
                                    <w:shd w:val="clear" w:color="auto" w:fill="auto"/>
                                    <w:spacing w:after="0"/>
                                    <w:rPr>
                                      <w:sz w:val="22"/>
                                      <w:szCs w:val="22"/>
                                    </w:rPr>
                                  </w:pPr>
                                  <w:r>
                                    <w:rPr>
                                      <w:b/>
                                      <w:bCs/>
                                      <w:sz w:val="22"/>
                                      <w:szCs w:val="22"/>
                                    </w:rPr>
                                    <w:t>Libice - most ev. č. 344-010</w:t>
                                  </w:r>
                                </w:p>
                              </w:tc>
                              <w:tc>
                                <w:tcPr>
                                  <w:tcW w:w="1296" w:type="dxa"/>
                                  <w:tcBorders>
                                    <w:top w:val="single" w:sz="4" w:space="0" w:color="auto"/>
                                    <w:left w:val="single" w:sz="4" w:space="0" w:color="auto"/>
                                  </w:tcBorders>
                                  <w:shd w:val="clear" w:color="auto" w:fill="D9D9D9"/>
                                  <w:vAlign w:val="bottom"/>
                                </w:tcPr>
                                <w:p w14:paraId="004C46CE" w14:textId="77777777" w:rsidR="00BA217B" w:rsidRDefault="00751CA5">
                                  <w:pPr>
                                    <w:pStyle w:val="Jin0"/>
                                    <w:shd w:val="clear" w:color="auto" w:fill="auto"/>
                                    <w:spacing w:after="0"/>
                                    <w:jc w:val="center"/>
                                  </w:pPr>
                                  <w:r>
                                    <w:t>1</w:t>
                                  </w:r>
                                </w:p>
                              </w:tc>
                              <w:tc>
                                <w:tcPr>
                                  <w:tcW w:w="1526" w:type="dxa"/>
                                  <w:tcBorders>
                                    <w:top w:val="single" w:sz="4" w:space="0" w:color="auto"/>
                                    <w:left w:val="single" w:sz="4" w:space="0" w:color="auto"/>
                                    <w:right w:val="single" w:sz="4" w:space="0" w:color="auto"/>
                                  </w:tcBorders>
                                  <w:shd w:val="clear" w:color="auto" w:fill="D9D9D9"/>
                                  <w:vAlign w:val="bottom"/>
                                </w:tcPr>
                                <w:p w14:paraId="09450ABB" w14:textId="77777777" w:rsidR="00BA217B" w:rsidRDefault="00751CA5">
                                  <w:pPr>
                                    <w:pStyle w:val="Jin0"/>
                                    <w:shd w:val="clear" w:color="auto" w:fill="auto"/>
                                    <w:spacing w:after="0"/>
                                    <w:jc w:val="center"/>
                                  </w:pPr>
                                  <w:r>
                                    <w:t>287 000,00</w:t>
                                  </w:r>
                                </w:p>
                              </w:tc>
                            </w:tr>
                            <w:tr w:rsidR="00BA217B" w14:paraId="2F17659D" w14:textId="77777777">
                              <w:tblPrEx>
                                <w:tblCellMar>
                                  <w:top w:w="0" w:type="dxa"/>
                                  <w:bottom w:w="0" w:type="dxa"/>
                                </w:tblCellMar>
                              </w:tblPrEx>
                              <w:trPr>
                                <w:trHeight w:hRule="exact" w:val="542"/>
                              </w:trPr>
                              <w:tc>
                                <w:tcPr>
                                  <w:tcW w:w="1109" w:type="dxa"/>
                                  <w:shd w:val="clear" w:color="auto" w:fill="D9D9D9"/>
                                  <w:vAlign w:val="bottom"/>
                                </w:tcPr>
                                <w:p w14:paraId="3A2868DE" w14:textId="77777777" w:rsidR="00BA217B" w:rsidRDefault="00751CA5">
                                  <w:pPr>
                                    <w:pStyle w:val="Jin0"/>
                                    <w:shd w:val="clear" w:color="auto" w:fill="auto"/>
                                    <w:spacing w:after="0"/>
                                    <w:rPr>
                                      <w:sz w:val="22"/>
                                      <w:szCs w:val="22"/>
                                    </w:rPr>
                                  </w:pPr>
                                  <w:r>
                                    <w:rPr>
                                      <w:b/>
                                      <w:bCs/>
                                      <w:sz w:val="22"/>
                                      <w:szCs w:val="22"/>
                                    </w:rPr>
                                    <w:t>Objekt:</w:t>
                                  </w:r>
                                </w:p>
                                <w:p w14:paraId="3B4BD481" w14:textId="77777777" w:rsidR="00BA217B" w:rsidRDefault="00751CA5">
                                  <w:pPr>
                                    <w:pStyle w:val="Jin0"/>
                                    <w:shd w:val="clear" w:color="auto" w:fill="auto"/>
                                    <w:spacing w:after="0" w:line="230" w:lineRule="auto"/>
                                    <w:rPr>
                                      <w:sz w:val="22"/>
                                      <w:szCs w:val="22"/>
                                    </w:rPr>
                                  </w:pPr>
                                  <w:r>
                                    <w:rPr>
                                      <w:b/>
                                      <w:bCs/>
                                      <w:sz w:val="22"/>
                                      <w:szCs w:val="22"/>
                                    </w:rPr>
                                    <w:t>Rozpočet:</w:t>
                                  </w:r>
                                </w:p>
                              </w:tc>
                              <w:tc>
                                <w:tcPr>
                                  <w:tcW w:w="1166" w:type="dxa"/>
                                  <w:shd w:val="clear" w:color="auto" w:fill="D9D9D9"/>
                                </w:tcPr>
                                <w:p w14:paraId="67243A1E" w14:textId="77777777" w:rsidR="00BA217B" w:rsidRDefault="00BA217B">
                                  <w:pPr>
                                    <w:rPr>
                                      <w:sz w:val="10"/>
                                      <w:szCs w:val="10"/>
                                    </w:rPr>
                                  </w:pPr>
                                </w:p>
                              </w:tc>
                              <w:tc>
                                <w:tcPr>
                                  <w:tcW w:w="3974" w:type="dxa"/>
                                  <w:gridSpan w:val="2"/>
                                  <w:shd w:val="clear" w:color="auto" w:fill="D9D9D9"/>
                                  <w:vAlign w:val="bottom"/>
                                </w:tcPr>
                                <w:p w14:paraId="73D68842" w14:textId="77777777" w:rsidR="00BA217B" w:rsidRDefault="00751CA5">
                                  <w:pPr>
                                    <w:pStyle w:val="Jin0"/>
                                    <w:shd w:val="clear" w:color="auto" w:fill="auto"/>
                                    <w:spacing w:after="0"/>
                                    <w:ind w:firstLine="420"/>
                                    <w:rPr>
                                      <w:sz w:val="22"/>
                                      <w:szCs w:val="22"/>
                                    </w:rPr>
                                  </w:pPr>
                                  <w:r>
                                    <w:rPr>
                                      <w:b/>
                                      <w:bCs/>
                                      <w:sz w:val="22"/>
                                      <w:szCs w:val="22"/>
                                    </w:rPr>
                                    <w:t>151 DIO</w:t>
                                  </w:r>
                                </w:p>
                                <w:p w14:paraId="08363362" w14:textId="77777777" w:rsidR="00BA217B" w:rsidRDefault="00751CA5">
                                  <w:pPr>
                                    <w:pStyle w:val="Jin0"/>
                                    <w:shd w:val="clear" w:color="auto" w:fill="auto"/>
                                    <w:spacing w:after="0" w:line="230" w:lineRule="auto"/>
                                    <w:ind w:firstLine="680"/>
                                    <w:rPr>
                                      <w:sz w:val="22"/>
                                      <w:szCs w:val="22"/>
                                    </w:rPr>
                                  </w:pPr>
                                  <w:r>
                                    <w:rPr>
                                      <w:b/>
                                      <w:bCs/>
                                      <w:sz w:val="22"/>
                                      <w:szCs w:val="22"/>
                                    </w:rPr>
                                    <w:t>1 Základní rozpočet CÚ 2022</w:t>
                                  </w:r>
                                </w:p>
                              </w:tc>
                              <w:tc>
                                <w:tcPr>
                                  <w:tcW w:w="4694" w:type="dxa"/>
                                  <w:shd w:val="clear" w:color="auto" w:fill="D9D9D9"/>
                                </w:tcPr>
                                <w:p w14:paraId="225DDD31" w14:textId="77777777" w:rsidR="00BA217B" w:rsidRDefault="00BA217B">
                                  <w:pPr>
                                    <w:rPr>
                                      <w:sz w:val="10"/>
                                      <w:szCs w:val="10"/>
                                    </w:rPr>
                                  </w:pPr>
                                </w:p>
                              </w:tc>
                              <w:tc>
                                <w:tcPr>
                                  <w:tcW w:w="638" w:type="dxa"/>
                                  <w:shd w:val="clear" w:color="auto" w:fill="D9D9D9"/>
                                </w:tcPr>
                                <w:p w14:paraId="05FB692F" w14:textId="77777777" w:rsidR="00BA217B" w:rsidRDefault="00BA217B">
                                  <w:pPr>
                                    <w:rPr>
                                      <w:sz w:val="10"/>
                                      <w:szCs w:val="10"/>
                                    </w:rPr>
                                  </w:pPr>
                                </w:p>
                              </w:tc>
                              <w:tc>
                                <w:tcPr>
                                  <w:tcW w:w="1286" w:type="dxa"/>
                                  <w:shd w:val="clear" w:color="auto" w:fill="D9D9D9"/>
                                </w:tcPr>
                                <w:p w14:paraId="18FEF563" w14:textId="77777777" w:rsidR="00BA217B" w:rsidRDefault="00BA217B">
                                  <w:pPr>
                                    <w:rPr>
                                      <w:sz w:val="10"/>
                                      <w:szCs w:val="10"/>
                                    </w:rPr>
                                  </w:pPr>
                                </w:p>
                              </w:tc>
                              <w:tc>
                                <w:tcPr>
                                  <w:tcW w:w="1296" w:type="dxa"/>
                                  <w:tcBorders>
                                    <w:top w:val="single" w:sz="4" w:space="0" w:color="auto"/>
                                  </w:tcBorders>
                                  <w:shd w:val="clear" w:color="auto" w:fill="D9D9D9"/>
                                </w:tcPr>
                                <w:p w14:paraId="08188B1E" w14:textId="77777777" w:rsidR="00BA217B" w:rsidRDefault="00BA217B">
                                  <w:pPr>
                                    <w:rPr>
                                      <w:sz w:val="10"/>
                                      <w:szCs w:val="10"/>
                                    </w:rPr>
                                  </w:pPr>
                                </w:p>
                              </w:tc>
                              <w:tc>
                                <w:tcPr>
                                  <w:tcW w:w="1526" w:type="dxa"/>
                                  <w:tcBorders>
                                    <w:top w:val="single" w:sz="4" w:space="0" w:color="auto"/>
                                  </w:tcBorders>
                                  <w:shd w:val="clear" w:color="auto" w:fill="D9D9D9"/>
                                </w:tcPr>
                                <w:p w14:paraId="309DC18F" w14:textId="77777777" w:rsidR="00BA217B" w:rsidRDefault="00BA217B">
                                  <w:pPr>
                                    <w:rPr>
                                      <w:sz w:val="10"/>
                                      <w:szCs w:val="10"/>
                                    </w:rPr>
                                  </w:pPr>
                                </w:p>
                              </w:tc>
                            </w:tr>
                            <w:tr w:rsidR="00BA217B" w14:paraId="5BA44E9B" w14:textId="77777777">
                              <w:tblPrEx>
                                <w:tblCellMar>
                                  <w:top w:w="0" w:type="dxa"/>
                                  <w:bottom w:w="0" w:type="dxa"/>
                                </w:tblCellMar>
                              </w:tblPrEx>
                              <w:trPr>
                                <w:trHeight w:hRule="exact" w:val="245"/>
                              </w:trPr>
                              <w:tc>
                                <w:tcPr>
                                  <w:tcW w:w="1109" w:type="dxa"/>
                                  <w:vMerge w:val="restart"/>
                                  <w:shd w:val="clear" w:color="auto" w:fill="CC441A"/>
                                  <w:vAlign w:val="center"/>
                                </w:tcPr>
                                <w:p w14:paraId="2FA209A2"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Poř. číslo</w:t>
                                  </w:r>
                                </w:p>
                              </w:tc>
                              <w:tc>
                                <w:tcPr>
                                  <w:tcW w:w="1166" w:type="dxa"/>
                                  <w:vMerge w:val="restart"/>
                                  <w:shd w:val="clear" w:color="auto" w:fill="CC441A"/>
                                  <w:vAlign w:val="center"/>
                                </w:tcPr>
                                <w:p w14:paraId="76585E4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right"/>
                                  </w:pPr>
                                  <w:r>
                                    <w:rPr>
                                      <w:color w:val="FFFFFF"/>
                                    </w:rPr>
                                    <w:t>Kód položky</w:t>
                                  </w:r>
                                </w:p>
                              </w:tc>
                              <w:tc>
                                <w:tcPr>
                                  <w:tcW w:w="864" w:type="dxa"/>
                                  <w:vMerge w:val="restart"/>
                                  <w:shd w:val="clear" w:color="auto" w:fill="CC441A"/>
                                  <w:vAlign w:val="center"/>
                                </w:tcPr>
                                <w:p w14:paraId="372575C7"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Varianta</w:t>
                                  </w:r>
                                </w:p>
                              </w:tc>
                              <w:tc>
                                <w:tcPr>
                                  <w:tcW w:w="7804" w:type="dxa"/>
                                  <w:gridSpan w:val="2"/>
                                  <w:vMerge w:val="restart"/>
                                  <w:shd w:val="clear" w:color="auto" w:fill="CC441A"/>
                                  <w:vAlign w:val="center"/>
                                </w:tcPr>
                                <w:p w14:paraId="33241EBF"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Název položky</w:t>
                                  </w:r>
                                </w:p>
                              </w:tc>
                              <w:tc>
                                <w:tcPr>
                                  <w:tcW w:w="638" w:type="dxa"/>
                                  <w:vMerge w:val="restart"/>
                                  <w:shd w:val="clear" w:color="auto" w:fill="CC441A"/>
                                  <w:vAlign w:val="center"/>
                                </w:tcPr>
                                <w:p w14:paraId="0BBC5BDC"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MJ</w:t>
                                  </w:r>
                                </w:p>
                              </w:tc>
                              <w:tc>
                                <w:tcPr>
                                  <w:tcW w:w="1286" w:type="dxa"/>
                                  <w:vMerge w:val="restart"/>
                                  <w:shd w:val="clear" w:color="auto" w:fill="CC441A"/>
                                  <w:vAlign w:val="center"/>
                                </w:tcPr>
                                <w:p w14:paraId="541CAB90"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Množství</w:t>
                                  </w:r>
                                </w:p>
                              </w:tc>
                              <w:tc>
                                <w:tcPr>
                                  <w:tcW w:w="2822" w:type="dxa"/>
                                  <w:gridSpan w:val="2"/>
                                  <w:shd w:val="clear" w:color="auto" w:fill="CC441A"/>
                                  <w:vAlign w:val="bottom"/>
                                </w:tcPr>
                                <w:p w14:paraId="6AEE865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Jednotková cena</w:t>
                                  </w:r>
                                </w:p>
                              </w:tc>
                            </w:tr>
                            <w:tr w:rsidR="00BA217B" w14:paraId="01BB7713" w14:textId="77777777">
                              <w:tblPrEx>
                                <w:tblCellMar>
                                  <w:top w:w="0" w:type="dxa"/>
                                  <w:bottom w:w="0" w:type="dxa"/>
                                </w:tblCellMar>
                              </w:tblPrEx>
                              <w:trPr>
                                <w:trHeight w:hRule="exact" w:val="250"/>
                              </w:trPr>
                              <w:tc>
                                <w:tcPr>
                                  <w:tcW w:w="1109" w:type="dxa"/>
                                  <w:vMerge/>
                                  <w:shd w:val="clear" w:color="auto" w:fill="CC441A"/>
                                  <w:vAlign w:val="center"/>
                                </w:tcPr>
                                <w:p w14:paraId="49688785" w14:textId="77777777" w:rsidR="00BA217B" w:rsidRDefault="00BA217B"/>
                              </w:tc>
                              <w:tc>
                                <w:tcPr>
                                  <w:tcW w:w="1166" w:type="dxa"/>
                                  <w:vMerge/>
                                  <w:shd w:val="clear" w:color="auto" w:fill="CC441A"/>
                                  <w:vAlign w:val="center"/>
                                </w:tcPr>
                                <w:p w14:paraId="4A23D2C8" w14:textId="77777777" w:rsidR="00BA217B" w:rsidRDefault="00BA217B"/>
                              </w:tc>
                              <w:tc>
                                <w:tcPr>
                                  <w:tcW w:w="864" w:type="dxa"/>
                                  <w:vMerge/>
                                  <w:shd w:val="clear" w:color="auto" w:fill="CC441A"/>
                                  <w:vAlign w:val="center"/>
                                </w:tcPr>
                                <w:p w14:paraId="5B5A17D9" w14:textId="77777777" w:rsidR="00BA217B" w:rsidRDefault="00BA217B"/>
                              </w:tc>
                              <w:tc>
                                <w:tcPr>
                                  <w:tcW w:w="7804" w:type="dxa"/>
                                  <w:gridSpan w:val="2"/>
                                  <w:vMerge/>
                                  <w:shd w:val="clear" w:color="auto" w:fill="CC441A"/>
                                  <w:vAlign w:val="center"/>
                                </w:tcPr>
                                <w:p w14:paraId="2A51CDD4" w14:textId="77777777" w:rsidR="00BA217B" w:rsidRDefault="00BA217B"/>
                              </w:tc>
                              <w:tc>
                                <w:tcPr>
                                  <w:tcW w:w="638" w:type="dxa"/>
                                  <w:vMerge/>
                                  <w:shd w:val="clear" w:color="auto" w:fill="CC441A"/>
                                  <w:vAlign w:val="center"/>
                                </w:tcPr>
                                <w:p w14:paraId="1F520A5F" w14:textId="77777777" w:rsidR="00BA217B" w:rsidRDefault="00BA217B"/>
                              </w:tc>
                              <w:tc>
                                <w:tcPr>
                                  <w:tcW w:w="1286" w:type="dxa"/>
                                  <w:vMerge/>
                                  <w:shd w:val="clear" w:color="auto" w:fill="CC441A"/>
                                  <w:vAlign w:val="center"/>
                                </w:tcPr>
                                <w:p w14:paraId="29649583" w14:textId="77777777" w:rsidR="00BA217B" w:rsidRDefault="00BA217B"/>
                              </w:tc>
                              <w:tc>
                                <w:tcPr>
                                  <w:tcW w:w="1296" w:type="dxa"/>
                                  <w:shd w:val="clear" w:color="auto" w:fill="CC441A"/>
                                </w:tcPr>
                                <w:p w14:paraId="12C88282"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Jednotková</w:t>
                                  </w:r>
                                </w:p>
                              </w:tc>
                              <w:tc>
                                <w:tcPr>
                                  <w:tcW w:w="1526" w:type="dxa"/>
                                  <w:shd w:val="clear" w:color="auto" w:fill="CC441A"/>
                                </w:tcPr>
                                <w:p w14:paraId="31436661"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Celkem</w:t>
                                  </w:r>
                                </w:p>
                              </w:tc>
                            </w:tr>
                            <w:tr w:rsidR="00BA217B" w14:paraId="2905436A" w14:textId="77777777">
                              <w:tblPrEx>
                                <w:tblCellMar>
                                  <w:top w:w="0" w:type="dxa"/>
                                  <w:bottom w:w="0" w:type="dxa"/>
                                </w:tblCellMar>
                              </w:tblPrEx>
                              <w:trPr>
                                <w:trHeight w:hRule="exact" w:val="240"/>
                              </w:trPr>
                              <w:tc>
                                <w:tcPr>
                                  <w:tcW w:w="1109" w:type="dxa"/>
                                  <w:shd w:val="clear" w:color="auto" w:fill="CC441A"/>
                                  <w:vAlign w:val="bottom"/>
                                </w:tcPr>
                                <w:p w14:paraId="0FD3D398"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1</w:t>
                                  </w:r>
                                </w:p>
                              </w:tc>
                              <w:tc>
                                <w:tcPr>
                                  <w:tcW w:w="1166" w:type="dxa"/>
                                  <w:shd w:val="clear" w:color="auto" w:fill="CC441A"/>
                                  <w:vAlign w:val="bottom"/>
                                </w:tcPr>
                                <w:p w14:paraId="4C6930D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ind w:firstLine="500"/>
                                  </w:pPr>
                                  <w:r>
                                    <w:rPr>
                                      <w:color w:val="FFFFFF"/>
                                    </w:rPr>
                                    <w:t>2</w:t>
                                  </w:r>
                                </w:p>
                              </w:tc>
                              <w:tc>
                                <w:tcPr>
                                  <w:tcW w:w="864" w:type="dxa"/>
                                  <w:shd w:val="clear" w:color="auto" w:fill="CC441A"/>
                                  <w:vAlign w:val="bottom"/>
                                </w:tcPr>
                                <w:p w14:paraId="7A833836"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3</w:t>
                                  </w:r>
                                </w:p>
                              </w:tc>
                              <w:tc>
                                <w:tcPr>
                                  <w:tcW w:w="7804" w:type="dxa"/>
                                  <w:gridSpan w:val="2"/>
                                  <w:shd w:val="clear" w:color="auto" w:fill="CC441A"/>
                                  <w:vAlign w:val="bottom"/>
                                </w:tcPr>
                                <w:p w14:paraId="171071D8"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4</w:t>
                                  </w:r>
                                </w:p>
                              </w:tc>
                              <w:tc>
                                <w:tcPr>
                                  <w:tcW w:w="638" w:type="dxa"/>
                                  <w:shd w:val="clear" w:color="auto" w:fill="CC441A"/>
                                  <w:vAlign w:val="bottom"/>
                                </w:tcPr>
                                <w:p w14:paraId="6CEC399E"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5</w:t>
                                  </w:r>
                                </w:p>
                              </w:tc>
                              <w:tc>
                                <w:tcPr>
                                  <w:tcW w:w="1286" w:type="dxa"/>
                                  <w:shd w:val="clear" w:color="auto" w:fill="CC441A"/>
                                  <w:vAlign w:val="bottom"/>
                                </w:tcPr>
                                <w:p w14:paraId="3D6B4D8C"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6</w:t>
                                  </w:r>
                                </w:p>
                              </w:tc>
                              <w:tc>
                                <w:tcPr>
                                  <w:tcW w:w="1296" w:type="dxa"/>
                                  <w:shd w:val="clear" w:color="auto" w:fill="CC441A"/>
                                  <w:vAlign w:val="center"/>
                                </w:tcPr>
                                <w:p w14:paraId="588AC41B"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9</w:t>
                                  </w:r>
                                </w:p>
                              </w:tc>
                              <w:tc>
                                <w:tcPr>
                                  <w:tcW w:w="1526" w:type="dxa"/>
                                  <w:shd w:val="clear" w:color="auto" w:fill="CC441A"/>
                                  <w:vAlign w:val="bottom"/>
                                </w:tcPr>
                                <w:p w14:paraId="5E922E40"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10</w:t>
                                  </w:r>
                                </w:p>
                              </w:tc>
                            </w:tr>
                            <w:tr w:rsidR="00BA217B" w14:paraId="1FA0E4DF" w14:textId="77777777">
                              <w:tblPrEx>
                                <w:tblCellMar>
                                  <w:top w:w="0" w:type="dxa"/>
                                  <w:bottom w:w="0" w:type="dxa"/>
                                </w:tblCellMar>
                              </w:tblPrEx>
                              <w:trPr>
                                <w:trHeight w:hRule="exact" w:val="250"/>
                              </w:trPr>
                              <w:tc>
                                <w:tcPr>
                                  <w:tcW w:w="1109" w:type="dxa"/>
                                  <w:shd w:val="clear" w:color="auto" w:fill="D9D9D9"/>
                                </w:tcPr>
                                <w:p w14:paraId="49F7FE24" w14:textId="77777777" w:rsidR="00BA217B" w:rsidRDefault="00BA217B">
                                  <w:pPr>
                                    <w:rPr>
                                      <w:sz w:val="10"/>
                                      <w:szCs w:val="10"/>
                                    </w:rPr>
                                  </w:pPr>
                                </w:p>
                              </w:tc>
                              <w:tc>
                                <w:tcPr>
                                  <w:tcW w:w="1166" w:type="dxa"/>
                                  <w:shd w:val="clear" w:color="auto" w:fill="D9D9D9"/>
                                  <w:vAlign w:val="bottom"/>
                                </w:tcPr>
                                <w:p w14:paraId="49DD939A" w14:textId="77777777" w:rsidR="00BA217B" w:rsidRDefault="00751CA5">
                                  <w:pPr>
                                    <w:pStyle w:val="Jin0"/>
                                    <w:shd w:val="clear" w:color="auto" w:fill="auto"/>
                                    <w:spacing w:after="0"/>
                                    <w:jc w:val="right"/>
                                  </w:pPr>
                                  <w:r>
                                    <w:rPr>
                                      <w:b/>
                                      <w:bCs/>
                                    </w:rPr>
                                    <w:t>0</w:t>
                                  </w:r>
                                </w:p>
                              </w:tc>
                              <w:tc>
                                <w:tcPr>
                                  <w:tcW w:w="864" w:type="dxa"/>
                                  <w:shd w:val="clear" w:color="auto" w:fill="D9D9D9"/>
                                </w:tcPr>
                                <w:p w14:paraId="547463B2" w14:textId="77777777" w:rsidR="00BA217B" w:rsidRDefault="00BA217B">
                                  <w:pPr>
                                    <w:rPr>
                                      <w:sz w:val="10"/>
                                      <w:szCs w:val="10"/>
                                    </w:rPr>
                                  </w:pPr>
                                </w:p>
                              </w:tc>
                              <w:tc>
                                <w:tcPr>
                                  <w:tcW w:w="3110" w:type="dxa"/>
                                  <w:shd w:val="clear" w:color="auto" w:fill="D9D9D9"/>
                                  <w:vAlign w:val="bottom"/>
                                </w:tcPr>
                                <w:p w14:paraId="10217AF5" w14:textId="77777777" w:rsidR="00BA217B" w:rsidRDefault="00751CA5">
                                  <w:pPr>
                                    <w:pStyle w:val="Jin0"/>
                                    <w:shd w:val="clear" w:color="auto" w:fill="auto"/>
                                    <w:spacing w:after="0"/>
                                  </w:pPr>
                                  <w:r>
                                    <w:rPr>
                                      <w:b/>
                                      <w:bCs/>
                                    </w:rPr>
                                    <w:t>Všeobecné konstrukce a práce</w:t>
                                  </w:r>
                                </w:p>
                              </w:tc>
                              <w:tc>
                                <w:tcPr>
                                  <w:tcW w:w="4694" w:type="dxa"/>
                                  <w:shd w:val="clear" w:color="auto" w:fill="D9D9D9"/>
                                </w:tcPr>
                                <w:p w14:paraId="6F76D3EE" w14:textId="77777777" w:rsidR="00BA217B" w:rsidRDefault="00BA217B">
                                  <w:pPr>
                                    <w:rPr>
                                      <w:sz w:val="10"/>
                                      <w:szCs w:val="10"/>
                                    </w:rPr>
                                  </w:pPr>
                                </w:p>
                              </w:tc>
                              <w:tc>
                                <w:tcPr>
                                  <w:tcW w:w="638" w:type="dxa"/>
                                  <w:shd w:val="clear" w:color="auto" w:fill="D9D9D9"/>
                                </w:tcPr>
                                <w:p w14:paraId="3CAD43E1" w14:textId="77777777" w:rsidR="00BA217B" w:rsidRDefault="00BA217B">
                                  <w:pPr>
                                    <w:rPr>
                                      <w:sz w:val="10"/>
                                      <w:szCs w:val="10"/>
                                    </w:rPr>
                                  </w:pPr>
                                </w:p>
                              </w:tc>
                              <w:tc>
                                <w:tcPr>
                                  <w:tcW w:w="1286" w:type="dxa"/>
                                  <w:shd w:val="clear" w:color="auto" w:fill="D9D9D9"/>
                                </w:tcPr>
                                <w:p w14:paraId="5E11D04D" w14:textId="77777777" w:rsidR="00BA217B" w:rsidRDefault="00BA217B">
                                  <w:pPr>
                                    <w:rPr>
                                      <w:sz w:val="10"/>
                                      <w:szCs w:val="10"/>
                                    </w:rPr>
                                  </w:pPr>
                                </w:p>
                              </w:tc>
                              <w:tc>
                                <w:tcPr>
                                  <w:tcW w:w="1296" w:type="dxa"/>
                                  <w:shd w:val="clear" w:color="auto" w:fill="D9D9D9"/>
                                </w:tcPr>
                                <w:p w14:paraId="6C70F156" w14:textId="77777777" w:rsidR="00BA217B" w:rsidRDefault="00BA217B">
                                  <w:pPr>
                                    <w:rPr>
                                      <w:sz w:val="10"/>
                                      <w:szCs w:val="10"/>
                                    </w:rPr>
                                  </w:pPr>
                                </w:p>
                              </w:tc>
                              <w:tc>
                                <w:tcPr>
                                  <w:tcW w:w="1526" w:type="dxa"/>
                                  <w:shd w:val="clear" w:color="auto" w:fill="D9D9D9"/>
                                  <w:vAlign w:val="bottom"/>
                                </w:tcPr>
                                <w:p w14:paraId="43E76881" w14:textId="77777777" w:rsidR="00BA217B" w:rsidRDefault="00751CA5">
                                  <w:pPr>
                                    <w:pStyle w:val="Jin0"/>
                                    <w:shd w:val="clear" w:color="auto" w:fill="auto"/>
                                    <w:spacing w:after="0"/>
                                    <w:jc w:val="center"/>
                                  </w:pPr>
                                  <w:r>
                                    <w:rPr>
                                      <w:b/>
                                      <w:bCs/>
                                    </w:rPr>
                                    <w:t>287 000,00</w:t>
                                  </w:r>
                                </w:p>
                              </w:tc>
                            </w:tr>
                            <w:tr w:rsidR="00BA217B" w14:paraId="0BAA5194" w14:textId="77777777">
                              <w:tblPrEx>
                                <w:tblCellMar>
                                  <w:top w:w="0" w:type="dxa"/>
                                  <w:bottom w:w="0" w:type="dxa"/>
                                </w:tblCellMar>
                              </w:tblPrEx>
                              <w:trPr>
                                <w:trHeight w:hRule="exact" w:val="259"/>
                              </w:trPr>
                              <w:tc>
                                <w:tcPr>
                                  <w:tcW w:w="1109" w:type="dxa"/>
                                  <w:tcBorders>
                                    <w:top w:val="single" w:sz="4" w:space="0" w:color="auto"/>
                                    <w:bottom w:val="single" w:sz="4" w:space="0" w:color="auto"/>
                                  </w:tcBorders>
                                  <w:shd w:val="clear" w:color="auto" w:fill="FFFFFF"/>
                                  <w:vAlign w:val="bottom"/>
                                </w:tcPr>
                                <w:p w14:paraId="7A7907D7" w14:textId="77777777" w:rsidR="00BA217B" w:rsidRDefault="00751CA5">
                                  <w:pPr>
                                    <w:pStyle w:val="Jin0"/>
                                    <w:shd w:val="clear" w:color="auto" w:fill="auto"/>
                                    <w:spacing w:after="0"/>
                                  </w:pPr>
                                  <w:r>
                                    <w:t>1 1</w:t>
                                  </w:r>
                                </w:p>
                              </w:tc>
                              <w:tc>
                                <w:tcPr>
                                  <w:tcW w:w="1166" w:type="dxa"/>
                                  <w:tcBorders>
                                    <w:top w:val="single" w:sz="4" w:space="0" w:color="auto"/>
                                    <w:bottom w:val="single" w:sz="4" w:space="0" w:color="auto"/>
                                  </w:tcBorders>
                                  <w:shd w:val="clear" w:color="auto" w:fill="FFFFFF"/>
                                  <w:vAlign w:val="bottom"/>
                                </w:tcPr>
                                <w:p w14:paraId="102EB23A" w14:textId="77777777" w:rsidR="00BA217B" w:rsidRDefault="00751CA5">
                                  <w:pPr>
                                    <w:pStyle w:val="Jin0"/>
                                    <w:shd w:val="clear" w:color="auto" w:fill="auto"/>
                                    <w:spacing w:after="0"/>
                                    <w:jc w:val="right"/>
                                  </w:pPr>
                                  <w:r>
                                    <w:t>02742</w:t>
                                  </w:r>
                                </w:p>
                              </w:tc>
                              <w:tc>
                                <w:tcPr>
                                  <w:tcW w:w="864" w:type="dxa"/>
                                  <w:tcBorders>
                                    <w:top w:val="single" w:sz="4" w:space="0" w:color="auto"/>
                                    <w:bottom w:val="single" w:sz="4" w:space="0" w:color="auto"/>
                                  </w:tcBorders>
                                  <w:shd w:val="clear" w:color="auto" w:fill="FFFFFF"/>
                                </w:tcPr>
                                <w:p w14:paraId="6A781CEE" w14:textId="77777777" w:rsidR="00BA217B" w:rsidRDefault="00BA217B">
                                  <w:pPr>
                                    <w:rPr>
                                      <w:sz w:val="10"/>
                                      <w:szCs w:val="10"/>
                                    </w:rPr>
                                  </w:pPr>
                                </w:p>
                              </w:tc>
                              <w:tc>
                                <w:tcPr>
                                  <w:tcW w:w="7804" w:type="dxa"/>
                                  <w:gridSpan w:val="2"/>
                                  <w:tcBorders>
                                    <w:top w:val="single" w:sz="4" w:space="0" w:color="auto"/>
                                    <w:left w:val="single" w:sz="4" w:space="0" w:color="auto"/>
                                    <w:bottom w:val="single" w:sz="4" w:space="0" w:color="auto"/>
                                  </w:tcBorders>
                                  <w:shd w:val="clear" w:color="auto" w:fill="FFFFFF"/>
                                  <w:vAlign w:val="bottom"/>
                                </w:tcPr>
                                <w:p w14:paraId="1CFAC9B4" w14:textId="77777777" w:rsidR="00BA217B" w:rsidRDefault="00751CA5">
                                  <w:pPr>
                                    <w:pStyle w:val="Jin0"/>
                                    <w:shd w:val="clear" w:color="auto" w:fill="auto"/>
                                    <w:spacing w:after="0"/>
                                  </w:pPr>
                                  <w:r>
                                    <w:t>PROVIZORNÍ LÁVKY</w:t>
                                  </w:r>
                                </w:p>
                              </w:tc>
                              <w:tc>
                                <w:tcPr>
                                  <w:tcW w:w="638" w:type="dxa"/>
                                  <w:tcBorders>
                                    <w:top w:val="single" w:sz="4" w:space="0" w:color="auto"/>
                                    <w:left w:val="single" w:sz="4" w:space="0" w:color="auto"/>
                                    <w:bottom w:val="single" w:sz="4" w:space="0" w:color="auto"/>
                                  </w:tcBorders>
                                  <w:shd w:val="clear" w:color="auto" w:fill="FFFFFF"/>
                                  <w:vAlign w:val="bottom"/>
                                </w:tcPr>
                                <w:p w14:paraId="5C18BFCD" w14:textId="77777777" w:rsidR="00BA217B" w:rsidRDefault="00751CA5">
                                  <w:pPr>
                                    <w:pStyle w:val="Jin0"/>
                                    <w:shd w:val="clear" w:color="auto" w:fill="auto"/>
                                    <w:spacing w:after="0"/>
                                    <w:jc w:val="center"/>
                                  </w:pPr>
                                  <w:r>
                                    <w:t>KUS</w:t>
                                  </w:r>
                                </w:p>
                              </w:tc>
                              <w:tc>
                                <w:tcPr>
                                  <w:tcW w:w="1286" w:type="dxa"/>
                                  <w:tcBorders>
                                    <w:top w:val="single" w:sz="4" w:space="0" w:color="auto"/>
                                    <w:bottom w:val="single" w:sz="4" w:space="0" w:color="auto"/>
                                  </w:tcBorders>
                                  <w:shd w:val="clear" w:color="auto" w:fill="FFFFFF"/>
                                  <w:vAlign w:val="bottom"/>
                                </w:tcPr>
                                <w:p w14:paraId="3C830B44" w14:textId="77777777" w:rsidR="00BA217B" w:rsidRDefault="00751CA5">
                                  <w:pPr>
                                    <w:pStyle w:val="Jin0"/>
                                    <w:shd w:val="clear" w:color="auto" w:fill="auto"/>
                                    <w:spacing w:after="0"/>
                                    <w:jc w:val="center"/>
                                  </w:pPr>
                                  <w:r>
                                    <w:t>1,000</w:t>
                                  </w:r>
                                </w:p>
                              </w:tc>
                              <w:tc>
                                <w:tcPr>
                                  <w:tcW w:w="1296" w:type="dxa"/>
                                  <w:tcBorders>
                                    <w:top w:val="single" w:sz="4" w:space="0" w:color="auto"/>
                                    <w:bottom w:val="single" w:sz="4" w:space="0" w:color="auto"/>
                                  </w:tcBorders>
                                  <w:shd w:val="clear" w:color="auto" w:fill="FFFFFF"/>
                                  <w:vAlign w:val="bottom"/>
                                </w:tcPr>
                                <w:p w14:paraId="0A5409D8" w14:textId="77777777" w:rsidR="00BA217B" w:rsidRDefault="00751CA5">
                                  <w:pPr>
                                    <w:pStyle w:val="Jin0"/>
                                    <w:shd w:val="clear" w:color="auto" w:fill="auto"/>
                                    <w:spacing w:after="0"/>
                                    <w:jc w:val="center"/>
                                  </w:pPr>
                                  <w:r>
                                    <w:t>135 000,00</w:t>
                                  </w:r>
                                </w:p>
                              </w:tc>
                              <w:tc>
                                <w:tcPr>
                                  <w:tcW w:w="1526" w:type="dxa"/>
                                  <w:tcBorders>
                                    <w:top w:val="single" w:sz="4" w:space="0" w:color="auto"/>
                                    <w:bottom w:val="single" w:sz="4" w:space="0" w:color="auto"/>
                                  </w:tcBorders>
                                  <w:shd w:val="clear" w:color="auto" w:fill="FFFFFF"/>
                                  <w:vAlign w:val="bottom"/>
                                </w:tcPr>
                                <w:p w14:paraId="550A6AA6" w14:textId="77777777" w:rsidR="00BA217B" w:rsidRDefault="00751CA5">
                                  <w:pPr>
                                    <w:pStyle w:val="Jin0"/>
                                    <w:shd w:val="clear" w:color="auto" w:fill="auto"/>
                                    <w:spacing w:after="0"/>
                                    <w:jc w:val="center"/>
                                  </w:pPr>
                                  <w:r>
                                    <w:t>135 000,00</w:t>
                                  </w:r>
                                </w:p>
                              </w:tc>
                            </w:tr>
                          </w:tbl>
                          <w:p w14:paraId="20084421" w14:textId="77777777" w:rsidR="00BA217B" w:rsidRDefault="00BA217B">
                            <w:pPr>
                              <w:spacing w:line="1" w:lineRule="exact"/>
                            </w:pPr>
                          </w:p>
                        </w:txbxContent>
                      </wps:txbx>
                      <wps:bodyPr lIns="0" tIns="0" rIns="0" bIns="0"/>
                    </wps:wsp>
                  </a:graphicData>
                </a:graphic>
              </wp:anchor>
            </w:drawing>
          </mc:Choice>
          <mc:Fallback>
            <w:pict>
              <v:shape w14:anchorId="73F68E74" id="Shape 54" o:spid="_x0000_s1033" type="#_x0000_t202" style="position:absolute;left:0;text-align:left;margin-left:28pt;margin-top:21pt;width:784.55pt;height:104.4pt;z-index:12582939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109"/>
                        <w:gridCol w:w="1166"/>
                        <w:gridCol w:w="864"/>
                        <w:gridCol w:w="3110"/>
                        <w:gridCol w:w="4694"/>
                        <w:gridCol w:w="638"/>
                        <w:gridCol w:w="1286"/>
                        <w:gridCol w:w="1296"/>
                        <w:gridCol w:w="1526"/>
                      </w:tblGrid>
                      <w:tr w:rsidR="00BA217B" w14:paraId="38B95CC3" w14:textId="77777777">
                        <w:tblPrEx>
                          <w:tblCellMar>
                            <w:top w:w="0" w:type="dxa"/>
                            <w:bottom w:w="0" w:type="dxa"/>
                          </w:tblCellMar>
                        </w:tblPrEx>
                        <w:trPr>
                          <w:trHeight w:hRule="exact" w:val="302"/>
                          <w:tblHeader/>
                        </w:trPr>
                        <w:tc>
                          <w:tcPr>
                            <w:tcW w:w="1109" w:type="dxa"/>
                            <w:shd w:val="clear" w:color="auto" w:fill="D9D9D9"/>
                            <w:vAlign w:val="bottom"/>
                          </w:tcPr>
                          <w:p w14:paraId="068E0509" w14:textId="77777777" w:rsidR="00BA217B" w:rsidRDefault="00751CA5">
                            <w:pPr>
                              <w:pStyle w:val="Jin0"/>
                              <w:shd w:val="clear" w:color="auto" w:fill="auto"/>
                              <w:spacing w:after="0"/>
                              <w:rPr>
                                <w:sz w:val="22"/>
                                <w:szCs w:val="22"/>
                              </w:rPr>
                            </w:pPr>
                            <w:r>
                              <w:rPr>
                                <w:b/>
                                <w:bCs/>
                                <w:sz w:val="22"/>
                                <w:szCs w:val="22"/>
                              </w:rPr>
                              <w:t>Stavba:</w:t>
                            </w:r>
                          </w:p>
                        </w:tc>
                        <w:tc>
                          <w:tcPr>
                            <w:tcW w:w="2030" w:type="dxa"/>
                            <w:gridSpan w:val="2"/>
                            <w:shd w:val="clear" w:color="auto" w:fill="D9D9D9"/>
                            <w:vAlign w:val="bottom"/>
                          </w:tcPr>
                          <w:p w14:paraId="1163D2CF" w14:textId="77777777" w:rsidR="00BA217B" w:rsidRDefault="00751CA5">
                            <w:pPr>
                              <w:pStyle w:val="Jin0"/>
                              <w:shd w:val="clear" w:color="auto" w:fill="auto"/>
                              <w:spacing w:after="0"/>
                              <w:jc w:val="right"/>
                              <w:rPr>
                                <w:sz w:val="22"/>
                                <w:szCs w:val="22"/>
                              </w:rPr>
                            </w:pPr>
                            <w:r>
                              <w:rPr>
                                <w:b/>
                                <w:bCs/>
                                <w:sz w:val="22"/>
                                <w:szCs w:val="22"/>
                              </w:rPr>
                              <w:t>II/344</w:t>
                            </w:r>
                          </w:p>
                        </w:tc>
                        <w:tc>
                          <w:tcPr>
                            <w:tcW w:w="9728" w:type="dxa"/>
                            <w:gridSpan w:val="4"/>
                            <w:shd w:val="clear" w:color="auto" w:fill="D9D9D9"/>
                            <w:vAlign w:val="bottom"/>
                          </w:tcPr>
                          <w:p w14:paraId="3D9B0CF1" w14:textId="77777777" w:rsidR="00BA217B" w:rsidRDefault="00751CA5">
                            <w:pPr>
                              <w:pStyle w:val="Jin0"/>
                              <w:shd w:val="clear" w:color="auto" w:fill="auto"/>
                              <w:spacing w:after="0"/>
                              <w:rPr>
                                <w:sz w:val="22"/>
                                <w:szCs w:val="22"/>
                              </w:rPr>
                            </w:pPr>
                            <w:r>
                              <w:rPr>
                                <w:b/>
                                <w:bCs/>
                                <w:sz w:val="22"/>
                                <w:szCs w:val="22"/>
                              </w:rPr>
                              <w:t>Libice - most ev. č. 344-010</w:t>
                            </w:r>
                          </w:p>
                        </w:tc>
                        <w:tc>
                          <w:tcPr>
                            <w:tcW w:w="1296" w:type="dxa"/>
                            <w:tcBorders>
                              <w:top w:val="single" w:sz="4" w:space="0" w:color="auto"/>
                              <w:left w:val="single" w:sz="4" w:space="0" w:color="auto"/>
                            </w:tcBorders>
                            <w:shd w:val="clear" w:color="auto" w:fill="D9D9D9"/>
                            <w:vAlign w:val="bottom"/>
                          </w:tcPr>
                          <w:p w14:paraId="004C46CE" w14:textId="77777777" w:rsidR="00BA217B" w:rsidRDefault="00751CA5">
                            <w:pPr>
                              <w:pStyle w:val="Jin0"/>
                              <w:shd w:val="clear" w:color="auto" w:fill="auto"/>
                              <w:spacing w:after="0"/>
                              <w:jc w:val="center"/>
                            </w:pPr>
                            <w:r>
                              <w:t>1</w:t>
                            </w:r>
                          </w:p>
                        </w:tc>
                        <w:tc>
                          <w:tcPr>
                            <w:tcW w:w="1526" w:type="dxa"/>
                            <w:tcBorders>
                              <w:top w:val="single" w:sz="4" w:space="0" w:color="auto"/>
                              <w:left w:val="single" w:sz="4" w:space="0" w:color="auto"/>
                              <w:right w:val="single" w:sz="4" w:space="0" w:color="auto"/>
                            </w:tcBorders>
                            <w:shd w:val="clear" w:color="auto" w:fill="D9D9D9"/>
                            <w:vAlign w:val="bottom"/>
                          </w:tcPr>
                          <w:p w14:paraId="09450ABB" w14:textId="77777777" w:rsidR="00BA217B" w:rsidRDefault="00751CA5">
                            <w:pPr>
                              <w:pStyle w:val="Jin0"/>
                              <w:shd w:val="clear" w:color="auto" w:fill="auto"/>
                              <w:spacing w:after="0"/>
                              <w:jc w:val="center"/>
                            </w:pPr>
                            <w:r>
                              <w:t>287 000,00</w:t>
                            </w:r>
                          </w:p>
                        </w:tc>
                      </w:tr>
                      <w:tr w:rsidR="00BA217B" w14:paraId="2F17659D" w14:textId="77777777">
                        <w:tblPrEx>
                          <w:tblCellMar>
                            <w:top w:w="0" w:type="dxa"/>
                            <w:bottom w:w="0" w:type="dxa"/>
                          </w:tblCellMar>
                        </w:tblPrEx>
                        <w:trPr>
                          <w:trHeight w:hRule="exact" w:val="542"/>
                        </w:trPr>
                        <w:tc>
                          <w:tcPr>
                            <w:tcW w:w="1109" w:type="dxa"/>
                            <w:shd w:val="clear" w:color="auto" w:fill="D9D9D9"/>
                            <w:vAlign w:val="bottom"/>
                          </w:tcPr>
                          <w:p w14:paraId="3A2868DE" w14:textId="77777777" w:rsidR="00BA217B" w:rsidRDefault="00751CA5">
                            <w:pPr>
                              <w:pStyle w:val="Jin0"/>
                              <w:shd w:val="clear" w:color="auto" w:fill="auto"/>
                              <w:spacing w:after="0"/>
                              <w:rPr>
                                <w:sz w:val="22"/>
                                <w:szCs w:val="22"/>
                              </w:rPr>
                            </w:pPr>
                            <w:r>
                              <w:rPr>
                                <w:b/>
                                <w:bCs/>
                                <w:sz w:val="22"/>
                                <w:szCs w:val="22"/>
                              </w:rPr>
                              <w:t>Objekt:</w:t>
                            </w:r>
                          </w:p>
                          <w:p w14:paraId="3B4BD481" w14:textId="77777777" w:rsidR="00BA217B" w:rsidRDefault="00751CA5">
                            <w:pPr>
                              <w:pStyle w:val="Jin0"/>
                              <w:shd w:val="clear" w:color="auto" w:fill="auto"/>
                              <w:spacing w:after="0" w:line="230" w:lineRule="auto"/>
                              <w:rPr>
                                <w:sz w:val="22"/>
                                <w:szCs w:val="22"/>
                              </w:rPr>
                            </w:pPr>
                            <w:r>
                              <w:rPr>
                                <w:b/>
                                <w:bCs/>
                                <w:sz w:val="22"/>
                                <w:szCs w:val="22"/>
                              </w:rPr>
                              <w:t>Rozpočet:</w:t>
                            </w:r>
                          </w:p>
                        </w:tc>
                        <w:tc>
                          <w:tcPr>
                            <w:tcW w:w="1166" w:type="dxa"/>
                            <w:shd w:val="clear" w:color="auto" w:fill="D9D9D9"/>
                          </w:tcPr>
                          <w:p w14:paraId="67243A1E" w14:textId="77777777" w:rsidR="00BA217B" w:rsidRDefault="00BA217B">
                            <w:pPr>
                              <w:rPr>
                                <w:sz w:val="10"/>
                                <w:szCs w:val="10"/>
                              </w:rPr>
                            </w:pPr>
                          </w:p>
                        </w:tc>
                        <w:tc>
                          <w:tcPr>
                            <w:tcW w:w="3974" w:type="dxa"/>
                            <w:gridSpan w:val="2"/>
                            <w:shd w:val="clear" w:color="auto" w:fill="D9D9D9"/>
                            <w:vAlign w:val="bottom"/>
                          </w:tcPr>
                          <w:p w14:paraId="73D68842" w14:textId="77777777" w:rsidR="00BA217B" w:rsidRDefault="00751CA5">
                            <w:pPr>
                              <w:pStyle w:val="Jin0"/>
                              <w:shd w:val="clear" w:color="auto" w:fill="auto"/>
                              <w:spacing w:after="0"/>
                              <w:ind w:firstLine="420"/>
                              <w:rPr>
                                <w:sz w:val="22"/>
                                <w:szCs w:val="22"/>
                              </w:rPr>
                            </w:pPr>
                            <w:r>
                              <w:rPr>
                                <w:b/>
                                <w:bCs/>
                                <w:sz w:val="22"/>
                                <w:szCs w:val="22"/>
                              </w:rPr>
                              <w:t>151 DIO</w:t>
                            </w:r>
                          </w:p>
                          <w:p w14:paraId="08363362" w14:textId="77777777" w:rsidR="00BA217B" w:rsidRDefault="00751CA5">
                            <w:pPr>
                              <w:pStyle w:val="Jin0"/>
                              <w:shd w:val="clear" w:color="auto" w:fill="auto"/>
                              <w:spacing w:after="0" w:line="230" w:lineRule="auto"/>
                              <w:ind w:firstLine="680"/>
                              <w:rPr>
                                <w:sz w:val="22"/>
                                <w:szCs w:val="22"/>
                              </w:rPr>
                            </w:pPr>
                            <w:r>
                              <w:rPr>
                                <w:b/>
                                <w:bCs/>
                                <w:sz w:val="22"/>
                                <w:szCs w:val="22"/>
                              </w:rPr>
                              <w:t>1 Základní rozpočet CÚ 2022</w:t>
                            </w:r>
                          </w:p>
                        </w:tc>
                        <w:tc>
                          <w:tcPr>
                            <w:tcW w:w="4694" w:type="dxa"/>
                            <w:shd w:val="clear" w:color="auto" w:fill="D9D9D9"/>
                          </w:tcPr>
                          <w:p w14:paraId="225DDD31" w14:textId="77777777" w:rsidR="00BA217B" w:rsidRDefault="00BA217B">
                            <w:pPr>
                              <w:rPr>
                                <w:sz w:val="10"/>
                                <w:szCs w:val="10"/>
                              </w:rPr>
                            </w:pPr>
                          </w:p>
                        </w:tc>
                        <w:tc>
                          <w:tcPr>
                            <w:tcW w:w="638" w:type="dxa"/>
                            <w:shd w:val="clear" w:color="auto" w:fill="D9D9D9"/>
                          </w:tcPr>
                          <w:p w14:paraId="05FB692F" w14:textId="77777777" w:rsidR="00BA217B" w:rsidRDefault="00BA217B">
                            <w:pPr>
                              <w:rPr>
                                <w:sz w:val="10"/>
                                <w:szCs w:val="10"/>
                              </w:rPr>
                            </w:pPr>
                          </w:p>
                        </w:tc>
                        <w:tc>
                          <w:tcPr>
                            <w:tcW w:w="1286" w:type="dxa"/>
                            <w:shd w:val="clear" w:color="auto" w:fill="D9D9D9"/>
                          </w:tcPr>
                          <w:p w14:paraId="18FEF563" w14:textId="77777777" w:rsidR="00BA217B" w:rsidRDefault="00BA217B">
                            <w:pPr>
                              <w:rPr>
                                <w:sz w:val="10"/>
                                <w:szCs w:val="10"/>
                              </w:rPr>
                            </w:pPr>
                          </w:p>
                        </w:tc>
                        <w:tc>
                          <w:tcPr>
                            <w:tcW w:w="1296" w:type="dxa"/>
                            <w:tcBorders>
                              <w:top w:val="single" w:sz="4" w:space="0" w:color="auto"/>
                            </w:tcBorders>
                            <w:shd w:val="clear" w:color="auto" w:fill="D9D9D9"/>
                          </w:tcPr>
                          <w:p w14:paraId="08188B1E" w14:textId="77777777" w:rsidR="00BA217B" w:rsidRDefault="00BA217B">
                            <w:pPr>
                              <w:rPr>
                                <w:sz w:val="10"/>
                                <w:szCs w:val="10"/>
                              </w:rPr>
                            </w:pPr>
                          </w:p>
                        </w:tc>
                        <w:tc>
                          <w:tcPr>
                            <w:tcW w:w="1526" w:type="dxa"/>
                            <w:tcBorders>
                              <w:top w:val="single" w:sz="4" w:space="0" w:color="auto"/>
                            </w:tcBorders>
                            <w:shd w:val="clear" w:color="auto" w:fill="D9D9D9"/>
                          </w:tcPr>
                          <w:p w14:paraId="309DC18F" w14:textId="77777777" w:rsidR="00BA217B" w:rsidRDefault="00BA217B">
                            <w:pPr>
                              <w:rPr>
                                <w:sz w:val="10"/>
                                <w:szCs w:val="10"/>
                              </w:rPr>
                            </w:pPr>
                          </w:p>
                        </w:tc>
                      </w:tr>
                      <w:tr w:rsidR="00BA217B" w14:paraId="5BA44E9B" w14:textId="77777777">
                        <w:tblPrEx>
                          <w:tblCellMar>
                            <w:top w:w="0" w:type="dxa"/>
                            <w:bottom w:w="0" w:type="dxa"/>
                          </w:tblCellMar>
                        </w:tblPrEx>
                        <w:trPr>
                          <w:trHeight w:hRule="exact" w:val="245"/>
                        </w:trPr>
                        <w:tc>
                          <w:tcPr>
                            <w:tcW w:w="1109" w:type="dxa"/>
                            <w:vMerge w:val="restart"/>
                            <w:shd w:val="clear" w:color="auto" w:fill="CC441A"/>
                            <w:vAlign w:val="center"/>
                          </w:tcPr>
                          <w:p w14:paraId="2FA209A2"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Poř. číslo</w:t>
                            </w:r>
                          </w:p>
                        </w:tc>
                        <w:tc>
                          <w:tcPr>
                            <w:tcW w:w="1166" w:type="dxa"/>
                            <w:vMerge w:val="restart"/>
                            <w:shd w:val="clear" w:color="auto" w:fill="CC441A"/>
                            <w:vAlign w:val="center"/>
                          </w:tcPr>
                          <w:p w14:paraId="76585E4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right"/>
                            </w:pPr>
                            <w:r>
                              <w:rPr>
                                <w:color w:val="FFFFFF"/>
                              </w:rPr>
                              <w:t>Kód položky</w:t>
                            </w:r>
                          </w:p>
                        </w:tc>
                        <w:tc>
                          <w:tcPr>
                            <w:tcW w:w="864" w:type="dxa"/>
                            <w:vMerge w:val="restart"/>
                            <w:shd w:val="clear" w:color="auto" w:fill="CC441A"/>
                            <w:vAlign w:val="center"/>
                          </w:tcPr>
                          <w:p w14:paraId="372575C7"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Varianta</w:t>
                            </w:r>
                          </w:p>
                        </w:tc>
                        <w:tc>
                          <w:tcPr>
                            <w:tcW w:w="7804" w:type="dxa"/>
                            <w:gridSpan w:val="2"/>
                            <w:vMerge w:val="restart"/>
                            <w:shd w:val="clear" w:color="auto" w:fill="CC441A"/>
                            <w:vAlign w:val="center"/>
                          </w:tcPr>
                          <w:p w14:paraId="33241EBF"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Název položky</w:t>
                            </w:r>
                          </w:p>
                        </w:tc>
                        <w:tc>
                          <w:tcPr>
                            <w:tcW w:w="638" w:type="dxa"/>
                            <w:vMerge w:val="restart"/>
                            <w:shd w:val="clear" w:color="auto" w:fill="CC441A"/>
                            <w:vAlign w:val="center"/>
                          </w:tcPr>
                          <w:p w14:paraId="0BBC5BDC"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MJ</w:t>
                            </w:r>
                          </w:p>
                        </w:tc>
                        <w:tc>
                          <w:tcPr>
                            <w:tcW w:w="1286" w:type="dxa"/>
                            <w:vMerge w:val="restart"/>
                            <w:shd w:val="clear" w:color="auto" w:fill="CC441A"/>
                            <w:vAlign w:val="center"/>
                          </w:tcPr>
                          <w:p w14:paraId="541CAB90"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Množství</w:t>
                            </w:r>
                          </w:p>
                        </w:tc>
                        <w:tc>
                          <w:tcPr>
                            <w:tcW w:w="2822" w:type="dxa"/>
                            <w:gridSpan w:val="2"/>
                            <w:shd w:val="clear" w:color="auto" w:fill="CC441A"/>
                            <w:vAlign w:val="bottom"/>
                          </w:tcPr>
                          <w:p w14:paraId="6AEE865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Jednotková cena</w:t>
                            </w:r>
                          </w:p>
                        </w:tc>
                      </w:tr>
                      <w:tr w:rsidR="00BA217B" w14:paraId="01BB7713" w14:textId="77777777">
                        <w:tblPrEx>
                          <w:tblCellMar>
                            <w:top w:w="0" w:type="dxa"/>
                            <w:bottom w:w="0" w:type="dxa"/>
                          </w:tblCellMar>
                        </w:tblPrEx>
                        <w:trPr>
                          <w:trHeight w:hRule="exact" w:val="250"/>
                        </w:trPr>
                        <w:tc>
                          <w:tcPr>
                            <w:tcW w:w="1109" w:type="dxa"/>
                            <w:vMerge/>
                            <w:shd w:val="clear" w:color="auto" w:fill="CC441A"/>
                            <w:vAlign w:val="center"/>
                          </w:tcPr>
                          <w:p w14:paraId="49688785" w14:textId="77777777" w:rsidR="00BA217B" w:rsidRDefault="00BA217B"/>
                        </w:tc>
                        <w:tc>
                          <w:tcPr>
                            <w:tcW w:w="1166" w:type="dxa"/>
                            <w:vMerge/>
                            <w:shd w:val="clear" w:color="auto" w:fill="CC441A"/>
                            <w:vAlign w:val="center"/>
                          </w:tcPr>
                          <w:p w14:paraId="4A23D2C8" w14:textId="77777777" w:rsidR="00BA217B" w:rsidRDefault="00BA217B"/>
                        </w:tc>
                        <w:tc>
                          <w:tcPr>
                            <w:tcW w:w="864" w:type="dxa"/>
                            <w:vMerge/>
                            <w:shd w:val="clear" w:color="auto" w:fill="CC441A"/>
                            <w:vAlign w:val="center"/>
                          </w:tcPr>
                          <w:p w14:paraId="5B5A17D9" w14:textId="77777777" w:rsidR="00BA217B" w:rsidRDefault="00BA217B"/>
                        </w:tc>
                        <w:tc>
                          <w:tcPr>
                            <w:tcW w:w="7804" w:type="dxa"/>
                            <w:gridSpan w:val="2"/>
                            <w:vMerge/>
                            <w:shd w:val="clear" w:color="auto" w:fill="CC441A"/>
                            <w:vAlign w:val="center"/>
                          </w:tcPr>
                          <w:p w14:paraId="2A51CDD4" w14:textId="77777777" w:rsidR="00BA217B" w:rsidRDefault="00BA217B"/>
                        </w:tc>
                        <w:tc>
                          <w:tcPr>
                            <w:tcW w:w="638" w:type="dxa"/>
                            <w:vMerge/>
                            <w:shd w:val="clear" w:color="auto" w:fill="CC441A"/>
                            <w:vAlign w:val="center"/>
                          </w:tcPr>
                          <w:p w14:paraId="1F520A5F" w14:textId="77777777" w:rsidR="00BA217B" w:rsidRDefault="00BA217B"/>
                        </w:tc>
                        <w:tc>
                          <w:tcPr>
                            <w:tcW w:w="1286" w:type="dxa"/>
                            <w:vMerge/>
                            <w:shd w:val="clear" w:color="auto" w:fill="CC441A"/>
                            <w:vAlign w:val="center"/>
                          </w:tcPr>
                          <w:p w14:paraId="29649583" w14:textId="77777777" w:rsidR="00BA217B" w:rsidRDefault="00BA217B"/>
                        </w:tc>
                        <w:tc>
                          <w:tcPr>
                            <w:tcW w:w="1296" w:type="dxa"/>
                            <w:shd w:val="clear" w:color="auto" w:fill="CC441A"/>
                          </w:tcPr>
                          <w:p w14:paraId="12C88282"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Jednotková</w:t>
                            </w:r>
                          </w:p>
                        </w:tc>
                        <w:tc>
                          <w:tcPr>
                            <w:tcW w:w="1526" w:type="dxa"/>
                            <w:shd w:val="clear" w:color="auto" w:fill="CC441A"/>
                          </w:tcPr>
                          <w:p w14:paraId="31436661"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Celkem</w:t>
                            </w:r>
                          </w:p>
                        </w:tc>
                      </w:tr>
                      <w:tr w:rsidR="00BA217B" w14:paraId="2905436A" w14:textId="77777777">
                        <w:tblPrEx>
                          <w:tblCellMar>
                            <w:top w:w="0" w:type="dxa"/>
                            <w:bottom w:w="0" w:type="dxa"/>
                          </w:tblCellMar>
                        </w:tblPrEx>
                        <w:trPr>
                          <w:trHeight w:hRule="exact" w:val="240"/>
                        </w:trPr>
                        <w:tc>
                          <w:tcPr>
                            <w:tcW w:w="1109" w:type="dxa"/>
                            <w:shd w:val="clear" w:color="auto" w:fill="CC441A"/>
                            <w:vAlign w:val="bottom"/>
                          </w:tcPr>
                          <w:p w14:paraId="0FD3D398"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1</w:t>
                            </w:r>
                          </w:p>
                        </w:tc>
                        <w:tc>
                          <w:tcPr>
                            <w:tcW w:w="1166" w:type="dxa"/>
                            <w:shd w:val="clear" w:color="auto" w:fill="CC441A"/>
                            <w:vAlign w:val="bottom"/>
                          </w:tcPr>
                          <w:p w14:paraId="4C6930D5"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ind w:firstLine="500"/>
                            </w:pPr>
                            <w:r>
                              <w:rPr>
                                <w:color w:val="FFFFFF"/>
                              </w:rPr>
                              <w:t>2</w:t>
                            </w:r>
                          </w:p>
                        </w:tc>
                        <w:tc>
                          <w:tcPr>
                            <w:tcW w:w="864" w:type="dxa"/>
                            <w:shd w:val="clear" w:color="auto" w:fill="CC441A"/>
                            <w:vAlign w:val="bottom"/>
                          </w:tcPr>
                          <w:p w14:paraId="7A833836"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3</w:t>
                            </w:r>
                          </w:p>
                        </w:tc>
                        <w:tc>
                          <w:tcPr>
                            <w:tcW w:w="7804" w:type="dxa"/>
                            <w:gridSpan w:val="2"/>
                            <w:shd w:val="clear" w:color="auto" w:fill="CC441A"/>
                            <w:vAlign w:val="bottom"/>
                          </w:tcPr>
                          <w:p w14:paraId="171071D8"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4</w:t>
                            </w:r>
                          </w:p>
                        </w:tc>
                        <w:tc>
                          <w:tcPr>
                            <w:tcW w:w="638" w:type="dxa"/>
                            <w:shd w:val="clear" w:color="auto" w:fill="CC441A"/>
                            <w:vAlign w:val="bottom"/>
                          </w:tcPr>
                          <w:p w14:paraId="6CEC399E"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5</w:t>
                            </w:r>
                          </w:p>
                        </w:tc>
                        <w:tc>
                          <w:tcPr>
                            <w:tcW w:w="1286" w:type="dxa"/>
                            <w:shd w:val="clear" w:color="auto" w:fill="CC441A"/>
                            <w:vAlign w:val="bottom"/>
                          </w:tcPr>
                          <w:p w14:paraId="3D6B4D8C"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6</w:t>
                            </w:r>
                          </w:p>
                        </w:tc>
                        <w:tc>
                          <w:tcPr>
                            <w:tcW w:w="1296" w:type="dxa"/>
                            <w:shd w:val="clear" w:color="auto" w:fill="CC441A"/>
                            <w:vAlign w:val="center"/>
                          </w:tcPr>
                          <w:p w14:paraId="588AC41B"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9</w:t>
                            </w:r>
                          </w:p>
                        </w:tc>
                        <w:tc>
                          <w:tcPr>
                            <w:tcW w:w="1526" w:type="dxa"/>
                            <w:shd w:val="clear" w:color="auto" w:fill="CC441A"/>
                            <w:vAlign w:val="bottom"/>
                          </w:tcPr>
                          <w:p w14:paraId="5E922E40" w14:textId="77777777" w:rsidR="00BA217B" w:rsidRDefault="00751CA5">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pPr>
                            <w:r>
                              <w:rPr>
                                <w:color w:val="FFFFFF"/>
                              </w:rPr>
                              <w:t>10</w:t>
                            </w:r>
                          </w:p>
                        </w:tc>
                      </w:tr>
                      <w:tr w:rsidR="00BA217B" w14:paraId="1FA0E4DF" w14:textId="77777777">
                        <w:tblPrEx>
                          <w:tblCellMar>
                            <w:top w:w="0" w:type="dxa"/>
                            <w:bottom w:w="0" w:type="dxa"/>
                          </w:tblCellMar>
                        </w:tblPrEx>
                        <w:trPr>
                          <w:trHeight w:hRule="exact" w:val="250"/>
                        </w:trPr>
                        <w:tc>
                          <w:tcPr>
                            <w:tcW w:w="1109" w:type="dxa"/>
                            <w:shd w:val="clear" w:color="auto" w:fill="D9D9D9"/>
                          </w:tcPr>
                          <w:p w14:paraId="49F7FE24" w14:textId="77777777" w:rsidR="00BA217B" w:rsidRDefault="00BA217B">
                            <w:pPr>
                              <w:rPr>
                                <w:sz w:val="10"/>
                                <w:szCs w:val="10"/>
                              </w:rPr>
                            </w:pPr>
                          </w:p>
                        </w:tc>
                        <w:tc>
                          <w:tcPr>
                            <w:tcW w:w="1166" w:type="dxa"/>
                            <w:shd w:val="clear" w:color="auto" w:fill="D9D9D9"/>
                            <w:vAlign w:val="bottom"/>
                          </w:tcPr>
                          <w:p w14:paraId="49DD939A" w14:textId="77777777" w:rsidR="00BA217B" w:rsidRDefault="00751CA5">
                            <w:pPr>
                              <w:pStyle w:val="Jin0"/>
                              <w:shd w:val="clear" w:color="auto" w:fill="auto"/>
                              <w:spacing w:after="0"/>
                              <w:jc w:val="right"/>
                            </w:pPr>
                            <w:r>
                              <w:rPr>
                                <w:b/>
                                <w:bCs/>
                              </w:rPr>
                              <w:t>0</w:t>
                            </w:r>
                          </w:p>
                        </w:tc>
                        <w:tc>
                          <w:tcPr>
                            <w:tcW w:w="864" w:type="dxa"/>
                            <w:shd w:val="clear" w:color="auto" w:fill="D9D9D9"/>
                          </w:tcPr>
                          <w:p w14:paraId="547463B2" w14:textId="77777777" w:rsidR="00BA217B" w:rsidRDefault="00BA217B">
                            <w:pPr>
                              <w:rPr>
                                <w:sz w:val="10"/>
                                <w:szCs w:val="10"/>
                              </w:rPr>
                            </w:pPr>
                          </w:p>
                        </w:tc>
                        <w:tc>
                          <w:tcPr>
                            <w:tcW w:w="3110" w:type="dxa"/>
                            <w:shd w:val="clear" w:color="auto" w:fill="D9D9D9"/>
                            <w:vAlign w:val="bottom"/>
                          </w:tcPr>
                          <w:p w14:paraId="10217AF5" w14:textId="77777777" w:rsidR="00BA217B" w:rsidRDefault="00751CA5">
                            <w:pPr>
                              <w:pStyle w:val="Jin0"/>
                              <w:shd w:val="clear" w:color="auto" w:fill="auto"/>
                              <w:spacing w:after="0"/>
                            </w:pPr>
                            <w:r>
                              <w:rPr>
                                <w:b/>
                                <w:bCs/>
                              </w:rPr>
                              <w:t>Všeobecné konstrukce a práce</w:t>
                            </w:r>
                          </w:p>
                        </w:tc>
                        <w:tc>
                          <w:tcPr>
                            <w:tcW w:w="4694" w:type="dxa"/>
                            <w:shd w:val="clear" w:color="auto" w:fill="D9D9D9"/>
                          </w:tcPr>
                          <w:p w14:paraId="6F76D3EE" w14:textId="77777777" w:rsidR="00BA217B" w:rsidRDefault="00BA217B">
                            <w:pPr>
                              <w:rPr>
                                <w:sz w:val="10"/>
                                <w:szCs w:val="10"/>
                              </w:rPr>
                            </w:pPr>
                          </w:p>
                        </w:tc>
                        <w:tc>
                          <w:tcPr>
                            <w:tcW w:w="638" w:type="dxa"/>
                            <w:shd w:val="clear" w:color="auto" w:fill="D9D9D9"/>
                          </w:tcPr>
                          <w:p w14:paraId="3CAD43E1" w14:textId="77777777" w:rsidR="00BA217B" w:rsidRDefault="00BA217B">
                            <w:pPr>
                              <w:rPr>
                                <w:sz w:val="10"/>
                                <w:szCs w:val="10"/>
                              </w:rPr>
                            </w:pPr>
                          </w:p>
                        </w:tc>
                        <w:tc>
                          <w:tcPr>
                            <w:tcW w:w="1286" w:type="dxa"/>
                            <w:shd w:val="clear" w:color="auto" w:fill="D9D9D9"/>
                          </w:tcPr>
                          <w:p w14:paraId="5E11D04D" w14:textId="77777777" w:rsidR="00BA217B" w:rsidRDefault="00BA217B">
                            <w:pPr>
                              <w:rPr>
                                <w:sz w:val="10"/>
                                <w:szCs w:val="10"/>
                              </w:rPr>
                            </w:pPr>
                          </w:p>
                        </w:tc>
                        <w:tc>
                          <w:tcPr>
                            <w:tcW w:w="1296" w:type="dxa"/>
                            <w:shd w:val="clear" w:color="auto" w:fill="D9D9D9"/>
                          </w:tcPr>
                          <w:p w14:paraId="6C70F156" w14:textId="77777777" w:rsidR="00BA217B" w:rsidRDefault="00BA217B">
                            <w:pPr>
                              <w:rPr>
                                <w:sz w:val="10"/>
                                <w:szCs w:val="10"/>
                              </w:rPr>
                            </w:pPr>
                          </w:p>
                        </w:tc>
                        <w:tc>
                          <w:tcPr>
                            <w:tcW w:w="1526" w:type="dxa"/>
                            <w:shd w:val="clear" w:color="auto" w:fill="D9D9D9"/>
                            <w:vAlign w:val="bottom"/>
                          </w:tcPr>
                          <w:p w14:paraId="43E76881" w14:textId="77777777" w:rsidR="00BA217B" w:rsidRDefault="00751CA5">
                            <w:pPr>
                              <w:pStyle w:val="Jin0"/>
                              <w:shd w:val="clear" w:color="auto" w:fill="auto"/>
                              <w:spacing w:after="0"/>
                              <w:jc w:val="center"/>
                            </w:pPr>
                            <w:r>
                              <w:rPr>
                                <w:b/>
                                <w:bCs/>
                              </w:rPr>
                              <w:t>287 000,00</w:t>
                            </w:r>
                          </w:p>
                        </w:tc>
                      </w:tr>
                      <w:tr w:rsidR="00BA217B" w14:paraId="0BAA5194" w14:textId="77777777">
                        <w:tblPrEx>
                          <w:tblCellMar>
                            <w:top w:w="0" w:type="dxa"/>
                            <w:bottom w:w="0" w:type="dxa"/>
                          </w:tblCellMar>
                        </w:tblPrEx>
                        <w:trPr>
                          <w:trHeight w:hRule="exact" w:val="259"/>
                        </w:trPr>
                        <w:tc>
                          <w:tcPr>
                            <w:tcW w:w="1109" w:type="dxa"/>
                            <w:tcBorders>
                              <w:top w:val="single" w:sz="4" w:space="0" w:color="auto"/>
                              <w:bottom w:val="single" w:sz="4" w:space="0" w:color="auto"/>
                            </w:tcBorders>
                            <w:shd w:val="clear" w:color="auto" w:fill="FFFFFF"/>
                            <w:vAlign w:val="bottom"/>
                          </w:tcPr>
                          <w:p w14:paraId="7A7907D7" w14:textId="77777777" w:rsidR="00BA217B" w:rsidRDefault="00751CA5">
                            <w:pPr>
                              <w:pStyle w:val="Jin0"/>
                              <w:shd w:val="clear" w:color="auto" w:fill="auto"/>
                              <w:spacing w:after="0"/>
                            </w:pPr>
                            <w:r>
                              <w:t>1 1</w:t>
                            </w:r>
                          </w:p>
                        </w:tc>
                        <w:tc>
                          <w:tcPr>
                            <w:tcW w:w="1166" w:type="dxa"/>
                            <w:tcBorders>
                              <w:top w:val="single" w:sz="4" w:space="0" w:color="auto"/>
                              <w:bottom w:val="single" w:sz="4" w:space="0" w:color="auto"/>
                            </w:tcBorders>
                            <w:shd w:val="clear" w:color="auto" w:fill="FFFFFF"/>
                            <w:vAlign w:val="bottom"/>
                          </w:tcPr>
                          <w:p w14:paraId="102EB23A" w14:textId="77777777" w:rsidR="00BA217B" w:rsidRDefault="00751CA5">
                            <w:pPr>
                              <w:pStyle w:val="Jin0"/>
                              <w:shd w:val="clear" w:color="auto" w:fill="auto"/>
                              <w:spacing w:after="0"/>
                              <w:jc w:val="right"/>
                            </w:pPr>
                            <w:r>
                              <w:t>02742</w:t>
                            </w:r>
                          </w:p>
                        </w:tc>
                        <w:tc>
                          <w:tcPr>
                            <w:tcW w:w="864" w:type="dxa"/>
                            <w:tcBorders>
                              <w:top w:val="single" w:sz="4" w:space="0" w:color="auto"/>
                              <w:bottom w:val="single" w:sz="4" w:space="0" w:color="auto"/>
                            </w:tcBorders>
                            <w:shd w:val="clear" w:color="auto" w:fill="FFFFFF"/>
                          </w:tcPr>
                          <w:p w14:paraId="6A781CEE" w14:textId="77777777" w:rsidR="00BA217B" w:rsidRDefault="00BA217B">
                            <w:pPr>
                              <w:rPr>
                                <w:sz w:val="10"/>
                                <w:szCs w:val="10"/>
                              </w:rPr>
                            </w:pPr>
                          </w:p>
                        </w:tc>
                        <w:tc>
                          <w:tcPr>
                            <w:tcW w:w="7804" w:type="dxa"/>
                            <w:gridSpan w:val="2"/>
                            <w:tcBorders>
                              <w:top w:val="single" w:sz="4" w:space="0" w:color="auto"/>
                              <w:left w:val="single" w:sz="4" w:space="0" w:color="auto"/>
                              <w:bottom w:val="single" w:sz="4" w:space="0" w:color="auto"/>
                            </w:tcBorders>
                            <w:shd w:val="clear" w:color="auto" w:fill="FFFFFF"/>
                            <w:vAlign w:val="bottom"/>
                          </w:tcPr>
                          <w:p w14:paraId="1CFAC9B4" w14:textId="77777777" w:rsidR="00BA217B" w:rsidRDefault="00751CA5">
                            <w:pPr>
                              <w:pStyle w:val="Jin0"/>
                              <w:shd w:val="clear" w:color="auto" w:fill="auto"/>
                              <w:spacing w:after="0"/>
                            </w:pPr>
                            <w:r>
                              <w:t>PROVIZORNÍ LÁVKY</w:t>
                            </w:r>
                          </w:p>
                        </w:tc>
                        <w:tc>
                          <w:tcPr>
                            <w:tcW w:w="638" w:type="dxa"/>
                            <w:tcBorders>
                              <w:top w:val="single" w:sz="4" w:space="0" w:color="auto"/>
                              <w:left w:val="single" w:sz="4" w:space="0" w:color="auto"/>
                              <w:bottom w:val="single" w:sz="4" w:space="0" w:color="auto"/>
                            </w:tcBorders>
                            <w:shd w:val="clear" w:color="auto" w:fill="FFFFFF"/>
                            <w:vAlign w:val="bottom"/>
                          </w:tcPr>
                          <w:p w14:paraId="5C18BFCD" w14:textId="77777777" w:rsidR="00BA217B" w:rsidRDefault="00751CA5">
                            <w:pPr>
                              <w:pStyle w:val="Jin0"/>
                              <w:shd w:val="clear" w:color="auto" w:fill="auto"/>
                              <w:spacing w:after="0"/>
                              <w:jc w:val="center"/>
                            </w:pPr>
                            <w:r>
                              <w:t>KUS</w:t>
                            </w:r>
                          </w:p>
                        </w:tc>
                        <w:tc>
                          <w:tcPr>
                            <w:tcW w:w="1286" w:type="dxa"/>
                            <w:tcBorders>
                              <w:top w:val="single" w:sz="4" w:space="0" w:color="auto"/>
                              <w:bottom w:val="single" w:sz="4" w:space="0" w:color="auto"/>
                            </w:tcBorders>
                            <w:shd w:val="clear" w:color="auto" w:fill="FFFFFF"/>
                            <w:vAlign w:val="bottom"/>
                          </w:tcPr>
                          <w:p w14:paraId="3C830B44" w14:textId="77777777" w:rsidR="00BA217B" w:rsidRDefault="00751CA5">
                            <w:pPr>
                              <w:pStyle w:val="Jin0"/>
                              <w:shd w:val="clear" w:color="auto" w:fill="auto"/>
                              <w:spacing w:after="0"/>
                              <w:jc w:val="center"/>
                            </w:pPr>
                            <w:r>
                              <w:t>1,000</w:t>
                            </w:r>
                          </w:p>
                        </w:tc>
                        <w:tc>
                          <w:tcPr>
                            <w:tcW w:w="1296" w:type="dxa"/>
                            <w:tcBorders>
                              <w:top w:val="single" w:sz="4" w:space="0" w:color="auto"/>
                              <w:bottom w:val="single" w:sz="4" w:space="0" w:color="auto"/>
                            </w:tcBorders>
                            <w:shd w:val="clear" w:color="auto" w:fill="FFFFFF"/>
                            <w:vAlign w:val="bottom"/>
                          </w:tcPr>
                          <w:p w14:paraId="0A5409D8" w14:textId="77777777" w:rsidR="00BA217B" w:rsidRDefault="00751CA5">
                            <w:pPr>
                              <w:pStyle w:val="Jin0"/>
                              <w:shd w:val="clear" w:color="auto" w:fill="auto"/>
                              <w:spacing w:after="0"/>
                              <w:jc w:val="center"/>
                            </w:pPr>
                            <w:r>
                              <w:t>135 000,00</w:t>
                            </w:r>
                          </w:p>
                        </w:tc>
                        <w:tc>
                          <w:tcPr>
                            <w:tcW w:w="1526" w:type="dxa"/>
                            <w:tcBorders>
                              <w:top w:val="single" w:sz="4" w:space="0" w:color="auto"/>
                              <w:bottom w:val="single" w:sz="4" w:space="0" w:color="auto"/>
                            </w:tcBorders>
                            <w:shd w:val="clear" w:color="auto" w:fill="FFFFFF"/>
                            <w:vAlign w:val="bottom"/>
                          </w:tcPr>
                          <w:p w14:paraId="550A6AA6" w14:textId="77777777" w:rsidR="00BA217B" w:rsidRDefault="00751CA5">
                            <w:pPr>
                              <w:pStyle w:val="Jin0"/>
                              <w:shd w:val="clear" w:color="auto" w:fill="auto"/>
                              <w:spacing w:after="0"/>
                              <w:jc w:val="center"/>
                            </w:pPr>
                            <w:r>
                              <w:t>135 000,00</w:t>
                            </w:r>
                          </w:p>
                        </w:tc>
                      </w:tr>
                    </w:tbl>
                    <w:p w14:paraId="20084421" w14:textId="77777777" w:rsidR="00BA217B" w:rsidRDefault="00BA217B">
                      <w:pPr>
                        <w:spacing w:line="1" w:lineRule="exact"/>
                      </w:pPr>
                    </w:p>
                  </w:txbxContent>
                </v:textbox>
                <w10:wrap type="topAndBottom" anchorx="page"/>
              </v:shape>
            </w:pict>
          </mc:Fallback>
        </mc:AlternateContent>
      </w:r>
      <w:bookmarkStart w:id="44" w:name="bookmark40"/>
      <w:bookmarkStart w:id="45" w:name="bookmark41"/>
      <w:r>
        <w:t>Soupis prací objektu</w:t>
      </w:r>
      <w:bookmarkEnd w:id="44"/>
      <w:bookmarkEnd w:id="45"/>
    </w:p>
    <w:p w14:paraId="3A986496" w14:textId="77777777" w:rsidR="00BA217B" w:rsidRDefault="00751CA5">
      <w:pPr>
        <w:pStyle w:val="Zkladntext1"/>
        <w:shd w:val="clear" w:color="auto" w:fill="auto"/>
        <w:spacing w:after="0" w:line="259" w:lineRule="auto"/>
        <w:ind w:left="3160"/>
      </w:pPr>
      <w:r>
        <w:t xml:space="preserve">zřízení obslužné staveništní lávky (nosná konstrukce ocelová, dl. 12,0 m, volná šířka 1,5 m, zábradlí výšky 1,10 m), vč. podpěr (panelová rovnanina 6,3m3), vč. polštáře (ŠD (1,2m3), vč. </w:t>
      </w:r>
      <w:r>
        <w:t>nástupních ramp dl.14,5m z řeziva (3,1 m3), vč. drátěného oplocení (42,9m2) viz.schéma v příloze Souhrnné TZ (vč. dopravy, pronájmu, montáže a demontáže)</w:t>
      </w:r>
    </w:p>
    <w:p w14:paraId="0357A4AA" w14:textId="77777777" w:rsidR="00BA217B" w:rsidRDefault="00751CA5">
      <w:pPr>
        <w:pStyle w:val="Zkladntext1"/>
        <w:shd w:val="clear" w:color="auto" w:fill="auto"/>
        <w:spacing w:after="0" w:line="259" w:lineRule="auto"/>
        <w:ind w:left="3160"/>
      </w:pPr>
      <w:r>
        <w:t>Prodloužení nájmu lávky 30.10. - 15.6.</w:t>
      </w:r>
    </w:p>
    <w:p w14:paraId="5454BCE3" w14:textId="77777777" w:rsidR="00BA217B" w:rsidRDefault="00751CA5">
      <w:pPr>
        <w:pStyle w:val="Zkladntext1"/>
        <w:shd w:val="clear" w:color="auto" w:fill="auto"/>
        <w:spacing w:after="280" w:line="259" w:lineRule="auto"/>
        <w:ind w:left="3160"/>
      </w:pPr>
      <w:r>
        <w:t>měsíční nájem 18000 * 7,5 měsíců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7805"/>
        <w:gridCol w:w="4733"/>
      </w:tblGrid>
      <w:tr w:rsidR="00BA217B" w14:paraId="7854696D" w14:textId="77777777">
        <w:tblPrEx>
          <w:tblCellMar>
            <w:top w:w="0" w:type="dxa"/>
            <w:bottom w:w="0" w:type="dxa"/>
          </w:tblCellMar>
        </w:tblPrEx>
        <w:trPr>
          <w:trHeight w:hRule="exact" w:val="264"/>
          <w:jc w:val="center"/>
        </w:trPr>
        <w:tc>
          <w:tcPr>
            <w:tcW w:w="3125" w:type="dxa"/>
            <w:shd w:val="clear" w:color="auto" w:fill="FFFFFF"/>
          </w:tcPr>
          <w:p w14:paraId="51DF33F8" w14:textId="77777777" w:rsidR="00BA217B" w:rsidRDefault="00BA217B">
            <w:pPr>
              <w:rPr>
                <w:sz w:val="10"/>
                <w:szCs w:val="10"/>
              </w:rPr>
            </w:pPr>
          </w:p>
        </w:tc>
        <w:tc>
          <w:tcPr>
            <w:tcW w:w="7805" w:type="dxa"/>
            <w:tcBorders>
              <w:top w:val="single" w:sz="4" w:space="0" w:color="auto"/>
              <w:left w:val="single" w:sz="4" w:space="0" w:color="auto"/>
            </w:tcBorders>
            <w:shd w:val="clear" w:color="auto" w:fill="FFFFFF"/>
            <w:vAlign w:val="bottom"/>
          </w:tcPr>
          <w:p w14:paraId="7AD99352" w14:textId="77777777" w:rsidR="00BA217B" w:rsidRDefault="00751CA5">
            <w:pPr>
              <w:pStyle w:val="Jin0"/>
              <w:shd w:val="clear" w:color="auto" w:fill="auto"/>
              <w:spacing w:after="0"/>
            </w:pPr>
            <w:r>
              <w:t>zahrnuje veškeré náklady spojené s objednatelem požadovanými zařízeními</w:t>
            </w:r>
          </w:p>
        </w:tc>
        <w:tc>
          <w:tcPr>
            <w:tcW w:w="4733" w:type="dxa"/>
            <w:tcBorders>
              <w:left w:val="single" w:sz="4" w:space="0" w:color="auto"/>
            </w:tcBorders>
            <w:shd w:val="clear" w:color="auto" w:fill="FFFFFF"/>
          </w:tcPr>
          <w:p w14:paraId="07F5B604" w14:textId="77777777" w:rsidR="00BA217B" w:rsidRDefault="00BA217B">
            <w:pPr>
              <w:rPr>
                <w:sz w:val="10"/>
                <w:szCs w:val="10"/>
              </w:rPr>
            </w:pPr>
          </w:p>
        </w:tc>
      </w:tr>
      <w:tr w:rsidR="00BA217B" w14:paraId="51015D8E" w14:textId="77777777">
        <w:tblPrEx>
          <w:tblCellMar>
            <w:top w:w="0" w:type="dxa"/>
            <w:bottom w:w="0" w:type="dxa"/>
          </w:tblCellMar>
        </w:tblPrEx>
        <w:trPr>
          <w:trHeight w:hRule="exact" w:val="240"/>
          <w:jc w:val="center"/>
        </w:trPr>
        <w:tc>
          <w:tcPr>
            <w:tcW w:w="3125" w:type="dxa"/>
            <w:tcBorders>
              <w:top w:val="single" w:sz="4" w:space="0" w:color="auto"/>
            </w:tcBorders>
            <w:shd w:val="clear" w:color="auto" w:fill="FFFFFF"/>
          </w:tcPr>
          <w:p w14:paraId="595D80B8" w14:textId="77777777" w:rsidR="00BA217B" w:rsidRDefault="00751CA5">
            <w:pPr>
              <w:pStyle w:val="Jin0"/>
              <w:shd w:val="clear" w:color="auto" w:fill="auto"/>
              <w:tabs>
                <w:tab w:val="left" w:pos="1587"/>
              </w:tabs>
              <w:spacing w:after="0"/>
              <w:ind w:firstLine="920"/>
            </w:pPr>
            <w:r>
              <w:t>2</w:t>
            </w:r>
            <w:r>
              <w:tab/>
              <w:t>03710|</w:t>
            </w:r>
          </w:p>
        </w:tc>
        <w:tc>
          <w:tcPr>
            <w:tcW w:w="7805" w:type="dxa"/>
            <w:tcBorders>
              <w:top w:val="single" w:sz="4" w:space="0" w:color="auto"/>
              <w:left w:val="single" w:sz="4" w:space="0" w:color="auto"/>
            </w:tcBorders>
            <w:shd w:val="clear" w:color="auto" w:fill="FFFFFF"/>
            <w:vAlign w:val="bottom"/>
          </w:tcPr>
          <w:p w14:paraId="731FF213" w14:textId="77777777" w:rsidR="00BA217B" w:rsidRDefault="00751CA5">
            <w:pPr>
              <w:pStyle w:val="Jin0"/>
              <w:shd w:val="clear" w:color="auto" w:fill="auto"/>
              <w:spacing w:after="0"/>
            </w:pPr>
            <w:r>
              <w:t>POMOC PRÁCE ZAJIŠŤ NEBO ZŘÍZ OBJÍŽĎKY A PŘÍSTUP CESTY</w:t>
            </w:r>
          </w:p>
        </w:tc>
        <w:tc>
          <w:tcPr>
            <w:tcW w:w="4733" w:type="dxa"/>
            <w:tcBorders>
              <w:top w:val="single" w:sz="4" w:space="0" w:color="auto"/>
              <w:left w:val="single" w:sz="4" w:space="0" w:color="auto"/>
            </w:tcBorders>
            <w:shd w:val="clear" w:color="auto" w:fill="FFFFFF"/>
            <w:vAlign w:val="bottom"/>
          </w:tcPr>
          <w:p w14:paraId="2B96BDF0" w14:textId="77777777" w:rsidR="00BA217B" w:rsidRDefault="00751CA5">
            <w:pPr>
              <w:pStyle w:val="Jin0"/>
              <w:shd w:val="clear" w:color="auto" w:fill="auto"/>
              <w:tabs>
                <w:tab w:val="left" w:pos="902"/>
                <w:tab w:val="left" w:pos="1757"/>
                <w:tab w:val="left" w:pos="3350"/>
              </w:tabs>
              <w:spacing w:after="0"/>
            </w:pPr>
            <w:r>
              <w:t>KPL |</w:t>
            </w:r>
            <w:r>
              <w:tab/>
              <w:t>1,000</w:t>
            </w:r>
            <w:r>
              <w:tab/>
              <w:t>| 140 800,00 |</w:t>
            </w:r>
            <w:r>
              <w:tab/>
              <w:t>140 800,00</w:t>
            </w:r>
          </w:p>
        </w:tc>
      </w:tr>
      <w:tr w:rsidR="00BA217B" w14:paraId="70420F31" w14:textId="77777777">
        <w:tblPrEx>
          <w:tblCellMar>
            <w:top w:w="0" w:type="dxa"/>
            <w:bottom w:w="0" w:type="dxa"/>
          </w:tblCellMar>
        </w:tblPrEx>
        <w:trPr>
          <w:trHeight w:hRule="exact" w:val="744"/>
          <w:jc w:val="center"/>
        </w:trPr>
        <w:tc>
          <w:tcPr>
            <w:tcW w:w="3125" w:type="dxa"/>
            <w:vMerge w:val="restart"/>
            <w:tcBorders>
              <w:top w:val="single" w:sz="4" w:space="0" w:color="auto"/>
            </w:tcBorders>
            <w:shd w:val="clear" w:color="auto" w:fill="FFFFFF"/>
          </w:tcPr>
          <w:p w14:paraId="3C6EE15C" w14:textId="77777777" w:rsidR="00BA217B" w:rsidRDefault="00BA217B">
            <w:pPr>
              <w:rPr>
                <w:sz w:val="10"/>
                <w:szCs w:val="10"/>
              </w:rPr>
            </w:pPr>
          </w:p>
        </w:tc>
        <w:tc>
          <w:tcPr>
            <w:tcW w:w="7805" w:type="dxa"/>
            <w:tcBorders>
              <w:top w:val="single" w:sz="4" w:space="0" w:color="auto"/>
              <w:left w:val="single" w:sz="4" w:space="0" w:color="auto"/>
            </w:tcBorders>
            <w:shd w:val="clear" w:color="auto" w:fill="FFFFFF"/>
            <w:vAlign w:val="bottom"/>
          </w:tcPr>
          <w:p w14:paraId="04C858EC" w14:textId="77777777" w:rsidR="00BA217B" w:rsidRDefault="00751CA5">
            <w:pPr>
              <w:pStyle w:val="Jin0"/>
              <w:shd w:val="clear" w:color="auto" w:fill="auto"/>
              <w:spacing w:after="0" w:line="259" w:lineRule="auto"/>
            </w:pPr>
            <w:r>
              <w:t xml:space="preserve">Přechodné DZ po dobu výstavby - objízdné trasy po sil.II a III třídy, dodávka, montáž, demontáž, </w:t>
            </w:r>
            <w:r>
              <w:t>pronájem vč.pravidelné údržby po dobu od převedení dopravy na objízdnou komunkaci do doby předčasného užívání, dle návrhu DZ</w:t>
            </w:r>
          </w:p>
        </w:tc>
        <w:tc>
          <w:tcPr>
            <w:tcW w:w="4733" w:type="dxa"/>
            <w:vMerge w:val="restart"/>
            <w:tcBorders>
              <w:top w:val="single" w:sz="4" w:space="0" w:color="auto"/>
              <w:left w:val="single" w:sz="4" w:space="0" w:color="auto"/>
            </w:tcBorders>
            <w:shd w:val="clear" w:color="auto" w:fill="FFFFFF"/>
          </w:tcPr>
          <w:p w14:paraId="150808B0" w14:textId="77777777" w:rsidR="00BA217B" w:rsidRDefault="00BA217B">
            <w:pPr>
              <w:rPr>
                <w:sz w:val="10"/>
                <w:szCs w:val="10"/>
              </w:rPr>
            </w:pPr>
          </w:p>
        </w:tc>
      </w:tr>
      <w:tr w:rsidR="00BA217B" w14:paraId="17052370" w14:textId="77777777">
        <w:tblPrEx>
          <w:tblCellMar>
            <w:top w:w="0" w:type="dxa"/>
            <w:bottom w:w="0" w:type="dxa"/>
          </w:tblCellMar>
        </w:tblPrEx>
        <w:trPr>
          <w:trHeight w:hRule="exact" w:val="245"/>
          <w:jc w:val="center"/>
        </w:trPr>
        <w:tc>
          <w:tcPr>
            <w:tcW w:w="3125" w:type="dxa"/>
            <w:vMerge/>
            <w:shd w:val="clear" w:color="auto" w:fill="FFFFFF"/>
          </w:tcPr>
          <w:p w14:paraId="314DC10A" w14:textId="77777777" w:rsidR="00BA217B" w:rsidRDefault="00BA217B"/>
        </w:tc>
        <w:tc>
          <w:tcPr>
            <w:tcW w:w="7805" w:type="dxa"/>
            <w:tcBorders>
              <w:top w:val="single" w:sz="4" w:space="0" w:color="auto"/>
              <w:left w:val="single" w:sz="4" w:space="0" w:color="auto"/>
            </w:tcBorders>
            <w:shd w:val="clear" w:color="auto" w:fill="FFFFFF"/>
          </w:tcPr>
          <w:p w14:paraId="0EF36863" w14:textId="77777777" w:rsidR="00BA217B" w:rsidRDefault="00BA217B">
            <w:pPr>
              <w:rPr>
                <w:sz w:val="10"/>
                <w:szCs w:val="10"/>
              </w:rPr>
            </w:pPr>
          </w:p>
        </w:tc>
        <w:tc>
          <w:tcPr>
            <w:tcW w:w="4733" w:type="dxa"/>
            <w:vMerge/>
            <w:tcBorders>
              <w:left w:val="single" w:sz="4" w:space="0" w:color="auto"/>
            </w:tcBorders>
            <w:shd w:val="clear" w:color="auto" w:fill="FFFFFF"/>
          </w:tcPr>
          <w:p w14:paraId="2AF869F2" w14:textId="77777777" w:rsidR="00BA217B" w:rsidRDefault="00BA217B"/>
        </w:tc>
      </w:tr>
      <w:tr w:rsidR="00BA217B" w14:paraId="077BCD07" w14:textId="77777777">
        <w:tblPrEx>
          <w:tblCellMar>
            <w:top w:w="0" w:type="dxa"/>
            <w:bottom w:w="0" w:type="dxa"/>
          </w:tblCellMar>
        </w:tblPrEx>
        <w:trPr>
          <w:trHeight w:hRule="exact" w:val="254"/>
          <w:jc w:val="center"/>
        </w:trPr>
        <w:tc>
          <w:tcPr>
            <w:tcW w:w="3125" w:type="dxa"/>
            <w:vMerge/>
            <w:shd w:val="clear" w:color="auto" w:fill="FFFFFF"/>
          </w:tcPr>
          <w:p w14:paraId="3B2D2DD8" w14:textId="77777777" w:rsidR="00BA217B" w:rsidRDefault="00BA217B"/>
        </w:tc>
        <w:tc>
          <w:tcPr>
            <w:tcW w:w="7805" w:type="dxa"/>
            <w:tcBorders>
              <w:top w:val="single" w:sz="4" w:space="0" w:color="auto"/>
              <w:left w:val="single" w:sz="4" w:space="0" w:color="auto"/>
            </w:tcBorders>
            <w:shd w:val="clear" w:color="auto" w:fill="FFFFFF"/>
            <w:vAlign w:val="bottom"/>
          </w:tcPr>
          <w:p w14:paraId="4F448D1C" w14:textId="77777777" w:rsidR="00BA217B" w:rsidRDefault="00751CA5">
            <w:pPr>
              <w:pStyle w:val="Jin0"/>
              <w:shd w:val="clear" w:color="auto" w:fill="auto"/>
              <w:spacing w:after="0"/>
            </w:pPr>
            <w:r>
              <w:t>zahrnuje objednatelem povolené náklady na požadovaná zařízení zhotovitele</w:t>
            </w:r>
          </w:p>
        </w:tc>
        <w:tc>
          <w:tcPr>
            <w:tcW w:w="4733" w:type="dxa"/>
            <w:vMerge/>
            <w:tcBorders>
              <w:left w:val="single" w:sz="4" w:space="0" w:color="auto"/>
            </w:tcBorders>
            <w:shd w:val="clear" w:color="auto" w:fill="FFFFFF"/>
          </w:tcPr>
          <w:p w14:paraId="13E65C9E" w14:textId="77777777" w:rsidR="00BA217B" w:rsidRDefault="00BA217B"/>
        </w:tc>
      </w:tr>
      <w:tr w:rsidR="00BA217B" w14:paraId="25166050" w14:textId="77777777">
        <w:tblPrEx>
          <w:tblCellMar>
            <w:top w:w="0" w:type="dxa"/>
            <w:bottom w:w="0" w:type="dxa"/>
          </w:tblCellMar>
        </w:tblPrEx>
        <w:trPr>
          <w:trHeight w:hRule="exact" w:val="240"/>
          <w:jc w:val="center"/>
        </w:trPr>
        <w:tc>
          <w:tcPr>
            <w:tcW w:w="3125" w:type="dxa"/>
            <w:tcBorders>
              <w:top w:val="single" w:sz="4" w:space="0" w:color="auto"/>
            </w:tcBorders>
            <w:shd w:val="clear" w:color="auto" w:fill="FFFFFF"/>
          </w:tcPr>
          <w:p w14:paraId="33753ECA" w14:textId="77777777" w:rsidR="00BA217B" w:rsidRDefault="00751CA5">
            <w:pPr>
              <w:pStyle w:val="Jin0"/>
              <w:shd w:val="clear" w:color="auto" w:fill="auto"/>
              <w:tabs>
                <w:tab w:val="left" w:pos="1582"/>
              </w:tabs>
              <w:spacing w:after="0"/>
              <w:ind w:firstLine="920"/>
            </w:pPr>
            <w:r>
              <w:t>3</w:t>
            </w:r>
            <w:r>
              <w:tab/>
              <w:t>03720|</w:t>
            </w:r>
          </w:p>
        </w:tc>
        <w:tc>
          <w:tcPr>
            <w:tcW w:w="7805" w:type="dxa"/>
            <w:tcBorders>
              <w:top w:val="single" w:sz="4" w:space="0" w:color="auto"/>
              <w:left w:val="single" w:sz="4" w:space="0" w:color="auto"/>
            </w:tcBorders>
            <w:shd w:val="clear" w:color="auto" w:fill="FFFFFF"/>
            <w:vAlign w:val="bottom"/>
          </w:tcPr>
          <w:p w14:paraId="33F69C88" w14:textId="77777777" w:rsidR="00BA217B" w:rsidRDefault="00751CA5">
            <w:pPr>
              <w:pStyle w:val="Jin0"/>
              <w:shd w:val="clear" w:color="auto" w:fill="auto"/>
              <w:spacing w:after="0"/>
            </w:pPr>
            <w:r>
              <w:t xml:space="preserve">POMOC PRÁCE ZAJIŠŤ NEBO ZŘÍZ </w:t>
            </w:r>
            <w:r>
              <w:t>REGULACI A OCHRANU DOPRAVY</w:t>
            </w:r>
          </w:p>
        </w:tc>
        <w:tc>
          <w:tcPr>
            <w:tcW w:w="4733" w:type="dxa"/>
            <w:tcBorders>
              <w:top w:val="single" w:sz="4" w:space="0" w:color="auto"/>
              <w:left w:val="single" w:sz="4" w:space="0" w:color="auto"/>
            </w:tcBorders>
            <w:shd w:val="clear" w:color="auto" w:fill="FFFFFF"/>
            <w:vAlign w:val="bottom"/>
          </w:tcPr>
          <w:p w14:paraId="16DFDC62" w14:textId="77777777" w:rsidR="00BA217B" w:rsidRDefault="00751CA5">
            <w:pPr>
              <w:pStyle w:val="Jin0"/>
              <w:shd w:val="clear" w:color="auto" w:fill="auto"/>
              <w:tabs>
                <w:tab w:val="left" w:pos="902"/>
                <w:tab w:val="left" w:pos="1757"/>
                <w:tab w:val="left" w:pos="3408"/>
              </w:tabs>
              <w:spacing w:after="0"/>
            </w:pPr>
            <w:r>
              <w:t>KPL |</w:t>
            </w:r>
            <w:r>
              <w:tab/>
              <w:t>1,000</w:t>
            </w:r>
            <w:r>
              <w:tab/>
              <w:t>| 11 200,00 |</w:t>
            </w:r>
            <w:r>
              <w:tab/>
              <w:t>11 200,00</w:t>
            </w:r>
          </w:p>
        </w:tc>
      </w:tr>
      <w:tr w:rsidR="00BA217B" w14:paraId="225D68E6" w14:textId="77777777">
        <w:tblPrEx>
          <w:tblCellMar>
            <w:top w:w="0" w:type="dxa"/>
            <w:bottom w:w="0" w:type="dxa"/>
          </w:tblCellMar>
        </w:tblPrEx>
        <w:trPr>
          <w:trHeight w:hRule="exact" w:val="494"/>
          <w:jc w:val="center"/>
        </w:trPr>
        <w:tc>
          <w:tcPr>
            <w:tcW w:w="3125" w:type="dxa"/>
            <w:vMerge w:val="restart"/>
            <w:tcBorders>
              <w:top w:val="single" w:sz="4" w:space="0" w:color="auto"/>
            </w:tcBorders>
            <w:shd w:val="clear" w:color="auto" w:fill="FFFFFF"/>
          </w:tcPr>
          <w:p w14:paraId="6679A631" w14:textId="77777777" w:rsidR="00BA217B" w:rsidRDefault="00BA217B">
            <w:pPr>
              <w:rPr>
                <w:sz w:val="10"/>
                <w:szCs w:val="10"/>
              </w:rPr>
            </w:pPr>
          </w:p>
        </w:tc>
        <w:tc>
          <w:tcPr>
            <w:tcW w:w="7805" w:type="dxa"/>
            <w:tcBorders>
              <w:top w:val="single" w:sz="4" w:space="0" w:color="auto"/>
              <w:left w:val="single" w:sz="4" w:space="0" w:color="auto"/>
            </w:tcBorders>
            <w:shd w:val="clear" w:color="auto" w:fill="FFFFFF"/>
            <w:vAlign w:val="bottom"/>
          </w:tcPr>
          <w:p w14:paraId="63E98A6D" w14:textId="77777777" w:rsidR="00BA217B" w:rsidRDefault="00751CA5">
            <w:pPr>
              <w:pStyle w:val="Jin0"/>
              <w:shd w:val="clear" w:color="auto" w:fill="auto"/>
              <w:spacing w:after="0" w:line="262" w:lineRule="auto"/>
            </w:pPr>
            <w:r>
              <w:t>Veškeré práce a činnosti spojené se zajištěním povolení a úhrada poplatků vzniklých na základě HMG zhotovitele v souladu s POV</w:t>
            </w:r>
          </w:p>
        </w:tc>
        <w:tc>
          <w:tcPr>
            <w:tcW w:w="4733" w:type="dxa"/>
            <w:vMerge w:val="restart"/>
            <w:tcBorders>
              <w:top w:val="single" w:sz="4" w:space="0" w:color="auto"/>
              <w:left w:val="single" w:sz="4" w:space="0" w:color="auto"/>
            </w:tcBorders>
            <w:shd w:val="clear" w:color="auto" w:fill="FFFFFF"/>
          </w:tcPr>
          <w:p w14:paraId="117075A1" w14:textId="77777777" w:rsidR="00BA217B" w:rsidRDefault="00BA217B">
            <w:pPr>
              <w:rPr>
                <w:sz w:val="10"/>
                <w:szCs w:val="10"/>
              </w:rPr>
            </w:pPr>
          </w:p>
        </w:tc>
      </w:tr>
      <w:tr w:rsidR="00BA217B" w14:paraId="6138B55F" w14:textId="77777777">
        <w:tblPrEx>
          <w:tblCellMar>
            <w:top w:w="0" w:type="dxa"/>
            <w:bottom w:w="0" w:type="dxa"/>
          </w:tblCellMar>
        </w:tblPrEx>
        <w:trPr>
          <w:trHeight w:hRule="exact" w:val="250"/>
          <w:jc w:val="center"/>
        </w:trPr>
        <w:tc>
          <w:tcPr>
            <w:tcW w:w="3125" w:type="dxa"/>
            <w:vMerge/>
            <w:shd w:val="clear" w:color="auto" w:fill="FFFFFF"/>
          </w:tcPr>
          <w:p w14:paraId="748DF700" w14:textId="77777777" w:rsidR="00BA217B" w:rsidRDefault="00BA217B"/>
        </w:tc>
        <w:tc>
          <w:tcPr>
            <w:tcW w:w="7805" w:type="dxa"/>
            <w:tcBorders>
              <w:top w:val="single" w:sz="4" w:space="0" w:color="auto"/>
              <w:left w:val="single" w:sz="4" w:space="0" w:color="auto"/>
            </w:tcBorders>
            <w:shd w:val="clear" w:color="auto" w:fill="FFFFFF"/>
          </w:tcPr>
          <w:p w14:paraId="0549A4BA" w14:textId="77777777" w:rsidR="00BA217B" w:rsidRDefault="00BA217B">
            <w:pPr>
              <w:rPr>
                <w:sz w:val="10"/>
                <w:szCs w:val="10"/>
              </w:rPr>
            </w:pPr>
          </w:p>
        </w:tc>
        <w:tc>
          <w:tcPr>
            <w:tcW w:w="4733" w:type="dxa"/>
            <w:vMerge/>
            <w:tcBorders>
              <w:left w:val="single" w:sz="4" w:space="0" w:color="auto"/>
            </w:tcBorders>
            <w:shd w:val="clear" w:color="auto" w:fill="FFFFFF"/>
          </w:tcPr>
          <w:p w14:paraId="7541326F" w14:textId="77777777" w:rsidR="00BA217B" w:rsidRDefault="00BA217B"/>
        </w:tc>
      </w:tr>
      <w:tr w:rsidR="00BA217B" w14:paraId="5CD2454C" w14:textId="77777777">
        <w:tblPrEx>
          <w:tblCellMar>
            <w:top w:w="0" w:type="dxa"/>
            <w:bottom w:w="0" w:type="dxa"/>
          </w:tblCellMar>
        </w:tblPrEx>
        <w:trPr>
          <w:trHeight w:hRule="exact" w:val="259"/>
          <w:jc w:val="center"/>
        </w:trPr>
        <w:tc>
          <w:tcPr>
            <w:tcW w:w="3125" w:type="dxa"/>
            <w:vMerge/>
            <w:shd w:val="clear" w:color="auto" w:fill="FFFFFF"/>
          </w:tcPr>
          <w:p w14:paraId="5792F0D3" w14:textId="77777777" w:rsidR="00BA217B" w:rsidRDefault="00BA217B"/>
        </w:tc>
        <w:tc>
          <w:tcPr>
            <w:tcW w:w="7805" w:type="dxa"/>
            <w:tcBorders>
              <w:top w:val="single" w:sz="4" w:space="0" w:color="auto"/>
              <w:left w:val="single" w:sz="4" w:space="0" w:color="auto"/>
              <w:bottom w:val="single" w:sz="4" w:space="0" w:color="auto"/>
            </w:tcBorders>
            <w:shd w:val="clear" w:color="auto" w:fill="FFFFFF"/>
            <w:vAlign w:val="bottom"/>
          </w:tcPr>
          <w:p w14:paraId="3B2DBD66" w14:textId="77777777" w:rsidR="00BA217B" w:rsidRDefault="00751CA5">
            <w:pPr>
              <w:pStyle w:val="Jin0"/>
              <w:shd w:val="clear" w:color="auto" w:fill="auto"/>
              <w:spacing w:after="0"/>
            </w:pPr>
            <w:r>
              <w:t xml:space="preserve">zahrnuje objednatelem povolené náklady na </w:t>
            </w:r>
            <w:r>
              <w:t>požadovaná zařízení zhotovitele</w:t>
            </w:r>
          </w:p>
        </w:tc>
        <w:tc>
          <w:tcPr>
            <w:tcW w:w="4733" w:type="dxa"/>
            <w:vMerge/>
            <w:tcBorders>
              <w:left w:val="single" w:sz="4" w:space="0" w:color="auto"/>
            </w:tcBorders>
            <w:shd w:val="clear" w:color="auto" w:fill="FFFFFF"/>
          </w:tcPr>
          <w:p w14:paraId="64C7B75D" w14:textId="77777777" w:rsidR="00BA217B" w:rsidRDefault="00BA217B"/>
        </w:tc>
      </w:tr>
    </w:tbl>
    <w:p w14:paraId="09B95EA3" w14:textId="77777777" w:rsidR="00751CA5" w:rsidRDefault="00751CA5"/>
    <w:sectPr w:rsidR="00000000">
      <w:pgSz w:w="16840" w:h="11900" w:orient="landscape"/>
      <w:pgMar w:top="566" w:right="555" w:bottom="566" w:left="560" w:header="138" w:footer="1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12F3" w14:textId="77777777" w:rsidR="00751CA5" w:rsidRDefault="00751CA5">
      <w:r>
        <w:separator/>
      </w:r>
    </w:p>
  </w:endnote>
  <w:endnote w:type="continuationSeparator" w:id="0">
    <w:p w14:paraId="10A749EB" w14:textId="77777777" w:rsidR="00751CA5" w:rsidRDefault="0075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41C6" w14:textId="77777777" w:rsidR="00BA217B" w:rsidRDefault="00751CA5">
    <w:pPr>
      <w:spacing w:line="1" w:lineRule="exact"/>
    </w:pPr>
    <w:r>
      <w:rPr>
        <w:noProof/>
      </w:rPr>
      <mc:AlternateContent>
        <mc:Choice Requires="wps">
          <w:drawing>
            <wp:anchor distT="0" distB="0" distL="0" distR="0" simplePos="0" relativeHeight="251657216" behindDoc="1" locked="0" layoutInCell="1" allowOverlap="1" wp14:anchorId="16191625" wp14:editId="5B734588">
              <wp:simplePos x="0" y="0"/>
              <wp:positionH relativeFrom="page">
                <wp:posOffset>3477895</wp:posOffset>
              </wp:positionH>
              <wp:positionV relativeFrom="page">
                <wp:posOffset>10059035</wp:posOffset>
              </wp:positionV>
              <wp:extent cx="6007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C971D15"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16191625" id="_x0000_t202" coordsize="21600,21600" o:spt="202" path="m,l,21600r21600,l21600,xe">
              <v:stroke joinstyle="miter"/>
              <v:path gradientshapeok="t" o:connecttype="rect"/>
            </v:shapetype>
            <v:shape id="Shape 7" o:spid="_x0000_s1037" type="#_x0000_t202" style="position:absolute;margin-left:273.85pt;margin-top:792.05pt;width:47.3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hhgEAAAU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" filled="f" stroked="f">
              <v:textbox style="mso-fit-shape-to-text:t" inset="0,0,0,0">
                <w:txbxContent>
                  <w:p w14:paraId="0C971D15"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703F662B" wp14:editId="4B3F71D0">
              <wp:simplePos x="0" y="0"/>
              <wp:positionH relativeFrom="page">
                <wp:posOffset>878205</wp:posOffset>
              </wp:positionH>
              <wp:positionV relativeFrom="page">
                <wp:posOffset>10023475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9.25pt;width:456.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A734" w14:textId="77777777" w:rsidR="00BA217B" w:rsidRDefault="00751CA5">
    <w:pPr>
      <w:spacing w:line="1" w:lineRule="exact"/>
    </w:pPr>
    <w:r>
      <w:rPr>
        <w:noProof/>
      </w:rPr>
      <mc:AlternateContent>
        <mc:Choice Requires="wps">
          <w:drawing>
            <wp:anchor distT="0" distB="0" distL="0" distR="0" simplePos="0" relativeHeight="251659264" behindDoc="1" locked="0" layoutInCell="1" allowOverlap="1" wp14:anchorId="3ABB5FD7" wp14:editId="4158970B">
              <wp:simplePos x="0" y="0"/>
              <wp:positionH relativeFrom="page">
                <wp:posOffset>3477895</wp:posOffset>
              </wp:positionH>
              <wp:positionV relativeFrom="page">
                <wp:posOffset>10055860</wp:posOffset>
              </wp:positionV>
              <wp:extent cx="60071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36D38948"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3ABB5FD7" id="_x0000_t202" coordsize="21600,21600" o:spt="202" path="m,l,21600r21600,l21600,xe">
              <v:stroke joinstyle="miter"/>
              <v:path gradientshapeok="t" o:connecttype="rect"/>
            </v:shapetype>
            <v:shape id="Shape 13" o:spid="_x0000_s1039" type="#_x0000_t202" style="position:absolute;margin-left:273.85pt;margin-top:791.8pt;width:47.3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" filled="f" stroked="f">
              <v:textbox style="mso-fit-shape-to-text:t" inset="0,0,0,0">
                <w:txbxContent>
                  <w:p w14:paraId="36D38948"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EA755F6" wp14:editId="7499BDD1">
              <wp:simplePos x="0" y="0"/>
              <wp:positionH relativeFrom="page">
                <wp:posOffset>878205</wp:posOffset>
              </wp:positionH>
              <wp:positionV relativeFrom="page">
                <wp:posOffset>10023475</wp:posOffset>
              </wp:positionV>
              <wp:extent cx="5800090" cy="0"/>
              <wp:effectExtent l="0" t="0" r="0" b="0"/>
              <wp:wrapNone/>
              <wp:docPr id="15" name="Shape 1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9.2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DEDD" w14:textId="77777777" w:rsidR="00BA217B" w:rsidRDefault="00751CA5">
    <w:pPr>
      <w:spacing w:line="1" w:lineRule="exact"/>
    </w:pPr>
    <w:r>
      <w:rPr>
        <w:noProof/>
      </w:rPr>
      <mc:AlternateContent>
        <mc:Choice Requires="wps">
          <w:drawing>
            <wp:anchor distT="0" distB="0" distL="0" distR="0" simplePos="0" relativeHeight="251663360" behindDoc="1" locked="0" layoutInCell="1" allowOverlap="1" wp14:anchorId="4A80891A" wp14:editId="4018918C">
              <wp:simplePos x="0" y="0"/>
              <wp:positionH relativeFrom="page">
                <wp:posOffset>3477895</wp:posOffset>
              </wp:positionH>
              <wp:positionV relativeFrom="page">
                <wp:posOffset>10059035</wp:posOffset>
              </wp:positionV>
              <wp:extent cx="600710"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1196F27"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4A80891A" id="_x0000_t202" coordsize="21600,21600" o:spt="202" path="m,l,21600r21600,l21600,xe">
              <v:stroke joinstyle="miter"/>
              <v:path gradientshapeok="t" o:connecttype="rect"/>
            </v:shapetype>
            <v:shape id="Shape 22" o:spid="_x0000_s1043" type="#_x0000_t202" style="position:absolute;margin-left:273.85pt;margin-top:792.05pt;width:47.3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" filled="f" stroked="f">
              <v:textbox style="mso-fit-shape-to-text:t" inset="0,0,0,0">
                <w:txbxContent>
                  <w:p w14:paraId="61196F27"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09947F4E" wp14:editId="20E485D7">
              <wp:simplePos x="0" y="0"/>
              <wp:positionH relativeFrom="page">
                <wp:posOffset>878205</wp:posOffset>
              </wp:positionH>
              <wp:positionV relativeFrom="page">
                <wp:posOffset>10023475</wp:posOffset>
              </wp:positionV>
              <wp:extent cx="5800090" cy="0"/>
              <wp:effectExtent l="0" t="0" r="0" b="0"/>
              <wp:wrapNone/>
              <wp:docPr id="24" name="Shape 2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9.25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7651" w14:textId="77777777" w:rsidR="00BA217B" w:rsidRDefault="00751CA5">
    <w:pPr>
      <w:spacing w:line="1" w:lineRule="exact"/>
    </w:pPr>
    <w:r>
      <w:rPr>
        <w:noProof/>
      </w:rPr>
      <mc:AlternateContent>
        <mc:Choice Requires="wps">
          <w:drawing>
            <wp:anchor distT="0" distB="0" distL="0" distR="0" simplePos="0" relativeHeight="251666432" behindDoc="1" locked="0" layoutInCell="1" allowOverlap="1" wp14:anchorId="681EFDA7" wp14:editId="07F5DA72">
              <wp:simplePos x="0" y="0"/>
              <wp:positionH relativeFrom="page">
                <wp:posOffset>3477895</wp:posOffset>
              </wp:positionH>
              <wp:positionV relativeFrom="page">
                <wp:posOffset>10059035</wp:posOffset>
              </wp:positionV>
              <wp:extent cx="600710"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7B8B143"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wps:txbx>
                    <wps:bodyPr wrap="none" lIns="0" tIns="0" rIns="0" bIns="0">
                      <a:spAutoFit/>
                    </wps:bodyPr>
                  </wps:wsp>
                </a:graphicData>
              </a:graphic>
            </wp:anchor>
          </w:drawing>
        </mc:Choice>
        <mc:Fallback>
          <w:pict>
            <v:shapetype w14:anchorId="681EFDA7" id="_x0000_t202" coordsize="21600,21600" o:spt="202" path="m,l,21600r21600,l21600,xe">
              <v:stroke joinstyle="miter"/>
              <v:path gradientshapeok="t" o:connecttype="rect"/>
            </v:shapetype>
            <v:shape id="Shape 39" o:spid="_x0000_s1046" type="#_x0000_t202" style="position:absolute;margin-left:273.85pt;margin-top:792.05pt;width:47.3pt;height:7.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1ahQEAAAY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" filled="f" stroked="f">
              <v:textbox style="mso-fit-shape-to-text:t" inset="0,0,0,0">
                <w:txbxContent>
                  <w:p w14:paraId="47B8B143" w14:textId="77777777" w:rsidR="00BA217B" w:rsidRDefault="00751CA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DC9F4AB" wp14:editId="47BC393C">
              <wp:simplePos x="0" y="0"/>
              <wp:positionH relativeFrom="page">
                <wp:posOffset>878205</wp:posOffset>
              </wp:positionH>
              <wp:positionV relativeFrom="page">
                <wp:posOffset>10023475</wp:posOffset>
              </wp:positionV>
              <wp:extent cx="5800090" cy="0"/>
              <wp:effectExtent l="0" t="0" r="0" b="0"/>
              <wp:wrapNone/>
              <wp:docPr id="41" name="Shape 4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9.2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A99" w14:textId="77777777" w:rsidR="00BA217B" w:rsidRDefault="00BA2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1C06" w14:textId="77777777" w:rsidR="00BA217B" w:rsidRDefault="00BA217B"/>
  </w:footnote>
  <w:footnote w:type="continuationSeparator" w:id="0">
    <w:p w14:paraId="22FEB32F" w14:textId="77777777" w:rsidR="00BA217B" w:rsidRDefault="00BA2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A149" w14:textId="77777777" w:rsidR="00BA217B" w:rsidRDefault="00751CA5">
    <w:pPr>
      <w:spacing w:line="1" w:lineRule="exact"/>
    </w:pPr>
    <w:r>
      <w:rPr>
        <w:noProof/>
      </w:rPr>
      <mc:AlternateContent>
        <mc:Choice Requires="wps">
          <w:drawing>
            <wp:anchor distT="0" distB="0" distL="0" distR="0" simplePos="0" relativeHeight="251654144" behindDoc="1" locked="0" layoutInCell="1" allowOverlap="1" wp14:anchorId="69912AC7" wp14:editId="01231386">
              <wp:simplePos x="0" y="0"/>
              <wp:positionH relativeFrom="page">
                <wp:posOffset>960120</wp:posOffset>
              </wp:positionH>
              <wp:positionV relativeFrom="page">
                <wp:posOffset>210820</wp:posOffset>
              </wp:positionV>
              <wp:extent cx="1398905" cy="204470"/>
              <wp:effectExtent l="0" t="0" r="0" b="0"/>
              <wp:wrapNone/>
              <wp:docPr id="1" name="Shape 1"/>
              <wp:cNvGraphicFramePr/>
              <a:graphic xmlns:a="http://schemas.openxmlformats.org/drawingml/2006/main">
                <a:graphicData uri="http://schemas.microsoft.com/office/word/2010/wordprocessingShape">
                  <wps:wsp>
                    <wps:cNvSpPr txBox="1"/>
                    <wps:spPr>
                      <a:xfrm>
                        <a:off x="0" y="0"/>
                        <a:ext cx="1398905" cy="204470"/>
                      </a:xfrm>
                      <a:prstGeom prst="rect">
                        <a:avLst/>
                      </a:prstGeom>
                      <a:noFill/>
                    </wps:spPr>
                    <wps:txbx>
                      <w:txbxContent>
                        <w:p w14:paraId="1B52E797" w14:textId="77777777" w:rsidR="00BA217B" w:rsidRDefault="00751CA5">
                          <w:pPr>
                            <w:pStyle w:val="Zhlavnebozpat20"/>
                            <w:shd w:val="clear" w:color="auto" w:fill="auto"/>
                            <w:rPr>
                              <w:sz w:val="30"/>
                              <w:szCs w:val="30"/>
                            </w:rPr>
                          </w:pPr>
                          <w:r>
                            <w:rPr>
                              <w:rFonts w:ascii="Arial" w:eastAsia="Arial" w:hAnsi="Arial" w:cs="Arial"/>
                              <w:b/>
                              <w:bCs/>
                              <w:i/>
                              <w:iCs/>
                              <w:color w:val="3B3F56"/>
                              <w:sz w:val="30"/>
                              <w:szCs w:val="30"/>
                            </w:rPr>
                            <w:t>Krajská správa</w:t>
                          </w:r>
                        </w:p>
                      </w:txbxContent>
                    </wps:txbx>
                    <wps:bodyPr wrap="none" lIns="0" tIns="0" rIns="0" bIns="0">
                      <a:spAutoFit/>
                    </wps:bodyPr>
                  </wps:wsp>
                </a:graphicData>
              </a:graphic>
            </wp:anchor>
          </w:drawing>
        </mc:Choice>
        <mc:Fallback>
          <w:pict>
            <v:shapetype w14:anchorId="69912AC7" id="_x0000_t202" coordsize="21600,21600" o:spt="202" path="m,l,21600r21600,l21600,xe">
              <v:stroke joinstyle="miter"/>
              <v:path gradientshapeok="t" o:connecttype="rect"/>
            </v:shapetype>
            <v:shape id="Shape 1" o:spid="_x0000_s1034" type="#_x0000_t202" style="position:absolute;margin-left:75.6pt;margin-top:16.6pt;width:110.15pt;height:16.1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" filled="f" stroked="f">
              <v:textbox style="mso-fit-shape-to-text:t" inset="0,0,0,0">
                <w:txbxContent>
                  <w:p w14:paraId="1B52E797" w14:textId="77777777" w:rsidR="00BA217B" w:rsidRDefault="00751CA5">
                    <w:pPr>
                      <w:pStyle w:val="Zhlavnebozpat20"/>
                      <w:shd w:val="clear" w:color="auto" w:fill="auto"/>
                      <w:rPr>
                        <w:sz w:val="30"/>
                        <w:szCs w:val="30"/>
                      </w:rPr>
                    </w:pPr>
                    <w:r>
                      <w:rPr>
                        <w:rFonts w:ascii="Arial" w:eastAsia="Arial" w:hAnsi="Arial" w:cs="Arial"/>
                        <w:b/>
                        <w:bCs/>
                        <w:i/>
                        <w:iCs/>
                        <w:color w:val="3B3F56"/>
                        <w:sz w:val="30"/>
                        <w:szCs w:val="30"/>
                      </w:rPr>
                      <w:t>Krajská správa</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39B0BF7E" wp14:editId="4CAF0703">
              <wp:simplePos x="0" y="0"/>
              <wp:positionH relativeFrom="page">
                <wp:posOffset>920750</wp:posOffset>
              </wp:positionH>
              <wp:positionV relativeFrom="page">
                <wp:posOffset>485140</wp:posOffset>
              </wp:positionV>
              <wp:extent cx="2840990" cy="374650"/>
              <wp:effectExtent l="0" t="0" r="0" b="0"/>
              <wp:wrapNone/>
              <wp:docPr id="3" name="Shape 3"/>
              <wp:cNvGraphicFramePr/>
              <a:graphic xmlns:a="http://schemas.openxmlformats.org/drawingml/2006/main">
                <a:graphicData uri="http://schemas.microsoft.com/office/word/2010/wordprocessingShape">
                  <wps:wsp>
                    <wps:cNvSpPr txBox="1"/>
                    <wps:spPr>
                      <a:xfrm>
                        <a:off x="0" y="0"/>
                        <a:ext cx="2840990" cy="374650"/>
                      </a:xfrm>
                      <a:prstGeom prst="rect">
                        <a:avLst/>
                      </a:prstGeom>
                      <a:noFill/>
                    </wps:spPr>
                    <wps:txbx>
                      <w:txbxContent>
                        <w:p w14:paraId="394577D1" w14:textId="6F4569DE" w:rsidR="00BA217B" w:rsidRDefault="00751CA5">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391257DB" w14:textId="77777777" w:rsidR="00BA217B" w:rsidRDefault="00751CA5">
                          <w:pPr>
                            <w:pStyle w:val="Zhlavnebozpat20"/>
                            <w:shd w:val="clear" w:color="auto" w:fill="auto"/>
                            <w:rPr>
                              <w:sz w:val="16"/>
                              <w:szCs w:val="16"/>
                            </w:rPr>
                          </w:pPr>
                          <w:r>
                            <w:rPr>
                              <w:rFonts w:ascii="Arial" w:eastAsia="Arial" w:hAnsi="Arial" w:cs="Arial"/>
                              <w:b/>
                              <w:bCs/>
                              <w:sz w:val="16"/>
                              <w:szCs w:val="16"/>
                            </w:rPr>
                            <w:t>II/344 Libice - most ev. č. 344-010 - zřízení lávky, DIO 2024</w:t>
                          </w:r>
                        </w:p>
                      </w:txbxContent>
                    </wps:txbx>
                    <wps:bodyPr wrap="none" lIns="0" tIns="0" rIns="0" bIns="0">
                      <a:spAutoFit/>
                    </wps:bodyPr>
                  </wps:wsp>
                </a:graphicData>
              </a:graphic>
            </wp:anchor>
          </w:drawing>
        </mc:Choice>
        <mc:Fallback>
          <w:pict>
            <v:shape w14:anchorId="39B0BF7E" id="Shape 3" o:spid="_x0000_s1035" type="#_x0000_t202" style="position:absolute;margin-left:72.5pt;margin-top:38.2pt;width:223.7pt;height:29.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" filled="f" stroked="f">
              <v:textbox style="mso-fit-shape-to-text:t" inset="0,0,0,0">
                <w:txbxContent>
                  <w:p w14:paraId="394577D1" w14:textId="6F4569DE" w:rsidR="00BA217B" w:rsidRDefault="00751CA5">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391257DB" w14:textId="77777777" w:rsidR="00BA217B" w:rsidRDefault="00751CA5">
                    <w:pPr>
                      <w:pStyle w:val="Zhlavnebozpat20"/>
                      <w:shd w:val="clear" w:color="auto" w:fill="auto"/>
                      <w:rPr>
                        <w:sz w:val="16"/>
                        <w:szCs w:val="16"/>
                      </w:rPr>
                    </w:pPr>
                    <w:r>
                      <w:rPr>
                        <w:rFonts w:ascii="Arial" w:eastAsia="Arial" w:hAnsi="Arial" w:cs="Arial"/>
                        <w:b/>
                        <w:bCs/>
                        <w:sz w:val="16"/>
                        <w:szCs w:val="16"/>
                      </w:rPr>
                      <w:t>II/344 Libice - most ev. č. 344-010 - zřízení lávky, DIO 2024</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71ACD2E8" wp14:editId="0E23FFCD">
              <wp:simplePos x="0" y="0"/>
              <wp:positionH relativeFrom="page">
                <wp:posOffset>4310380</wp:posOffset>
              </wp:positionH>
              <wp:positionV relativeFrom="page">
                <wp:posOffset>759460</wp:posOffset>
              </wp:positionV>
              <wp:extent cx="2188210" cy="219710"/>
              <wp:effectExtent l="0" t="0" r="0" b="0"/>
              <wp:wrapNone/>
              <wp:docPr id="5" name="Shape 5"/>
              <wp:cNvGraphicFramePr/>
              <a:graphic xmlns:a="http://schemas.openxmlformats.org/drawingml/2006/main">
                <a:graphicData uri="http://schemas.microsoft.com/office/word/2010/wordprocessingShape">
                  <wps:wsp>
                    <wps:cNvSpPr txBox="1"/>
                    <wps:spPr>
                      <a:xfrm>
                        <a:off x="0" y="0"/>
                        <a:ext cx="2188210" cy="219710"/>
                      </a:xfrm>
                      <a:prstGeom prst="rect">
                        <a:avLst/>
                      </a:prstGeom>
                      <a:noFill/>
                    </wps:spPr>
                    <wps:txbx>
                      <w:txbxContent>
                        <w:p w14:paraId="02A5A087" w14:textId="77777777" w:rsidR="00BA217B" w:rsidRDefault="00751CA5">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ZMR-SL-06-2024</w:t>
                          </w:r>
                        </w:p>
                        <w:p w14:paraId="270C0514"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wps:txbx>
                    <wps:bodyPr wrap="none" lIns="0" tIns="0" rIns="0" bIns="0">
                      <a:spAutoFit/>
                    </wps:bodyPr>
                  </wps:wsp>
                </a:graphicData>
              </a:graphic>
            </wp:anchor>
          </w:drawing>
        </mc:Choice>
        <mc:Fallback>
          <w:pict>
            <v:shape w14:anchorId="71ACD2E8" id="Shape 5" o:spid="_x0000_s1036" type="#_x0000_t202" style="position:absolute;margin-left:339.4pt;margin-top:59.8pt;width:172.3pt;height:17.3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" filled="f" stroked="f">
              <v:textbox style="mso-fit-shape-to-text:t" inset="0,0,0,0">
                <w:txbxContent>
                  <w:p w14:paraId="02A5A087" w14:textId="77777777" w:rsidR="00BA217B" w:rsidRDefault="00751CA5">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ZMR-SL-06-2024</w:t>
                    </w:r>
                  </w:p>
                  <w:p w14:paraId="270C0514"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7501" w14:textId="77777777" w:rsidR="00BA217B" w:rsidRDefault="00751CA5">
    <w:pPr>
      <w:spacing w:line="1" w:lineRule="exact"/>
    </w:pPr>
    <w:r>
      <w:rPr>
        <w:noProof/>
      </w:rPr>
      <mc:AlternateContent>
        <mc:Choice Requires="wps">
          <w:drawing>
            <wp:anchor distT="0" distB="0" distL="0" distR="0" simplePos="0" relativeHeight="251658240" behindDoc="1" locked="0" layoutInCell="1" allowOverlap="1" wp14:anchorId="5BFE0B82" wp14:editId="3C0C56FD">
              <wp:simplePos x="0" y="0"/>
              <wp:positionH relativeFrom="page">
                <wp:posOffset>4310380</wp:posOffset>
              </wp:positionH>
              <wp:positionV relativeFrom="page">
                <wp:posOffset>759460</wp:posOffset>
              </wp:positionV>
              <wp:extent cx="2188210" cy="219710"/>
              <wp:effectExtent l="0" t="0" r="0" b="0"/>
              <wp:wrapNone/>
              <wp:docPr id="10" name="Shape 10"/>
              <wp:cNvGraphicFramePr/>
              <a:graphic xmlns:a="http://schemas.openxmlformats.org/drawingml/2006/main">
                <a:graphicData uri="http://schemas.microsoft.com/office/word/2010/wordprocessingShape">
                  <wps:wsp>
                    <wps:cNvSpPr txBox="1"/>
                    <wps:spPr>
                      <a:xfrm>
                        <a:off x="0" y="0"/>
                        <a:ext cx="2188210" cy="219710"/>
                      </a:xfrm>
                      <a:prstGeom prst="rect">
                        <a:avLst/>
                      </a:prstGeom>
                      <a:noFill/>
                    </wps:spPr>
                    <wps:txbx>
                      <w:txbxContent>
                        <w:p w14:paraId="616AA83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53C4522C"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wps:txbx>
                    <wps:bodyPr wrap="none" lIns="0" tIns="0" rIns="0" bIns="0">
                      <a:spAutoFit/>
                    </wps:bodyPr>
                  </wps:wsp>
                </a:graphicData>
              </a:graphic>
            </wp:anchor>
          </w:drawing>
        </mc:Choice>
        <mc:Fallback>
          <w:pict>
            <v:shapetype w14:anchorId="5BFE0B82" id="_x0000_t202" coordsize="21600,21600" o:spt="202" path="m,l,21600r21600,l21600,xe">
              <v:stroke joinstyle="miter"/>
              <v:path gradientshapeok="t" o:connecttype="rect"/>
            </v:shapetype>
            <v:shape id="Shape 10" o:spid="_x0000_s1038" type="#_x0000_t202" style="position:absolute;margin-left:339.4pt;margin-top:59.8pt;width:172.3pt;height:17.3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" filled="f" stroked="f">
              <v:textbox style="mso-fit-shape-to-text:t" inset="0,0,0,0">
                <w:txbxContent>
                  <w:p w14:paraId="616AA83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53C4522C"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4071FCCE" wp14:editId="6FFC3CF4">
              <wp:simplePos x="0" y="0"/>
              <wp:positionH relativeFrom="page">
                <wp:posOffset>878205</wp:posOffset>
              </wp:positionH>
              <wp:positionV relativeFrom="page">
                <wp:posOffset>1059815</wp:posOffset>
              </wp:positionV>
              <wp:extent cx="5800090" cy="0"/>
              <wp:effectExtent l="0" t="0" r="0" b="0"/>
              <wp:wrapNone/>
              <wp:docPr id="12" name="Shape 1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3.450000000000003pt;width:456.69999999999999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E69" w14:textId="77777777" w:rsidR="00BA217B" w:rsidRDefault="00751CA5">
    <w:pPr>
      <w:spacing w:line="1" w:lineRule="exact"/>
    </w:pPr>
    <w:r>
      <w:rPr>
        <w:noProof/>
      </w:rPr>
      <mc:AlternateContent>
        <mc:Choice Requires="wps">
          <w:drawing>
            <wp:anchor distT="0" distB="0" distL="0" distR="0" simplePos="0" relativeHeight="251660288" behindDoc="1" locked="0" layoutInCell="1" allowOverlap="1" wp14:anchorId="4913FA14" wp14:editId="1E6DB48C">
              <wp:simplePos x="0" y="0"/>
              <wp:positionH relativeFrom="page">
                <wp:posOffset>960120</wp:posOffset>
              </wp:positionH>
              <wp:positionV relativeFrom="page">
                <wp:posOffset>210820</wp:posOffset>
              </wp:positionV>
              <wp:extent cx="1398905" cy="204470"/>
              <wp:effectExtent l="0" t="0" r="0" b="0"/>
              <wp:wrapNone/>
              <wp:docPr id="16" name="Shape 16"/>
              <wp:cNvGraphicFramePr/>
              <a:graphic xmlns:a="http://schemas.openxmlformats.org/drawingml/2006/main">
                <a:graphicData uri="http://schemas.microsoft.com/office/word/2010/wordprocessingShape">
                  <wps:wsp>
                    <wps:cNvSpPr txBox="1"/>
                    <wps:spPr>
                      <a:xfrm>
                        <a:off x="0" y="0"/>
                        <a:ext cx="1398905" cy="204470"/>
                      </a:xfrm>
                      <a:prstGeom prst="rect">
                        <a:avLst/>
                      </a:prstGeom>
                      <a:noFill/>
                    </wps:spPr>
                    <wps:txbx>
                      <w:txbxContent>
                        <w:p w14:paraId="65B51F1B" w14:textId="77777777" w:rsidR="00BA217B" w:rsidRDefault="00751CA5">
                          <w:pPr>
                            <w:pStyle w:val="Zhlavnebozpat20"/>
                            <w:shd w:val="clear" w:color="auto" w:fill="auto"/>
                            <w:rPr>
                              <w:sz w:val="30"/>
                              <w:szCs w:val="30"/>
                            </w:rPr>
                          </w:pPr>
                          <w:r>
                            <w:rPr>
                              <w:rFonts w:ascii="Arial" w:eastAsia="Arial" w:hAnsi="Arial" w:cs="Arial"/>
                              <w:b/>
                              <w:bCs/>
                              <w:i/>
                              <w:iCs/>
                              <w:color w:val="3B3F56"/>
                              <w:sz w:val="30"/>
                              <w:szCs w:val="30"/>
                            </w:rPr>
                            <w:t>Krajská správa</w:t>
                          </w:r>
                        </w:p>
                      </w:txbxContent>
                    </wps:txbx>
                    <wps:bodyPr wrap="none" lIns="0" tIns="0" rIns="0" bIns="0">
                      <a:spAutoFit/>
                    </wps:bodyPr>
                  </wps:wsp>
                </a:graphicData>
              </a:graphic>
            </wp:anchor>
          </w:drawing>
        </mc:Choice>
        <mc:Fallback>
          <w:pict>
            <v:shapetype w14:anchorId="4913FA14" id="_x0000_t202" coordsize="21600,21600" o:spt="202" path="m,l,21600r21600,l21600,xe">
              <v:stroke joinstyle="miter"/>
              <v:path gradientshapeok="t" o:connecttype="rect"/>
            </v:shapetype>
            <v:shape id="Shape 16" o:spid="_x0000_s1040" type="#_x0000_t202" style="position:absolute;margin-left:75.6pt;margin-top:16.6pt;width:110.15pt;height:16.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" filled="f" stroked="f">
              <v:textbox style="mso-fit-shape-to-text:t" inset="0,0,0,0">
                <w:txbxContent>
                  <w:p w14:paraId="65B51F1B" w14:textId="77777777" w:rsidR="00BA217B" w:rsidRDefault="00751CA5">
                    <w:pPr>
                      <w:pStyle w:val="Zhlavnebozpat20"/>
                      <w:shd w:val="clear" w:color="auto" w:fill="auto"/>
                      <w:rPr>
                        <w:sz w:val="30"/>
                        <w:szCs w:val="30"/>
                      </w:rPr>
                    </w:pPr>
                    <w:r>
                      <w:rPr>
                        <w:rFonts w:ascii="Arial" w:eastAsia="Arial" w:hAnsi="Arial" w:cs="Arial"/>
                        <w:b/>
                        <w:bCs/>
                        <w:i/>
                        <w:iCs/>
                        <w:color w:val="3B3F56"/>
                        <w:sz w:val="30"/>
                        <w:szCs w:val="30"/>
                      </w:rPr>
                      <w:t>Krajská správa</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1B42C2F" wp14:editId="280FF24C">
              <wp:simplePos x="0" y="0"/>
              <wp:positionH relativeFrom="page">
                <wp:posOffset>920750</wp:posOffset>
              </wp:positionH>
              <wp:positionV relativeFrom="page">
                <wp:posOffset>485140</wp:posOffset>
              </wp:positionV>
              <wp:extent cx="2840990" cy="374650"/>
              <wp:effectExtent l="0" t="0" r="0" b="0"/>
              <wp:wrapNone/>
              <wp:docPr id="18" name="Shape 18"/>
              <wp:cNvGraphicFramePr/>
              <a:graphic xmlns:a="http://schemas.openxmlformats.org/drawingml/2006/main">
                <a:graphicData uri="http://schemas.microsoft.com/office/word/2010/wordprocessingShape">
                  <wps:wsp>
                    <wps:cNvSpPr txBox="1"/>
                    <wps:spPr>
                      <a:xfrm>
                        <a:off x="0" y="0"/>
                        <a:ext cx="2840990" cy="374650"/>
                      </a:xfrm>
                      <a:prstGeom prst="rect">
                        <a:avLst/>
                      </a:prstGeom>
                      <a:noFill/>
                    </wps:spPr>
                    <wps:txbx>
                      <w:txbxContent>
                        <w:p w14:paraId="2A6A0B6C" w14:textId="56CD60E8" w:rsidR="00BA217B" w:rsidRDefault="00751CA5">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4144EE00" w14:textId="77777777" w:rsidR="00BA217B" w:rsidRDefault="00751CA5">
                          <w:pPr>
                            <w:pStyle w:val="Zhlavnebozpat20"/>
                            <w:shd w:val="clear" w:color="auto" w:fill="auto"/>
                            <w:rPr>
                              <w:sz w:val="16"/>
                              <w:szCs w:val="16"/>
                            </w:rPr>
                          </w:pPr>
                          <w:r>
                            <w:rPr>
                              <w:rFonts w:ascii="Arial" w:eastAsia="Arial" w:hAnsi="Arial" w:cs="Arial"/>
                              <w:b/>
                              <w:bCs/>
                              <w:sz w:val="16"/>
                              <w:szCs w:val="16"/>
                            </w:rPr>
                            <w:t>II/344 Libice - most ev. č. 344-010 - zřízení lávky, DIO 2024</w:t>
                          </w:r>
                        </w:p>
                      </w:txbxContent>
                    </wps:txbx>
                    <wps:bodyPr wrap="none" lIns="0" tIns="0" rIns="0" bIns="0">
                      <a:spAutoFit/>
                    </wps:bodyPr>
                  </wps:wsp>
                </a:graphicData>
              </a:graphic>
            </wp:anchor>
          </w:drawing>
        </mc:Choice>
        <mc:Fallback>
          <w:pict>
            <v:shape w14:anchorId="71B42C2F" id="Shape 18" o:spid="_x0000_s1041" type="#_x0000_t202" style="position:absolute;margin-left:72.5pt;margin-top:38.2pt;width:223.7pt;height:2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" filled="f" stroked="f">
              <v:textbox style="mso-fit-shape-to-text:t" inset="0,0,0,0">
                <w:txbxContent>
                  <w:p w14:paraId="2A6A0B6C" w14:textId="56CD60E8" w:rsidR="00BA217B" w:rsidRDefault="00751CA5">
                    <w:pPr>
                      <w:pStyle w:val="Zhlavnebozpat20"/>
                      <w:shd w:val="clear" w:color="auto" w:fill="auto"/>
                      <w:rPr>
                        <w:sz w:val="30"/>
                        <w:szCs w:val="30"/>
                      </w:rPr>
                    </w:pPr>
                    <w:r>
                      <w:rPr>
                        <w:rFonts w:ascii="Arial" w:eastAsia="Arial" w:hAnsi="Arial" w:cs="Arial"/>
                        <w:b/>
                        <w:bCs/>
                        <w:i/>
                        <w:iCs/>
                        <w:color w:val="3B3F56"/>
                        <w:sz w:val="30"/>
                        <w:szCs w:val="30"/>
                      </w:rPr>
                      <w:t>a údržba silnic</w:t>
                    </w:r>
                    <w:r>
                      <w:rPr>
                        <w:rFonts w:ascii="Arial" w:eastAsia="Arial" w:hAnsi="Arial" w:cs="Arial"/>
                        <w:b/>
                        <w:bCs/>
                        <w:i/>
                        <w:iCs/>
                        <w:color w:val="3B3F56"/>
                        <w:sz w:val="30"/>
                        <w:szCs w:val="30"/>
                      </w:rPr>
                      <w:t xml:space="preserve"> Vysočiny</w:t>
                    </w:r>
                  </w:p>
                  <w:p w14:paraId="4144EE00" w14:textId="77777777" w:rsidR="00BA217B" w:rsidRDefault="00751CA5">
                    <w:pPr>
                      <w:pStyle w:val="Zhlavnebozpat20"/>
                      <w:shd w:val="clear" w:color="auto" w:fill="auto"/>
                      <w:rPr>
                        <w:sz w:val="16"/>
                        <w:szCs w:val="16"/>
                      </w:rPr>
                    </w:pPr>
                    <w:r>
                      <w:rPr>
                        <w:rFonts w:ascii="Arial" w:eastAsia="Arial" w:hAnsi="Arial" w:cs="Arial"/>
                        <w:b/>
                        <w:bCs/>
                        <w:sz w:val="16"/>
                        <w:szCs w:val="16"/>
                      </w:rPr>
                      <w:t>II/344 Libice - most ev. č. 344-010 - zřízení lávky, DIO 2024</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06CF24C1" wp14:editId="53C1BD1B">
              <wp:simplePos x="0" y="0"/>
              <wp:positionH relativeFrom="page">
                <wp:posOffset>4310380</wp:posOffset>
              </wp:positionH>
              <wp:positionV relativeFrom="page">
                <wp:posOffset>759460</wp:posOffset>
              </wp:positionV>
              <wp:extent cx="2188210" cy="219710"/>
              <wp:effectExtent l="0" t="0" r="0" b="0"/>
              <wp:wrapNone/>
              <wp:docPr id="20" name="Shape 20"/>
              <wp:cNvGraphicFramePr/>
              <a:graphic xmlns:a="http://schemas.openxmlformats.org/drawingml/2006/main">
                <a:graphicData uri="http://schemas.microsoft.com/office/word/2010/wordprocessingShape">
                  <wps:wsp>
                    <wps:cNvSpPr txBox="1"/>
                    <wps:spPr>
                      <a:xfrm>
                        <a:off x="0" y="0"/>
                        <a:ext cx="2188210" cy="219710"/>
                      </a:xfrm>
                      <a:prstGeom prst="rect">
                        <a:avLst/>
                      </a:prstGeom>
                      <a:noFill/>
                    </wps:spPr>
                    <wps:txbx>
                      <w:txbxContent>
                        <w:p w14:paraId="0972F8D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1AC13569"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wps:txbx>
                    <wps:bodyPr wrap="none" lIns="0" tIns="0" rIns="0" bIns="0">
                      <a:spAutoFit/>
                    </wps:bodyPr>
                  </wps:wsp>
                </a:graphicData>
              </a:graphic>
            </wp:anchor>
          </w:drawing>
        </mc:Choice>
        <mc:Fallback>
          <w:pict>
            <v:shape w14:anchorId="06CF24C1" id="Shape 20" o:spid="_x0000_s1042" type="#_x0000_t202" style="position:absolute;margin-left:339.4pt;margin-top:59.8pt;width:172.3pt;height:17.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" filled="f" stroked="f">
              <v:textbox style="mso-fit-shape-to-text:t" inset="0,0,0,0">
                <w:txbxContent>
                  <w:p w14:paraId="0972F8D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1AC13569"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BDC2" w14:textId="77777777" w:rsidR="00BA217B" w:rsidRDefault="00751CA5">
    <w:pPr>
      <w:spacing w:line="1" w:lineRule="exact"/>
    </w:pPr>
    <w:r>
      <w:rPr>
        <w:noProof/>
      </w:rPr>
      <mc:AlternateContent>
        <mc:Choice Requires="wps">
          <w:drawing>
            <wp:anchor distT="0" distB="0" distL="0" distR="0" simplePos="0" relativeHeight="251664384" behindDoc="1" locked="0" layoutInCell="1" allowOverlap="1" wp14:anchorId="79EF4CEA" wp14:editId="6C66959B">
              <wp:simplePos x="0" y="0"/>
              <wp:positionH relativeFrom="page">
                <wp:posOffset>2542540</wp:posOffset>
              </wp:positionH>
              <wp:positionV relativeFrom="page">
                <wp:posOffset>210820</wp:posOffset>
              </wp:positionV>
              <wp:extent cx="902335" cy="307975"/>
              <wp:effectExtent l="0" t="0" r="0" b="0"/>
              <wp:wrapNone/>
              <wp:docPr id="33" name="Shape 33"/>
              <wp:cNvGraphicFramePr/>
              <a:graphic xmlns:a="http://schemas.openxmlformats.org/drawingml/2006/main">
                <a:graphicData uri="http://schemas.microsoft.com/office/word/2010/wordprocessingShape">
                  <wps:wsp>
                    <wps:cNvSpPr txBox="1"/>
                    <wps:spPr>
                      <a:xfrm>
                        <a:off x="0" y="0"/>
                        <a:ext cx="902335" cy="307975"/>
                      </a:xfrm>
                      <a:prstGeom prst="rect">
                        <a:avLst/>
                      </a:prstGeom>
                      <a:noFill/>
                    </wps:spPr>
                    <wps:txbx>
                      <w:txbxContent>
                        <w:p w14:paraId="0D48AE31" w14:textId="77777777" w:rsidR="00BA217B" w:rsidRDefault="00751CA5">
                          <w:pPr>
                            <w:rPr>
                              <w:sz w:val="2"/>
                              <w:szCs w:val="2"/>
                            </w:rPr>
                          </w:pPr>
                          <w:r>
                            <w:rPr>
                              <w:noProof/>
                            </w:rPr>
                            <w:drawing>
                              <wp:inline distT="0" distB="0" distL="0" distR="0" wp14:anchorId="42FB944F" wp14:editId="487585FF">
                                <wp:extent cx="902335" cy="311150"/>
                                <wp:effectExtent l="0" t="0" r="0" b="0"/>
                                <wp:docPr id="1013802785"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902335" cy="311150"/>
                                        </a:xfrm>
                                        <a:prstGeom prst="rect">
                                          <a:avLst/>
                                        </a:prstGeom>
                                      </pic:spPr>
                                    </pic:pic>
                                  </a:graphicData>
                                </a:graphic>
                              </wp:inline>
                            </w:drawing>
                          </w:r>
                        </w:p>
                      </w:txbxContent>
                    </wps:txbx>
                    <wps:bodyPr lIns="0" tIns="0" rIns="0" bIns="0"/>
                  </wps:wsp>
                </a:graphicData>
              </a:graphic>
            </wp:anchor>
          </w:drawing>
        </mc:Choice>
        <mc:Fallback>
          <w:pict>
            <v:shapetype w14:anchorId="79EF4CEA" id="_x0000_t202" coordsize="21600,21600" o:spt="202" path="m,l,21600r21600,l21600,xe">
              <v:stroke joinstyle="miter"/>
              <v:path gradientshapeok="t" o:connecttype="rect"/>
            </v:shapetype>
            <v:shape id="Shape 33" o:spid="_x0000_s1044" type="#_x0000_t202" style="position:absolute;margin-left:200.2pt;margin-top:16.6pt;width:71.05pt;height:24.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" filled="f" stroked="f">
              <v:textbox inset="0,0,0,0">
                <w:txbxContent>
                  <w:p w14:paraId="0D48AE31" w14:textId="77777777" w:rsidR="00BA217B" w:rsidRDefault="00751CA5">
                    <w:pPr>
                      <w:rPr>
                        <w:sz w:val="2"/>
                        <w:szCs w:val="2"/>
                      </w:rPr>
                    </w:pPr>
                    <w:r>
                      <w:rPr>
                        <w:noProof/>
                      </w:rPr>
                      <w:drawing>
                        <wp:inline distT="0" distB="0" distL="0" distR="0" wp14:anchorId="42FB944F" wp14:editId="487585FF">
                          <wp:extent cx="902335" cy="311150"/>
                          <wp:effectExtent l="0" t="0" r="0" b="0"/>
                          <wp:docPr id="1013802785"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902335" cy="31115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36864B07" wp14:editId="58F91EC9">
              <wp:simplePos x="0" y="0"/>
              <wp:positionH relativeFrom="page">
                <wp:posOffset>4310380</wp:posOffset>
              </wp:positionH>
              <wp:positionV relativeFrom="page">
                <wp:posOffset>759460</wp:posOffset>
              </wp:positionV>
              <wp:extent cx="2188210" cy="219710"/>
              <wp:effectExtent l="0" t="0" r="0" b="0"/>
              <wp:wrapNone/>
              <wp:docPr id="37" name="Shape 37"/>
              <wp:cNvGraphicFramePr/>
              <a:graphic xmlns:a="http://schemas.openxmlformats.org/drawingml/2006/main">
                <a:graphicData uri="http://schemas.microsoft.com/office/word/2010/wordprocessingShape">
                  <wps:wsp>
                    <wps:cNvSpPr txBox="1"/>
                    <wps:spPr>
                      <a:xfrm>
                        <a:off x="0" y="0"/>
                        <a:ext cx="2188210" cy="219710"/>
                      </a:xfrm>
                      <a:prstGeom prst="rect">
                        <a:avLst/>
                      </a:prstGeom>
                      <a:noFill/>
                    </wps:spPr>
                    <wps:txbx>
                      <w:txbxContent>
                        <w:p w14:paraId="54FAE1C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37B49484"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wps:txbx>
                    <wps:bodyPr wrap="none" lIns="0" tIns="0" rIns="0" bIns="0">
                      <a:spAutoFit/>
                    </wps:bodyPr>
                  </wps:wsp>
                </a:graphicData>
              </a:graphic>
            </wp:anchor>
          </w:drawing>
        </mc:Choice>
        <mc:Fallback>
          <w:pict>
            <v:shape w14:anchorId="36864B07" id="Shape 37" o:spid="_x0000_s1045" type="#_x0000_t202" style="position:absolute;margin-left:339.4pt;margin-top:59.8pt;width:172.3pt;height:17.3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" filled="f" stroked="f">
              <v:textbox style="mso-fit-shape-to-text:t" inset="0,0,0,0">
                <w:txbxContent>
                  <w:p w14:paraId="54FAE1C8"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objednatele: ZMR-SL-06-2024</w:t>
                    </w:r>
                  </w:p>
                  <w:p w14:paraId="37B49484" w14:textId="77777777" w:rsidR="00BA217B" w:rsidRDefault="00751CA5">
                    <w:pPr>
                      <w:pStyle w:val="Zhlavnebozpat20"/>
                      <w:shd w:val="clear" w:color="auto" w:fill="auto"/>
                      <w:rPr>
                        <w:sz w:val="16"/>
                        <w:szCs w:val="16"/>
                      </w:rPr>
                    </w:pPr>
                    <w:r>
                      <w:rPr>
                        <w:rFonts w:ascii="Arial" w:eastAsia="Arial" w:hAnsi="Arial" w:cs="Arial"/>
                        <w:b/>
                        <w:bCs/>
                        <w:sz w:val="16"/>
                        <w:szCs w:val="16"/>
                      </w:rPr>
                      <w:t>Číslo smlouvy zhotovitele: 01231502SOD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5754" w14:textId="77777777" w:rsidR="00BA217B" w:rsidRDefault="00BA21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67"/>
    <w:multiLevelType w:val="multilevel"/>
    <w:tmpl w:val="021E848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E45A6"/>
    <w:multiLevelType w:val="multilevel"/>
    <w:tmpl w:val="53485AB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A6D5F"/>
    <w:multiLevelType w:val="multilevel"/>
    <w:tmpl w:val="41A6D9C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347C6"/>
    <w:multiLevelType w:val="multilevel"/>
    <w:tmpl w:val="58C6051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42B72"/>
    <w:multiLevelType w:val="multilevel"/>
    <w:tmpl w:val="EA460CA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30E27"/>
    <w:multiLevelType w:val="multilevel"/>
    <w:tmpl w:val="5D26136E"/>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C6233"/>
    <w:multiLevelType w:val="multilevel"/>
    <w:tmpl w:val="0E3EBB4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4263A"/>
    <w:multiLevelType w:val="multilevel"/>
    <w:tmpl w:val="7148703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748C7"/>
    <w:multiLevelType w:val="multilevel"/>
    <w:tmpl w:val="9A86AFE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CD1D45"/>
    <w:multiLevelType w:val="multilevel"/>
    <w:tmpl w:val="30CC6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D31044"/>
    <w:multiLevelType w:val="multilevel"/>
    <w:tmpl w:val="6E24B6E8"/>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FE476C"/>
    <w:multiLevelType w:val="multilevel"/>
    <w:tmpl w:val="8DEAF734"/>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EC41A4"/>
    <w:multiLevelType w:val="multilevel"/>
    <w:tmpl w:val="C8480CA6"/>
    <w:lvl w:ilvl="0">
      <w:start w:val="7"/>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296D31"/>
    <w:multiLevelType w:val="multilevel"/>
    <w:tmpl w:val="9090519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601C0E"/>
    <w:multiLevelType w:val="multilevel"/>
    <w:tmpl w:val="F696997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57510F"/>
    <w:multiLevelType w:val="multilevel"/>
    <w:tmpl w:val="EC42573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B102FE"/>
    <w:multiLevelType w:val="multilevel"/>
    <w:tmpl w:val="DCE02554"/>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4B54D3"/>
    <w:multiLevelType w:val="multilevel"/>
    <w:tmpl w:val="D7D21B4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0E4D52"/>
    <w:multiLevelType w:val="multilevel"/>
    <w:tmpl w:val="0518D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57230"/>
    <w:multiLevelType w:val="multilevel"/>
    <w:tmpl w:val="F1E43DF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6786139">
    <w:abstractNumId w:val="14"/>
  </w:num>
  <w:num w:numId="2" w16cid:durableId="2139257925">
    <w:abstractNumId w:val="3"/>
  </w:num>
  <w:num w:numId="3" w16cid:durableId="1566186796">
    <w:abstractNumId w:val="8"/>
  </w:num>
  <w:num w:numId="4" w16cid:durableId="788818289">
    <w:abstractNumId w:val="16"/>
  </w:num>
  <w:num w:numId="5" w16cid:durableId="1597711314">
    <w:abstractNumId w:val="13"/>
  </w:num>
  <w:num w:numId="6" w16cid:durableId="1370379667">
    <w:abstractNumId w:val="6"/>
  </w:num>
  <w:num w:numId="7" w16cid:durableId="582492306">
    <w:abstractNumId w:val="15"/>
  </w:num>
  <w:num w:numId="8" w16cid:durableId="959335712">
    <w:abstractNumId w:val="0"/>
  </w:num>
  <w:num w:numId="9" w16cid:durableId="355739814">
    <w:abstractNumId w:val="17"/>
  </w:num>
  <w:num w:numId="10" w16cid:durableId="1180662961">
    <w:abstractNumId w:val="7"/>
  </w:num>
  <w:num w:numId="11" w16cid:durableId="153567986">
    <w:abstractNumId w:val="1"/>
  </w:num>
  <w:num w:numId="12" w16cid:durableId="1826780251">
    <w:abstractNumId w:val="10"/>
  </w:num>
  <w:num w:numId="13" w16cid:durableId="858397332">
    <w:abstractNumId w:val="11"/>
  </w:num>
  <w:num w:numId="14" w16cid:durableId="348527471">
    <w:abstractNumId w:val="2"/>
  </w:num>
  <w:num w:numId="15" w16cid:durableId="974062514">
    <w:abstractNumId w:val="19"/>
  </w:num>
  <w:num w:numId="16" w16cid:durableId="286550854">
    <w:abstractNumId w:val="4"/>
  </w:num>
  <w:num w:numId="17" w16cid:durableId="654453740">
    <w:abstractNumId w:val="5"/>
  </w:num>
  <w:num w:numId="18" w16cid:durableId="1648776954">
    <w:abstractNumId w:val="12"/>
  </w:num>
  <w:num w:numId="19" w16cid:durableId="1137915621">
    <w:abstractNumId w:val="9"/>
  </w:num>
  <w:num w:numId="20" w16cid:durableId="1298687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B"/>
    <w:rsid w:val="00751CA5"/>
    <w:rsid w:val="00BA2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34FBF"/>
  <w15:docId w15:val="{9B0D48A9-FF33-4024-988B-3DDEBAA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iCs/>
      <w:smallCaps w:val="0"/>
      <w:strike w:val="0"/>
      <w:color w:val="3B3F56"/>
      <w:sz w:val="30"/>
      <w:szCs w:val="3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Nadpis5">
    <w:name w:val="Nadpis #5_"/>
    <w:basedOn w:val="Standardnpsmoodstavce"/>
    <w:link w:val="Nadpis5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AF0B21"/>
      <w:sz w:val="54"/>
      <w:szCs w:val="5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paragraph" w:customStyle="1" w:styleId="Nadpis20">
    <w:name w:val="Nadpis #2"/>
    <w:basedOn w:val="Normln"/>
    <w:link w:val="Nadpis2"/>
    <w:pPr>
      <w:shd w:val="clear" w:color="auto" w:fill="FFFFFF"/>
      <w:spacing w:after="660"/>
      <w:jc w:val="center"/>
      <w:outlineLvl w:val="1"/>
    </w:pPr>
    <w:rPr>
      <w:rFonts w:ascii="Arial" w:eastAsia="Arial" w:hAnsi="Arial" w:cs="Arial"/>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after="60"/>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60">
    <w:name w:val="Nadpis #6"/>
    <w:basedOn w:val="Normln"/>
    <w:link w:val="Nadpis6"/>
    <w:pPr>
      <w:shd w:val="clear" w:color="auto" w:fill="FFFFFF"/>
      <w:spacing w:after="100"/>
      <w:jc w:val="center"/>
      <w:outlineLvl w:val="5"/>
    </w:pPr>
    <w:rPr>
      <w:rFonts w:ascii="Arial" w:eastAsia="Arial" w:hAnsi="Arial" w:cs="Arial"/>
      <w:b/>
      <w:bCs/>
      <w:sz w:val="20"/>
      <w:szCs w:val="20"/>
    </w:rPr>
  </w:style>
  <w:style w:type="paragraph" w:customStyle="1" w:styleId="Nadpis40">
    <w:name w:val="Nadpis #4"/>
    <w:basedOn w:val="Normln"/>
    <w:link w:val="Nadpis4"/>
    <w:pPr>
      <w:shd w:val="clear" w:color="auto" w:fill="FFFFFF"/>
      <w:spacing w:line="300" w:lineRule="auto"/>
      <w:outlineLvl w:val="3"/>
    </w:pPr>
    <w:rPr>
      <w:rFonts w:ascii="Arial" w:eastAsia="Arial" w:hAnsi="Arial" w:cs="Arial"/>
      <w:b/>
      <w:bCs/>
      <w:i/>
      <w:iCs/>
      <w:color w:val="3B3F56"/>
      <w:sz w:val="30"/>
      <w:szCs w:val="30"/>
    </w:rPr>
  </w:style>
  <w:style w:type="paragraph" w:customStyle="1" w:styleId="Zkladntext30">
    <w:name w:val="Základní text (3)"/>
    <w:basedOn w:val="Normln"/>
    <w:link w:val="Zkladntext3"/>
    <w:pPr>
      <w:shd w:val="clear" w:color="auto" w:fill="FFFFFF"/>
      <w:spacing w:after="520"/>
      <w:ind w:left="890"/>
    </w:pPr>
    <w:rPr>
      <w:rFonts w:ascii="Arial" w:eastAsia="Arial" w:hAnsi="Arial" w:cs="Arial"/>
      <w:b/>
      <w:bCs/>
      <w:sz w:val="16"/>
      <w:szCs w:val="16"/>
    </w:rPr>
  </w:style>
  <w:style w:type="paragraph" w:customStyle="1" w:styleId="Nadpis50">
    <w:name w:val="Nadpis #5"/>
    <w:basedOn w:val="Normln"/>
    <w:link w:val="Nadpis5"/>
    <w:pPr>
      <w:shd w:val="clear" w:color="auto" w:fill="FFFFFF"/>
      <w:spacing w:after="230"/>
      <w:outlineLvl w:val="4"/>
    </w:pPr>
    <w:rPr>
      <w:rFonts w:ascii="Arial" w:eastAsia="Arial" w:hAnsi="Arial" w:cs="Arial"/>
      <w:b/>
      <w:bCs/>
    </w:rPr>
  </w:style>
  <w:style w:type="paragraph" w:customStyle="1" w:styleId="Nadpis10">
    <w:name w:val="Nadpis #1"/>
    <w:basedOn w:val="Normln"/>
    <w:link w:val="Nadpis1"/>
    <w:pPr>
      <w:shd w:val="clear" w:color="auto" w:fill="FFFFFF"/>
      <w:outlineLvl w:val="0"/>
    </w:pPr>
    <w:rPr>
      <w:rFonts w:ascii="Arial" w:eastAsia="Arial" w:hAnsi="Arial" w:cs="Arial"/>
      <w:b/>
      <w:bCs/>
      <w:color w:val="AF0B21"/>
      <w:sz w:val="54"/>
      <w:szCs w:val="54"/>
    </w:rPr>
  </w:style>
  <w:style w:type="paragraph" w:customStyle="1" w:styleId="Zkladntext20">
    <w:name w:val="Základní text (2)"/>
    <w:basedOn w:val="Normln"/>
    <w:link w:val="Zkladntext2"/>
    <w:pPr>
      <w:shd w:val="clear" w:color="auto" w:fill="FFFFFF"/>
      <w:spacing w:after="60"/>
      <w:ind w:left="1250" w:firstLine="180"/>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jc w:val="center"/>
      <w:outlineLvl w:val="2"/>
    </w:pPr>
    <w:rPr>
      <w:rFonts w:ascii="Arial" w:eastAsia="Arial" w:hAnsi="Arial" w:cs="Arial"/>
      <w:b/>
      <w:bCs/>
      <w:sz w:val="32"/>
      <w:szCs w:val="32"/>
    </w:rPr>
  </w:style>
  <w:style w:type="paragraph" w:styleId="Zhlav">
    <w:name w:val="header"/>
    <w:basedOn w:val="Normln"/>
    <w:link w:val="ZhlavChar"/>
    <w:uiPriority w:val="99"/>
    <w:unhideWhenUsed/>
    <w:rsid w:val="00751CA5"/>
    <w:pPr>
      <w:tabs>
        <w:tab w:val="center" w:pos="4536"/>
        <w:tab w:val="right" w:pos="9072"/>
      </w:tabs>
    </w:pPr>
  </w:style>
  <w:style w:type="character" w:customStyle="1" w:styleId="ZhlavChar">
    <w:name w:val="Záhlaví Char"/>
    <w:basedOn w:val="Standardnpsmoodstavce"/>
    <w:link w:val="Zhlav"/>
    <w:uiPriority w:val="99"/>
    <w:rsid w:val="00751CA5"/>
    <w:rPr>
      <w:color w:val="000000"/>
    </w:rPr>
  </w:style>
  <w:style w:type="paragraph" w:styleId="Zpat">
    <w:name w:val="footer"/>
    <w:basedOn w:val="Normln"/>
    <w:link w:val="ZpatChar"/>
    <w:uiPriority w:val="99"/>
    <w:unhideWhenUsed/>
    <w:rsid w:val="00751CA5"/>
    <w:pPr>
      <w:tabs>
        <w:tab w:val="center" w:pos="4536"/>
        <w:tab w:val="right" w:pos="9072"/>
      </w:tabs>
    </w:pPr>
  </w:style>
  <w:style w:type="character" w:customStyle="1" w:styleId="ZpatChar">
    <w:name w:val="Zápatí Char"/>
    <w:basedOn w:val="Standardnpsmoodstavce"/>
    <w:link w:val="Zpat"/>
    <w:uiPriority w:val="99"/>
    <w:rsid w:val="00751C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ksusv@ksusv.cz"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E175-17C8-4452-B53D-C397068B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3685</Words>
  <Characters>21747</Characters>
  <Application>Microsoft Office Word</Application>
  <DocSecurity>0</DocSecurity>
  <Lines>181</Lines>
  <Paragraphs>50</Paragraphs>
  <ScaleCrop>false</ScaleCrop>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2024-02-06T10:26:00Z</dcterms:created>
  <dcterms:modified xsi:type="dcterms:W3CDTF">2024-02-06T10:35:00Z</dcterms:modified>
</cp:coreProperties>
</file>