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1BACB63" w:rsidR="00823C5B" w:rsidRPr="001942E7" w:rsidRDefault="00823C5B" w:rsidP="0093389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ED197E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ED197E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084658">
        <w:rPr>
          <w:rFonts w:ascii="Arial" w:hAnsi="Arial" w:cs="Arial"/>
          <w:sz w:val="22"/>
          <w:szCs w:val="22"/>
        </w:rPr>
        <w:t xml:space="preserve">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Územní správu sociálního zabezpečení pro Jihočeský kraj, Plzeňský kraj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 xml:space="preserve">okres </w:t>
      </w:r>
      <w:r w:rsidR="0093389A">
        <w:rPr>
          <w:rFonts w:ascii="Arial" w:hAnsi="Arial" w:cs="Arial"/>
          <w:b/>
          <w:sz w:val="22"/>
          <w:szCs w:val="22"/>
        </w:rPr>
        <w:t>Karlovy Vary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="00084658">
        <w:rPr>
          <w:rFonts w:ascii="Arial" w:hAnsi="Arial" w:cs="Arial"/>
          <w:sz w:val="22"/>
          <w:szCs w:val="22"/>
        </w:rPr>
        <w:t xml:space="preserve"> 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="000A33A9">
        <w:rPr>
          <w:rFonts w:ascii="Arial" w:hAnsi="Arial" w:cs="Arial"/>
          <w:sz w:val="22"/>
          <w:szCs w:val="22"/>
        </w:rPr>
        <w:t xml:space="preserve">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29A60DB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0A33A9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93389A">
        <w:rPr>
          <w:rFonts w:ascii="Arial" w:hAnsi="Arial" w:cs="Arial"/>
          <w:b/>
          <w:sz w:val="22"/>
          <w:szCs w:val="22"/>
        </w:rPr>
        <w:t>18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737CC7D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D19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7526CC6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3389A" w:rsidRPr="0093389A">
      <w:rPr>
        <w:rFonts w:ascii="Arial" w:hAnsi="Arial" w:cs="Arial"/>
      </w:rPr>
      <w:t>118801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920B6"/>
    <w:rsid w:val="000A33A9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C6C3F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3389A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8514E"/>
    <w:rsid w:val="00AE0CE6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A5792"/>
    <w:rsid w:val="00CC0C9A"/>
    <w:rsid w:val="00D102D9"/>
    <w:rsid w:val="00D166DC"/>
    <w:rsid w:val="00D574B2"/>
    <w:rsid w:val="00D6139E"/>
    <w:rsid w:val="00D85ECA"/>
    <w:rsid w:val="00DD4416"/>
    <w:rsid w:val="00DF30FD"/>
    <w:rsid w:val="00E05A92"/>
    <w:rsid w:val="00E40C02"/>
    <w:rsid w:val="00E56D98"/>
    <w:rsid w:val="00E63374"/>
    <w:rsid w:val="00EA229A"/>
    <w:rsid w:val="00ED197E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2024-02-02T09:29:00Z</dcterms:created>
  <dcterms:modified xsi:type="dcterms:W3CDTF">2024-02-06T09:28:00Z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