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57" w:rsidRPr="00D92857" w:rsidRDefault="00D92857" w:rsidP="00D92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D92857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D9285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D92857">
        <w:rPr>
          <w:rFonts w:ascii="Calibri" w:eastAsia="Times New Roman" w:hAnsi="Calibri" w:cs="Calibri"/>
          <w:color w:val="000000"/>
          <w:lang w:eastAsia="cs-CZ"/>
        </w:rPr>
        <w:t> Sales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XXXXroche</w:t>
      </w:r>
      <w:proofErr w:type="spellEnd"/>
      <w:r w:rsidRPr="00D92857">
        <w:rPr>
          <w:rFonts w:ascii="Calibri" w:eastAsia="Times New Roman" w:hAnsi="Calibri" w:cs="Calibri"/>
          <w:color w:val="000000"/>
          <w:lang w:eastAsia="cs-CZ"/>
        </w:rPr>
        <w:br/>
      </w:r>
      <w:r w:rsidRPr="00D92857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D92857">
        <w:rPr>
          <w:rFonts w:ascii="Calibri" w:eastAsia="Times New Roman" w:hAnsi="Calibri" w:cs="Calibri"/>
          <w:color w:val="000000"/>
          <w:lang w:eastAsia="cs-CZ"/>
        </w:rPr>
        <w:t> pondělí 5. února 2024 13:30</w:t>
      </w:r>
      <w:r w:rsidRPr="00D92857">
        <w:rPr>
          <w:rFonts w:ascii="Calibri" w:eastAsia="Times New Roman" w:hAnsi="Calibri" w:cs="Calibri"/>
          <w:color w:val="000000"/>
          <w:lang w:eastAsia="cs-CZ"/>
        </w:rPr>
        <w:br/>
      </w:r>
      <w:r w:rsidRPr="00D92857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D92857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D92857">
        <w:rPr>
          <w:rFonts w:ascii="Calibri" w:eastAsia="Times New Roman" w:hAnsi="Calibri" w:cs="Calibri"/>
          <w:color w:val="000000"/>
          <w:lang w:eastAsia="cs-CZ"/>
        </w:rPr>
        <w:br/>
      </w:r>
      <w:r w:rsidRPr="00D92857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D92857">
        <w:rPr>
          <w:rFonts w:ascii="Calibri" w:eastAsia="Times New Roman" w:hAnsi="Calibri" w:cs="Calibri"/>
          <w:color w:val="000000"/>
          <w:lang w:eastAsia="cs-CZ"/>
        </w:rPr>
        <w:t> Potvrzení objednávky Czech Republic store_28/2024/OKLT-OKB</w:t>
      </w:r>
    </w:p>
    <w:p w:rsidR="00D92857" w:rsidRPr="00D92857" w:rsidRDefault="00D92857" w:rsidP="00D92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28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D92857" w:rsidRPr="00D92857" w:rsidTr="00D92857">
        <w:tc>
          <w:tcPr>
            <w:tcW w:w="11130" w:type="dxa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92857" w:rsidRPr="00D92857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:rsidR="00D92857" w:rsidRPr="00D92857" w:rsidRDefault="00D92857" w:rsidP="00D92857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92857" w:rsidRPr="00D9285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14"/>
                    <w:gridCol w:w="3948"/>
                  </w:tblGrid>
                  <w:tr w:rsidR="00D92857" w:rsidRPr="00D92857" w:rsidTr="00D92857">
                    <w:tc>
                      <w:tcPr>
                        <w:tcW w:w="4114" w:type="dxa"/>
                        <w:hideMark/>
                      </w:tcPr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Potvrzení objednávky: 3400282880</w:t>
                        </w:r>
                      </w:p>
                    </w:tc>
                    <w:tc>
                      <w:tcPr>
                        <w:tcW w:w="3948" w:type="dxa"/>
                        <w:hideMark/>
                      </w:tcPr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Datum: 05/02/2024</w:t>
                        </w:r>
                      </w:p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Kontakt: 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Email id: </w:t>
                        </w:r>
                        <w:hyperlink r:id="rId5" w:tgtFrame="_blank" w:history="1">
                          <w:r>
                            <w:rPr>
                              <w:rFonts w:ascii="Helvetica" w:eastAsia="Times New Roman" w:hAnsi="Helvetica" w:cs="Helvetica"/>
                              <w:color w:val="006BB4"/>
                              <w:sz w:val="24"/>
                              <w:szCs w:val="24"/>
                              <w:lang w:eastAsia="cs-CZ"/>
                            </w:rPr>
                            <w:t>XXXX</w:t>
                          </w:r>
                        </w:hyperlink>
                      </w:p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Objednávka č.: </w:t>
                        </w:r>
                        <w:r w:rsidRPr="00D9285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28/2024/OKLT-OKB</w:t>
                        </w:r>
                      </w:p>
                    </w:tc>
                  </w:tr>
                </w:tbl>
                <w:p w:rsidR="00D92857" w:rsidRPr="00D92857" w:rsidRDefault="00D92857" w:rsidP="00D9285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3"/>
                    <w:gridCol w:w="4747"/>
                  </w:tblGrid>
                  <w:tr w:rsidR="00D92857" w:rsidRPr="00D92857" w:rsidTr="00D92857">
                    <w:tc>
                      <w:tcPr>
                        <w:tcW w:w="0" w:type="auto"/>
                        <w:hideMark/>
                      </w:tcPr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Odběratel</w:t>
                        </w:r>
                      </w:p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49900408</w:t>
                        </w:r>
                      </w:p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</w:t>
                        </w: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Příjemce</w:t>
                        </w:r>
                      </w:p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49900409</w:t>
                        </w:r>
                      </w:p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 OKB</w:t>
                        </w: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</w:tr>
                </w:tbl>
                <w:p w:rsidR="00D92857" w:rsidRPr="00D92857" w:rsidRDefault="00D92857" w:rsidP="00D9285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D92857" w:rsidRPr="00D92857" w:rsidTr="00D92857">
                    <w:tc>
                      <w:tcPr>
                        <w:tcW w:w="0" w:type="auto"/>
                        <w:hideMark/>
                      </w:tcPr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</w:tbl>
                <w:p w:rsidR="00D92857" w:rsidRPr="00D92857" w:rsidRDefault="00D92857" w:rsidP="00D9285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5"/>
                    <w:gridCol w:w="1626"/>
                    <w:gridCol w:w="322"/>
                    <w:gridCol w:w="365"/>
                    <w:gridCol w:w="1095"/>
                    <w:gridCol w:w="847"/>
                  </w:tblGrid>
                  <w:tr w:rsidR="00D92857" w:rsidRPr="00D92857" w:rsidTr="00D92857"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D92857" w:rsidRPr="00D92857" w:rsidRDefault="00D92857" w:rsidP="00D9285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D92857" w:rsidRPr="00D92857" w:rsidRDefault="00D92857" w:rsidP="00D9285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D92857" w:rsidRPr="00D92857" w:rsidRDefault="00D92857" w:rsidP="00D9285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Ks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D92857" w:rsidRPr="00D92857" w:rsidRDefault="00D92857" w:rsidP="00D9285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D92857" w:rsidRPr="00D92857" w:rsidRDefault="00D92857" w:rsidP="00D9285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D92857" w:rsidRPr="00D92857" w:rsidRDefault="00D92857" w:rsidP="00D9285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Smlouva</w:t>
                        </w:r>
                      </w:p>
                    </w:tc>
                  </w:tr>
                  <w:tr w:rsidR="00D92857" w:rsidRPr="00D92857" w:rsidTr="00D9285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ProCell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M 2 x 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04880340190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92857" w:rsidRPr="00D92857" w:rsidTr="00D9285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TnT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hs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STAT </w:t>
                        </w: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09315349190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92857" w:rsidRPr="00D92857" w:rsidTr="00D9285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Anti-TPO </w:t>
                        </w: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06472931190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92857" w:rsidRPr="00D92857" w:rsidTr="00D9285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S2 Fluid </w:t>
                        </w: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Pack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OMNI 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03260925184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92857" w:rsidRPr="00D92857" w:rsidTr="00D9285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ALTP, 450 testů, </w:t>
                        </w: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08056773190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92857" w:rsidRPr="00D92857" w:rsidTr="00D9285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ALP IFCC </w:t>
                        </w:r>
                        <w:proofErr w:type="gram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1100</w:t>
                        </w:r>
                        <w:proofErr w:type="gram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08056757190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92857" w:rsidRPr="00D92857" w:rsidTr="00D9285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GGT </w:t>
                        </w:r>
                        <w:proofErr w:type="gram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400</w:t>
                        </w:r>
                        <w:proofErr w:type="gram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08057796190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92857" w:rsidRPr="00D92857" w:rsidTr="00D9285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Calcium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gram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1500</w:t>
                        </w:r>
                        <w:proofErr w:type="gram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08057427190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92857" w:rsidRPr="00D92857" w:rsidTr="00D9285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lastRenderedPageBreak/>
                          <w:t xml:space="preserve">PYP </w:t>
                        </w: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for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ALT/AST,950 testů, </w:t>
                        </w: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08062986190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92857" w:rsidRPr="00D92857" w:rsidTr="00D9285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Vitamin D </w:t>
                        </w: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total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G3 </w:t>
                        </w: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E2G 300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09038086190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92857" w:rsidRPr="00D92857" w:rsidTr="00D9285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CleanCell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M 2x2 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04880293190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92857" w:rsidRPr="00D92857" w:rsidTr="00D9285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ISE Reference </w:t>
                        </w: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Electrolyte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08392013190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D92857" w:rsidRPr="00D92857" w:rsidRDefault="00D92857" w:rsidP="00D9285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92857" w:rsidRPr="00D92857" w:rsidRDefault="00D92857" w:rsidP="00D9285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5"/>
                    <w:gridCol w:w="6295"/>
                  </w:tblGrid>
                  <w:tr w:rsidR="00D92857" w:rsidRPr="00D92857" w:rsidTr="00D92857">
                    <w:tc>
                      <w:tcPr>
                        <w:tcW w:w="0" w:type="auto"/>
                        <w:hideMark/>
                      </w:tcPr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Celkové množství: </w:t>
                        </w:r>
                        <w:r w:rsidRPr="00D9285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92857" w:rsidRPr="00D92857" w:rsidRDefault="00D92857" w:rsidP="00D92857">
                        <w:pPr>
                          <w:spacing w:after="150" w:line="240" w:lineRule="auto"/>
                          <w:jc w:val="righ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Předběžná celková cena s DPH: </w:t>
                        </w:r>
                        <w:r w:rsidRPr="00D9285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244 665,64 Kč</w:t>
                        </w:r>
                      </w:p>
                    </w:tc>
                  </w:tr>
                </w:tbl>
                <w:p w:rsidR="00D92857" w:rsidRPr="00D92857" w:rsidRDefault="00D92857" w:rsidP="00D92857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D92857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Detaily k Vaší objednávce, včetně jejího stavu a související dokumentace, najdete </w:t>
                  </w:r>
                  <w:r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XXXX</w:t>
                  </w: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40"/>
                    <w:gridCol w:w="2810"/>
                  </w:tblGrid>
                  <w:tr w:rsidR="00D92857" w:rsidRPr="00D92857">
                    <w:tc>
                      <w:tcPr>
                        <w:tcW w:w="0" w:type="auto"/>
                        <w:hideMark/>
                      </w:tcPr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bookmarkStart w:id="0" w:name="_GoBack"/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Roche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s.r.o.,</w:t>
                        </w:r>
                      </w:p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Futurama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Business Park </w:t>
                        </w:r>
                        <w:proofErr w:type="spellStart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Bld</w:t>
                        </w:r>
                        <w:proofErr w:type="spellEnd"/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F</w:t>
                        </w:r>
                      </w:p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Sokolovská 685/136f, Karlin186 00</w:t>
                        </w:r>
                      </w:p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Praha 8, Česká republika</w:t>
                        </w:r>
                      </w:p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Tel: +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92857" w:rsidRPr="00D92857" w:rsidRDefault="00D92857" w:rsidP="00D9285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D928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ICO: 49617052</w:t>
                        </w:r>
                      </w:p>
                    </w:tc>
                  </w:tr>
                </w:tbl>
                <w:p w:rsidR="00D92857" w:rsidRPr="00D92857" w:rsidRDefault="00D92857" w:rsidP="00D92857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D92857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KORESPONDENČNÍ ADRESA:</w:t>
                  </w:r>
                </w:p>
                <w:p w:rsidR="00D92857" w:rsidRPr="00D92857" w:rsidRDefault="00D92857" w:rsidP="00D92857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92857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Roche</w:t>
                  </w:r>
                  <w:proofErr w:type="spellEnd"/>
                  <w:r w:rsidRPr="00D92857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 s.r.o., </w:t>
                  </w:r>
                  <w:proofErr w:type="spellStart"/>
                  <w:r w:rsidRPr="00D92857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Diagnostics</w:t>
                  </w:r>
                  <w:proofErr w:type="spellEnd"/>
                  <w:r w:rsidRPr="00D92857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D92857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Division</w:t>
                  </w:r>
                  <w:proofErr w:type="spellEnd"/>
                </w:p>
                <w:p w:rsidR="00D92857" w:rsidRPr="00D92857" w:rsidRDefault="00D92857" w:rsidP="00D92857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D92857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Na Valentince 3336/4, 150 00 Praha 5 – Smíchov, Česká republika</w:t>
                  </w:r>
                  <w:bookmarkEnd w:id="0"/>
                </w:p>
              </w:tc>
            </w:tr>
          </w:tbl>
          <w:p w:rsidR="00D92857" w:rsidRPr="00D92857" w:rsidRDefault="00D92857" w:rsidP="00D92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57"/>
    <w:rsid w:val="006E1057"/>
    <w:rsid w:val="00712202"/>
    <w:rsid w:val="00A27588"/>
    <w:rsid w:val="00D9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9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D92857"/>
  </w:style>
  <w:style w:type="character" w:styleId="Hypertextovodkaz">
    <w:name w:val="Hyperlink"/>
    <w:basedOn w:val="Standardnpsmoodstavce"/>
    <w:uiPriority w:val="99"/>
    <w:semiHidden/>
    <w:unhideWhenUsed/>
    <w:rsid w:val="00D92857"/>
    <w:rPr>
      <w:color w:val="0000FF"/>
      <w:u w:val="single"/>
    </w:rPr>
  </w:style>
  <w:style w:type="character" w:customStyle="1" w:styleId="xprice">
    <w:name w:val="x_price"/>
    <w:basedOn w:val="Standardnpsmoodstavce"/>
    <w:rsid w:val="00D92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9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D92857"/>
  </w:style>
  <w:style w:type="character" w:styleId="Hypertextovodkaz">
    <w:name w:val="Hyperlink"/>
    <w:basedOn w:val="Standardnpsmoodstavce"/>
    <w:uiPriority w:val="99"/>
    <w:semiHidden/>
    <w:unhideWhenUsed/>
    <w:rsid w:val="00D92857"/>
    <w:rPr>
      <w:color w:val="0000FF"/>
      <w:u w:val="single"/>
    </w:rPr>
  </w:style>
  <w:style w:type="character" w:customStyle="1" w:styleId="xprice">
    <w:name w:val="x_price"/>
    <w:basedOn w:val="Standardnpsmoodstavce"/>
    <w:rsid w:val="00D9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ena.ozanova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2024-02-06T08:49:00Z</dcterms:created>
  <dcterms:modified xsi:type="dcterms:W3CDTF">2024-02-06T08:50:00Z</dcterms:modified>
</cp:coreProperties>
</file>