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EFE3" w14:textId="77777777" w:rsidR="00BF73D6" w:rsidRDefault="00916104">
      <w:pPr>
        <w:pStyle w:val="Zkladntext30"/>
        <w:shd w:val="clear" w:color="auto" w:fill="auto"/>
        <w:tabs>
          <w:tab w:val="left" w:pos="1806"/>
        </w:tabs>
        <w:spacing w:line="240" w:lineRule="exact"/>
        <w:ind w:left="760"/>
        <w:sectPr w:rsidR="00BF73D6">
          <w:pgSz w:w="11900" w:h="16840"/>
          <w:pgMar w:top="538" w:right="1205" w:bottom="4157" w:left="8069" w:header="0" w:footer="3" w:gutter="0"/>
          <w:cols w:space="720"/>
          <w:noEndnote/>
          <w:docGrid w:linePitch="360"/>
        </w:sectPr>
      </w:pPr>
      <w:r>
        <w:rPr>
          <w:rStyle w:val="Zkladntext312ptKurzvadkovn-1pt"/>
        </w:rPr>
        <w:t>Pi</w:t>
      </w:r>
      <w:r>
        <w:rPr>
          <w:rStyle w:val="Zkladntext312pt"/>
        </w:rPr>
        <w:t xml:space="preserve"> </w:t>
      </w:r>
      <w:r>
        <w:rPr>
          <w:rStyle w:val="Zkladntext3Malpsmena"/>
        </w:rPr>
        <w:t>__</w:t>
      </w:r>
      <w:r>
        <w:rPr>
          <w:rStyle w:val="Zkladntext3Malpsmena"/>
        </w:rPr>
        <w:tab/>
        <w:t>2o2Z_</w:t>
      </w:r>
    </w:p>
    <w:p w14:paraId="49BDAB16" w14:textId="77777777" w:rsidR="00BF73D6" w:rsidRDefault="00BF73D6">
      <w:pPr>
        <w:spacing w:line="13" w:lineRule="exact"/>
        <w:rPr>
          <w:sz w:val="2"/>
          <w:szCs w:val="2"/>
        </w:rPr>
      </w:pPr>
    </w:p>
    <w:p w14:paraId="0C5939BF" w14:textId="77777777" w:rsidR="00BF73D6" w:rsidRDefault="00BF73D6">
      <w:pPr>
        <w:rPr>
          <w:sz w:val="2"/>
          <w:szCs w:val="2"/>
        </w:rPr>
        <w:sectPr w:rsidR="00BF73D6">
          <w:type w:val="continuous"/>
          <w:pgSz w:w="11900" w:h="16840"/>
          <w:pgMar w:top="495" w:right="0" w:bottom="4109" w:left="0" w:header="0" w:footer="3" w:gutter="0"/>
          <w:cols w:space="720"/>
          <w:noEndnote/>
          <w:docGrid w:linePitch="360"/>
        </w:sectPr>
      </w:pPr>
    </w:p>
    <w:p w14:paraId="56090431" w14:textId="77777777" w:rsidR="00BF73D6" w:rsidRDefault="00916104">
      <w:pPr>
        <w:pStyle w:val="Zkladntext20"/>
        <w:shd w:val="clear" w:color="auto" w:fill="auto"/>
      </w:pPr>
      <w:r>
        <w:pict w14:anchorId="5E67DD4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2.6pt;margin-top:5.35pt;width:102.95pt;height:26.35pt;z-index:-125829376;mso-wrap-distance-left:160.8pt;mso-wrap-distance-top:1.75pt;mso-wrap-distance-right:5pt;mso-wrap-distance-bottom:97.4pt;mso-position-horizontal-relative:margin" filled="f" stroked="f">
            <v:textbox style="mso-fit-shape-to-text:t" inset="0,0,0,0">
              <w:txbxContent>
                <w:p w14:paraId="09F259DB" w14:textId="77777777" w:rsidR="00BF73D6" w:rsidRDefault="00916104">
                  <w:pPr>
                    <w:pStyle w:val="Zkladntext5"/>
                    <w:shd w:val="clear" w:color="auto" w:fill="000000"/>
                    <w:spacing w:line="460" w:lineRule="exact"/>
                  </w:pPr>
                  <w:r>
                    <w:rPr>
                      <w:rStyle w:val="Zkladntext5Exact0"/>
                      <w:b/>
                      <w:bCs/>
                      <w:i/>
                      <w:iCs/>
                    </w:rPr>
                    <w:t>BIO-RAD</w:t>
                  </w:r>
                </w:p>
              </w:txbxContent>
            </v:textbox>
            <w10:wrap type="square" side="left" anchorx="margin"/>
          </v:shape>
        </w:pict>
      </w:r>
      <w:r>
        <w:pict w14:anchorId="51A1BFD8">
          <v:shape id="_x0000_s1027" type="#_x0000_t202" style="position:absolute;margin-left:359.65pt;margin-top:95.35pt;width:115.9pt;height:13.65pt;z-index:-125829375;mso-wrap-distance-left:147.85pt;mso-wrap-distance-top:91.75pt;mso-wrap-distance-right:5pt;mso-wrap-distance-bottom:20.15pt;mso-position-horizontal-relative:margin" filled="f" stroked="f">
            <v:textbox style="mso-fit-shape-to-text:t" inset="0,0,0,0">
              <w:txbxContent>
                <w:p w14:paraId="5DDC823E" w14:textId="77777777" w:rsidR="00BF73D6" w:rsidRDefault="00916104">
                  <w:pPr>
                    <w:pStyle w:val="Zkladntext20"/>
                    <w:shd w:val="clear" w:color="auto" w:fill="auto"/>
                    <w:spacing w:after="0" w:line="220" w:lineRule="exact"/>
                  </w:pPr>
                  <w:r>
                    <w:rPr>
                      <w:rStyle w:val="Zkladntext2Exact"/>
                    </w:rPr>
                    <w:t>V Praze, dne 01.02.2024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</w:rPr>
        <w:t xml:space="preserve">Bio-Rad </w:t>
      </w:r>
      <w:proofErr w:type="spellStart"/>
      <w:r>
        <w:rPr>
          <w:lang w:val="en-US" w:eastAsia="en-US" w:bidi="en-US"/>
        </w:rPr>
        <w:t>spol</w:t>
      </w:r>
      <w:proofErr w:type="spellEnd"/>
      <w:r>
        <w:rPr>
          <w:lang w:val="en-US" w:eastAsia="en-US" w:bidi="en-US"/>
        </w:rPr>
        <w:t xml:space="preserve">. s r. o. City </w:t>
      </w:r>
      <w:proofErr w:type="spellStart"/>
      <w:r>
        <w:rPr>
          <w:lang w:val="en-US" w:eastAsia="en-US" w:bidi="en-US"/>
        </w:rPr>
        <w:t>Empiria</w:t>
      </w:r>
      <w:proofErr w:type="spellEnd"/>
      <w:r>
        <w:rPr>
          <w:lang w:val="en-US" w:eastAsia="en-US" w:bidi="en-US"/>
        </w:rPr>
        <w:t xml:space="preserve"> Tower </w:t>
      </w:r>
      <w:r>
        <w:t xml:space="preserve">Na Strži </w:t>
      </w:r>
      <w:r>
        <w:rPr>
          <w:lang w:val="en-US" w:eastAsia="en-US" w:bidi="en-US"/>
        </w:rPr>
        <w:t xml:space="preserve">1702/65 140 00 Praha 4 </w:t>
      </w:r>
      <w:r>
        <w:t xml:space="preserve">IČ: </w:t>
      </w:r>
      <w:r>
        <w:rPr>
          <w:lang w:val="en-US" w:eastAsia="en-US" w:bidi="en-US"/>
        </w:rPr>
        <w:t>49243764</w:t>
      </w:r>
    </w:p>
    <w:p w14:paraId="32F2A14C" w14:textId="1F025086" w:rsidR="00BF73D6" w:rsidRDefault="00916104">
      <w:pPr>
        <w:pStyle w:val="Zkladntext20"/>
        <w:shd w:val="clear" w:color="auto" w:fill="auto"/>
        <w:spacing w:after="827"/>
      </w:pPr>
      <w:r>
        <w:t xml:space="preserve">Nemocnice Třinec, příspěvková organizace Kaštanová 268, Dolní </w:t>
      </w:r>
      <w:proofErr w:type="spellStart"/>
      <w:r>
        <w:t>Lištná</w:t>
      </w:r>
      <w:proofErr w:type="spellEnd"/>
      <w:r>
        <w:t xml:space="preserve"> Třinec 739 61 IČO: 00534242</w:t>
      </w:r>
    </w:p>
    <w:p w14:paraId="21229DC1" w14:textId="77777777" w:rsidR="00BF73D6" w:rsidRDefault="00916104">
      <w:pPr>
        <w:pStyle w:val="Zkladntext40"/>
        <w:shd w:val="clear" w:color="auto" w:fill="auto"/>
        <w:spacing w:before="0" w:after="243" w:line="220" w:lineRule="exact"/>
      </w:pPr>
      <w:r>
        <w:t>Věc: Navýšení jednotkových cen položek od 01.03.2024</w:t>
      </w:r>
    </w:p>
    <w:p w14:paraId="480AB0FB" w14:textId="77777777" w:rsidR="00BF73D6" w:rsidRDefault="00916104">
      <w:pPr>
        <w:pStyle w:val="Zkladntext20"/>
        <w:shd w:val="clear" w:color="auto" w:fill="auto"/>
        <w:spacing w:after="201" w:line="220" w:lineRule="exact"/>
      </w:pPr>
      <w:r>
        <w:t>Vážení obchodní partneři,</w:t>
      </w:r>
    </w:p>
    <w:p w14:paraId="5D346C0B" w14:textId="77777777" w:rsidR="00BF73D6" w:rsidRDefault="00916104">
      <w:pPr>
        <w:pStyle w:val="Zkladntext20"/>
        <w:shd w:val="clear" w:color="auto" w:fill="auto"/>
        <w:spacing w:after="180"/>
      </w:pPr>
      <w:r>
        <w:t>Na základě uzavřené smlouvy ze dne 12.12.2022, Smlouva o výpůjčce a rámcová kupní smlouva k veřejné zakázce „Výpůjčka ¡</w:t>
      </w:r>
      <w:proofErr w:type="spellStart"/>
      <w:r>
        <w:t>munohematologického</w:t>
      </w:r>
      <w:proofErr w:type="spellEnd"/>
      <w:r>
        <w:t xml:space="preserve"> analyzátoru včetně dodávky reagencií" (evidenční číslo: Z2022-037958), Část B Rámcová smlouva kupní, část III Kupní cena, Bod 4 této části, si Vás dovolujeme informovat o navýšení cen pro jednotkové položky z této smlouvy, z přílohy č.2 Smlouvy o výpůjčce a rámcové kupní smlouvy, pro rok 2024.</w:t>
      </w:r>
    </w:p>
    <w:p w14:paraId="3F21BA30" w14:textId="77777777" w:rsidR="00BF73D6" w:rsidRDefault="00916104">
      <w:pPr>
        <w:pStyle w:val="Zkladntext20"/>
        <w:shd w:val="clear" w:color="auto" w:fill="auto"/>
        <w:spacing w:after="180"/>
      </w:pPr>
      <w:r>
        <w:t xml:space="preserve">K navýšení přistupujeme na základě splněné podmínky inflační doložky, kdy míra inflace vyjádřená přírůstkem průměrného ročního indexu spotřebitelských cen, vyhlášená Českým statistickým úřadem za rok 2023 byla stanovena na </w:t>
      </w:r>
      <w:proofErr w:type="gramStart"/>
      <w:r>
        <w:t>10,7%</w:t>
      </w:r>
      <w:proofErr w:type="gramEnd"/>
      <w:r>
        <w:t xml:space="preserve"> (viz přiložený dokument).</w:t>
      </w:r>
    </w:p>
    <w:p w14:paraId="0BF09543" w14:textId="77777777" w:rsidR="00BF73D6" w:rsidRDefault="00916104">
      <w:pPr>
        <w:pStyle w:val="Zkladntext20"/>
        <w:shd w:val="clear" w:color="auto" w:fill="auto"/>
        <w:spacing w:after="707"/>
        <w:ind w:right="220"/>
        <w:jc w:val="both"/>
      </w:pPr>
      <w:r>
        <w:t>Dovolujeme si Vás zároveň informovat, že jsme se rozhodli neuplatňovat navýšení v plné možné výši, ale přistupujeme pouze k navýšení nezbytnému (</w:t>
      </w:r>
      <w:proofErr w:type="gramStart"/>
      <w:r>
        <w:t>5%</w:t>
      </w:r>
      <w:proofErr w:type="gramEnd"/>
      <w:r>
        <w:t xml:space="preserve">) k pokrytí zvýšených vstupů primárně na výrobu či dopravu </w:t>
      </w:r>
      <w:r>
        <w:t>předmětných produktů.</w:t>
      </w:r>
    </w:p>
    <w:p w14:paraId="279AEC4E" w14:textId="77777777" w:rsidR="00BF73D6" w:rsidRDefault="00916104">
      <w:pPr>
        <w:pStyle w:val="Zkladntext20"/>
        <w:shd w:val="clear" w:color="auto" w:fill="auto"/>
        <w:spacing w:after="0" w:line="220" w:lineRule="exact"/>
      </w:pPr>
      <w:r>
        <w:pict w14:anchorId="3367DC6A">
          <v:shape id="_x0000_s1029" type="#_x0000_t202" style="position:absolute;margin-left:9.7pt;margin-top:46.9pt;width:36.7pt;height:13.9pt;z-index:-125829373;mso-wrap-distance-left:5pt;mso-wrap-distance-right:5pt;mso-wrap-distance-bottom:26.85pt;mso-position-horizontal-relative:margin" filled="f" stroked="f">
            <v:textbox style="mso-fit-shape-to-text:t" inset="0,0,0,0">
              <w:txbxContent>
                <w:p w14:paraId="39DBAD77" w14:textId="77777777" w:rsidR="00BF73D6" w:rsidRDefault="00916104">
                  <w:pPr>
                    <w:pStyle w:val="Zkladntext20"/>
                    <w:shd w:val="clear" w:color="auto" w:fill="auto"/>
                    <w:spacing w:after="0" w:line="220" w:lineRule="exact"/>
                  </w:pPr>
                  <w:r>
                    <w:rPr>
                      <w:rStyle w:val="Zkladntext2Exact"/>
                    </w:rPr>
                    <w:t>S úctou</w:t>
                  </w:r>
                </w:p>
              </w:txbxContent>
            </v:textbox>
            <w10:wrap type="square" side="right" anchorx="margin"/>
          </v:shape>
        </w:pict>
      </w:r>
      <w:r>
        <w:pict w14:anchorId="327FAF2B">
          <v:shape id="_x0000_s1030" type="#_x0000_t202" style="position:absolute;margin-left:331.55pt;margin-top:40.7pt;width:79.7pt;height:44.85pt;z-index:-125829372;mso-wrap-distance-left:5pt;mso-wrap-distance-top:.65pt;mso-wrap-distance-right:81.85pt;mso-wrap-distance-bottom:2.05pt;mso-position-horizontal-relative:margin" filled="f" stroked="f">
            <v:textbox style="mso-fit-shape-to-text:t" inset="0,0,0,0">
              <w:txbxContent>
                <w:p w14:paraId="2EED940B" w14:textId="36D7F17B" w:rsidR="00BF73D6" w:rsidRDefault="00BF73D6">
                  <w:pPr>
                    <w:pStyle w:val="Nadpis2"/>
                    <w:keepNext/>
                    <w:keepLines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 w14:anchorId="676FC43C">
          <v:shape id="_x0000_s1031" type="#_x0000_t202" style="position:absolute;margin-left:412.9pt;margin-top:37.75pt;width:80.15pt;height:52.3pt;z-index:-125829371;mso-wrap-distance-left:81.35pt;mso-wrap-distance-right:5pt;mso-position-horizontal-relative:margin" filled="f" stroked="f">
            <v:textbox style="mso-fit-shape-to-text:t" inset="0,0,0,0">
              <w:txbxContent>
                <w:p w14:paraId="41857580" w14:textId="1557DC7E" w:rsidR="00BF73D6" w:rsidRDefault="00916104">
                  <w:pPr>
                    <w:pStyle w:val="Zkladntext6"/>
                    <w:shd w:val="clear" w:color="auto" w:fill="auto"/>
                  </w:pPr>
                  <w:r>
                    <w:t xml:space="preserve">a </w:t>
                  </w:r>
                  <w:r>
                    <w:rPr>
                      <w:lang w:val="en-US" w:eastAsia="en-US" w:bidi="en-US"/>
                    </w:rPr>
                    <w:t xml:space="preserve">Date: </w:t>
                  </w:r>
                  <w:r>
                    <w:t>2024.02.01 12:55:20 +01'00'</w:t>
                  </w:r>
                </w:p>
              </w:txbxContent>
            </v:textbox>
            <w10:wrap type="topAndBottom" anchorx="margin"/>
          </v:shape>
        </w:pict>
      </w:r>
      <w:r>
        <w:t>V příloze přikládáme aktuální ceník platný od 01.03.2024</w:t>
      </w:r>
    </w:p>
    <w:p w14:paraId="7D683251" w14:textId="77777777" w:rsidR="00BF73D6" w:rsidRDefault="00916104">
      <w:pPr>
        <w:pStyle w:val="Zkladntext20"/>
        <w:shd w:val="clear" w:color="auto" w:fill="auto"/>
        <w:spacing w:after="0"/>
        <w:ind w:left="6760" w:firstLine="400"/>
      </w:pPr>
      <w:r>
        <w:t>Ing. Ondřej Skála jednatel Bio-Rad spol. s r. o.</w:t>
      </w:r>
      <w:r>
        <w:br w:type="page"/>
      </w:r>
    </w:p>
    <w:p w14:paraId="215F404B" w14:textId="77777777" w:rsidR="00BF73D6" w:rsidRDefault="00916104">
      <w:pPr>
        <w:pStyle w:val="Zkladntext70"/>
        <w:shd w:val="clear" w:color="auto" w:fill="auto"/>
        <w:spacing w:line="160" w:lineRule="exact"/>
        <w:ind w:right="40"/>
      </w:pPr>
      <w:r>
        <w:lastRenderedPageBreak/>
        <w:pict w14:anchorId="45C813CE">
          <v:shape id="_x0000_s1032" type="#_x0000_t202" style="position:absolute;left:0;text-align:left;margin-left:162.7pt;margin-top:-73.95pt;width:64.8pt;height:10.65pt;z-index:-125829370;mso-wrap-distance-left:66.7pt;mso-wrap-distance-right:5pt;mso-position-horizontal-relative:margin" filled="f" stroked="f">
            <v:textbox style="mso-fit-shape-to-text:t" inset="0,0,0,0">
              <w:txbxContent>
                <w:p w14:paraId="7A8CA67B" w14:textId="77777777" w:rsidR="00BF73D6" w:rsidRDefault="00916104">
                  <w:pPr>
                    <w:pStyle w:val="Zkladntext8"/>
                    <w:shd w:val="clear" w:color="auto" w:fill="auto"/>
                    <w:spacing w:line="150" w:lineRule="exact"/>
                  </w:pPr>
                  <w:r>
                    <w:rPr>
                      <w:lang w:val="en-US" w:eastAsia="en-US" w:bidi="en-US"/>
                    </w:rPr>
                    <w:t xml:space="preserve">Bio-Rad </w:t>
                  </w:r>
                  <w:r>
                    <w:t>spol. s r. o.</w:t>
                  </w:r>
                </w:p>
              </w:txbxContent>
            </v:textbox>
            <w10:wrap type="square" anchorx="margin"/>
          </v:shape>
        </w:pict>
      </w:r>
      <w:r>
        <w:pict w14:anchorId="27AC8FCB">
          <v:shape id="_x0000_s1033" type="#_x0000_t202" style="position:absolute;left:0;text-align:left;margin-left:12.95pt;margin-top:-87.1pt;width:51.85pt;height:24.1pt;z-index:-125829369;mso-wrap-distance-left:12.95pt;mso-wrap-distance-right:438.5pt;mso-wrap-distance-bottom:48.6pt;mso-position-horizontal-relative:margin" filled="f" stroked="f">
            <v:textbox style="mso-fit-shape-to-text:t" inset="0,0,0,0">
              <w:txbxContent>
                <w:p w14:paraId="09BED8A5" w14:textId="77777777" w:rsidR="00BF73D6" w:rsidRDefault="00916104">
                  <w:pPr>
                    <w:pStyle w:val="Nadpis3"/>
                    <w:keepNext/>
                    <w:keepLines/>
                    <w:shd w:val="clear" w:color="auto" w:fill="auto"/>
                    <w:spacing w:line="420" w:lineRule="exact"/>
                  </w:pPr>
                  <w:bookmarkStart w:id="0" w:name="bookmark1"/>
                  <w:proofErr w:type="spellStart"/>
                  <w:r>
                    <w:rPr>
                      <w:rStyle w:val="Nadpis3MalpsmenaExact"/>
                      <w:b/>
                      <w:bCs/>
                    </w:rPr>
                    <w:t>gzezzzd</w:t>
                  </w:r>
                  <w:bookmarkEnd w:id="0"/>
                  <w:proofErr w:type="spellEnd"/>
                </w:p>
              </w:txbxContent>
            </v:textbox>
            <w10:wrap type="topAndBottom" anchorx="margin"/>
          </v:shape>
        </w:pict>
      </w:r>
      <w:r>
        <w:pict w14:anchorId="22151CF0">
          <v:shape id="_x0000_s1034" type="#_x0000_t202" style="position:absolute;left:0;text-align:left;margin-left:4.3pt;margin-top:-51.05pt;width:203.75pt;height:38.4pt;z-index:-125829368;mso-wrap-distance-left:5pt;mso-wrap-distance-top:32.95pt;mso-wrap-distance-right:295.2pt;mso-position-horizontal-relative:margin" filled="f" stroked="f">
            <v:textbox style="mso-fit-shape-to-text:t" inset="0,0,0,0">
              <w:txbxContent>
                <w:p w14:paraId="3B77E86E" w14:textId="77777777" w:rsidR="00BF73D6" w:rsidRDefault="00916104">
                  <w:pPr>
                    <w:pStyle w:val="Zkladntext9"/>
                    <w:shd w:val="clear" w:color="auto" w:fill="auto"/>
                    <w:tabs>
                      <w:tab w:val="left" w:pos="1584"/>
                    </w:tabs>
                    <w:spacing w:after="0" w:line="130" w:lineRule="exact"/>
                  </w:pPr>
                  <w:r>
                    <w:t>Zákaznické číslo:</w:t>
                  </w:r>
                  <w:r>
                    <w:tab/>
                    <w:t>1082495</w:t>
                  </w:r>
                </w:p>
                <w:p w14:paraId="021CA6CC" w14:textId="77777777" w:rsidR="00BF73D6" w:rsidRDefault="00916104">
                  <w:pPr>
                    <w:pStyle w:val="Zkladntext9"/>
                    <w:shd w:val="clear" w:color="auto" w:fill="auto"/>
                    <w:spacing w:after="0" w:line="178" w:lineRule="exact"/>
                    <w:ind w:left="1620"/>
                    <w:jc w:val="left"/>
                  </w:pPr>
                  <w:r>
                    <w:t xml:space="preserve">Nemocnice Třinec, příspěvková organizace Kaštanová 268, Dolní </w:t>
                  </w:r>
                  <w:proofErr w:type="spellStart"/>
                  <w:r>
                    <w:t>Líštná</w:t>
                  </w:r>
                  <w:proofErr w:type="spellEnd"/>
                  <w:r>
                    <w:t xml:space="preserve"> Třinec 739 61</w:t>
                  </w:r>
                </w:p>
              </w:txbxContent>
            </v:textbox>
            <w10:wrap type="topAndBottom" anchorx="margin"/>
          </v:shape>
        </w:pict>
      </w:r>
      <w:r>
        <w:pict w14:anchorId="1F03F3E3">
          <v:shape id="_x0000_s1035" type="#_x0000_t202" style="position:absolute;left:0;text-align:left;margin-left:305.3pt;margin-top:-85.35pt;width:198pt;height:45.2pt;z-index:-125829367;mso-wrap-distance-left:305.3pt;mso-wrap-distance-right:5pt;mso-wrap-distance-bottom:25.75pt;mso-position-horizontal-relative:margin" filled="f" stroked="f">
            <v:textbox style="mso-fit-shape-to-text:t" inset="0,0,0,0">
              <w:txbxContent>
                <w:p w14:paraId="0CC16EB7" w14:textId="77777777" w:rsidR="00BF73D6" w:rsidRDefault="00916104">
                  <w:pPr>
                    <w:pStyle w:val="Zkladntext10"/>
                    <w:shd w:val="clear" w:color="auto" w:fill="auto"/>
                    <w:ind w:right="2580"/>
                  </w:pPr>
                  <w:r>
                    <w:t>Na Strži 1702/65, Praha 4,140 00 IČ: 49243764</w:t>
                  </w:r>
                </w:p>
                <w:p w14:paraId="73C127F0" w14:textId="77777777" w:rsidR="00BF73D6" w:rsidRDefault="00916104">
                  <w:pPr>
                    <w:pStyle w:val="Zkladntext10"/>
                    <w:shd w:val="clear" w:color="auto" w:fill="auto"/>
                    <w:ind w:right="2040"/>
                  </w:pPr>
                  <w:r>
                    <w:t xml:space="preserve">Zápis v OR: MS v Praze oddíl </w:t>
                  </w:r>
                  <w:r>
                    <w:rPr>
                      <w:rStyle w:val="Zkladntext10CandaraKurzvaExact"/>
                      <w:b w:val="0"/>
                      <w:bCs w:val="0"/>
                    </w:rPr>
                    <w:t>C,</w:t>
                  </w:r>
                  <w:r>
                    <w:t xml:space="preserve"> vložka 20503 Tel.: </w:t>
                  </w:r>
                  <w:r>
                    <w:rPr>
                      <w:rStyle w:val="Zkladntext10Candaradkovn0ptExact"/>
                    </w:rPr>
                    <w:t>00800</w:t>
                  </w:r>
                  <w:r>
                    <w:t xml:space="preserve"> 00246723, Office: +420 241 430 532</w:t>
                  </w:r>
                </w:p>
                <w:p w14:paraId="54260AA3" w14:textId="77777777" w:rsidR="00BF73D6" w:rsidRDefault="00916104">
                  <w:pPr>
                    <w:pStyle w:val="Zkladntext10"/>
                    <w:shd w:val="clear" w:color="auto" w:fill="auto"/>
                    <w:tabs>
                      <w:tab w:val="left" w:leader="underscore" w:pos="3902"/>
                    </w:tabs>
                    <w:jc w:val="both"/>
                  </w:pPr>
                  <w:r>
                    <w:t>E-</w:t>
                  </w:r>
                  <w:proofErr w:type="spellStart"/>
                  <w:r>
                    <w:t>msd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loEl</w:t>
                  </w:r>
                  <w:r>
                    <w:rPr>
                      <w:rStyle w:val="Zkladntext10Exact0"/>
                    </w:rPr>
                    <w:t>uifca_a</w:t>
                  </w:r>
                  <w:proofErr w:type="spellEnd"/>
                  <w:r>
                    <w:rPr>
                      <w:rStyle w:val="Zkladntext10Exact0"/>
                    </w:rPr>
                    <w:t>!</w:t>
                  </w:r>
                  <w:proofErr w:type="gramStart"/>
                  <w:r>
                    <w:rPr>
                      <w:rStyle w:val="Zkladntext10Exact0"/>
                    </w:rPr>
                    <w:t>«!</w:t>
                  </w:r>
                  <w:proofErr w:type="spellStart"/>
                  <w:r>
                    <w:rPr>
                      <w:rStyle w:val="Zkladntext10Exact0"/>
                    </w:rPr>
                    <w:t>bl</w:t>
                  </w:r>
                  <w:proofErr w:type="gramEnd"/>
                  <w:r>
                    <w:rPr>
                      <w:rStyle w:val="Zkladntext10Exact0"/>
                    </w:rPr>
                    <w:t>»t&amp;d,růin</w:t>
                  </w:r>
                  <w:proofErr w:type="spellEnd"/>
                  <w:r>
                    <w:tab/>
                    <w:t>„</w:t>
                  </w:r>
                </w:p>
                <w:p w14:paraId="5272F125" w14:textId="77777777" w:rsidR="00BF73D6" w:rsidRDefault="00916104">
                  <w:pPr>
                    <w:pStyle w:val="Zkladntext11"/>
                    <w:shd w:val="clear" w:color="auto" w:fill="auto"/>
                    <w:tabs>
                      <w:tab w:val="left" w:pos="3428"/>
                    </w:tabs>
                    <w:spacing w:line="110" w:lineRule="exact"/>
                    <w:ind w:left="1940"/>
                  </w:pPr>
                  <w:r>
                    <w:t>Datum:</w:t>
                  </w:r>
                  <w:r>
                    <w:tab/>
                    <w:t>1/2/2024</w:t>
                  </w:r>
                </w:p>
              </w:txbxContent>
            </v:textbox>
            <w10:wrap type="topAndBottom" anchorx="margin"/>
          </v:shape>
        </w:pict>
      </w:r>
      <w:r>
        <w:t>Ceník platný od 01.03.2024 do 28.02.2025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123"/>
        <w:gridCol w:w="4099"/>
        <w:gridCol w:w="350"/>
        <w:gridCol w:w="1157"/>
        <w:gridCol w:w="1205"/>
        <w:gridCol w:w="1632"/>
      </w:tblGrid>
      <w:tr w:rsidR="00BF73D6" w14:paraId="20F28D77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494" w:type="dxa"/>
            <w:shd w:val="clear" w:color="auto" w:fill="000000"/>
            <w:vAlign w:val="center"/>
          </w:tcPr>
          <w:p w14:paraId="5E324241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60" w:line="120" w:lineRule="exact"/>
            </w:pPr>
            <w:proofErr w:type="spellStart"/>
            <w:r>
              <w:rPr>
                <w:rStyle w:val="Zkladntext26ptTun"/>
              </w:rPr>
              <w:t>Poř.čísl</w:t>
            </w:r>
            <w:proofErr w:type="spellEnd"/>
          </w:p>
          <w:p w14:paraId="49249C9E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Zkladntext26ptTun"/>
              </w:rPr>
              <w:t>o</w:t>
            </w:r>
          </w:p>
        </w:tc>
        <w:tc>
          <w:tcPr>
            <w:tcW w:w="1123" w:type="dxa"/>
            <w:shd w:val="clear" w:color="auto" w:fill="000000"/>
            <w:vAlign w:val="center"/>
          </w:tcPr>
          <w:p w14:paraId="1C992D8C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"/>
              </w:rPr>
              <w:t>Katalogové číslo</w:t>
            </w:r>
          </w:p>
        </w:tc>
        <w:tc>
          <w:tcPr>
            <w:tcW w:w="4099" w:type="dxa"/>
            <w:shd w:val="clear" w:color="auto" w:fill="000000"/>
            <w:vAlign w:val="center"/>
          </w:tcPr>
          <w:p w14:paraId="3B7506A9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"/>
              </w:rPr>
              <w:t>Ná</w:t>
            </w:r>
            <w:r>
              <w:rPr>
                <w:rStyle w:val="Zkladntext245pt"/>
              </w:rPr>
              <w:t>2</w:t>
            </w:r>
            <w:r>
              <w:rPr>
                <w:rStyle w:val="Zkladntext26ptTun"/>
              </w:rPr>
              <w:t>ev a popis zboží</w:t>
            </w:r>
          </w:p>
        </w:tc>
        <w:tc>
          <w:tcPr>
            <w:tcW w:w="350" w:type="dxa"/>
            <w:shd w:val="clear" w:color="auto" w:fill="000000"/>
            <w:vAlign w:val="center"/>
          </w:tcPr>
          <w:p w14:paraId="138D6115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ind w:left="160"/>
            </w:pPr>
            <w:r>
              <w:rPr>
                <w:rStyle w:val="Zkladntext26ptTun"/>
              </w:rPr>
              <w:t>ks</w:t>
            </w:r>
          </w:p>
        </w:tc>
        <w:tc>
          <w:tcPr>
            <w:tcW w:w="1157" w:type="dxa"/>
            <w:shd w:val="clear" w:color="auto" w:fill="000000"/>
            <w:vAlign w:val="center"/>
          </w:tcPr>
          <w:p w14:paraId="31D21462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49" w:lineRule="exact"/>
              <w:jc w:val="center"/>
            </w:pPr>
            <w:r>
              <w:rPr>
                <w:rStyle w:val="Zkladntext26ptTun"/>
              </w:rPr>
              <w:t>Cena platná do 28.02.2024</w:t>
            </w:r>
          </w:p>
        </w:tc>
        <w:tc>
          <w:tcPr>
            <w:tcW w:w="1205" w:type="dxa"/>
            <w:shd w:val="clear" w:color="auto" w:fill="000000"/>
            <w:vAlign w:val="center"/>
          </w:tcPr>
          <w:p w14:paraId="6364BE74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"/>
              </w:rPr>
              <w:t xml:space="preserve">Zdražení v </w:t>
            </w:r>
            <w:r>
              <w:rPr>
                <w:rStyle w:val="Zkladntext26ptKurzva"/>
              </w:rPr>
              <w:t>%</w:t>
            </w:r>
          </w:p>
        </w:tc>
        <w:tc>
          <w:tcPr>
            <w:tcW w:w="1632" w:type="dxa"/>
            <w:shd w:val="clear" w:color="auto" w:fill="000000"/>
            <w:vAlign w:val="center"/>
          </w:tcPr>
          <w:p w14:paraId="2AEB5397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"/>
              </w:rPr>
              <w:t>Cena platná od 01.03.2024</w:t>
            </w:r>
          </w:p>
        </w:tc>
      </w:tr>
      <w:tr w:rsidR="00BF73D6" w14:paraId="71F847F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29DE42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403D28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009260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76DD55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ÍD-Diluent2 2x100 ml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15C963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DBCE0E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1,307.07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7CC8EE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FDC6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1,372.00</w:t>
            </w:r>
          </w:p>
        </w:tc>
      </w:tr>
      <w:tr w:rsidR="00BF73D6" w14:paraId="08B3A77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D503A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ind w:right="180"/>
              <w:jc w:val="right"/>
            </w:pPr>
            <w:r>
              <w:rPr>
                <w:rStyle w:val="Zkladntext26ptTun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BB330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009818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6046B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CONCENTR.WASH SOL.A 10x100 ml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43763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DCBDA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1,600.62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2307B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AA0B1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1,681.00</w:t>
            </w:r>
          </w:p>
        </w:tc>
      </w:tr>
      <w:tr w:rsidR="00BF73D6" w14:paraId="4E52FD0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CD2DA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E5BD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009325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756E8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IH-QC5 4x6 ml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DD48E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00FFF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1,359.60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27D43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C32BB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1,428.00</w:t>
            </w:r>
          </w:p>
        </w:tc>
      </w:tr>
      <w:tr w:rsidR="00BF73D6" w14:paraId="72A8605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21896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615ED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009324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3D9FF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IH-GC4 4x6 m!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EEE9E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4FB37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1,493.50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64252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gramStart"/>
            <w:r>
              <w:rPr>
                <w:rStyle w:val="Zkladntext26ptTun0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B3FB9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1,568.00</w:t>
            </w:r>
          </w:p>
        </w:tc>
      </w:tr>
      <w:tr w:rsidR="00BF73D6" w14:paraId="1289B07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3E189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02401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009323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20F08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IH-QC3 4x6 ml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7897C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2433E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1,215.40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AA2A0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DACC4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1,276.00</w:t>
            </w:r>
          </w:p>
        </w:tc>
      </w:tr>
      <w:tr w:rsidR="00BF73D6" w14:paraId="3F1726A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3E08F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A962F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009322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04072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IH-QC2 4x6 ml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5382B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8B2E5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1,215.40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3DCE5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E3800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1,276.00</w:t>
            </w:r>
          </w:p>
        </w:tc>
      </w:tr>
      <w:tr w:rsidR="00BF73D6" w14:paraId="62F4652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38A0B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3C7FA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009321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B7E96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IH-QC1 4x6 ml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4263E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C0C24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1.215.40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A7EF8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5CB48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1,276.00</w:t>
            </w:r>
          </w:p>
        </w:tc>
      </w:tr>
      <w:tr w:rsidR="00BF73D6" w14:paraId="6B71370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9FE8F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788EB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009290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C7877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 xml:space="preserve">ID-DNuent2 </w:t>
            </w:r>
            <w:r>
              <w:rPr>
                <w:rStyle w:val="Zkladntext2Arial5pt"/>
                <w:lang w:val="en-US" w:eastAsia="en-US" w:bidi="en-US"/>
              </w:rPr>
              <w:t xml:space="preserve">for </w:t>
            </w:r>
            <w:r>
              <w:rPr>
                <w:rStyle w:val="Zkladntext2Arial5pt"/>
              </w:rPr>
              <w:t>IH-</w:t>
            </w:r>
            <w:proofErr w:type="spellStart"/>
            <w:r>
              <w:rPr>
                <w:rStyle w:val="Zkladntext2Arial5pt"/>
              </w:rPr>
              <w:t>Analyzers</w:t>
            </w:r>
            <w:proofErr w:type="spellEnd"/>
            <w:r>
              <w:rPr>
                <w:rStyle w:val="Zkladntext2Arial5pt"/>
              </w:rPr>
              <w:t xml:space="preserve"> 10x60x700 pí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61F95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6735E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2,157.85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4A7A0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F9418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2,266.00</w:t>
            </w:r>
          </w:p>
        </w:tc>
      </w:tr>
      <w:tr w:rsidR="00BF73D6" w14:paraId="2991620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81CD8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7717E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007531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9E5B0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ID-</w:t>
            </w:r>
            <w:proofErr w:type="spellStart"/>
            <w:r>
              <w:rPr>
                <w:rStyle w:val="Zkladntext2Arial5pt"/>
              </w:rPr>
              <w:t>DiaClon</w:t>
            </w:r>
            <w:proofErr w:type="spellEnd"/>
            <w:r>
              <w:rPr>
                <w:rStyle w:val="Zkladntext2Arial5pt"/>
              </w:rPr>
              <w:t xml:space="preserve"> Anti-D </w:t>
            </w:r>
            <w:r>
              <w:rPr>
                <w:rStyle w:val="Zkladntext2Arial5pt"/>
                <w:lang w:val="en-US" w:eastAsia="en-US" w:bidi="en-US"/>
              </w:rPr>
              <w:t xml:space="preserve">for </w:t>
            </w:r>
            <w:proofErr w:type="spellStart"/>
            <w:r>
              <w:rPr>
                <w:rStyle w:val="Zkladntext2Arial5pt"/>
              </w:rPr>
              <w:t>Dweak</w:t>
            </w:r>
            <w:proofErr w:type="spellEnd"/>
            <w:r>
              <w:rPr>
                <w:rStyle w:val="Zkladntext2Arial5pt"/>
              </w:rPr>
              <w:t xml:space="preserve"> 1x5 ml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D4E88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A76B8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978.50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95D57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AD0C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1,027.00</w:t>
            </w:r>
          </w:p>
        </w:tc>
      </w:tr>
      <w:tr w:rsidR="00BF73D6" w14:paraId="36709C2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B6B82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right="180"/>
              <w:jc w:val="right"/>
            </w:pPr>
            <w:r>
              <w:rPr>
                <w:rStyle w:val="Zkladntext2Arial5pt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82B73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005510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7B0B9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ID-Papain 1x10 ml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369CB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E809E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567.53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8E825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E9680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596.00</w:t>
            </w:r>
          </w:p>
        </w:tc>
      </w:tr>
      <w:tr w:rsidR="00BF73D6" w14:paraId="6E2E8B7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303A5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FA05D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005310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7FE4E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ID-</w:t>
            </w:r>
            <w:proofErr w:type="spellStart"/>
            <w:r>
              <w:rPr>
                <w:rStyle w:val="Zkladntext2Arial5pt"/>
              </w:rPr>
              <w:t>DiaCell</w:t>
            </w:r>
            <w:proofErr w:type="spellEnd"/>
            <w:r>
              <w:rPr>
                <w:rStyle w:val="Zkladntext2Arial5pt"/>
              </w:rPr>
              <w:t xml:space="preserve"> l-IMII P 3x10 ml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3CD2D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ind w:left="160"/>
            </w:pPr>
            <w:r>
              <w:rPr>
                <w:rStyle w:val="Zkladntext26ptTun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32532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1,373.00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6ADBA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3AC1B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1,442.00</w:t>
            </w:r>
          </w:p>
        </w:tc>
      </w:tr>
      <w:tr w:rsidR="00BF73D6" w14:paraId="48F18E1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8E6E4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E7526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005016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0EEC0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ID-</w:t>
            </w:r>
            <w:proofErr w:type="spellStart"/>
            <w:proofErr w:type="gramStart"/>
            <w:r>
              <w:rPr>
                <w:rStyle w:val="Zkladntext2Arial5pt"/>
              </w:rPr>
              <w:t>NaCI,Enzyme</w:t>
            </w:r>
            <w:proofErr w:type="spellEnd"/>
            <w:proofErr w:type="gramEnd"/>
            <w:r>
              <w:rPr>
                <w:rStyle w:val="Zkladntext2Arial5pt"/>
              </w:rPr>
              <w:t xml:space="preserve"> test 60x12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3FB37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9410D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20,428.00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161EB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6582C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21,449.00</w:t>
            </w:r>
          </w:p>
        </w:tc>
      </w:tr>
      <w:tr w:rsidR="00BF73D6" w14:paraId="4202030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4D6CD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17D7E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004310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830E7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ID-</w:t>
            </w:r>
            <w:proofErr w:type="spellStart"/>
            <w:r>
              <w:rPr>
                <w:rStyle w:val="Zkladntext2Arial5pt"/>
              </w:rPr>
              <w:t>DiaCell</w:t>
            </w:r>
            <w:proofErr w:type="spellEnd"/>
            <w:r>
              <w:rPr>
                <w:rStyle w:val="Zkladntext2Arial5pt"/>
              </w:rPr>
              <w:t xml:space="preserve"> l-</w:t>
            </w:r>
            <w:proofErr w:type="spellStart"/>
            <w:r>
              <w:rPr>
                <w:rStyle w:val="Zkladntext2Arial5pt"/>
              </w:rPr>
              <w:t>ll</w:t>
            </w:r>
            <w:proofErr w:type="spellEnd"/>
            <w:r>
              <w:rPr>
                <w:rStyle w:val="Zkladntext2Arial5pt"/>
              </w:rPr>
              <w:t>-</w:t>
            </w:r>
            <w:proofErr w:type="spellStart"/>
            <w:r>
              <w:rPr>
                <w:rStyle w:val="Zkladntext2Arial5pt"/>
              </w:rPr>
              <w:t>lll</w:t>
            </w:r>
            <w:proofErr w:type="spellEnd"/>
            <w:r>
              <w:rPr>
                <w:rStyle w:val="Zkladntext2Arial5pt"/>
              </w:rPr>
              <w:t xml:space="preserve"> 3x10 ml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8D77F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00B36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1,373.00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AFBEC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F5663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1,442.00</w:t>
            </w:r>
          </w:p>
        </w:tc>
      </w:tr>
      <w:tr w:rsidR="00BF73D6" w14:paraId="3BF75D2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A450F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200" w:lineRule="exact"/>
              <w:ind w:left="240"/>
            </w:pPr>
            <w:r>
              <w:rPr>
                <w:rStyle w:val="Zkladntext210pt"/>
                <w:vertAlign w:val="superscript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8286A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004016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34DCA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ID-LISS/</w:t>
            </w:r>
            <w:proofErr w:type="spellStart"/>
            <w:r>
              <w:rPr>
                <w:rStyle w:val="Zkladntext2Arial5pt"/>
              </w:rPr>
              <w:t>Coombs</w:t>
            </w:r>
            <w:proofErr w:type="spellEnd"/>
            <w:r>
              <w:rPr>
                <w:rStyle w:val="Zkladntext2Arial5pt"/>
              </w:rPr>
              <w:t xml:space="preserve"> 60x12 </w:t>
            </w:r>
            <w:proofErr w:type="spellStart"/>
            <w:r>
              <w:rPr>
                <w:rStyle w:val="Zkladntext2Arial5pt"/>
              </w:rPr>
              <w:t>pces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C0BC9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CE9D8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83,396.01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3FCC6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53B0E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87,566.00</w:t>
            </w:r>
          </w:p>
        </w:tc>
      </w:tr>
      <w:tr w:rsidR="00BF73D6" w14:paraId="066ADF6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C9B0D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ind w:right="180"/>
              <w:jc w:val="right"/>
            </w:pPr>
            <w:r>
              <w:rPr>
                <w:rStyle w:val="Zkladntext26ptTun0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4EFF4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003631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64041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ID-</w:t>
            </w:r>
            <w:proofErr w:type="spellStart"/>
            <w:r>
              <w:rPr>
                <w:rStyle w:val="Zkladntext2Arial5pt"/>
              </w:rPr>
              <w:t>DiaCell</w:t>
            </w:r>
            <w:proofErr w:type="spellEnd"/>
            <w:r>
              <w:rPr>
                <w:rStyle w:val="Zkladntext2Arial5pt"/>
              </w:rPr>
              <w:t xml:space="preserve"> </w:t>
            </w:r>
            <w:proofErr w:type="spellStart"/>
            <w:r>
              <w:rPr>
                <w:rStyle w:val="Zkladntext2Arial5pt"/>
              </w:rPr>
              <w:t>PooL</w:t>
            </w:r>
            <w:proofErr w:type="spellEnd"/>
            <w:r>
              <w:rPr>
                <w:rStyle w:val="Zkladntext2Arial5pt"/>
              </w:rPr>
              <w:t xml:space="preserve"> 3x10 ml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BC492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0EF67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1,308.10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D1E80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81DC5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1,374.00</w:t>
            </w:r>
          </w:p>
        </w:tc>
      </w:tr>
      <w:tr w:rsidR="00BF73D6" w14:paraId="23FAF61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9BEF9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02BA7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003624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76D4C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  <w:lang w:val="en-US" w:eastAsia="en-US" w:bidi="en-US"/>
              </w:rPr>
              <w:t>ID-</w:t>
            </w:r>
            <w:proofErr w:type="spellStart"/>
            <w:r>
              <w:rPr>
                <w:rStyle w:val="Zkladntext2Arial5pt"/>
                <w:lang w:val="en-US" w:eastAsia="en-US" w:bidi="en-US"/>
              </w:rPr>
              <w:t>DiaCell</w:t>
            </w:r>
            <w:proofErr w:type="spellEnd"/>
            <w:r>
              <w:rPr>
                <w:rStyle w:val="Zkladntext2Arial5pt"/>
                <w:lang w:val="en-US" w:eastAsia="en-US" w:bidi="en-US"/>
              </w:rPr>
              <w:t xml:space="preserve"> ABO </w:t>
            </w:r>
            <w:r>
              <w:rPr>
                <w:rStyle w:val="Zkladntext2Arial5pt"/>
              </w:rPr>
              <w:t>(A</w:t>
            </w:r>
            <w:proofErr w:type="gramStart"/>
            <w:r>
              <w:rPr>
                <w:rStyle w:val="Zkladntext2Arial5pt"/>
              </w:rPr>
              <w:t>1,B</w:t>
            </w:r>
            <w:proofErr w:type="gramEnd"/>
            <w:r>
              <w:rPr>
                <w:rStyle w:val="Zkladntext2Arial5pt"/>
              </w:rPr>
              <w:t>) 2x10 ml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8EF53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ind w:left="160"/>
            </w:pPr>
            <w:r>
              <w:rPr>
                <w:rStyle w:val="Zkladntext26ptTun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22083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298.70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627DF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4472B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314.00</w:t>
            </w:r>
          </w:p>
        </w:tc>
      </w:tr>
      <w:tr w:rsidR="00BF73D6" w14:paraId="3530C64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FB668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59CC1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002134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B8463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spellStart"/>
            <w:r>
              <w:rPr>
                <w:rStyle w:val="Zkladntext2Arial5pt"/>
              </w:rPr>
              <w:t>DiaClon</w:t>
            </w:r>
            <w:proofErr w:type="spellEnd"/>
            <w:r>
              <w:rPr>
                <w:rStyle w:val="Zkladntext2Arial5pt"/>
              </w:rPr>
              <w:t xml:space="preserve"> Rh-Subgroups+Cw+K4x12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28F92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ACA6E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4,027.20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49124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0C7E0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4,229.00</w:t>
            </w:r>
          </w:p>
        </w:tc>
      </w:tr>
      <w:tr w:rsidR="00BF73D6" w14:paraId="5E7F2DF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251FA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FBDA9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002124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BCE10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ID-</w:t>
            </w:r>
            <w:proofErr w:type="spellStart"/>
            <w:r>
              <w:rPr>
                <w:rStyle w:val="Zkladntext2Arial5pt"/>
              </w:rPr>
              <w:t>DiaClon</w:t>
            </w:r>
            <w:proofErr w:type="spellEnd"/>
            <w:r>
              <w:rPr>
                <w:rStyle w:val="Zkladntext2Arial5pt"/>
              </w:rPr>
              <w:t xml:space="preserve"> </w:t>
            </w:r>
            <w:proofErr w:type="spellStart"/>
            <w:r>
              <w:rPr>
                <w:rStyle w:val="Zkladntext2Arial5pt"/>
              </w:rPr>
              <w:t>Rh-subgroups+K</w:t>
            </w:r>
            <w:proofErr w:type="spellEnd"/>
            <w:r>
              <w:rPr>
                <w:rStyle w:val="Zkladntext2Arial5pt"/>
              </w:rPr>
              <w:t xml:space="preserve"> 4x12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D3B91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2F7FA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6,693.97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0048A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B105A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7,029.00</w:t>
            </w:r>
          </w:p>
        </w:tc>
      </w:tr>
      <w:tr w:rsidR="00BF73D6" w14:paraId="0547083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2BAA3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EE69D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001347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20859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ID-</w:t>
            </w:r>
            <w:proofErr w:type="spellStart"/>
            <w:r>
              <w:rPr>
                <w:rStyle w:val="Zkladntext2Arial5pt"/>
              </w:rPr>
              <w:t>DiaClon</w:t>
            </w:r>
            <w:proofErr w:type="spellEnd"/>
            <w:r>
              <w:rPr>
                <w:rStyle w:val="Zkladntext2Arial5pt"/>
              </w:rPr>
              <w:t xml:space="preserve"> ABO/D + DAT 24x12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72D26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BFD85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15,511.80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9B4C0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81700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16,287.00</w:t>
            </w:r>
          </w:p>
        </w:tc>
      </w:tr>
      <w:tr w:rsidR="00BF73D6" w14:paraId="03E3480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1BADC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A3DD8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001326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382F4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ID-</w:t>
            </w:r>
            <w:proofErr w:type="spellStart"/>
            <w:r>
              <w:rPr>
                <w:rStyle w:val="Zkladntext2Arial5pt"/>
              </w:rPr>
              <w:t>DiaClon</w:t>
            </w:r>
            <w:proofErr w:type="spellEnd"/>
            <w:r>
              <w:rPr>
                <w:rStyle w:val="Zkladntext2Arial5pt"/>
              </w:rPr>
              <w:t xml:space="preserve"> ABO/D 60x12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38B4E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3FFCE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22,711.50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9852F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745F2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23,847.00</w:t>
            </w:r>
          </w:p>
        </w:tc>
      </w:tr>
      <w:tr w:rsidR="00BF73D6" w14:paraId="48625D0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E2834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9248F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001275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C81B3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spellStart"/>
            <w:r>
              <w:rPr>
                <w:rStyle w:val="Zkladntext2Arial5pt"/>
              </w:rPr>
              <w:t>ID-</w:t>
            </w:r>
            <w:proofErr w:type="gramStart"/>
            <w:r>
              <w:rPr>
                <w:rStyle w:val="Zkladntext2Arial5pt"/>
              </w:rPr>
              <w:t>C!on</w:t>
            </w:r>
            <w:proofErr w:type="spellEnd"/>
            <w:proofErr w:type="gramEnd"/>
            <w:r>
              <w:rPr>
                <w:rStyle w:val="Zkladntext2Arial5pt"/>
              </w:rPr>
              <w:t xml:space="preserve"> </w:t>
            </w:r>
            <w:r>
              <w:rPr>
                <w:rStyle w:val="Zkladntext2Arial5pt"/>
              </w:rPr>
              <w:t>ABO/</w:t>
            </w:r>
            <w:proofErr w:type="spellStart"/>
            <w:r>
              <w:rPr>
                <w:rStyle w:val="Zkladntext2Arial5pt"/>
              </w:rPr>
              <w:t>Rh</w:t>
            </w:r>
            <w:proofErr w:type="spellEnd"/>
            <w:r>
              <w:rPr>
                <w:rStyle w:val="Zkladntext2Arial5pt"/>
              </w:rPr>
              <w:t>(DVI-/DVI-)+Rev.grp.112x12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8A4B1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ind w:left="160"/>
            </w:pPr>
            <w:r>
              <w:rPr>
                <w:rStyle w:val="Zkladntext26ptTun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2ED05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47,369.70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BC70A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F8586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49,738.00</w:t>
            </w:r>
          </w:p>
        </w:tc>
      </w:tr>
      <w:tr w:rsidR="00BF73D6" w14:paraId="7EC452D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8300A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79638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001256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AD117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ID-</w:t>
            </w:r>
            <w:proofErr w:type="spellStart"/>
            <w:r>
              <w:rPr>
                <w:rStyle w:val="Zkladntext2Arial5pt"/>
              </w:rPr>
              <w:t>DiaClon</w:t>
            </w:r>
            <w:proofErr w:type="spellEnd"/>
            <w:r>
              <w:rPr>
                <w:rStyle w:val="Zkladntext2Arial5pt"/>
              </w:rPr>
              <w:t xml:space="preserve"> ABD-</w:t>
            </w:r>
            <w:proofErr w:type="spellStart"/>
            <w:r>
              <w:rPr>
                <w:rStyle w:val="Zkladntext2Arial5pt"/>
              </w:rPr>
              <w:t>Confirmation</w:t>
            </w:r>
            <w:proofErr w:type="spellEnd"/>
            <w:r>
              <w:rPr>
                <w:rStyle w:val="Zkladntext2Arial5pt"/>
              </w:rPr>
              <w:t xml:space="preserve"> 60x12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43021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7347B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21,516.70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5525C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5810B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22,593.00</w:t>
            </w:r>
          </w:p>
        </w:tc>
      </w:tr>
      <w:tr w:rsidR="00BF73D6" w14:paraId="5915140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C009D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06B83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001136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970B0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  <w:lang w:val="en-US" w:eastAsia="en-US" w:bidi="en-US"/>
              </w:rPr>
              <w:t>ID-</w:t>
            </w:r>
            <w:proofErr w:type="spellStart"/>
            <w:r>
              <w:rPr>
                <w:rStyle w:val="Zkladntext2Arial5pt"/>
                <w:lang w:val="en-US" w:eastAsia="en-US" w:bidi="en-US"/>
              </w:rPr>
              <w:t>DiaClon</w:t>
            </w:r>
            <w:proofErr w:type="spellEnd"/>
            <w:r>
              <w:rPr>
                <w:rStyle w:val="Zkladntext2Arial5pt"/>
                <w:lang w:val="en-US" w:eastAsia="en-US" w:bidi="en-US"/>
              </w:rPr>
              <w:t xml:space="preserve"> </w:t>
            </w:r>
            <w:r>
              <w:rPr>
                <w:rStyle w:val="Zkladntext2Arial5pt"/>
              </w:rPr>
              <w:t>ABD-</w:t>
            </w:r>
            <w:proofErr w:type="spellStart"/>
            <w:r>
              <w:rPr>
                <w:rStyle w:val="Zkladntext2Arial5pt"/>
              </w:rPr>
              <w:t>Conf</w:t>
            </w:r>
            <w:proofErr w:type="spellEnd"/>
            <w:r>
              <w:rPr>
                <w:rStyle w:val="Zkladntext2Arial5pt"/>
              </w:rPr>
              <w:t>.</w:t>
            </w:r>
            <w:r>
              <w:rPr>
                <w:rStyle w:val="Zkladntext2Arial5pt"/>
                <w:lang w:val="en-US" w:eastAsia="en-US" w:bidi="en-US"/>
              </w:rPr>
              <w:t xml:space="preserve">Donor </w:t>
            </w:r>
            <w:r>
              <w:rPr>
                <w:rStyle w:val="Zkladntext2Arial5pt"/>
              </w:rPr>
              <w:t>60x12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4B939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29CC5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21,874.11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4FBF8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34118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22,968.00</w:t>
            </w:r>
          </w:p>
        </w:tc>
      </w:tr>
      <w:tr w:rsidR="00BF73D6" w14:paraId="2C59898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F2ADD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C2898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26ptTun0"/>
              </w:rPr>
              <w:t>90071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E0D8F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spellStart"/>
            <w:r>
              <w:rPr>
                <w:rStyle w:val="Zkladntext2Arial5pt"/>
              </w:rPr>
              <w:t>Microcide</w:t>
            </w:r>
            <w:proofErr w:type="spellEnd"/>
            <w:r>
              <w:rPr>
                <w:rStyle w:val="Zkladntext2Arial5pt"/>
              </w:rPr>
              <w:t xml:space="preserve"> SQ (1x237 </w:t>
            </w:r>
            <w:r>
              <w:rPr>
                <w:rStyle w:val="Zkladntext2Arial5pt"/>
                <w:lang w:val="en-US" w:eastAsia="en-US" w:bidi="en-US"/>
              </w:rPr>
              <w:t>ml bottle)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B0596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Zkladntext2Arial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20EC8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1,648.00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DC67B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Zkladntext2Arial5pt"/>
              </w:rPr>
              <w:t>5%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43386" w14:textId="77777777" w:rsidR="00BF73D6" w:rsidRDefault="00916104">
            <w:pPr>
              <w:pStyle w:val="Zkladntext20"/>
              <w:framePr w:w="1006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Zkladntext2Arial5pt"/>
              </w:rPr>
              <w:t>1,730.00</w:t>
            </w:r>
          </w:p>
        </w:tc>
      </w:tr>
    </w:tbl>
    <w:p w14:paraId="01FDBE9D" w14:textId="77777777" w:rsidR="00BF73D6" w:rsidRDefault="00BF73D6">
      <w:pPr>
        <w:framePr w:w="10061" w:wrap="notBeside" w:vAnchor="text" w:hAnchor="text" w:xAlign="center" w:y="1"/>
        <w:rPr>
          <w:sz w:val="2"/>
          <w:szCs w:val="2"/>
        </w:rPr>
      </w:pPr>
    </w:p>
    <w:p w14:paraId="7E8633D8" w14:textId="77777777" w:rsidR="00BF73D6" w:rsidRDefault="00BF73D6">
      <w:pPr>
        <w:rPr>
          <w:sz w:val="2"/>
          <w:szCs w:val="2"/>
        </w:rPr>
      </w:pPr>
    </w:p>
    <w:p w14:paraId="7D7FE91E" w14:textId="77777777" w:rsidR="00BF73D6" w:rsidRDefault="00BF73D6">
      <w:pPr>
        <w:rPr>
          <w:sz w:val="2"/>
          <w:szCs w:val="2"/>
        </w:rPr>
        <w:sectPr w:rsidR="00BF73D6">
          <w:type w:val="continuous"/>
          <w:pgSz w:w="11900" w:h="16840"/>
          <w:pgMar w:top="495" w:right="766" w:bottom="4109" w:left="1068" w:header="0" w:footer="3" w:gutter="0"/>
          <w:cols w:space="720"/>
          <w:noEndnote/>
          <w:docGrid w:linePitch="360"/>
        </w:sectPr>
      </w:pPr>
    </w:p>
    <w:p w14:paraId="2F1F1A36" w14:textId="77777777" w:rsidR="00BF73D6" w:rsidRDefault="00916104">
      <w:pPr>
        <w:rPr>
          <w:sz w:val="2"/>
          <w:szCs w:val="2"/>
        </w:rPr>
      </w:pPr>
      <w:r>
        <w:pict w14:anchorId="7F6EEBB5">
          <v:shape id="_x0000_s1041" type="#_x0000_t202" style="width:595pt;height: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5438B10" w14:textId="77777777" w:rsidR="00BF73D6" w:rsidRDefault="00BF73D6"/>
              </w:txbxContent>
            </v:textbox>
            <w10:anchorlock/>
          </v:shape>
        </w:pict>
      </w:r>
      <w:r>
        <w:t xml:space="preserve"> </w:t>
      </w:r>
    </w:p>
    <w:p w14:paraId="573D5C43" w14:textId="77777777" w:rsidR="00BF73D6" w:rsidRDefault="00BF73D6">
      <w:pPr>
        <w:rPr>
          <w:sz w:val="2"/>
          <w:szCs w:val="2"/>
        </w:rPr>
        <w:sectPr w:rsidR="00BF73D6">
          <w:type w:val="continuous"/>
          <w:pgSz w:w="11900" w:h="16840"/>
          <w:pgMar w:top="1577" w:right="0" w:bottom="1577" w:left="0" w:header="0" w:footer="3" w:gutter="0"/>
          <w:cols w:space="720"/>
          <w:noEndnote/>
          <w:docGrid w:linePitch="360"/>
        </w:sectPr>
      </w:pPr>
    </w:p>
    <w:p w14:paraId="68095D97" w14:textId="77777777" w:rsidR="00BF73D6" w:rsidRDefault="00916104">
      <w:pPr>
        <w:spacing w:line="360" w:lineRule="exact"/>
      </w:pPr>
      <w:r>
        <w:pict w14:anchorId="5D556C13">
          <v:shape id="_x0000_s1037" type="#_x0000_t202" style="position:absolute;margin-left:-1.2pt;margin-top:3.15pt;width:33.1pt;height:9.1pt;z-index:251657728;mso-wrap-distance-left:5pt;mso-wrap-distance-right:5pt;mso-position-horizontal-relative:margin" filled="f" stroked="f">
            <v:textbox style="mso-fit-shape-to-text:t" inset="0,0,0,0">
              <w:txbxContent>
                <w:p w14:paraId="708410FA" w14:textId="77777777" w:rsidR="00BF73D6" w:rsidRDefault="00916104">
                  <w:pPr>
                    <w:pStyle w:val="Zkladntext12"/>
                    <w:shd w:val="clear" w:color="auto" w:fill="auto"/>
                    <w:spacing w:line="120" w:lineRule="exact"/>
                  </w:pPr>
                  <w:r>
                    <w:t>Upozornění:</w:t>
                  </w:r>
                </w:p>
              </w:txbxContent>
            </v:textbox>
            <w10:wrap anchorx="margin"/>
          </v:shape>
        </w:pict>
      </w:r>
      <w:r>
        <w:pict w14:anchorId="311FEF58">
          <v:shape id="_x0000_s1038" type="#_x0000_t202" style="position:absolute;margin-left:77.75pt;margin-top:4pt;width:188.15pt;height:8.5pt;z-index:251657729;mso-wrap-distance-left:5pt;mso-wrap-distance-right:5pt;mso-position-horizontal-relative:margin" filled="f" stroked="f">
            <v:textbox style="mso-fit-shape-to-text:t" inset="0,0,0,0">
              <w:txbxContent>
                <w:p w14:paraId="3F6E3B72" w14:textId="77777777" w:rsidR="00BF73D6" w:rsidRDefault="00916104">
                  <w:pPr>
                    <w:pStyle w:val="Zkladntext11"/>
                    <w:shd w:val="clear" w:color="auto" w:fill="auto"/>
                    <w:spacing w:line="110" w:lineRule="exact"/>
                    <w:jc w:val="left"/>
                  </w:pPr>
                  <w:r>
                    <w:t>Jednotkové ceny považujeme za obchodní tajemství a žádáme jejích ochranu.</w:t>
                  </w:r>
                </w:p>
              </w:txbxContent>
            </v:textbox>
            <w10:wrap anchorx="margin"/>
          </v:shape>
        </w:pict>
      </w:r>
      <w:r>
        <w:pict w14:anchorId="312DBFA9">
          <v:shape id="_x0000_s1039" type="#_x0000_t202" style="position:absolute;margin-left:389.3pt;margin-top:.1pt;width:53.75pt;height:70.25pt;z-index:251657730;mso-wrap-distance-left:5pt;mso-wrap-distance-right:5pt;mso-position-horizontal-relative:margin" filled="f" stroked="f">
            <v:textbox style="mso-fit-shape-to-text:t" inset="0,0,0,0">
              <w:txbxContent>
                <w:p w14:paraId="188EEC2E" w14:textId="66B29B52" w:rsidR="00BF73D6" w:rsidRDefault="00BF73D6">
                  <w:pPr>
                    <w:pStyle w:val="Nadpis1"/>
                    <w:keepNext/>
                    <w:keepLines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 w14:anchorId="431E952E">
          <v:shape id="_x0000_s1040" type="#_x0000_t202" style="position:absolute;margin-left:443.75pt;margin-top:.1pt;width:50.9pt;height:70.1pt;z-index:251657731;mso-wrap-distance-left:5pt;mso-wrap-distance-right:5pt;mso-position-horizontal-relative:margin" filled="f" stroked="f">
            <v:textbox style="mso-fit-shape-to-text:t" inset="0,0,0,0">
              <w:txbxContent>
                <w:p w14:paraId="3A387DFC" w14:textId="6CFD98EA" w:rsidR="00BF73D6" w:rsidRDefault="00916104">
                  <w:pPr>
                    <w:pStyle w:val="Zkladntext70"/>
                    <w:shd w:val="clear" w:color="auto" w:fill="auto"/>
                    <w:spacing w:line="197" w:lineRule="exact"/>
                    <w:jc w:val="left"/>
                  </w:pPr>
                  <w:r>
                    <w:rPr>
                      <w:rStyle w:val="Zkladntext7Exact"/>
                      <w:b/>
                      <w:bCs/>
                    </w:rPr>
                    <w:t>Date:</w:t>
                  </w:r>
                </w:p>
                <w:p w14:paraId="2445F8C0" w14:textId="77777777" w:rsidR="00BF73D6" w:rsidRDefault="00916104">
                  <w:pPr>
                    <w:pStyle w:val="Zkladntext13"/>
                    <w:shd w:val="clear" w:color="auto" w:fill="auto"/>
                  </w:pPr>
                  <w:r>
                    <w:t>2024</w:t>
                  </w:r>
                  <w:r>
                    <w:rPr>
                      <w:rStyle w:val="Zkladntext1365ptTunExact"/>
                    </w:rPr>
                    <w:t>.</w:t>
                  </w:r>
                  <w:r>
                    <w:t>02.01 12</w:t>
                  </w:r>
                  <w:r>
                    <w:rPr>
                      <w:rStyle w:val="Zkladntext1365ptTunExact"/>
                    </w:rPr>
                    <w:t>:</w:t>
                  </w:r>
                  <w:r>
                    <w:t xml:space="preserve">56:12 </w:t>
                  </w:r>
                  <w:r>
                    <w:rPr>
                      <w:rStyle w:val="Zkladntext13Exact0"/>
                    </w:rPr>
                    <w:t>+01</w:t>
                  </w:r>
                  <w:r>
                    <w:rPr>
                      <w:rStyle w:val="Zkladntext134ptExact"/>
                    </w:rPr>
                    <w:t xml:space="preserve"> '</w:t>
                  </w:r>
                  <w:r>
                    <w:rPr>
                      <w:rStyle w:val="Zkladntext13Exact0"/>
                    </w:rPr>
                    <w:t>00</w:t>
                  </w:r>
                  <w:r>
                    <w:rPr>
                      <w:rStyle w:val="Zkladntext134ptExact"/>
                    </w:rPr>
                    <w:t>'</w:t>
                  </w:r>
                </w:p>
              </w:txbxContent>
            </v:textbox>
            <w10:wrap anchorx="margin"/>
          </v:shape>
        </w:pict>
      </w:r>
    </w:p>
    <w:p w14:paraId="4A584F3C" w14:textId="77777777" w:rsidR="00BF73D6" w:rsidRDefault="00BF73D6">
      <w:pPr>
        <w:spacing w:line="360" w:lineRule="exact"/>
      </w:pPr>
    </w:p>
    <w:p w14:paraId="38E4816C" w14:textId="77777777" w:rsidR="00BF73D6" w:rsidRDefault="00BF73D6">
      <w:pPr>
        <w:spacing w:line="654" w:lineRule="exact"/>
      </w:pPr>
    </w:p>
    <w:p w14:paraId="3145D0CC" w14:textId="77777777" w:rsidR="00BF73D6" w:rsidRDefault="00BF73D6">
      <w:pPr>
        <w:rPr>
          <w:sz w:val="2"/>
          <w:szCs w:val="2"/>
        </w:rPr>
      </w:pPr>
    </w:p>
    <w:sectPr w:rsidR="00BF73D6">
      <w:type w:val="continuous"/>
      <w:pgSz w:w="11900" w:h="16840"/>
      <w:pgMar w:top="1577" w:right="742" w:bottom="1577" w:left="10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CC60" w14:textId="77777777" w:rsidR="00916104" w:rsidRDefault="00916104">
      <w:r>
        <w:separator/>
      </w:r>
    </w:p>
  </w:endnote>
  <w:endnote w:type="continuationSeparator" w:id="0">
    <w:p w14:paraId="5DFF1B40" w14:textId="77777777" w:rsidR="00916104" w:rsidRDefault="0091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D6F0" w14:textId="77777777" w:rsidR="00BF73D6" w:rsidRDefault="00BF73D6"/>
  </w:footnote>
  <w:footnote w:type="continuationSeparator" w:id="0">
    <w:p w14:paraId="11959A28" w14:textId="77777777" w:rsidR="00BF73D6" w:rsidRDefault="00BF73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3D6"/>
    <w:rsid w:val="00916104"/>
    <w:rsid w:val="00B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9983D5D"/>
  <w15:docId w15:val="{9280783B-A431-45AB-A49F-CD3B6561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Zkladntext312ptKurzvadkovn-1pt">
    <w:name w:val="Základní text (3) + 12 pt;Kurzíva;Řádkování -1 pt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kladntext312pt">
    <w:name w:val="Základní text (3) + 12 p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kladntext3Malpsmena">
    <w:name w:val="Základní text (3) + Malá písmena"/>
    <w:basedOn w:val="Zkladntext3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/>
      <w:iCs/>
      <w:smallCaps w:val="0"/>
      <w:strike w:val="0"/>
      <w:spacing w:val="-30"/>
      <w:sz w:val="46"/>
      <w:szCs w:val="46"/>
      <w:u w:val="none"/>
      <w:lang w:val="en-US" w:eastAsia="en-US" w:bidi="en-US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/>
      <w:bCs/>
      <w:i/>
      <w:iCs/>
      <w:smallCaps w:val="0"/>
      <w:strike w:val="0"/>
      <w:color w:val="FFFFFF"/>
      <w:spacing w:val="-3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w w:val="100"/>
      <w:sz w:val="42"/>
      <w:szCs w:val="42"/>
      <w:u w:val="none"/>
    </w:rPr>
  </w:style>
  <w:style w:type="character" w:customStyle="1" w:styleId="Nadpis3MalpsmenaExact">
    <w:name w:val="Nadpis #3 + Malá písmena Exact"/>
    <w:basedOn w:val="Nadpis3Exact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-2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0CandaraKurzvaExact">
    <w:name w:val="Základní text (10) + Candara;Kurzíva Exact"/>
    <w:basedOn w:val="Zkladntext10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0Candaradkovn0ptExact">
    <w:name w:val="Základní text (10) + Candara;Řádkování 0 pt Exact"/>
    <w:basedOn w:val="Zkladntext10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0Exact0">
    <w:name w:val="Základní text (10) Exact"/>
    <w:basedOn w:val="Zkladntext10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6ptTun">
    <w:name w:val="Základní text (2) + 6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45pt">
    <w:name w:val="Základní text (2) + 4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6ptKurzva">
    <w:name w:val="Základní text (2) + 6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FFFFF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5pt">
    <w:name w:val="Základní text (2) + Arial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6ptTun0">
    <w:name w:val="Základní text (2) + 6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7Exact">
    <w:name w:val="Základní text (7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365ptTunExact">
    <w:name w:val="Základní text (13) + 6;5 pt;Tučné Exact"/>
    <w:basedOn w:val="Zkladntext1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Exact0">
    <w:name w:val="Základní text (13) Exact"/>
    <w:basedOn w:val="Zkladntext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34ptExact">
    <w:name w:val="Základní text (13) + 4 pt Exact"/>
    <w:basedOn w:val="Zkladntext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3"/>
      <w:szCs w:val="23"/>
      <w:lang w:val="en-US" w:eastAsia="en-US" w:bidi="en-US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30"/>
      <w:sz w:val="46"/>
      <w:szCs w:val="46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278" w:lineRule="exact"/>
    </w:pPr>
    <w:rPr>
      <w:rFonts w:ascii="Calibri" w:eastAsia="Calibri" w:hAnsi="Calibri" w:cs="Calibri"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422" w:lineRule="exact"/>
      <w:jc w:val="both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spacing w:val="-20"/>
      <w:sz w:val="42"/>
      <w:szCs w:val="4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30" w:lineRule="exact"/>
    </w:pPr>
    <w:rPr>
      <w:rFonts w:ascii="Calibri" w:eastAsia="Calibri" w:hAnsi="Calibri" w:cs="Calibri"/>
      <w:sz w:val="10"/>
      <w:szCs w:val="1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475" w:lineRule="exact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197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2024-02-06T07:56:00Z</dcterms:created>
  <dcterms:modified xsi:type="dcterms:W3CDTF">2024-02-06T07:56:00Z</dcterms:modified>
</cp:coreProperties>
</file>