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433A67">
      <w:pPr>
        <w:pStyle w:val="Zkladntext"/>
        <w:spacing w:before="0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433A67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714B2A75" w14:textId="2DDDEBF8" w:rsidR="00D442F0" w:rsidRPr="00D442F0" w:rsidRDefault="00BC16C2" w:rsidP="00433A67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D442F0" w:rsidRPr="00D442F0">
        <w:rPr>
          <w:rFonts w:ascii="Arial" w:hAnsi="Arial" w:cs="Arial"/>
          <w:sz w:val="22"/>
          <w:szCs w:val="22"/>
        </w:rPr>
        <w:t>astoupen</w:t>
      </w:r>
      <w:r>
        <w:rPr>
          <w:rFonts w:ascii="Arial" w:hAnsi="Arial" w:cs="Arial"/>
          <w:sz w:val="22"/>
          <w:szCs w:val="22"/>
        </w:rPr>
        <w:t xml:space="preserve">á paní Ing. Janou </w:t>
      </w:r>
      <w:proofErr w:type="spellStart"/>
      <w:r>
        <w:rPr>
          <w:rFonts w:ascii="Arial" w:hAnsi="Arial" w:cs="Arial"/>
          <w:sz w:val="22"/>
          <w:szCs w:val="22"/>
        </w:rPr>
        <w:t>Miklasovou</w:t>
      </w:r>
      <w:proofErr w:type="spellEnd"/>
      <w:r>
        <w:rPr>
          <w:rFonts w:ascii="Arial" w:hAnsi="Arial" w:cs="Arial"/>
          <w:sz w:val="22"/>
          <w:szCs w:val="22"/>
        </w:rPr>
        <w:t>, ředitelkou sekce pracoviště územní správy sociá</w:t>
      </w:r>
      <w:r w:rsidR="00433A67">
        <w:rPr>
          <w:rFonts w:ascii="Arial" w:hAnsi="Arial" w:cs="Arial"/>
          <w:sz w:val="22"/>
          <w:szCs w:val="22"/>
        </w:rPr>
        <w:t>lního zabezpečení Ostrava v ÚSSZ</w:t>
      </w:r>
      <w:r>
        <w:rPr>
          <w:rFonts w:ascii="Arial" w:hAnsi="Arial" w:cs="Arial"/>
          <w:sz w:val="22"/>
          <w:szCs w:val="22"/>
        </w:rPr>
        <w:t xml:space="preserve"> pro Moravskoslezský kraj a Olomoucký kraj</w:t>
      </w:r>
    </w:p>
    <w:p w14:paraId="6DEE212B" w14:textId="7A6801FB" w:rsidR="00104E55" w:rsidRPr="0044679C" w:rsidRDefault="00D442F0" w:rsidP="00433A67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4B08F3D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</w:t>
      </w:r>
      <w:r w:rsidR="00646F00">
        <w:rPr>
          <w:rFonts w:ascii="Arial" w:hAnsi="Arial" w:cs="Arial"/>
          <w:b/>
          <w:sz w:val="26"/>
          <w:szCs w:val="26"/>
        </w:rPr>
        <w:t>ech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56B30BFB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DE24BD">
        <w:rPr>
          <w:rFonts w:ascii="Arial" w:hAnsi="Arial" w:cs="Arial"/>
          <w:b/>
          <w:sz w:val="22"/>
          <w:szCs w:val="22"/>
        </w:rPr>
        <w:t>xxxxxxxxxxxxxxxxx</w:t>
      </w:r>
      <w:proofErr w:type="spellEnd"/>
      <w:r w:rsidR="00D442F0" w:rsidRPr="00E448A8">
        <w:rPr>
          <w:rFonts w:ascii="Arial" w:hAnsi="Arial" w:cs="Arial"/>
          <w:b/>
          <w:sz w:val="22"/>
          <w:szCs w:val="22"/>
        </w:rPr>
        <w:t>/0710</w:t>
      </w:r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5737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24BD">
        <w:rPr>
          <w:rFonts w:ascii="Arial" w:hAnsi="Arial" w:cs="Arial"/>
          <w:sz w:val="22"/>
          <w:szCs w:val="22"/>
        </w:rPr>
        <w:t>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A16DCD">
        <w:rPr>
          <w:rFonts w:ascii="Arial" w:hAnsi="Arial" w:cs="Arial"/>
          <w:sz w:val="22"/>
          <w:szCs w:val="22"/>
        </w:rPr>
        <w:t xml:space="preserve"> a výdajový účet státního rozpočtu číslo </w:t>
      </w:r>
      <w:proofErr w:type="spellStart"/>
      <w:r w:rsidR="00DE24BD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A16DCD" w:rsidRPr="00A16DCD">
        <w:rPr>
          <w:rFonts w:ascii="Arial" w:hAnsi="Arial" w:cs="Arial"/>
          <w:b/>
          <w:sz w:val="22"/>
          <w:szCs w:val="22"/>
        </w:rPr>
        <w:t>/0710</w:t>
      </w:r>
      <w:r w:rsidR="00A16DCD">
        <w:rPr>
          <w:rFonts w:ascii="Arial" w:hAnsi="Arial" w:cs="Arial"/>
          <w:sz w:val="22"/>
          <w:szCs w:val="22"/>
        </w:rPr>
        <w:t xml:space="preserve"> (IBAN</w:t>
      </w:r>
      <w:r w:rsidR="005737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24BD">
        <w:rPr>
          <w:rFonts w:ascii="Arial" w:hAnsi="Arial" w:cs="Arial"/>
          <w:sz w:val="22"/>
          <w:szCs w:val="22"/>
        </w:rPr>
        <w:t>xxxxxxxxxxxxxxxxxxxxxxx</w:t>
      </w:r>
      <w:proofErr w:type="spellEnd"/>
      <w:r w:rsidR="00A16DCD">
        <w:rPr>
          <w:rFonts w:ascii="Arial" w:hAnsi="Arial" w:cs="Arial"/>
          <w:sz w:val="22"/>
          <w:szCs w:val="22"/>
        </w:rPr>
        <w:t xml:space="preserve">) (dále jen „účty“) pro </w:t>
      </w:r>
      <w:r w:rsidR="00A16DCD" w:rsidRPr="007325BB">
        <w:rPr>
          <w:rFonts w:ascii="Arial" w:hAnsi="Arial" w:cs="Arial"/>
          <w:b/>
          <w:sz w:val="22"/>
          <w:szCs w:val="22"/>
        </w:rPr>
        <w:t>Územní správ</w:t>
      </w:r>
      <w:r w:rsidR="00F969A0" w:rsidRPr="007325BB">
        <w:rPr>
          <w:rFonts w:ascii="Arial" w:hAnsi="Arial" w:cs="Arial"/>
          <w:b/>
          <w:sz w:val="22"/>
          <w:szCs w:val="22"/>
        </w:rPr>
        <w:t>u</w:t>
      </w:r>
      <w:r w:rsidR="00A16DCD" w:rsidRPr="007325BB">
        <w:rPr>
          <w:rFonts w:ascii="Arial" w:hAnsi="Arial" w:cs="Arial"/>
          <w:b/>
          <w:sz w:val="22"/>
          <w:szCs w:val="22"/>
        </w:rPr>
        <w:t xml:space="preserve"> sociálního zabezpečení pro </w:t>
      </w:r>
      <w:r w:rsidR="0057371D">
        <w:rPr>
          <w:rFonts w:ascii="Arial" w:hAnsi="Arial" w:cs="Arial"/>
          <w:b/>
          <w:sz w:val="22"/>
          <w:szCs w:val="22"/>
        </w:rPr>
        <w:t>Moravskoslezský kraj a Olomoucký kraj</w:t>
      </w:r>
      <w:r w:rsidR="00611588">
        <w:rPr>
          <w:rFonts w:ascii="Arial" w:hAnsi="Arial" w:cs="Arial"/>
          <w:b/>
          <w:sz w:val="22"/>
          <w:szCs w:val="22"/>
        </w:rPr>
        <w:t xml:space="preserve"> </w:t>
      </w:r>
      <w:r w:rsidR="00A16DCD" w:rsidRPr="007325BB">
        <w:rPr>
          <w:rFonts w:ascii="Arial" w:hAnsi="Arial" w:cs="Arial"/>
          <w:b/>
          <w:sz w:val="22"/>
          <w:szCs w:val="22"/>
        </w:rPr>
        <w:t xml:space="preserve">- kontaktní pracoviště pro okres </w:t>
      </w:r>
      <w:r w:rsidR="0057371D">
        <w:rPr>
          <w:rFonts w:ascii="Arial" w:hAnsi="Arial" w:cs="Arial"/>
          <w:b/>
          <w:sz w:val="22"/>
          <w:szCs w:val="22"/>
        </w:rPr>
        <w:t>Prostějov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561A88">
        <w:rPr>
          <w:rFonts w:ascii="Arial" w:hAnsi="Arial" w:cs="Arial"/>
          <w:sz w:val="22"/>
          <w:szCs w:val="22"/>
        </w:rPr>
        <w:t xml:space="preserve">Příjmový účet může vykazovat debetní zůstatek. </w:t>
      </w:r>
      <w:r w:rsidRPr="00E448A8">
        <w:rPr>
          <w:rFonts w:ascii="Arial" w:hAnsi="Arial" w:cs="Arial"/>
          <w:sz w:val="22"/>
          <w:szCs w:val="22"/>
        </w:rPr>
        <w:t>Účt</w:t>
      </w:r>
      <w:r w:rsidR="00BE2A6D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j</w:t>
      </w:r>
      <w:r w:rsidR="00BE2A6D">
        <w:rPr>
          <w:rFonts w:ascii="Arial" w:hAnsi="Arial" w:cs="Arial"/>
          <w:sz w:val="22"/>
          <w:szCs w:val="22"/>
        </w:rPr>
        <w:t>sou</w:t>
      </w:r>
      <w:r w:rsidRPr="00E448A8">
        <w:rPr>
          <w:rFonts w:ascii="Arial" w:hAnsi="Arial" w:cs="Arial"/>
          <w:sz w:val="22"/>
          <w:szCs w:val="22"/>
        </w:rPr>
        <w:t xml:space="preserve"> veden</w:t>
      </w:r>
      <w:r w:rsidR="00BE2A6D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v českých korunách. Účt</w:t>
      </w:r>
      <w:r w:rsidR="00BE2A6D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j</w:t>
      </w:r>
      <w:r w:rsidR="00BE2A6D">
        <w:rPr>
          <w:rFonts w:ascii="Arial" w:hAnsi="Arial" w:cs="Arial"/>
          <w:sz w:val="22"/>
          <w:szCs w:val="22"/>
        </w:rPr>
        <w:t>sou</w:t>
      </w:r>
      <w:r w:rsidRPr="00E448A8">
        <w:rPr>
          <w:rFonts w:ascii="Arial" w:hAnsi="Arial" w:cs="Arial"/>
          <w:sz w:val="22"/>
          <w:szCs w:val="22"/>
        </w:rPr>
        <w:t xml:space="preserve"> účt</w:t>
      </w:r>
      <w:r w:rsidR="00BE2A6D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podřízeným</w:t>
      </w:r>
      <w:r w:rsidR="00561A88">
        <w:rPr>
          <w:rFonts w:ascii="Arial" w:hAnsi="Arial" w:cs="Arial"/>
          <w:sz w:val="22"/>
          <w:szCs w:val="22"/>
        </w:rPr>
        <w:t>i</w:t>
      </w:r>
      <w:r w:rsidRPr="00E448A8">
        <w:rPr>
          <w:rFonts w:ascii="Arial" w:hAnsi="Arial" w:cs="Arial"/>
          <w:sz w:val="22"/>
          <w:szCs w:val="22"/>
        </w:rPr>
        <w:t xml:space="preserve"> státní pokladn</w:t>
      </w:r>
      <w:r w:rsidR="00C86948" w:rsidRPr="00E448A8">
        <w:rPr>
          <w:rFonts w:ascii="Arial" w:hAnsi="Arial" w:cs="Arial"/>
          <w:sz w:val="22"/>
          <w:szCs w:val="22"/>
        </w:rPr>
        <w:t>ě</w:t>
      </w:r>
      <w:r w:rsidRPr="00E448A8">
        <w:rPr>
          <w:rFonts w:ascii="Arial" w:hAnsi="Arial" w:cs="Arial"/>
          <w:sz w:val="22"/>
          <w:szCs w:val="22"/>
        </w:rPr>
        <w:t xml:space="preserve">.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4E3EEF77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účtech uzavřená mezi klientem a ČNB dne</w:t>
      </w:r>
      <w:r w:rsidR="0057371D">
        <w:rPr>
          <w:rFonts w:ascii="Arial" w:hAnsi="Arial" w:cs="Arial"/>
          <w:sz w:val="22"/>
          <w:szCs w:val="22"/>
        </w:rPr>
        <w:t xml:space="preserve"> 28. února</w:t>
      </w:r>
      <w:r w:rsidR="00561A88">
        <w:rPr>
          <w:rFonts w:ascii="Arial" w:hAnsi="Arial" w:cs="Arial"/>
          <w:sz w:val="22"/>
          <w:szCs w:val="22"/>
        </w:rPr>
        <w:t xml:space="preserve">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C16C2">
        <w:trPr>
          <w:trHeight w:val="1868"/>
        </w:trPr>
        <w:tc>
          <w:tcPr>
            <w:tcW w:w="4535" w:type="dxa"/>
            <w:shd w:val="clear" w:color="auto" w:fill="auto"/>
          </w:tcPr>
          <w:p w14:paraId="1D3DA201" w14:textId="0EEFBB52" w:rsidR="00D65722" w:rsidRPr="00D65722" w:rsidRDefault="00F41261" w:rsidP="00F001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9C2F7C">
              <w:rPr>
                <w:rFonts w:ascii="Arial" w:hAnsi="Arial" w:cs="Arial"/>
                <w:sz w:val="22"/>
                <w:szCs w:val="22"/>
              </w:rPr>
              <w:t xml:space="preserve"> Brně 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dne……</w:t>
            </w:r>
            <w:r w:rsidR="00D65722">
              <w:rPr>
                <w:rFonts w:ascii="Arial" w:hAnsi="Arial" w:cs="Arial"/>
                <w:sz w:val="22"/>
                <w:szCs w:val="22"/>
              </w:rPr>
              <w:t>..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475EF21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795629" w14:textId="697732D1" w:rsidR="00BC16C2" w:rsidRDefault="00BC16C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E5595C" w14:textId="77777777" w:rsidR="00433A67" w:rsidRDefault="00433A67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FC75A9" w14:textId="77777777" w:rsidR="00BC16C2" w:rsidRPr="00D65722" w:rsidRDefault="00BC16C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0789DF47" w:rsidR="00D65722" w:rsidRPr="00D65722" w:rsidRDefault="009C2F7C" w:rsidP="00F001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Ostravě 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dne……</w:t>
            </w:r>
            <w:r w:rsidR="00D65722">
              <w:rPr>
                <w:rFonts w:ascii="Arial" w:hAnsi="Arial" w:cs="Arial"/>
                <w:sz w:val="22"/>
                <w:szCs w:val="22"/>
              </w:rPr>
              <w:t>..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…………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B13F0C" w14:textId="25A1DDAA" w:rsidR="00BC16C2" w:rsidRDefault="00BC16C2" w:rsidP="00BC16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C181EC" w14:textId="77777777" w:rsidR="00433A67" w:rsidRDefault="00433A67" w:rsidP="00BC16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84504" w14:textId="74CA674B" w:rsidR="00D65722" w:rsidRPr="00D65722" w:rsidRDefault="00BC16C2" w:rsidP="00F001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 w:rsidR="00D65722">
              <w:rPr>
                <w:rFonts w:ascii="Arial" w:hAnsi="Arial" w:cs="Arial"/>
                <w:sz w:val="22"/>
                <w:szCs w:val="22"/>
              </w:rPr>
              <w:t>…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051E9" w:rsidRPr="0044679C" w:rsidSect="00313A51">
      <w:headerReference w:type="default" r:id="rId7"/>
      <w:footerReference w:type="default" r:id="rId8"/>
      <w:pgSz w:w="11906" w:h="16838" w:code="9"/>
      <w:pgMar w:top="1418" w:right="141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5A16B59D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BC16C2">
      <w:rPr>
        <w:rFonts w:ascii="Arial" w:hAnsi="Arial" w:cs="Arial"/>
        <w:sz w:val="22"/>
        <w:szCs w:val="22"/>
      </w:rPr>
      <w:t>118730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54183"/>
    <w:rsid w:val="000675C1"/>
    <w:rsid w:val="000A3913"/>
    <w:rsid w:val="00102BC4"/>
    <w:rsid w:val="00104E55"/>
    <w:rsid w:val="00141AA4"/>
    <w:rsid w:val="001571BF"/>
    <w:rsid w:val="00161E8A"/>
    <w:rsid w:val="00186BB5"/>
    <w:rsid w:val="001B2D6A"/>
    <w:rsid w:val="001E1462"/>
    <w:rsid w:val="00216B12"/>
    <w:rsid w:val="00230A7A"/>
    <w:rsid w:val="00242E43"/>
    <w:rsid w:val="002E61EE"/>
    <w:rsid w:val="00306E46"/>
    <w:rsid w:val="00313A51"/>
    <w:rsid w:val="00321B3A"/>
    <w:rsid w:val="00327DE4"/>
    <w:rsid w:val="003303E4"/>
    <w:rsid w:val="00433A67"/>
    <w:rsid w:val="0044679C"/>
    <w:rsid w:val="00447AC5"/>
    <w:rsid w:val="0049044C"/>
    <w:rsid w:val="00495182"/>
    <w:rsid w:val="00561A88"/>
    <w:rsid w:val="0057371D"/>
    <w:rsid w:val="005A7FE0"/>
    <w:rsid w:val="005B4068"/>
    <w:rsid w:val="005C63D9"/>
    <w:rsid w:val="00604184"/>
    <w:rsid w:val="00611588"/>
    <w:rsid w:val="00623FBE"/>
    <w:rsid w:val="006251CD"/>
    <w:rsid w:val="00641A0F"/>
    <w:rsid w:val="00645415"/>
    <w:rsid w:val="00646F00"/>
    <w:rsid w:val="00685236"/>
    <w:rsid w:val="006A0AD6"/>
    <w:rsid w:val="006B16B9"/>
    <w:rsid w:val="006B2D54"/>
    <w:rsid w:val="006C1D75"/>
    <w:rsid w:val="007325BB"/>
    <w:rsid w:val="00737054"/>
    <w:rsid w:val="0076341F"/>
    <w:rsid w:val="00780661"/>
    <w:rsid w:val="00785651"/>
    <w:rsid w:val="007937C9"/>
    <w:rsid w:val="007C76BD"/>
    <w:rsid w:val="007F7375"/>
    <w:rsid w:val="00805E74"/>
    <w:rsid w:val="008113A5"/>
    <w:rsid w:val="008422F5"/>
    <w:rsid w:val="00843987"/>
    <w:rsid w:val="008E662F"/>
    <w:rsid w:val="008E67A6"/>
    <w:rsid w:val="008F2600"/>
    <w:rsid w:val="00900AE3"/>
    <w:rsid w:val="00923C79"/>
    <w:rsid w:val="009C2F7C"/>
    <w:rsid w:val="00A16DCD"/>
    <w:rsid w:val="00A36704"/>
    <w:rsid w:val="00A5041A"/>
    <w:rsid w:val="00A52B04"/>
    <w:rsid w:val="00A5402C"/>
    <w:rsid w:val="00A63B9E"/>
    <w:rsid w:val="00AA2AAC"/>
    <w:rsid w:val="00AC2CD8"/>
    <w:rsid w:val="00B02829"/>
    <w:rsid w:val="00BC16C2"/>
    <w:rsid w:val="00BE2A6D"/>
    <w:rsid w:val="00BF6C4C"/>
    <w:rsid w:val="00C051E9"/>
    <w:rsid w:val="00C4095F"/>
    <w:rsid w:val="00C71EB8"/>
    <w:rsid w:val="00C86948"/>
    <w:rsid w:val="00CB0DE9"/>
    <w:rsid w:val="00CB0E75"/>
    <w:rsid w:val="00D05DC6"/>
    <w:rsid w:val="00D442F0"/>
    <w:rsid w:val="00D65722"/>
    <w:rsid w:val="00DA0558"/>
    <w:rsid w:val="00DD162F"/>
    <w:rsid w:val="00DE24BD"/>
    <w:rsid w:val="00E31807"/>
    <w:rsid w:val="00E448A8"/>
    <w:rsid w:val="00E45CE3"/>
    <w:rsid w:val="00E6234F"/>
    <w:rsid w:val="00E81DD3"/>
    <w:rsid w:val="00E93A23"/>
    <w:rsid w:val="00ED097D"/>
    <w:rsid w:val="00EF0AF7"/>
    <w:rsid w:val="00F352F2"/>
    <w:rsid w:val="00F41261"/>
    <w:rsid w:val="00F46EDB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3</cp:revision>
  <cp:lastPrinted>2024-01-17T10:09:00Z</cp:lastPrinted>
  <dcterms:created xsi:type="dcterms:W3CDTF">2024-01-31T10:58:00Z</dcterms:created>
  <dcterms:modified xsi:type="dcterms:W3CDTF">2024-02-05T14:39:00Z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