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6B9F981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F3E64" w:rsidRPr="00505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EC80643" w:rsidR="00005867" w:rsidRPr="00781562" w:rsidRDefault="00467EA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67EA3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3F12EAD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Pojišťovna: RBP, zdravotní pojišťovna</w:t>
      </w:r>
    </w:p>
    <w:p w14:paraId="56986695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Michálkovická 967/108, 710 00 Ostrava – Slezská Ostrava</w:t>
      </w:r>
    </w:p>
    <w:p w14:paraId="2FA443C3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Ing. Antonínem Klimšou, MBA, výkonným ředitelem</w:t>
      </w:r>
    </w:p>
    <w:p w14:paraId="4BC85D51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476 73 036</w:t>
      </w:r>
    </w:p>
    <w:p w14:paraId="60B0BF38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CZ47673036</w:t>
      </w:r>
    </w:p>
    <w:p w14:paraId="77A4BC87" w14:textId="77777777" w:rsidR="00317F9F" w:rsidRPr="000A07FA" w:rsidRDefault="00317F9F" w:rsidP="00317F9F">
      <w:pPr>
        <w:spacing w:before="120"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 obchodním rejstříku vedeném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 Krajského soudu v Ostravě, oddíl AXIV, vložka 554</w:t>
      </w:r>
    </w:p>
    <w:p w14:paraId="680BEFBC" w14:textId="0A1206D2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317F9F" w:rsidRPr="00317F9F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</w:t>
      </w:r>
    </w:p>
    <w:p w14:paraId="2CF8F037" w14:textId="3A771701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317F9F" w:rsidRPr="00317F9F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23DCF414" w14:textId="75438205" w:rsidR="00496C94" w:rsidRDefault="00496C94" w:rsidP="00496C94">
      <w:pPr>
        <w:spacing w:before="240" w:after="24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Držitel: </w:t>
      </w:r>
      <w:r>
        <w:rPr>
          <w:rFonts w:asciiTheme="minorHAnsi" w:hAnsiTheme="minorHAnsi" w:cstheme="minorHAnsi"/>
          <w:color w:val="000000"/>
          <w:sz w:val="24"/>
          <w:szCs w:val="24"/>
        </w:rPr>
        <w:t>Kite Pharma EU B.V.</w:t>
      </w:r>
    </w:p>
    <w:p w14:paraId="39688F04" w14:textId="1D93B7A9" w:rsidR="00496C94" w:rsidRDefault="00496C94" w:rsidP="00496C94">
      <w:pPr>
        <w:spacing w:before="240" w:after="24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color w:val="000000"/>
          <w:sz w:val="24"/>
          <w:szCs w:val="24"/>
        </w:rPr>
        <w:t>Tufsteen 1, 2132</w:t>
      </w:r>
      <w:r w:rsidR="00A86320">
        <w:rPr>
          <w:rFonts w:asciiTheme="minorHAnsi" w:hAnsiTheme="minorHAnsi" w:cstheme="minorHAnsi"/>
          <w:color w:val="000000"/>
          <w:sz w:val="24"/>
          <w:szCs w:val="24"/>
        </w:rPr>
        <w:t>NT Hoofddorp, Amsterdam, Nizozemí</w:t>
      </w:r>
    </w:p>
    <w:p w14:paraId="6E4E0793" w14:textId="7A9A7867" w:rsidR="00A86320" w:rsidRDefault="00A86320" w:rsidP="00496C94">
      <w:pPr>
        <w:spacing w:before="240" w:after="24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Zapsaná: </w:t>
      </w:r>
      <w:r>
        <w:rPr>
          <w:rFonts w:asciiTheme="minorHAnsi" w:hAnsiTheme="minorHAnsi" w:cstheme="minorHAnsi"/>
          <w:color w:val="000000"/>
          <w:sz w:val="24"/>
          <w:szCs w:val="24"/>
        </w:rPr>
        <w:t>v obchodním rejstříku vedeném u Kamer van Koophandel</w:t>
      </w:r>
    </w:p>
    <w:p w14:paraId="6581EAA6" w14:textId="6A1163A3" w:rsidR="00A86320" w:rsidRDefault="00A86320" w:rsidP="00496C94">
      <w:pPr>
        <w:spacing w:before="240" w:after="24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Registrační číslo: </w:t>
      </w:r>
      <w:r>
        <w:rPr>
          <w:rFonts w:asciiTheme="minorHAnsi" w:hAnsiTheme="minorHAnsi" w:cstheme="minorHAnsi"/>
          <w:color w:val="000000"/>
          <w:sz w:val="24"/>
          <w:szCs w:val="24"/>
        </w:rPr>
        <w:t>61068225</w:t>
      </w:r>
    </w:p>
    <w:p w14:paraId="10155353" w14:textId="28DC876C" w:rsidR="007712E9" w:rsidRPr="00505C46" w:rsidRDefault="007712E9" w:rsidP="00505C46">
      <w:pPr>
        <w:spacing w:before="240" w:after="240" w:line="3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Zastoupena na základě plné moci ze dne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</w:t>
      </w:r>
      <w:r w:rsidR="00AF68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2.</w:t>
      </w:r>
      <w:r w:rsidR="00AF68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2019</w:t>
      </w:r>
    </w:p>
    <w:p w14:paraId="7D1D6967" w14:textId="2F43FF3F" w:rsidR="00E4237A" w:rsidRPr="00AF68FB" w:rsidRDefault="007712E9" w:rsidP="00AF68FB">
      <w:pPr>
        <w:spacing w:before="240" w:after="240" w:line="3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společností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Gilead Sciences s.r.o.</w:t>
      </w:r>
    </w:p>
    <w:p w14:paraId="6C618C4D" w14:textId="2E7D4267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A9122C" w:rsidRPr="00505C46">
        <w:rPr>
          <w:rFonts w:asciiTheme="minorHAnsi" w:hAnsiTheme="minorHAnsi" w:cstheme="minorBidi"/>
          <w:sz w:val="24"/>
          <w:szCs w:val="24"/>
        </w:rPr>
        <w:t>Pujmanové 1753/10a, Nusle, 140 00, Praha 4, Česká republika</w:t>
      </w:r>
    </w:p>
    <w:p w14:paraId="755057C9" w14:textId="078E7BCA" w:rsidR="00E4237A" w:rsidRPr="004F0D3D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IČO</w:t>
      </w:r>
      <w:r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9122C" w:rsidRPr="004F0D3D">
        <w:rPr>
          <w:rFonts w:asciiTheme="minorHAnsi" w:hAnsiTheme="minorHAnsi" w:cstheme="minorHAnsi"/>
          <w:sz w:val="24"/>
          <w:szCs w:val="24"/>
        </w:rPr>
        <w:t>242 68 551</w:t>
      </w:r>
    </w:p>
    <w:p w14:paraId="2644B6ED" w14:textId="6D43E833" w:rsidR="00E4237A" w:rsidRPr="004F0D3D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DIČ: </w:t>
      </w:r>
      <w:r w:rsidR="00A9122C" w:rsidRPr="004F0D3D">
        <w:rPr>
          <w:rFonts w:asciiTheme="minorHAnsi" w:hAnsiTheme="minorHAnsi" w:cstheme="minorHAnsi"/>
          <w:sz w:val="24"/>
          <w:szCs w:val="24"/>
        </w:rPr>
        <w:t>CZ24268551</w:t>
      </w:r>
    </w:p>
    <w:p w14:paraId="352A7425" w14:textId="5B24175A" w:rsidR="00E4237A" w:rsidRPr="00463BF9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4A20A7">
        <w:rPr>
          <w:rFonts w:asciiTheme="minorHAnsi" w:hAnsiTheme="minorHAnsi" w:cstheme="minorHAnsi"/>
          <w:b/>
          <w:bCs/>
          <w:sz w:val="24"/>
          <w:szCs w:val="24"/>
        </w:rPr>
        <w:t>Zapsan</w:t>
      </w:r>
      <w:r w:rsidR="00FD1D7A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="00AF10F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A20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63BF9">
        <w:rPr>
          <w:rFonts w:asciiTheme="minorHAnsi" w:hAnsiTheme="minorHAnsi" w:cstheme="minorHAnsi"/>
          <w:sz w:val="24"/>
          <w:szCs w:val="24"/>
        </w:rPr>
        <w:t xml:space="preserve">ve veřejném rejstříku vedeném </w:t>
      </w:r>
      <w:r w:rsidR="00A9122C" w:rsidRPr="00463BF9">
        <w:rPr>
          <w:rFonts w:asciiTheme="minorHAnsi" w:hAnsiTheme="minorHAnsi" w:cstheme="minorHAnsi"/>
          <w:sz w:val="24"/>
          <w:szCs w:val="24"/>
        </w:rPr>
        <w:t>Městským soudem v Praze, sp. zn. C 199103</w:t>
      </w:r>
    </w:p>
    <w:p w14:paraId="38B6854F" w14:textId="066A5736" w:rsidR="00E4237A" w:rsidRPr="004F0D3D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Zastoupen</w:t>
      </w:r>
      <w:r w:rsidR="00FD1D7A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4F0D3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0F742D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6DDC" w:rsidRPr="00E65FC7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4D2507AF" w14:textId="52142ED0" w:rsidR="00E4237A" w:rsidRPr="004F0D3D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="006C089C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C7D2D" w:rsidRPr="00317F9F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</w:t>
      </w:r>
    </w:p>
    <w:p w14:paraId="20A49234" w14:textId="3083039A" w:rsidR="00E4237A" w:rsidRPr="004F0D3D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="004216F3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C7D2D" w:rsidRPr="00317F9F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</w:t>
      </w:r>
    </w:p>
    <w:p w14:paraId="64898F42" w14:textId="77777777" w:rsidR="00E4237A" w:rsidRPr="004F0D3D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4F0D3D">
        <w:rPr>
          <w:rFonts w:asciiTheme="minorHAnsi" w:hAnsiTheme="minorHAnsi" w:cstheme="minorHAnsi"/>
          <w:bCs/>
          <w:sz w:val="24"/>
          <w:szCs w:val="24"/>
        </w:rPr>
        <w:t>(dále jen</w:t>
      </w:r>
      <w:r w:rsidRPr="004F0D3D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4F0D3D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CB5509B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4C7D2D">
        <w:rPr>
          <w:rFonts w:asciiTheme="minorHAnsi" w:hAnsiTheme="minorHAnsi" w:cstheme="minorBidi"/>
          <w:color w:val="000000" w:themeColor="text1"/>
          <w:sz w:val="24"/>
          <w:szCs w:val="24"/>
        </w:rPr>
        <w:t>02.05.2022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A7522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210D86"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r w:rsid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</w:t>
      </w:r>
      <w:r w:rsidR="00210D86"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</w:t>
      </w:r>
      <w:r w:rsidR="00E4237A" w:rsidRPr="00A7522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A7522F">
        <w:rPr>
          <w:rFonts w:asciiTheme="minorHAnsi" w:hAnsiTheme="minorHAnsi" w:cstheme="minorBidi"/>
          <w:color w:val="000000" w:themeColor="text1"/>
          <w:sz w:val="24"/>
          <w:szCs w:val="24"/>
        </w:rPr>
        <w:t>(dále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505C46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505C46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505C46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26804D04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7F62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37F62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463BF9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2025</w:t>
      </w:r>
      <w:r w:rsidRPr="00463BF9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2023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>“.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0D4D98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0AAD54B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AC0B73F" w:rsidR="00997E47" w:rsidRPr="00C138F8" w:rsidRDefault="008E4705" w:rsidP="00C138F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</w:t>
      </w:r>
      <w:r w:rsidRPr="00C138F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A3B31D5" w14:textId="77777777" w:rsidR="00E65FC7" w:rsidRPr="00090DBC" w:rsidRDefault="00E65FC7" w:rsidP="00E65FC7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BF3BDC0" w14:textId="3B65870B" w:rsidR="00E65FC7" w:rsidRPr="00090DBC" w:rsidRDefault="00E65FC7" w:rsidP="00E65FC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5741F">
        <w:rPr>
          <w:rFonts w:asciiTheme="minorHAnsi" w:hAnsiTheme="minorHAnsi" w:cstheme="minorHAnsi"/>
          <w:sz w:val="24"/>
          <w:szCs w:val="24"/>
        </w:rPr>
        <w:t xml:space="preserve"> </w:t>
      </w:r>
      <w:r w:rsidR="00D46DDC">
        <w:rPr>
          <w:rFonts w:asciiTheme="minorHAnsi" w:hAnsiTheme="minorHAnsi" w:cstheme="minorHAnsi"/>
          <w:sz w:val="24"/>
          <w:szCs w:val="24"/>
        </w:rPr>
        <w:t>26.1.2024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D46DDC">
        <w:rPr>
          <w:rFonts w:asciiTheme="minorHAnsi" w:hAnsiTheme="minorHAnsi" w:cstheme="minorHAnsi"/>
          <w:sz w:val="24"/>
          <w:szCs w:val="24"/>
        </w:rPr>
        <w:t xml:space="preserve"> 2.2.2024</w:t>
      </w:r>
    </w:p>
    <w:p w14:paraId="60C354E0" w14:textId="77777777" w:rsidR="00E65FC7" w:rsidRPr="00090DBC" w:rsidRDefault="00E65FC7" w:rsidP="00E65F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09C0551" w14:textId="77777777" w:rsidR="00E65FC7" w:rsidRPr="00090DBC" w:rsidRDefault="00E65FC7" w:rsidP="00E65F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84DC80" w14:textId="77777777" w:rsidR="00E65FC7" w:rsidRPr="00090DBC" w:rsidRDefault="00E65FC7" w:rsidP="00E65F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500BFFCD" w14:textId="1BC9E86D" w:rsidR="00E65FC7" w:rsidRPr="00F21E57" w:rsidRDefault="00E65FC7" w:rsidP="00E65F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1E57">
        <w:rPr>
          <w:rFonts w:asciiTheme="minorHAnsi" w:hAnsiTheme="minorHAnsi" w:cstheme="minorHAnsi"/>
          <w:sz w:val="24"/>
          <w:szCs w:val="24"/>
        </w:rPr>
        <w:t xml:space="preserve">Ing. Antonín Klimša, MBA </w:t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E65FC7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77614B7D" w14:textId="78F66D13" w:rsidR="00E65FC7" w:rsidRPr="00F21E57" w:rsidRDefault="00E65FC7" w:rsidP="00E65F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1E57">
        <w:rPr>
          <w:rFonts w:asciiTheme="minorHAnsi" w:hAnsiTheme="minorHAnsi" w:cstheme="minorHAnsi"/>
          <w:sz w:val="24"/>
          <w:szCs w:val="24"/>
        </w:rPr>
        <w:t xml:space="preserve">výkonný ředitel </w:t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Pr="00F21E57">
        <w:rPr>
          <w:rFonts w:asciiTheme="minorHAnsi" w:hAnsiTheme="minorHAnsi" w:cstheme="minorHAnsi"/>
          <w:sz w:val="24"/>
          <w:szCs w:val="24"/>
        </w:rPr>
        <w:tab/>
      </w:r>
      <w:r w:rsidR="00D46DDC" w:rsidRPr="00E65FC7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101073B4" w14:textId="74C3019D" w:rsidR="00781562" w:rsidRPr="00090DBC" w:rsidRDefault="00E65FC7" w:rsidP="00E65F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1E57">
        <w:rPr>
          <w:rFonts w:asciiTheme="minorHAnsi" w:hAnsiTheme="minorHAnsi" w:cstheme="minorHAnsi"/>
          <w:sz w:val="24"/>
          <w:szCs w:val="24"/>
        </w:rPr>
        <w:t>RBP, zdravotní pojišťovna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C4960">
        <w:rPr>
          <w:rFonts w:asciiTheme="minorHAnsi" w:hAnsiTheme="minorHAnsi" w:cstheme="minorHAnsi"/>
          <w:sz w:val="24"/>
          <w:szCs w:val="24"/>
        </w:rPr>
        <w:t>Gilead Sciences s.r.o.</w:t>
      </w:r>
    </w:p>
    <w:p w14:paraId="47BFF2C7" w14:textId="12EAFFAF" w:rsidR="00E358D5" w:rsidRPr="002F701F" w:rsidRDefault="00E358D5" w:rsidP="00463BF9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8E80" w14:textId="77777777" w:rsidR="00B37FAF" w:rsidRDefault="00B37FAF">
      <w:pPr>
        <w:spacing w:after="0" w:line="240" w:lineRule="auto"/>
      </w:pPr>
      <w:r>
        <w:separator/>
      </w:r>
    </w:p>
  </w:endnote>
  <w:endnote w:type="continuationSeparator" w:id="0">
    <w:p w14:paraId="2E51910E" w14:textId="77777777" w:rsidR="00B37FAF" w:rsidRDefault="00B3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BBB" w14:textId="77777777" w:rsidR="00B37FAF" w:rsidRDefault="00B37FAF">
      <w:pPr>
        <w:spacing w:after="0" w:line="240" w:lineRule="auto"/>
      </w:pPr>
      <w:r>
        <w:separator/>
      </w:r>
    </w:p>
  </w:footnote>
  <w:footnote w:type="continuationSeparator" w:id="0">
    <w:p w14:paraId="327F80DE" w14:textId="77777777" w:rsidR="00B37FAF" w:rsidRDefault="00B3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55735"/>
    <w:rsid w:val="00064DB4"/>
    <w:rsid w:val="00090DBC"/>
    <w:rsid w:val="000A1DC7"/>
    <w:rsid w:val="000A7E99"/>
    <w:rsid w:val="000C2B74"/>
    <w:rsid w:val="000C76F4"/>
    <w:rsid w:val="000E01EB"/>
    <w:rsid w:val="000F742D"/>
    <w:rsid w:val="00103627"/>
    <w:rsid w:val="00122F85"/>
    <w:rsid w:val="001633DB"/>
    <w:rsid w:val="00182ABD"/>
    <w:rsid w:val="001B3A0C"/>
    <w:rsid w:val="001C48C0"/>
    <w:rsid w:val="001C52AA"/>
    <w:rsid w:val="001E4197"/>
    <w:rsid w:val="00210D86"/>
    <w:rsid w:val="0023596E"/>
    <w:rsid w:val="00273463"/>
    <w:rsid w:val="002B2B5B"/>
    <w:rsid w:val="002C0302"/>
    <w:rsid w:val="002F701F"/>
    <w:rsid w:val="00317F9F"/>
    <w:rsid w:val="00343933"/>
    <w:rsid w:val="0037723B"/>
    <w:rsid w:val="00382372"/>
    <w:rsid w:val="003E0FD5"/>
    <w:rsid w:val="003E471F"/>
    <w:rsid w:val="003F1EC5"/>
    <w:rsid w:val="003F3E64"/>
    <w:rsid w:val="003F55B2"/>
    <w:rsid w:val="004216F3"/>
    <w:rsid w:val="004221AA"/>
    <w:rsid w:val="00433C70"/>
    <w:rsid w:val="004476A2"/>
    <w:rsid w:val="00463BF9"/>
    <w:rsid w:val="00467EA3"/>
    <w:rsid w:val="00490DF3"/>
    <w:rsid w:val="00496C94"/>
    <w:rsid w:val="004A20A7"/>
    <w:rsid w:val="004C2A8B"/>
    <w:rsid w:val="004C7D2D"/>
    <w:rsid w:val="004F0D3D"/>
    <w:rsid w:val="00505C46"/>
    <w:rsid w:val="00517862"/>
    <w:rsid w:val="0053408B"/>
    <w:rsid w:val="00544151"/>
    <w:rsid w:val="005B4865"/>
    <w:rsid w:val="005C6AAF"/>
    <w:rsid w:val="005E4B58"/>
    <w:rsid w:val="005F52E8"/>
    <w:rsid w:val="005F7598"/>
    <w:rsid w:val="00635E4F"/>
    <w:rsid w:val="00637F62"/>
    <w:rsid w:val="006558F4"/>
    <w:rsid w:val="006676A5"/>
    <w:rsid w:val="006C089C"/>
    <w:rsid w:val="006E7FDE"/>
    <w:rsid w:val="00701634"/>
    <w:rsid w:val="00721CBB"/>
    <w:rsid w:val="00765B60"/>
    <w:rsid w:val="007712E9"/>
    <w:rsid w:val="00781562"/>
    <w:rsid w:val="007926E5"/>
    <w:rsid w:val="007C4960"/>
    <w:rsid w:val="007D3B82"/>
    <w:rsid w:val="007D6974"/>
    <w:rsid w:val="007E4176"/>
    <w:rsid w:val="007F32FD"/>
    <w:rsid w:val="00810BBB"/>
    <w:rsid w:val="00811CB1"/>
    <w:rsid w:val="008343F1"/>
    <w:rsid w:val="008518A9"/>
    <w:rsid w:val="00855FB2"/>
    <w:rsid w:val="00874E98"/>
    <w:rsid w:val="008910E8"/>
    <w:rsid w:val="008A3BA0"/>
    <w:rsid w:val="008E4705"/>
    <w:rsid w:val="00922D8B"/>
    <w:rsid w:val="009253B7"/>
    <w:rsid w:val="00937897"/>
    <w:rsid w:val="00943AF3"/>
    <w:rsid w:val="00962CD8"/>
    <w:rsid w:val="0097680A"/>
    <w:rsid w:val="00994C22"/>
    <w:rsid w:val="00997E47"/>
    <w:rsid w:val="009A334F"/>
    <w:rsid w:val="009E7BD6"/>
    <w:rsid w:val="00A153AE"/>
    <w:rsid w:val="00A5510B"/>
    <w:rsid w:val="00A61F53"/>
    <w:rsid w:val="00A70912"/>
    <w:rsid w:val="00A7522F"/>
    <w:rsid w:val="00A86320"/>
    <w:rsid w:val="00A8639B"/>
    <w:rsid w:val="00A86E5A"/>
    <w:rsid w:val="00A9122C"/>
    <w:rsid w:val="00AA0372"/>
    <w:rsid w:val="00AA0906"/>
    <w:rsid w:val="00AD34FB"/>
    <w:rsid w:val="00AF10FF"/>
    <w:rsid w:val="00AF68FB"/>
    <w:rsid w:val="00B05CC0"/>
    <w:rsid w:val="00B31752"/>
    <w:rsid w:val="00B37FAF"/>
    <w:rsid w:val="00B5741F"/>
    <w:rsid w:val="00B64A27"/>
    <w:rsid w:val="00B72F44"/>
    <w:rsid w:val="00C03D61"/>
    <w:rsid w:val="00C043C1"/>
    <w:rsid w:val="00C10B67"/>
    <w:rsid w:val="00C138F8"/>
    <w:rsid w:val="00C16C6C"/>
    <w:rsid w:val="00C44812"/>
    <w:rsid w:val="00CE1628"/>
    <w:rsid w:val="00D35E29"/>
    <w:rsid w:val="00D46DDC"/>
    <w:rsid w:val="00DB147B"/>
    <w:rsid w:val="00DF01D9"/>
    <w:rsid w:val="00DF33A5"/>
    <w:rsid w:val="00DF3DF9"/>
    <w:rsid w:val="00DFF7EF"/>
    <w:rsid w:val="00E1692E"/>
    <w:rsid w:val="00E358D5"/>
    <w:rsid w:val="00E4237A"/>
    <w:rsid w:val="00E62225"/>
    <w:rsid w:val="00E64171"/>
    <w:rsid w:val="00E65FC7"/>
    <w:rsid w:val="00E810FA"/>
    <w:rsid w:val="00EC10FA"/>
    <w:rsid w:val="00EE49D5"/>
    <w:rsid w:val="00F01D2C"/>
    <w:rsid w:val="00F0748A"/>
    <w:rsid w:val="00F07C8E"/>
    <w:rsid w:val="00F12611"/>
    <w:rsid w:val="00F15466"/>
    <w:rsid w:val="00F25D51"/>
    <w:rsid w:val="00F3238B"/>
    <w:rsid w:val="00F67C3E"/>
    <w:rsid w:val="00F979AA"/>
    <w:rsid w:val="00FA6647"/>
    <w:rsid w:val="00FD1D7A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D2BAB-97D0-4EE4-8E18-6C724B1ED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Mikula Pavel</cp:lastModifiedBy>
  <cp:revision>8</cp:revision>
  <dcterms:created xsi:type="dcterms:W3CDTF">2024-01-16T19:19:00Z</dcterms:created>
  <dcterms:modified xsi:type="dcterms:W3CDTF">2024-02-05T12:22:00Z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18c1083-8924-401d-97ae-40f5eed0fcd8_Enabled">
    <vt:lpwstr>true</vt:lpwstr>
  </property>
  <property fmtid="{D5CDD505-2E9C-101B-9397-08002B2CF9AE}" pid="13" name="MSIP_Label_418c1083-8924-401d-97ae-40f5eed0fcd8_SetDate">
    <vt:lpwstr>2024-01-23T14:26:08Z</vt:lpwstr>
  </property>
  <property fmtid="{D5CDD505-2E9C-101B-9397-08002B2CF9AE}" pid="14" name="MSIP_Label_418c1083-8924-401d-97ae-40f5eed0fcd8_Method">
    <vt:lpwstr>Standard</vt:lpwstr>
  </property>
  <property fmtid="{D5CDD505-2E9C-101B-9397-08002B2CF9AE}" pid="15" name="MSIP_Label_418c1083-8924-401d-97ae-40f5eed0fcd8_Name">
    <vt:lpwstr>418c1083-8924-401d-97ae-40f5eed0fcd8</vt:lpwstr>
  </property>
  <property fmtid="{D5CDD505-2E9C-101B-9397-08002B2CF9AE}" pid="16" name="MSIP_Label_418c1083-8924-401d-97ae-40f5eed0fcd8_SiteId">
    <vt:lpwstr>a5a8bcaa-3292-41e6-b735-5e8b21f4dbfd</vt:lpwstr>
  </property>
  <property fmtid="{D5CDD505-2E9C-101B-9397-08002B2CF9AE}" pid="17" name="MSIP_Label_418c1083-8924-401d-97ae-40f5eed0fcd8_ActionId">
    <vt:lpwstr>83f8c585-898e-423d-a187-dc10d4ef671d</vt:lpwstr>
  </property>
  <property fmtid="{D5CDD505-2E9C-101B-9397-08002B2CF9AE}" pid="18" name="MSIP_Label_418c1083-8924-401d-97ae-40f5eed0fcd8_ContentBits">
    <vt:lpwstr>0</vt:lpwstr>
  </property>
</Properties>
</file>