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F44D" w14:textId="592ACE96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2F6E90">
        <w:rPr>
          <w:rFonts w:ascii="Arial" w:hAnsi="Arial" w:cs="Arial"/>
          <w:sz w:val="22"/>
          <w:szCs w:val="22"/>
        </w:rPr>
        <w:t xml:space="preserve"> </w:t>
      </w:r>
      <w:r w:rsidR="002F6E90" w:rsidRPr="002F6E90">
        <w:rPr>
          <w:rFonts w:ascii="Arial" w:hAnsi="Arial" w:cs="Arial"/>
          <w:sz w:val="22"/>
          <w:szCs w:val="22"/>
        </w:rPr>
        <w:t>SPU 023359/2024</w:t>
      </w:r>
    </w:p>
    <w:p w14:paraId="69A31FC9" w14:textId="4DCD3FFC" w:rsidR="00375D9B" w:rsidRPr="002F6E90" w:rsidRDefault="00375D9B" w:rsidP="00375D9B">
      <w:pPr>
        <w:jc w:val="right"/>
        <w:rPr>
          <w:rFonts w:ascii="Arial" w:hAnsi="Arial" w:cs="Arial"/>
          <w:noProof/>
          <w:sz w:val="22"/>
          <w:szCs w:val="22"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2F6E90">
        <w:rPr>
          <w:rFonts w:ascii="Arial" w:hAnsi="Arial" w:cs="Arial"/>
        </w:rPr>
        <w:t xml:space="preserve"> </w:t>
      </w:r>
      <w:r w:rsidR="002F6E90" w:rsidRPr="002F6E90">
        <w:rPr>
          <w:rFonts w:ascii="Arial" w:hAnsi="Arial" w:cs="Arial"/>
          <w:sz w:val="22"/>
          <w:szCs w:val="22"/>
        </w:rPr>
        <w:t>spuess9208655a</w:t>
      </w:r>
    </w:p>
    <w:p w14:paraId="10AA9BC1" w14:textId="77777777" w:rsidR="002F6E90" w:rsidRDefault="002F6E90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32075EED" w14:textId="6771B7F2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5FD17C1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02918D71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24EBE5C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Fritzova 4, 58601 Jihlava</w:t>
      </w:r>
    </w:p>
    <w:p w14:paraId="08DB6A0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647E56E4" w14:textId="7C25F09C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5DD86150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511A16E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70ED516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5B5943D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1016770651</w:t>
      </w:r>
    </w:p>
    <w:p w14:paraId="0A8D9F4D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62505EA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0560E403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7118004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0CD6E29" w14:textId="77777777" w:rsidR="002F6E90" w:rsidRDefault="002F6E90" w:rsidP="002F6E90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AGRO - Měřín, a.s.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sídlo Zarybník 516, Měřín, PSČ 59442, IČO 49434179, </w:t>
      </w:r>
    </w:p>
    <w:p w14:paraId="3407D112" w14:textId="77777777" w:rsidR="002F6E90" w:rsidRPr="00D87E4D" w:rsidRDefault="002F6E90" w:rsidP="002F6E90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zapsán v obchodním rejstříku Krajského soudu v Brně, oddíl B, vložka 1085, </w:t>
      </w:r>
    </w:p>
    <w:p w14:paraId="2AEC5F88" w14:textId="7C2E5DA6" w:rsidR="002F6E90" w:rsidRPr="00D87E4D" w:rsidRDefault="002F6E90" w:rsidP="002F6E90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zast. předseda představenstva </w:t>
      </w:r>
      <w:r>
        <w:rPr>
          <w:rFonts w:ascii="Arial" w:hAnsi="Arial" w:cs="Arial"/>
          <w:color w:val="000000"/>
          <w:sz w:val="22"/>
          <w:szCs w:val="22"/>
        </w:rPr>
        <w:t>Večeřa Gabriel Ing.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bytem </w:t>
      </w:r>
      <w:r w:rsidR="00F10F6E">
        <w:rPr>
          <w:rFonts w:ascii="Arial" w:hAnsi="Arial" w:cs="Arial"/>
          <w:color w:val="000000"/>
          <w:sz w:val="22"/>
          <w:szCs w:val="22"/>
        </w:rPr>
        <w:t>XXXXXXXXXXXXXXXXXXXXXX</w:t>
      </w:r>
    </w:p>
    <w:p w14:paraId="21A4F9E7" w14:textId="2500BA29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5113E68A" w14:textId="542B87AC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3800AE3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22E5644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26B06A90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8F4D374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4360EB5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1016770651</w:t>
      </w:r>
    </w:p>
    <w:p w14:paraId="78327A5E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38D66B4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22A9D94A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29.11.2006 kupní smlouvu č. 1016770651 (dále jen "smlouva").</w:t>
      </w:r>
    </w:p>
    <w:p w14:paraId="6901B3D0" w14:textId="1E3A3E65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</w:t>
      </w:r>
      <w:r w:rsidR="002F6E90">
        <w:rPr>
          <w:rFonts w:ascii="Arial" w:hAnsi="Arial" w:cs="Arial"/>
          <w:sz w:val="22"/>
          <w:szCs w:val="22"/>
        </w:rPr>
        <w:t> </w:t>
      </w:r>
      <w:r w:rsidR="00B762CE">
        <w:rPr>
          <w:rFonts w:ascii="Arial" w:hAnsi="Arial" w:cs="Arial"/>
          <w:sz w:val="22"/>
          <w:szCs w:val="22"/>
        </w:rPr>
        <w:t>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015C1ACB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57C8442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4CCB2402" w14:textId="3B78745F" w:rsidR="00B90EB6" w:rsidRPr="002F6E90" w:rsidRDefault="00B90EB6" w:rsidP="002F6E90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30.11.2036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257 230,00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padesát sedm tisíc dvě stě třicet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283132DA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02788BAC" w14:textId="3346DF3B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152 065,00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jedno sto padesát dva tisíce šedesát pět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6592FAFB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105 165,00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jedno sto pět tisíc jedno sto šedesát pět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52B3638C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46FEE613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3BCD362D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4AA43CEE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19C25579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4F55C2B8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54BD9318" w14:textId="77777777" w:rsidR="008C21C4" w:rsidRDefault="008C21C4" w:rsidP="002F6E90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07C0E507" w14:textId="77777777" w:rsidR="00D67CC5" w:rsidRPr="0090681E" w:rsidRDefault="00D67CC5" w:rsidP="00D67CC5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14:paraId="0E1EE0D6" w14:textId="77777777" w:rsidR="00D67CC5" w:rsidRDefault="00D67CC5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51A43A6C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91E4ED8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AC38060" w14:textId="390B326A" w:rsidR="00A46BAE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Jihlavě dne </w:t>
      </w:r>
      <w:r w:rsidR="00BD0430">
        <w:rPr>
          <w:rFonts w:ascii="Arial" w:hAnsi="Arial" w:cs="Arial"/>
          <w:sz w:val="22"/>
          <w:szCs w:val="22"/>
        </w:rPr>
        <w:t>5.2.2024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BD0430">
        <w:rPr>
          <w:rFonts w:ascii="Arial" w:hAnsi="Arial" w:cs="Arial"/>
          <w:sz w:val="22"/>
          <w:szCs w:val="22"/>
        </w:rPr>
        <w:t xml:space="preserve"> Měříně </w:t>
      </w:r>
      <w:r w:rsidR="00C32239">
        <w:rPr>
          <w:rFonts w:ascii="Arial" w:hAnsi="Arial" w:cs="Arial"/>
          <w:sz w:val="22"/>
          <w:szCs w:val="22"/>
        </w:rPr>
        <w:t xml:space="preserve">dne </w:t>
      </w:r>
      <w:r w:rsidR="00BD0430">
        <w:rPr>
          <w:rFonts w:ascii="Arial" w:hAnsi="Arial" w:cs="Arial"/>
          <w:sz w:val="22"/>
          <w:szCs w:val="22"/>
        </w:rPr>
        <w:t>25.1.2024</w:t>
      </w:r>
    </w:p>
    <w:p w14:paraId="467F7867" w14:textId="77777777" w:rsidR="002F6E90" w:rsidRPr="00D87E4D" w:rsidRDefault="002F6E90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0920966E" w14:textId="233AEE72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6DA5BE4" w14:textId="2203F074" w:rsidR="002F6E90" w:rsidRDefault="002F6E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C2C5594" w14:textId="1BDBD487" w:rsidR="002F6E90" w:rsidRDefault="002F6E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B74F6A3" w14:textId="77777777" w:rsidR="002F6E90" w:rsidRPr="00D87E4D" w:rsidRDefault="002F6E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237AC3D" w14:textId="106438BD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FE17523" w14:textId="77777777" w:rsidR="002F6E90" w:rsidRPr="00D87E4D" w:rsidRDefault="002F6E90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52B39AA" w14:textId="77777777" w:rsidR="002F6E90" w:rsidRPr="00D87E4D" w:rsidRDefault="002F6E90" w:rsidP="002F6E9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6501E2D" w14:textId="77777777" w:rsidR="002F6E90" w:rsidRPr="00D87E4D" w:rsidRDefault="002F6E90" w:rsidP="002F6E9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AGRO - Měřín, a.s.</w:t>
      </w:r>
    </w:p>
    <w:p w14:paraId="7AA28D78" w14:textId="77777777" w:rsidR="002F6E90" w:rsidRPr="00D87E4D" w:rsidRDefault="002F6E90" w:rsidP="002F6E9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zast. předseda představenstva</w:t>
      </w:r>
    </w:p>
    <w:p w14:paraId="491A2ECD" w14:textId="77777777" w:rsidR="002F6E90" w:rsidRPr="00D87E4D" w:rsidRDefault="002F6E90" w:rsidP="002F6E9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Kraj Vysočina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Večeřa Gabriel Ing.</w:t>
      </w:r>
    </w:p>
    <w:p w14:paraId="0C825235" w14:textId="77777777" w:rsidR="002F6E90" w:rsidRPr="00D87E4D" w:rsidRDefault="002F6E90" w:rsidP="002F6E9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Mgr. Silvie Hawerlandová, LL.M.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14:paraId="7E9865A9" w14:textId="77777777" w:rsidR="002F6E90" w:rsidRPr="00D87E4D" w:rsidRDefault="002F6E90" w:rsidP="002F6E9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74AD003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BED3E01" w14:textId="5EBB7496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874909B" w14:textId="0ADC7CA7" w:rsidR="002F6E90" w:rsidRDefault="002F6E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7A6CD30" w14:textId="651A7EF4" w:rsidR="002F6E90" w:rsidRDefault="002F6E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8552A6" w14:textId="49C07562" w:rsidR="002F6E90" w:rsidRDefault="002F6E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7640A96" w14:textId="77777777" w:rsidR="002F6E90" w:rsidRPr="00D87E4D" w:rsidRDefault="002F6E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7707CE9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4174DA99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zástupkyně ředitelky Krajského pozemkového úřadu pro Kraj Vysočina</w:t>
      </w:r>
    </w:p>
    <w:p w14:paraId="3AF30543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Alena Procházková</w:t>
      </w:r>
    </w:p>
    <w:p w14:paraId="181DA17A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43C87965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7CE5FABE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1DD1502C" w14:textId="53F722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AF20061" w14:textId="41055837" w:rsidR="002F6E90" w:rsidRDefault="002F6E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515FAB2" w14:textId="373F216F" w:rsidR="002F6E90" w:rsidRDefault="002F6E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BF25D98" w14:textId="77777777" w:rsidR="002F6E90" w:rsidRPr="00D87E4D" w:rsidRDefault="002F6E90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FD7949" w14:textId="49919070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2F6E90">
        <w:rPr>
          <w:rFonts w:ascii="Arial" w:hAnsi="Arial" w:cs="Arial"/>
          <w:color w:val="000000"/>
          <w:sz w:val="22"/>
          <w:szCs w:val="22"/>
        </w:rPr>
        <w:t>Ing. Alena Procházková</w:t>
      </w:r>
    </w:p>
    <w:p w14:paraId="74229C1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CA1B0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5A7AFC9C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3B39C144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1B82A51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13C2C63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6AA69C9" w14:textId="77777777" w:rsidR="002F6E90" w:rsidRDefault="002F6E90" w:rsidP="00341145">
      <w:pPr>
        <w:jc w:val="both"/>
        <w:rPr>
          <w:rFonts w:ascii="Arial" w:hAnsi="Arial" w:cs="Arial"/>
          <w:sz w:val="22"/>
          <w:szCs w:val="22"/>
        </w:rPr>
      </w:pPr>
    </w:p>
    <w:p w14:paraId="389B8441" w14:textId="77777777" w:rsidR="002F6E90" w:rsidRDefault="002F6E90" w:rsidP="00341145">
      <w:pPr>
        <w:jc w:val="both"/>
        <w:rPr>
          <w:rFonts w:ascii="Arial" w:hAnsi="Arial" w:cs="Arial"/>
          <w:sz w:val="22"/>
          <w:szCs w:val="22"/>
        </w:rPr>
      </w:pPr>
    </w:p>
    <w:p w14:paraId="0CAA630A" w14:textId="77777777" w:rsidR="002F6E90" w:rsidRDefault="002F6E90" w:rsidP="00341145">
      <w:pPr>
        <w:jc w:val="both"/>
        <w:rPr>
          <w:rFonts w:ascii="Arial" w:hAnsi="Arial" w:cs="Arial"/>
          <w:sz w:val="22"/>
          <w:szCs w:val="22"/>
        </w:rPr>
      </w:pPr>
    </w:p>
    <w:p w14:paraId="23FDCD9B" w14:textId="77777777" w:rsidR="002F6E90" w:rsidRDefault="002F6E90" w:rsidP="00341145">
      <w:pPr>
        <w:jc w:val="both"/>
        <w:rPr>
          <w:rFonts w:ascii="Arial" w:hAnsi="Arial" w:cs="Arial"/>
          <w:sz w:val="22"/>
          <w:szCs w:val="22"/>
        </w:rPr>
      </w:pPr>
    </w:p>
    <w:p w14:paraId="6488E1B8" w14:textId="77777777" w:rsidR="002F6E90" w:rsidRDefault="002F6E90" w:rsidP="00341145">
      <w:pPr>
        <w:jc w:val="both"/>
        <w:rPr>
          <w:rFonts w:ascii="Arial" w:hAnsi="Arial" w:cs="Arial"/>
          <w:sz w:val="22"/>
          <w:szCs w:val="22"/>
        </w:rPr>
      </w:pPr>
    </w:p>
    <w:p w14:paraId="5AC672F2" w14:textId="77777777" w:rsidR="002F6E90" w:rsidRDefault="002F6E90" w:rsidP="00341145">
      <w:pPr>
        <w:jc w:val="both"/>
        <w:rPr>
          <w:rFonts w:ascii="Arial" w:hAnsi="Arial" w:cs="Arial"/>
          <w:sz w:val="22"/>
          <w:szCs w:val="22"/>
        </w:rPr>
      </w:pPr>
    </w:p>
    <w:p w14:paraId="1CB04422" w14:textId="77777777" w:rsidR="002F6E90" w:rsidRDefault="002F6E90" w:rsidP="00341145">
      <w:pPr>
        <w:jc w:val="both"/>
        <w:rPr>
          <w:rFonts w:ascii="Arial" w:hAnsi="Arial" w:cs="Arial"/>
          <w:sz w:val="22"/>
          <w:szCs w:val="22"/>
        </w:rPr>
      </w:pPr>
    </w:p>
    <w:p w14:paraId="7A10F1AB" w14:textId="77777777" w:rsidR="002F6E90" w:rsidRDefault="002F6E90" w:rsidP="00341145">
      <w:pPr>
        <w:jc w:val="both"/>
        <w:rPr>
          <w:rFonts w:ascii="Arial" w:hAnsi="Arial" w:cs="Arial"/>
          <w:sz w:val="22"/>
          <w:szCs w:val="22"/>
        </w:rPr>
      </w:pPr>
    </w:p>
    <w:p w14:paraId="583EC763" w14:textId="77777777" w:rsidR="002F6E90" w:rsidRDefault="002F6E90" w:rsidP="00341145">
      <w:pPr>
        <w:jc w:val="both"/>
        <w:rPr>
          <w:rFonts w:ascii="Arial" w:hAnsi="Arial" w:cs="Arial"/>
          <w:sz w:val="22"/>
          <w:szCs w:val="22"/>
        </w:rPr>
      </w:pPr>
    </w:p>
    <w:p w14:paraId="2C217A3C" w14:textId="77777777" w:rsidR="002F6E90" w:rsidRDefault="002F6E90" w:rsidP="00341145">
      <w:pPr>
        <w:jc w:val="both"/>
        <w:rPr>
          <w:rFonts w:ascii="Arial" w:hAnsi="Arial" w:cs="Arial"/>
          <w:sz w:val="22"/>
          <w:szCs w:val="22"/>
        </w:rPr>
      </w:pPr>
    </w:p>
    <w:p w14:paraId="0E45DE58" w14:textId="77777777" w:rsidR="002F6E90" w:rsidRDefault="002F6E90" w:rsidP="00341145">
      <w:pPr>
        <w:jc w:val="both"/>
        <w:rPr>
          <w:rFonts w:ascii="Arial" w:hAnsi="Arial" w:cs="Arial"/>
          <w:sz w:val="22"/>
          <w:szCs w:val="22"/>
        </w:rPr>
      </w:pPr>
    </w:p>
    <w:p w14:paraId="75594FF4" w14:textId="77777777" w:rsidR="00D65B8D" w:rsidRDefault="00D65B8D" w:rsidP="00341145">
      <w:pPr>
        <w:jc w:val="both"/>
        <w:rPr>
          <w:rFonts w:ascii="Arial" w:hAnsi="Arial" w:cs="Arial"/>
          <w:sz w:val="22"/>
          <w:szCs w:val="22"/>
        </w:rPr>
      </w:pPr>
    </w:p>
    <w:p w14:paraId="5AD84906" w14:textId="77777777" w:rsidR="00D65B8D" w:rsidRDefault="00D65B8D" w:rsidP="00341145">
      <w:pPr>
        <w:jc w:val="both"/>
        <w:rPr>
          <w:rFonts w:ascii="Arial" w:hAnsi="Arial" w:cs="Arial"/>
          <w:sz w:val="22"/>
          <w:szCs w:val="22"/>
        </w:rPr>
      </w:pPr>
    </w:p>
    <w:p w14:paraId="7C7F85F6" w14:textId="36765EF2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14:paraId="434330D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03B4B07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45E1DC2E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04C8B79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337DE6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315B878F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1F6C3BA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638A90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16B8DF43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4D59DAE4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B2F3699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D4E2FE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B914E3F" w14:textId="0E7BB910" w:rsidR="00F52E8C" w:rsidRPr="002F6E90" w:rsidRDefault="002F6E90" w:rsidP="00F52E8C">
      <w:pPr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>Ing. Alena Procházková</w:t>
      </w:r>
    </w:p>
    <w:p w14:paraId="007394B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6D1DE5E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F0AE26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F9C9A67" w14:textId="16FD6FC1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2F6E90">
        <w:rPr>
          <w:rFonts w:ascii="Arial" w:hAnsi="Arial" w:cs="Arial"/>
          <w:sz w:val="22"/>
          <w:szCs w:val="22"/>
        </w:rPr>
        <w:t> Jihlavě</w:t>
      </w:r>
      <w:r w:rsidR="002F6E90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5DC4D77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2F94A539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411E" w14:textId="77777777" w:rsidR="002F6E90" w:rsidRDefault="002F6E90">
      <w:r>
        <w:separator/>
      </w:r>
    </w:p>
  </w:endnote>
  <w:endnote w:type="continuationSeparator" w:id="0">
    <w:p w14:paraId="6E4CB12C" w14:textId="77777777" w:rsidR="002F6E90" w:rsidRDefault="002F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511F" w14:textId="77777777" w:rsidR="002F6E90" w:rsidRDefault="002F6E90">
      <w:r>
        <w:separator/>
      </w:r>
    </w:p>
  </w:footnote>
  <w:footnote w:type="continuationSeparator" w:id="0">
    <w:p w14:paraId="48E4AC52" w14:textId="77777777" w:rsidR="002F6E90" w:rsidRDefault="002F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8718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2F6E90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D0430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5B8D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0F6E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C3ACE"/>
  <w14:defaultImageDpi w14:val="0"/>
  <w15:docId w15:val="{95C5200E-6435-4CE1-8EEF-92838550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487</Words>
  <Characters>2874</Characters>
  <Application>Microsoft Office Word</Application>
  <DocSecurity>0</DocSecurity>
  <Lines>23</Lines>
  <Paragraphs>6</Paragraphs>
  <ScaleCrop>false</ScaleCrop>
  <Company>Pozemkový Fond ČR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Procházková Alena Ing.</dc:creator>
  <cp:keywords/>
  <dc:description/>
  <cp:lastModifiedBy>Procházková Alena Ing.</cp:lastModifiedBy>
  <cp:revision>4</cp:revision>
  <cp:lastPrinted>2005-12-12T13:07:00Z</cp:lastPrinted>
  <dcterms:created xsi:type="dcterms:W3CDTF">2024-01-19T08:03:00Z</dcterms:created>
  <dcterms:modified xsi:type="dcterms:W3CDTF">2024-02-05T12:53:00Z</dcterms:modified>
</cp:coreProperties>
</file>