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87C9" w14:textId="77777777" w:rsidR="00CC55F6" w:rsidRDefault="00CC55F6" w:rsidP="00CC55F6">
      <w:pPr>
        <w:rPr>
          <w:rFonts w:cs="Tahoma"/>
        </w:rPr>
      </w:pPr>
    </w:p>
    <w:p w14:paraId="246BFACB" w14:textId="778B074F" w:rsidR="00CC55F6" w:rsidRDefault="00CC55F6" w:rsidP="00E569E0">
      <w:pPr>
        <w:jc w:val="center"/>
        <w:outlineLvl w:val="0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 xml:space="preserve">Dodatek č. </w:t>
      </w:r>
      <w:r w:rsidR="00402B2C">
        <w:rPr>
          <w:rFonts w:cs="Tahoma"/>
          <w:b/>
          <w:bCs/>
          <w:sz w:val="32"/>
          <w:szCs w:val="32"/>
        </w:rPr>
        <w:t>1</w:t>
      </w:r>
      <w:r w:rsidR="00532104">
        <w:rPr>
          <w:rFonts w:cs="Tahoma"/>
          <w:b/>
          <w:bCs/>
          <w:sz w:val="32"/>
          <w:szCs w:val="32"/>
        </w:rPr>
        <w:t>3</w:t>
      </w:r>
      <w:r>
        <w:rPr>
          <w:rFonts w:cs="Tahoma"/>
          <w:b/>
          <w:bCs/>
          <w:sz w:val="32"/>
          <w:szCs w:val="32"/>
        </w:rPr>
        <w:t xml:space="preserve"> ke smlouvě o nájmu nebytových prostor </w:t>
      </w:r>
    </w:p>
    <w:p w14:paraId="5D81103E" w14:textId="77777777" w:rsidR="00CC55F6" w:rsidRDefault="00CC55F6" w:rsidP="00CC55F6"/>
    <w:p w14:paraId="3B58F3D7" w14:textId="77777777" w:rsidR="00CC55F6" w:rsidRDefault="00CC55F6" w:rsidP="00E569E0">
      <w:pPr>
        <w:outlineLvl w:val="0"/>
      </w:pPr>
      <w:r>
        <w:t xml:space="preserve">Níže uvedeného dne, měsíce a roku uzavřeli </w:t>
      </w:r>
    </w:p>
    <w:p w14:paraId="5E8F465C" w14:textId="77777777" w:rsidR="00CC55F6" w:rsidRDefault="00CC55F6" w:rsidP="00CC55F6"/>
    <w:p w14:paraId="398B2DA9" w14:textId="7BE1333B" w:rsidR="00CC55F6" w:rsidRDefault="00CC55F6" w:rsidP="00E569E0">
      <w:pPr>
        <w:outlineLvl w:val="0"/>
      </w:pPr>
      <w:r>
        <w:t xml:space="preserve">1. </w:t>
      </w:r>
      <w:r>
        <w:rPr>
          <w:b/>
          <w:bCs/>
        </w:rPr>
        <w:t>Dům sociální péče Kralovice, příspěvková organizace,</w:t>
      </w:r>
      <w:r>
        <w:t xml:space="preserve"> se sídlem Plzeňská 345, 331 41 </w:t>
      </w:r>
      <w:proofErr w:type="gramStart"/>
      <w:r>
        <w:t xml:space="preserve">Kralovice, </w:t>
      </w:r>
      <w:r w:rsidR="00CC62C7">
        <w:t xml:space="preserve">  </w:t>
      </w:r>
      <w:proofErr w:type="gramEnd"/>
      <w:r w:rsidR="00CC62C7">
        <w:t xml:space="preserve">             </w:t>
      </w:r>
      <w:r>
        <w:t xml:space="preserve">IČ: 49748190, jednající ředitelem </w:t>
      </w:r>
      <w:proofErr w:type="spellStart"/>
      <w:r w:rsidR="004E0FDB">
        <w:t>xxxxxxxxxxxxxxxxxxxx</w:t>
      </w:r>
      <w:proofErr w:type="spellEnd"/>
    </w:p>
    <w:p w14:paraId="2B637800" w14:textId="77777777" w:rsidR="00CC55F6" w:rsidRDefault="00CC55F6" w:rsidP="00CC55F6"/>
    <w:p w14:paraId="21FF560B" w14:textId="77777777" w:rsidR="00CC55F6" w:rsidRDefault="00CC55F6" w:rsidP="00CC55F6">
      <w:pPr>
        <w:rPr>
          <w:b/>
          <w:bCs/>
        </w:rPr>
      </w:pPr>
      <w:r>
        <w:t xml:space="preserve">na straně jedné a dále jen jako </w:t>
      </w:r>
      <w:r>
        <w:rPr>
          <w:b/>
          <w:bCs/>
        </w:rPr>
        <w:t xml:space="preserve">pronajímatel </w:t>
      </w:r>
    </w:p>
    <w:p w14:paraId="5B94A6C1" w14:textId="77777777" w:rsidR="00CC55F6" w:rsidRDefault="00CC55F6" w:rsidP="00CC55F6"/>
    <w:p w14:paraId="70CE343E" w14:textId="77777777" w:rsidR="00CC55F6" w:rsidRDefault="00CC55F6" w:rsidP="00CC55F6">
      <w:r>
        <w:t>a</w:t>
      </w:r>
    </w:p>
    <w:p w14:paraId="31B73193" w14:textId="77777777" w:rsidR="00CC55F6" w:rsidRDefault="00CC55F6" w:rsidP="00CC55F6"/>
    <w:p w14:paraId="5BF5A267" w14:textId="77777777" w:rsidR="00EF106A" w:rsidRDefault="00CC55F6" w:rsidP="00E569E0">
      <w:pPr>
        <w:pStyle w:val="Normlnweb"/>
        <w:spacing w:before="0" w:beforeAutospacing="0" w:after="0" w:afterAutospacing="0"/>
        <w:outlineLvl w:val="0"/>
        <w:rPr>
          <w:b/>
          <w:bCs/>
          <w:color w:val="000000"/>
        </w:rPr>
      </w:pPr>
      <w:r w:rsidRPr="00D460F9">
        <w:rPr>
          <w:b/>
          <w:bCs/>
          <w:color w:val="000000"/>
        </w:rPr>
        <w:t>2.</w:t>
      </w:r>
      <w:r>
        <w:rPr>
          <w:b/>
          <w:bCs/>
          <w:color w:val="000000"/>
        </w:rPr>
        <w:t xml:space="preserve"> </w:t>
      </w:r>
      <w:proofErr w:type="spellStart"/>
      <w:r w:rsidR="00EF106A">
        <w:rPr>
          <w:b/>
          <w:bCs/>
          <w:color w:val="000000"/>
        </w:rPr>
        <w:t>Unilabs</w:t>
      </w:r>
      <w:proofErr w:type="spellEnd"/>
      <w:r w:rsidR="00EF106A">
        <w:rPr>
          <w:b/>
          <w:bCs/>
          <w:color w:val="000000"/>
        </w:rPr>
        <w:t xml:space="preserve"> </w:t>
      </w:r>
      <w:proofErr w:type="spellStart"/>
      <w:r w:rsidR="00EF106A">
        <w:rPr>
          <w:b/>
          <w:bCs/>
          <w:color w:val="000000"/>
        </w:rPr>
        <w:t>Diagnostics</w:t>
      </w:r>
      <w:proofErr w:type="spellEnd"/>
      <w:r w:rsidR="00EF106A">
        <w:rPr>
          <w:b/>
          <w:bCs/>
          <w:color w:val="000000"/>
        </w:rPr>
        <w:t xml:space="preserve"> </w:t>
      </w:r>
      <w:r w:rsidRPr="001E3B41">
        <w:rPr>
          <w:b/>
          <w:bCs/>
          <w:color w:val="000000"/>
        </w:rPr>
        <w:t>k.s.</w:t>
      </w:r>
      <w:r w:rsidR="00EF106A">
        <w:rPr>
          <w:b/>
          <w:bCs/>
          <w:color w:val="000000"/>
        </w:rPr>
        <w:t xml:space="preserve"> </w:t>
      </w:r>
    </w:p>
    <w:p w14:paraId="796426A0" w14:textId="77777777" w:rsidR="00CC55F6" w:rsidRPr="00EF106A" w:rsidRDefault="00EF106A" w:rsidP="00E569E0">
      <w:pPr>
        <w:pStyle w:val="Normlnweb"/>
        <w:spacing w:before="0" w:beforeAutospacing="0" w:after="0" w:afterAutospacing="0"/>
        <w:outlineLvl w:val="0"/>
      </w:pPr>
      <w:r w:rsidRPr="00EF106A">
        <w:rPr>
          <w:bCs/>
          <w:color w:val="000000"/>
        </w:rPr>
        <w:t>(</w:t>
      </w:r>
      <w:r>
        <w:rPr>
          <w:bCs/>
          <w:color w:val="000000"/>
        </w:rPr>
        <w:t>od 1.6.</w:t>
      </w:r>
      <w:r w:rsidRPr="00EF106A">
        <w:rPr>
          <w:bCs/>
          <w:color w:val="000000"/>
        </w:rPr>
        <w:t xml:space="preserve"> změn</w:t>
      </w:r>
      <w:r w:rsidR="00441E3A">
        <w:rPr>
          <w:bCs/>
          <w:color w:val="000000"/>
        </w:rPr>
        <w:t>a</w:t>
      </w:r>
      <w:r w:rsidRPr="00EF106A">
        <w:rPr>
          <w:bCs/>
          <w:color w:val="000000"/>
        </w:rPr>
        <w:t xml:space="preserve"> názvu </w:t>
      </w:r>
      <w:proofErr w:type="gramStart"/>
      <w:r w:rsidRPr="00EF106A">
        <w:rPr>
          <w:bCs/>
          <w:color w:val="000000"/>
        </w:rPr>
        <w:t>společnosti  </w:t>
      </w:r>
      <w:proofErr w:type="spellStart"/>
      <w:r w:rsidRPr="00EF106A">
        <w:rPr>
          <w:bCs/>
          <w:color w:val="000000"/>
        </w:rPr>
        <w:t>AeskuLab</w:t>
      </w:r>
      <w:proofErr w:type="spellEnd"/>
      <w:proofErr w:type="gramEnd"/>
      <w:r w:rsidRPr="00EF106A">
        <w:rPr>
          <w:bCs/>
          <w:color w:val="000000"/>
        </w:rPr>
        <w:t xml:space="preserve"> k.</w:t>
      </w:r>
      <w:r>
        <w:rPr>
          <w:bCs/>
          <w:color w:val="000000"/>
        </w:rPr>
        <w:t xml:space="preserve"> </w:t>
      </w:r>
      <w:r w:rsidRPr="00EF106A">
        <w:rPr>
          <w:bCs/>
          <w:color w:val="000000"/>
        </w:rPr>
        <w:t xml:space="preserve">s. na </w:t>
      </w:r>
      <w:proofErr w:type="spellStart"/>
      <w:r w:rsidRPr="00EF106A">
        <w:rPr>
          <w:bCs/>
          <w:color w:val="000000"/>
        </w:rPr>
        <w:t>Unilabs</w:t>
      </w:r>
      <w:proofErr w:type="spellEnd"/>
      <w:r w:rsidRPr="00EF106A">
        <w:rPr>
          <w:bCs/>
          <w:color w:val="000000"/>
        </w:rPr>
        <w:t xml:space="preserve"> </w:t>
      </w:r>
      <w:proofErr w:type="spellStart"/>
      <w:r w:rsidRPr="00EF106A">
        <w:rPr>
          <w:bCs/>
          <w:color w:val="000000"/>
        </w:rPr>
        <w:t>Diagnostics</w:t>
      </w:r>
      <w:proofErr w:type="spellEnd"/>
      <w:r w:rsidRPr="00EF106A">
        <w:rPr>
          <w:bCs/>
          <w:color w:val="000000"/>
        </w:rPr>
        <w:t xml:space="preserve"> k.s.)</w:t>
      </w:r>
    </w:p>
    <w:p w14:paraId="122AC6D5" w14:textId="77777777" w:rsidR="00CC55F6" w:rsidRPr="001E3B41" w:rsidRDefault="00CC55F6" w:rsidP="00CC55F6">
      <w:pPr>
        <w:pStyle w:val="Normlnweb"/>
        <w:spacing w:before="0" w:beforeAutospacing="0" w:after="0" w:afterAutospacing="0"/>
      </w:pPr>
      <w:r w:rsidRPr="001E3B41">
        <w:rPr>
          <w:color w:val="000000"/>
        </w:rPr>
        <w:t>se sídlem Praha 6, Evropská 259/33b, PSČ 160 00</w:t>
      </w:r>
    </w:p>
    <w:p w14:paraId="0E1A92DA" w14:textId="77777777" w:rsidR="00CC55F6" w:rsidRPr="001E3B41" w:rsidRDefault="00CC55F6" w:rsidP="00CC55F6">
      <w:pPr>
        <w:pStyle w:val="Normlnweb"/>
        <w:spacing w:before="0" w:beforeAutospacing="0" w:after="0" w:afterAutospacing="0"/>
      </w:pPr>
      <w:r w:rsidRPr="001E3B41">
        <w:rPr>
          <w:color w:val="000000"/>
        </w:rPr>
        <w:t>IČO 604 70 488</w:t>
      </w:r>
    </w:p>
    <w:p w14:paraId="2C8074E3" w14:textId="77777777" w:rsidR="00CC55F6" w:rsidRPr="001E3B41" w:rsidRDefault="00CC55F6" w:rsidP="00CC55F6">
      <w:pPr>
        <w:pStyle w:val="Normlnweb"/>
        <w:spacing w:before="0" w:beforeAutospacing="0" w:after="0" w:afterAutospacing="0"/>
      </w:pPr>
      <w:r w:rsidRPr="001E3B41">
        <w:rPr>
          <w:color w:val="000000"/>
        </w:rPr>
        <w:t>zápis v OR u Městského soudu v Praze, oddíl A, vložka 76193</w:t>
      </w:r>
    </w:p>
    <w:p w14:paraId="5710EB13" w14:textId="2530ED18" w:rsidR="00CC55F6" w:rsidRPr="001E3B41" w:rsidRDefault="00CC55F6" w:rsidP="00CC55F6">
      <w:pPr>
        <w:pStyle w:val="Normlnweb"/>
        <w:spacing w:before="0" w:beforeAutospacing="0" w:after="0" w:afterAutospacing="0"/>
      </w:pPr>
      <w:r w:rsidRPr="001E3B41">
        <w:rPr>
          <w:color w:val="000000"/>
        </w:rPr>
        <w:t>zastoupená komplementářem Unilabs Holding Czech Republic, a.s.</w:t>
      </w:r>
      <w:r>
        <w:rPr>
          <w:color w:val="000000"/>
        </w:rPr>
        <w:t xml:space="preserve"> (IČO. 059 48 975) -</w:t>
      </w:r>
      <w:r w:rsidRPr="000D1102">
        <w:rPr>
          <w:color w:val="000000"/>
        </w:rPr>
        <w:t xml:space="preserve"> </w:t>
      </w:r>
      <w:proofErr w:type="spellStart"/>
      <w:proofErr w:type="gramStart"/>
      <w:r w:rsidR="004E0FDB">
        <w:rPr>
          <w:color w:val="000000"/>
        </w:rPr>
        <w:t>xxxxxxxxxxxxxx</w:t>
      </w:r>
      <w:proofErr w:type="spellEnd"/>
      <w:r w:rsidRPr="00DD6AA2">
        <w:rPr>
          <w:color w:val="000000"/>
        </w:rPr>
        <w:t>,</w:t>
      </w:r>
      <w:r>
        <w:rPr>
          <w:color w:val="000000"/>
        </w:rPr>
        <w:t xml:space="preserve">  předsedou</w:t>
      </w:r>
      <w:proofErr w:type="gramEnd"/>
      <w:r>
        <w:rPr>
          <w:color w:val="000000"/>
        </w:rPr>
        <w:t xml:space="preserve"> představenstva a </w:t>
      </w:r>
      <w:proofErr w:type="spellStart"/>
      <w:r w:rsidR="004E0FDB">
        <w:rPr>
          <w:color w:val="000000"/>
        </w:rPr>
        <w:t>xxxxxxxxxxxxxx</w:t>
      </w:r>
      <w:proofErr w:type="spellEnd"/>
      <w:r>
        <w:rPr>
          <w:color w:val="000000"/>
        </w:rPr>
        <w:t>, členem představenstva</w:t>
      </w:r>
    </w:p>
    <w:p w14:paraId="3F172419" w14:textId="77777777" w:rsidR="00CC55F6" w:rsidRDefault="00CC55F6" w:rsidP="00CC55F6"/>
    <w:p w14:paraId="75D0B802" w14:textId="77777777" w:rsidR="00CC55F6" w:rsidRDefault="00CC55F6" w:rsidP="00CC55F6">
      <w:pPr>
        <w:rPr>
          <w:b/>
          <w:bCs/>
        </w:rPr>
      </w:pPr>
      <w:r>
        <w:t xml:space="preserve">na straně druhé a dále jen jako </w:t>
      </w:r>
      <w:r>
        <w:rPr>
          <w:b/>
          <w:bCs/>
        </w:rPr>
        <w:t xml:space="preserve">nájemce </w:t>
      </w:r>
    </w:p>
    <w:p w14:paraId="63301844" w14:textId="77777777" w:rsidR="00CC55F6" w:rsidRDefault="00CC55F6" w:rsidP="00CC55F6"/>
    <w:p w14:paraId="471FC623" w14:textId="77777777" w:rsidR="00CC55F6" w:rsidRDefault="00CC55F6" w:rsidP="00CC55F6">
      <w:r>
        <w:t xml:space="preserve">tento </w:t>
      </w:r>
    </w:p>
    <w:p w14:paraId="290119F6" w14:textId="77777777" w:rsidR="00CC55F6" w:rsidRDefault="00CC55F6" w:rsidP="00CC55F6"/>
    <w:p w14:paraId="2A4DC5C4" w14:textId="59517EF6" w:rsidR="00CC55F6" w:rsidRDefault="00CC55F6" w:rsidP="00E569E0">
      <w:pPr>
        <w:jc w:val="center"/>
        <w:outlineLvl w:val="0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 xml:space="preserve">Dodatek č. </w:t>
      </w:r>
      <w:r w:rsidR="00402B2C">
        <w:rPr>
          <w:rFonts w:cs="Tahoma"/>
          <w:b/>
          <w:bCs/>
          <w:sz w:val="32"/>
          <w:szCs w:val="32"/>
        </w:rPr>
        <w:t>1</w:t>
      </w:r>
      <w:r w:rsidR="00532104">
        <w:rPr>
          <w:rFonts w:cs="Tahoma"/>
          <w:b/>
          <w:bCs/>
          <w:sz w:val="32"/>
          <w:szCs w:val="32"/>
        </w:rPr>
        <w:t>3</w:t>
      </w:r>
      <w:r w:rsidR="00402B2C">
        <w:rPr>
          <w:rFonts w:cs="Tahoma"/>
          <w:b/>
          <w:bCs/>
          <w:sz w:val="32"/>
          <w:szCs w:val="32"/>
        </w:rPr>
        <w:t xml:space="preserve"> </w:t>
      </w:r>
      <w:r>
        <w:rPr>
          <w:rFonts w:cs="Tahoma"/>
          <w:b/>
          <w:bCs/>
          <w:sz w:val="32"/>
          <w:szCs w:val="32"/>
        </w:rPr>
        <w:t xml:space="preserve">ke smlouvě o nájmu nebytových prostor </w:t>
      </w:r>
    </w:p>
    <w:p w14:paraId="04A8AA0D" w14:textId="77777777" w:rsidR="00CC55F6" w:rsidRDefault="00CC55F6" w:rsidP="00CC55F6"/>
    <w:p w14:paraId="559070E4" w14:textId="77777777" w:rsidR="00CC55F6" w:rsidRDefault="00CC55F6" w:rsidP="00E569E0">
      <w:pPr>
        <w:spacing w:after="113"/>
        <w:ind w:firstLine="567"/>
        <w:jc w:val="center"/>
        <w:outlineLvl w:val="0"/>
        <w:rPr>
          <w:rFonts w:cs="Tahoma"/>
          <w:b/>
          <w:bCs/>
        </w:rPr>
      </w:pPr>
      <w:r>
        <w:rPr>
          <w:rFonts w:cs="Tahoma"/>
          <w:b/>
          <w:bCs/>
        </w:rPr>
        <w:t>I.</w:t>
      </w:r>
    </w:p>
    <w:p w14:paraId="2147AF33" w14:textId="08551E71" w:rsidR="00CC55F6" w:rsidRDefault="00CC55F6" w:rsidP="00CC55F6">
      <w:pPr>
        <w:spacing w:after="113"/>
        <w:ind w:firstLine="567"/>
        <w:jc w:val="both"/>
        <w:rPr>
          <w:rFonts w:cs="Tahoma"/>
        </w:rPr>
      </w:pPr>
      <w:r>
        <w:rPr>
          <w:rFonts w:cs="Tahoma"/>
        </w:rPr>
        <w:t xml:space="preserve">Smluvní strany shodně prohlašují, že dne 3. 2. 2003 uzavřely smlouvu o nájmu nebytových prostor (pronajímatel pod tehdejším názvem Ústav sociální péče Kralovice – pro dospělé občany tělesně postižené, příspěvková organizace) ve znění dodatků ze dne: 18. 7. 2003, 23. 2. 2007,  12. 9. 2008, 23. 12. 2008,11. 6. 2010, </w:t>
      </w:r>
      <w:r w:rsidRPr="00E44EA3">
        <w:rPr>
          <w:rFonts w:cs="Tahoma"/>
        </w:rPr>
        <w:t>26.</w:t>
      </w:r>
      <w:r>
        <w:rPr>
          <w:rFonts w:cs="Tahoma"/>
        </w:rPr>
        <w:t xml:space="preserve"> </w:t>
      </w:r>
      <w:r w:rsidRPr="00E44EA3">
        <w:rPr>
          <w:rFonts w:cs="Tahoma"/>
        </w:rPr>
        <w:t>6. 2013</w:t>
      </w:r>
      <w:r w:rsidR="00A41584">
        <w:rPr>
          <w:rFonts w:cs="Tahoma"/>
        </w:rPr>
        <w:t xml:space="preserve">, 23. 5. 2016, </w:t>
      </w:r>
      <w:r>
        <w:rPr>
          <w:rFonts w:cs="Tahoma"/>
        </w:rPr>
        <w:t>24. 1. 2018</w:t>
      </w:r>
      <w:r w:rsidR="007D1985">
        <w:rPr>
          <w:rFonts w:cs="Tahoma"/>
        </w:rPr>
        <w:t>,</w:t>
      </w:r>
      <w:r w:rsidR="00A41584">
        <w:rPr>
          <w:rFonts w:cs="Tahoma"/>
        </w:rPr>
        <w:t xml:space="preserve"> 21.10. 2021</w:t>
      </w:r>
      <w:r w:rsidR="007D1985">
        <w:rPr>
          <w:rFonts w:cs="Tahoma"/>
        </w:rPr>
        <w:t xml:space="preserve"> </w:t>
      </w:r>
      <w:r w:rsidR="00EF106A">
        <w:rPr>
          <w:rFonts w:cs="Tahoma"/>
        </w:rPr>
        <w:t>,</w:t>
      </w:r>
      <w:r w:rsidR="007D1985">
        <w:rPr>
          <w:rFonts w:cs="Tahoma"/>
        </w:rPr>
        <w:t xml:space="preserve"> 24.6.2022</w:t>
      </w:r>
      <w:r w:rsidR="00532104">
        <w:rPr>
          <w:rFonts w:cs="Tahoma"/>
        </w:rPr>
        <w:t>,</w:t>
      </w:r>
      <w:r w:rsidR="00EF106A">
        <w:rPr>
          <w:rFonts w:cs="Tahoma"/>
        </w:rPr>
        <w:t xml:space="preserve"> 13.10.2022</w:t>
      </w:r>
      <w:r w:rsidR="00532104">
        <w:rPr>
          <w:rFonts w:cs="Tahoma"/>
        </w:rPr>
        <w:t xml:space="preserve"> a 7.11.2023</w:t>
      </w:r>
      <w:r>
        <w:rPr>
          <w:rFonts w:cs="Tahoma"/>
        </w:rPr>
        <w:t xml:space="preserve"> na základě, které přenechal pronajímatel nájemci nebytové prostory v objektu pronajímatele, a to nebytové prostory v prvním nadzemním podlaží budovy sestávající se z vlastního  pracoviště o výměře 51,24 m2 a ostatních prostor </w:t>
      </w:r>
      <w:r w:rsidR="00EF106A">
        <w:rPr>
          <w:rFonts w:cs="Tahoma"/>
        </w:rPr>
        <w:t xml:space="preserve">                </w:t>
      </w:r>
      <w:r>
        <w:rPr>
          <w:rFonts w:cs="Tahoma"/>
        </w:rPr>
        <w:t xml:space="preserve">o výměře 11,7 m2, včetně vybavení dlouhodobým majetkem uvedeným v inventurním soupise, který je nedílnou součástí smlouvy. </w:t>
      </w:r>
    </w:p>
    <w:p w14:paraId="5618FF3C" w14:textId="7DD21329" w:rsidR="00CC55F6" w:rsidRDefault="00CC55F6" w:rsidP="00CC55F6">
      <w:pPr>
        <w:spacing w:after="113"/>
        <w:ind w:firstLine="567"/>
        <w:jc w:val="both"/>
        <w:rPr>
          <w:rFonts w:cs="Tahoma"/>
        </w:rPr>
      </w:pPr>
      <w:r>
        <w:rPr>
          <w:rFonts w:cs="Tahoma"/>
        </w:rPr>
        <w:t>Nájemce je oprávněn využívat pronajaté nebytové prostory k poskytování zdravotní  péče – laboratoř klinické biochemie</w:t>
      </w:r>
      <w:r w:rsidR="00190C08">
        <w:rPr>
          <w:rFonts w:cs="Tahoma"/>
        </w:rPr>
        <w:t>, odběrné místo</w:t>
      </w:r>
      <w:r>
        <w:rPr>
          <w:rFonts w:cs="Tahoma"/>
        </w:rPr>
        <w:t xml:space="preserve">.   </w:t>
      </w:r>
    </w:p>
    <w:p w14:paraId="1804741F" w14:textId="77777777" w:rsidR="00CC55F6" w:rsidRDefault="00CC55F6" w:rsidP="00E569E0">
      <w:pPr>
        <w:spacing w:after="113"/>
        <w:ind w:firstLine="567"/>
        <w:jc w:val="center"/>
        <w:outlineLvl w:val="0"/>
        <w:rPr>
          <w:rFonts w:cs="Tahoma"/>
          <w:b/>
          <w:bCs/>
        </w:rPr>
      </w:pPr>
      <w:r>
        <w:rPr>
          <w:rFonts w:cs="Tahoma"/>
          <w:b/>
          <w:bCs/>
        </w:rPr>
        <w:t xml:space="preserve">II. </w:t>
      </w:r>
    </w:p>
    <w:p w14:paraId="35C8CB62" w14:textId="77777777" w:rsidR="00B245AF" w:rsidRDefault="00B245AF" w:rsidP="00DB23EA">
      <w:pPr>
        <w:jc w:val="both"/>
        <w:rPr>
          <w:rFonts w:cs="Tahoma"/>
        </w:rPr>
      </w:pPr>
    </w:p>
    <w:p w14:paraId="732F2C31" w14:textId="6D0E9A07" w:rsidR="00B245AF" w:rsidRDefault="00B245AF" w:rsidP="00DB23EA">
      <w:pPr>
        <w:jc w:val="both"/>
        <w:rPr>
          <w:rFonts w:cs="Tahoma"/>
        </w:rPr>
      </w:pPr>
      <w:r>
        <w:rPr>
          <w:rFonts w:cs="Tahoma"/>
        </w:rPr>
        <w:t xml:space="preserve">Smluvní strany se dále dohodly, že </w:t>
      </w:r>
      <w:r w:rsidR="006C7819">
        <w:rPr>
          <w:rFonts w:cs="Tahoma"/>
        </w:rPr>
        <w:t xml:space="preserve">v článku II. Dodatku č. </w:t>
      </w:r>
      <w:r w:rsidR="00EF106A">
        <w:rPr>
          <w:rFonts w:cs="Tahoma"/>
        </w:rPr>
        <w:t>1</w:t>
      </w:r>
      <w:r w:rsidR="00532104">
        <w:rPr>
          <w:rFonts w:cs="Tahoma"/>
        </w:rPr>
        <w:t>2 bude přidána</w:t>
      </w:r>
      <w:r w:rsidR="00F91871">
        <w:rPr>
          <w:rFonts w:cs="Tahoma"/>
        </w:rPr>
        <w:t xml:space="preserve"> paušálně stanovená</w:t>
      </w:r>
      <w:r w:rsidR="00532104">
        <w:rPr>
          <w:rFonts w:cs="Tahoma"/>
        </w:rPr>
        <w:t xml:space="preserve"> cena za úklid pronajatých nebytových prostor uvedených v článku I. Dodatku č. 13</w:t>
      </w:r>
      <w:r>
        <w:rPr>
          <w:rFonts w:cs="Tahoma"/>
        </w:rPr>
        <w:t>:</w:t>
      </w:r>
    </w:p>
    <w:p w14:paraId="73BF397A" w14:textId="77777777" w:rsidR="00DB23EA" w:rsidRDefault="00DB23EA" w:rsidP="00DB23EA">
      <w:pPr>
        <w:jc w:val="both"/>
        <w:rPr>
          <w:rFonts w:cs="Tahoma"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960"/>
        <w:gridCol w:w="2800"/>
      </w:tblGrid>
      <w:tr w:rsidR="00DB23EA" w:rsidRPr="00CC55F6" w14:paraId="7A1D33FB" w14:textId="77777777" w:rsidTr="00C03345">
        <w:trPr>
          <w:trHeight w:val="29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E9E5" w14:textId="77777777" w:rsidR="00DB23EA" w:rsidRPr="00CC55F6" w:rsidRDefault="00DB23EA" w:rsidP="00C0334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EE00" w14:textId="77777777" w:rsidR="00DB23EA" w:rsidRDefault="00DB23EA" w:rsidP="00C0334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</w:t>
            </w:r>
            <w:r w:rsidRPr="00CC5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roční </w:t>
            </w:r>
            <w:proofErr w:type="gramStart"/>
            <w:r w:rsidRPr="00CC5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>výše  vč.</w:t>
            </w:r>
            <w:proofErr w:type="gramEnd"/>
            <w:r w:rsidRPr="00CC5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DPH</w:t>
            </w:r>
          </w:p>
          <w:p w14:paraId="2C75B150" w14:textId="08E076F9" w:rsidR="00F91871" w:rsidRPr="00CC55F6" w:rsidRDefault="00F91871" w:rsidP="00C0334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099A" w14:textId="77777777" w:rsidR="00DB23EA" w:rsidRPr="00CC55F6" w:rsidRDefault="00DB23EA" w:rsidP="00C0334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Pr="00CC5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>měsíční výše vč. DPH</w:t>
            </w:r>
          </w:p>
        </w:tc>
      </w:tr>
      <w:tr w:rsidR="00DB23EA" w:rsidRPr="00CC55F6" w14:paraId="6DD3EDA1" w14:textId="77777777" w:rsidTr="00C03345">
        <w:trPr>
          <w:trHeight w:val="49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189F" w14:textId="16E6667C" w:rsidR="00DB23EA" w:rsidRPr="00CC55F6" w:rsidRDefault="00F91871" w:rsidP="00C03345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Times New Roman"/>
                <w:color w:val="000000"/>
                <w:kern w:val="0"/>
              </w:rPr>
              <w:t xml:space="preserve">Úklid vč. DPH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7016" w14:textId="5412EFBE" w:rsidR="00DB23EA" w:rsidRPr="00CC55F6" w:rsidRDefault="006C7819" w:rsidP="00C0334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                             </w:t>
            </w:r>
            <w:r w:rsidR="009D2F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43 920</w:t>
            </w:r>
            <w:r w:rsidR="00DB23EA" w:rsidRPr="00CC55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,00</w:t>
            </w:r>
            <w:r w:rsidR="00F91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 Kč</w:t>
            </w:r>
            <w:r w:rsidR="00DB23EA" w:rsidRPr="00CC55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0484" w14:textId="0F9FE27D" w:rsidR="00DB23EA" w:rsidRPr="00CC55F6" w:rsidRDefault="00DB23EA" w:rsidP="006C781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C55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                          </w:t>
            </w:r>
            <w:r w:rsidR="006C78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    </w:t>
            </w:r>
            <w:r w:rsidRPr="00CC55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  </w:t>
            </w:r>
            <w:r w:rsidR="00F91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3 </w:t>
            </w:r>
            <w:r w:rsidR="009D2F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66</w:t>
            </w:r>
            <w:r w:rsidR="00F91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</w:t>
            </w:r>
            <w:r w:rsidRPr="00CC55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,00 Kč </w:t>
            </w:r>
          </w:p>
        </w:tc>
      </w:tr>
      <w:tr w:rsidR="00190C08" w:rsidRPr="00CC55F6" w14:paraId="22E08A7C" w14:textId="77777777" w:rsidTr="00833132">
        <w:trPr>
          <w:trHeight w:val="49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43418E" w14:textId="77777777" w:rsidR="00190C08" w:rsidRDefault="00190C08" w:rsidP="00C03345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  <w:p w14:paraId="04E8CEB6" w14:textId="2A646491" w:rsidR="00190C08" w:rsidRDefault="00190C08" w:rsidP="006C781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Times New Roman"/>
                <w:color w:val="000000"/>
                <w:kern w:val="0"/>
              </w:rPr>
              <w:t xml:space="preserve">Úklid prostor odběrné místnosti a ostatních prostor, tj. čekárny a sociálního zařízení u čekárny, se sestává </w:t>
            </w:r>
            <w:proofErr w:type="gramStart"/>
            <w:r>
              <w:rPr>
                <w:rFonts w:eastAsia="Times New Roman"/>
                <w:color w:val="000000"/>
                <w:kern w:val="0"/>
              </w:rPr>
              <w:t>s</w:t>
            </w:r>
            <w:proofErr w:type="gramEnd"/>
            <w:r>
              <w:rPr>
                <w:rFonts w:eastAsia="Times New Roman"/>
                <w:color w:val="000000"/>
                <w:kern w:val="0"/>
              </w:rPr>
              <w:t xml:space="preserve"> utření prachu, umytí podlahy, dezinfekce povrchů a umytí WC a umyvadel. </w:t>
            </w:r>
          </w:p>
          <w:p w14:paraId="7EBC8FAB" w14:textId="3B534773" w:rsidR="00190C08" w:rsidRPr="00CC55F6" w:rsidRDefault="00190C08" w:rsidP="006C781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DB5BFF3" w14:textId="23F0525F" w:rsidR="00DB23EA" w:rsidRDefault="00DB23EA" w:rsidP="00DB23EA">
      <w:pPr>
        <w:spacing w:after="113"/>
        <w:ind w:firstLine="567"/>
        <w:jc w:val="both"/>
        <w:rPr>
          <w:rFonts w:cs="Tahoma"/>
        </w:rPr>
      </w:pPr>
    </w:p>
    <w:p w14:paraId="5594C66D" w14:textId="77777777" w:rsidR="00D05A73" w:rsidRDefault="00D05A73" w:rsidP="00DB23EA">
      <w:pPr>
        <w:spacing w:after="113"/>
        <w:ind w:firstLine="567"/>
        <w:jc w:val="both"/>
        <w:rPr>
          <w:rFonts w:cs="Tahoma"/>
        </w:rPr>
      </w:pPr>
    </w:p>
    <w:p w14:paraId="5091A95D" w14:textId="77777777" w:rsidR="00DB23EA" w:rsidRDefault="00DB23EA" w:rsidP="00E569E0">
      <w:pPr>
        <w:spacing w:after="113"/>
        <w:ind w:firstLine="567"/>
        <w:jc w:val="center"/>
        <w:outlineLvl w:val="0"/>
        <w:rPr>
          <w:rFonts w:cs="Tahoma"/>
          <w:b/>
          <w:bCs/>
        </w:rPr>
      </w:pPr>
      <w:r>
        <w:rPr>
          <w:rFonts w:cs="Tahoma"/>
          <w:b/>
          <w:bCs/>
        </w:rPr>
        <w:lastRenderedPageBreak/>
        <w:t>III.</w:t>
      </w:r>
    </w:p>
    <w:p w14:paraId="7F1B37B0" w14:textId="77777777" w:rsidR="00DB23EA" w:rsidRDefault="00DB23EA" w:rsidP="00DB23EA">
      <w:pPr>
        <w:spacing w:after="113"/>
        <w:ind w:firstLine="567"/>
        <w:jc w:val="both"/>
        <w:rPr>
          <w:rFonts w:cs="Tahoma"/>
        </w:rPr>
      </w:pPr>
      <w:r>
        <w:rPr>
          <w:rFonts w:cs="Tahoma"/>
        </w:rPr>
        <w:t xml:space="preserve">Smluvní strany prohlašují, že v ostatním zůstává Smlouva o nájmu nebytových prostor uzavřená mezi smluvními stranami dne 3. 2. </w:t>
      </w:r>
      <w:proofErr w:type="gramStart"/>
      <w:r>
        <w:rPr>
          <w:rFonts w:cs="Tahoma"/>
        </w:rPr>
        <w:t>2003  a</w:t>
      </w:r>
      <w:proofErr w:type="gramEnd"/>
      <w:r>
        <w:rPr>
          <w:rFonts w:cs="Tahoma"/>
        </w:rPr>
        <w:t xml:space="preserve"> blíže specifikovaná v článku I. tohoto dodatku beze změny. </w:t>
      </w:r>
    </w:p>
    <w:p w14:paraId="52345226" w14:textId="3357898B" w:rsidR="00DB23EA" w:rsidRDefault="00DB23EA" w:rsidP="00DB23EA">
      <w:pPr>
        <w:spacing w:after="113"/>
        <w:jc w:val="both"/>
        <w:rPr>
          <w:rFonts w:cs="Tahoma"/>
        </w:rPr>
      </w:pPr>
      <w:r>
        <w:rPr>
          <w:rFonts w:cs="Tahoma"/>
        </w:rPr>
        <w:t xml:space="preserve">Tento dodatek nabývá platnosti dnem podpisu oběma smluvními stranami a účinnosti dnem </w:t>
      </w:r>
      <w:r w:rsidRPr="00D25BE9">
        <w:rPr>
          <w:rFonts w:cs="Tahoma"/>
          <w:b/>
        </w:rPr>
        <w:t xml:space="preserve">1. </w:t>
      </w:r>
      <w:r w:rsidR="00F91871">
        <w:rPr>
          <w:rFonts w:cs="Tahoma"/>
          <w:b/>
        </w:rPr>
        <w:t>2</w:t>
      </w:r>
      <w:r w:rsidRPr="00D25BE9">
        <w:rPr>
          <w:rFonts w:cs="Tahoma"/>
          <w:b/>
        </w:rPr>
        <w:t>. 202</w:t>
      </w:r>
      <w:r w:rsidR="00EA7CF9">
        <w:rPr>
          <w:rFonts w:cs="Tahoma"/>
          <w:b/>
        </w:rPr>
        <w:t>4</w:t>
      </w:r>
    </w:p>
    <w:p w14:paraId="3C405558" w14:textId="77777777" w:rsidR="008137F2" w:rsidRDefault="008137F2" w:rsidP="008137F2">
      <w:pPr>
        <w:spacing w:after="113"/>
        <w:ind w:firstLine="567"/>
        <w:jc w:val="both"/>
        <w:rPr>
          <w:rFonts w:cs="Tahoma"/>
        </w:rPr>
      </w:pPr>
      <w:r>
        <w:t>Tento dodatek nabývá platnosti dnem jeho podpisu oběma Smluvními stranami. Dodatek nabývá účinnosti dnem jeho uveřejnění v registru smluv dle podmínek stanovených zákonem č. 340/2015 Sb.,                     o registru smluv, ve znění pozdějších předpisů. Dodatek v registru smluv zveřejní pronajímatel. Tento dodatek je vyhotoven ve dvou stejnopisech s platností originálu, z nichž každá Smluvní strana obdrží po jednom vyhotovení. Pokud je dodatek podepisován v elektronické podobě, je vyhotoven v jednom stejnopise podepsaném elektronicky oběma Smluvními stranami.</w:t>
      </w:r>
    </w:p>
    <w:p w14:paraId="0B16ED22" w14:textId="77777777" w:rsidR="00DB23EA" w:rsidRDefault="00DB23EA" w:rsidP="00DB23EA">
      <w:pPr>
        <w:spacing w:after="113"/>
        <w:ind w:firstLine="567"/>
        <w:jc w:val="both"/>
        <w:rPr>
          <w:rFonts w:cs="Tahoma"/>
        </w:rPr>
      </w:pPr>
      <w:r>
        <w:rPr>
          <w:rFonts w:cs="Tahoma"/>
        </w:rPr>
        <w:t xml:space="preserve">Smluvní strany prohlašují, že se seznámily s celým obsahem této smlouvy a prohlašují, </w:t>
      </w:r>
      <w:proofErr w:type="gramStart"/>
      <w:r>
        <w:rPr>
          <w:rFonts w:cs="Tahoma"/>
        </w:rPr>
        <w:t>že  byl</w:t>
      </w:r>
      <w:proofErr w:type="gramEnd"/>
      <w:r>
        <w:rPr>
          <w:rFonts w:cs="Tahoma"/>
        </w:rPr>
        <w:t xml:space="preserve"> sepsán na základě pravdivých údajů, jejich pravé a svobodné vůle a na důkaz toho připojují své podpisy.  </w:t>
      </w:r>
    </w:p>
    <w:p w14:paraId="0993F4DE" w14:textId="77777777" w:rsidR="00DB23EA" w:rsidRDefault="00DB23EA" w:rsidP="00DB23EA">
      <w:pPr>
        <w:jc w:val="both"/>
        <w:rPr>
          <w:rFonts w:cs="Tahoma"/>
        </w:rPr>
      </w:pPr>
    </w:p>
    <w:p w14:paraId="0C258F04" w14:textId="77777777" w:rsidR="00DB23EA" w:rsidRDefault="00DB23EA" w:rsidP="00E569E0">
      <w:pPr>
        <w:jc w:val="both"/>
        <w:outlineLvl w:val="0"/>
        <w:rPr>
          <w:rFonts w:cs="Tahoma"/>
        </w:rPr>
      </w:pPr>
      <w:r>
        <w:rPr>
          <w:rFonts w:cs="Tahoma"/>
        </w:rPr>
        <w:t xml:space="preserve">V Kralovicích dne    </w:t>
      </w:r>
    </w:p>
    <w:tbl>
      <w:tblPr>
        <w:tblW w:w="19922" w:type="dxa"/>
        <w:tblLook w:val="04A0" w:firstRow="1" w:lastRow="0" w:firstColumn="1" w:lastColumn="0" w:noHBand="0" w:noVBand="1"/>
      </w:tblPr>
      <w:tblGrid>
        <w:gridCol w:w="19922"/>
      </w:tblGrid>
      <w:tr w:rsidR="00DB23EA" w:rsidRPr="007847FD" w14:paraId="1FB26B6E" w14:textId="77777777" w:rsidTr="00C03345">
        <w:tc>
          <w:tcPr>
            <w:tcW w:w="19922" w:type="dxa"/>
          </w:tcPr>
          <w:p w14:paraId="17EC3FEE" w14:textId="77777777" w:rsidR="00DB23EA" w:rsidRDefault="00DB23EA" w:rsidP="00C03345">
            <w:r>
              <w:rPr>
                <w:rFonts w:cs="Tahoma"/>
              </w:rPr>
              <w:t xml:space="preserve">    </w:t>
            </w:r>
          </w:p>
          <w:p w14:paraId="5D5D5F22" w14:textId="77777777" w:rsidR="00DB23EA" w:rsidRDefault="00DB23EA" w:rsidP="00C03345">
            <w:pPr>
              <w:rPr>
                <w:rFonts w:cs="Tahoma"/>
              </w:rPr>
            </w:pPr>
            <w:r>
              <w:rPr>
                <w:rFonts w:cs="Tahoma"/>
              </w:rPr>
              <w:t xml:space="preserve">  Za pronajímatele</w:t>
            </w:r>
          </w:p>
          <w:tbl>
            <w:tblPr>
              <w:tblW w:w="19706" w:type="dxa"/>
              <w:tblLook w:val="04A0" w:firstRow="1" w:lastRow="0" w:firstColumn="1" w:lastColumn="0" w:noHBand="0" w:noVBand="1"/>
            </w:tblPr>
            <w:tblGrid>
              <w:gridCol w:w="19706"/>
            </w:tblGrid>
            <w:tr w:rsidR="00DB23EA" w:rsidRPr="007847FD" w14:paraId="0075944D" w14:textId="77777777" w:rsidTr="00C03345">
              <w:tc>
                <w:tcPr>
                  <w:tcW w:w="19706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059"/>
                  </w:tblGrid>
                  <w:tr w:rsidR="00DB23EA" w14:paraId="4708CFDC" w14:textId="77777777" w:rsidTr="00C03345">
                    <w:trPr>
                      <w:trHeight w:val="4557"/>
                    </w:trPr>
                    <w:tc>
                      <w:tcPr>
                        <w:tcW w:w="0" w:type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14:paraId="621774BD" w14:textId="77777777" w:rsidR="00DB23EA" w:rsidRPr="007847FD" w:rsidRDefault="00DB23EA" w:rsidP="00C03345">
                        <w:pPr>
                          <w:jc w:val="both"/>
                          <w:rPr>
                            <w:rFonts w:cs="Tahoma"/>
                          </w:rPr>
                        </w:pPr>
                        <w:r w:rsidRPr="001E3B41">
                          <w:rPr>
                            <w:rFonts w:cs="Tahoma"/>
                            <w:b/>
                          </w:rPr>
                          <w:t xml:space="preserve">Dům sociální péče </w:t>
                        </w:r>
                        <w:proofErr w:type="gramStart"/>
                        <w:r w:rsidRPr="001E3B41">
                          <w:rPr>
                            <w:rFonts w:cs="Tahoma"/>
                            <w:b/>
                          </w:rPr>
                          <w:t>Kralovice</w:t>
                        </w:r>
                        <w:r w:rsidRPr="007847FD">
                          <w:rPr>
                            <w:rFonts w:cs="Tahoma"/>
                          </w:rPr>
                          <w:t>,</w:t>
                        </w:r>
                        <w:r>
                          <w:rPr>
                            <w:rFonts w:cs="Tahoma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rFonts w:cs="Tahoma"/>
                          </w:rPr>
                          <w:t xml:space="preserve">                     …...................................................                                         </w:t>
                        </w:r>
                      </w:p>
                      <w:p w14:paraId="38E66B40" w14:textId="77777777" w:rsidR="00DB23EA" w:rsidRDefault="00DB23EA" w:rsidP="00C03345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7847FD">
                          <w:rPr>
                            <w:rFonts w:cs="Tahoma"/>
                          </w:rPr>
                          <w:t>příspěvková organizace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                                                  </w:t>
                        </w:r>
                      </w:p>
                      <w:p w14:paraId="7AAD4200" w14:textId="48098B63" w:rsidR="00DB23EA" w:rsidRDefault="00DB23EA" w:rsidP="00C03345">
                        <w:pPr>
                          <w:pStyle w:val="Normln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/>
                          </w:rPr>
                          <w:t xml:space="preserve">jednajícím </w:t>
                        </w:r>
                        <w:r w:rsidRPr="007847FD">
                          <w:rPr>
                            <w:rFonts w:cs="Tahoma"/>
                          </w:rPr>
                          <w:t xml:space="preserve">ředitelem </w:t>
                        </w:r>
                        <w:proofErr w:type="spellStart"/>
                        <w:r w:rsidR="004E0FDB">
                          <w:t>xxxxxxxxxxxxxxx</w:t>
                        </w:r>
                        <w:proofErr w:type="spellEnd"/>
                      </w:p>
                      <w:p w14:paraId="63C9EC57" w14:textId="77777777" w:rsidR="00DB23EA" w:rsidRDefault="00DB23EA" w:rsidP="00C03345">
                        <w:pPr>
                          <w:pStyle w:val="Normlnweb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       </w:t>
                        </w:r>
                      </w:p>
                      <w:p w14:paraId="547CA6A3" w14:textId="454F94B0" w:rsidR="00DB23EA" w:rsidRDefault="00DB23EA" w:rsidP="00C0334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cs="Tahoma"/>
                          </w:rPr>
                          <w:t xml:space="preserve">Za nájemce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05A73" w:rsidRPr="00D05A7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Unilabs</w:t>
                        </w:r>
                        <w:proofErr w:type="spellEnd"/>
                        <w:r w:rsidR="00D05A73" w:rsidRPr="00D05A7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05A73" w:rsidRPr="00D05A7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Diagnostics</w:t>
                        </w:r>
                        <w:proofErr w:type="spellEnd"/>
                        <w:r w:rsidR="00D05A73" w:rsidRPr="00D05A7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k.s</w:t>
                        </w:r>
                        <w:r w:rsidR="00D05A7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  <w:p w14:paraId="4D119DAC" w14:textId="77777777" w:rsidR="00DB23EA" w:rsidRDefault="00DB23EA" w:rsidP="00C0334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                   </w:t>
                        </w:r>
                      </w:p>
                      <w:p w14:paraId="37DA9CE3" w14:textId="77777777" w:rsidR="00DB23EA" w:rsidRDefault="00DB23EA" w:rsidP="00C03345">
                        <w:pPr>
                          <w:rPr>
                            <w:b/>
                            <w:bCs/>
                          </w:rPr>
                        </w:pPr>
                      </w:p>
                      <w:p w14:paraId="58C17C4B" w14:textId="77777777" w:rsidR="00DB23EA" w:rsidRDefault="00DB23EA" w:rsidP="00C0334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cs="Tahoma"/>
                          </w:rPr>
                          <w:t xml:space="preserve">…...................................................     </w:t>
                        </w:r>
                      </w:p>
                      <w:p w14:paraId="11CA1C32" w14:textId="77777777" w:rsidR="00DB23EA" w:rsidRPr="001E3B41" w:rsidRDefault="00DB23EA" w:rsidP="00C03345">
                        <w:pPr>
                          <w:pStyle w:val="Normlnweb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rFonts w:cs="Tahoma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                                                        </w:t>
                        </w:r>
                      </w:p>
                      <w:p w14:paraId="11A86091" w14:textId="31EFE9AB" w:rsidR="00DB23EA" w:rsidRDefault="004E0FDB" w:rsidP="00C03345">
                        <w:proofErr w:type="spellStart"/>
                        <w:r>
                          <w:rPr>
                            <w:b/>
                            <w:bCs/>
                          </w:rPr>
                          <w:t>xxxxxxxxxxxxxxxxxxxxxx</w:t>
                        </w:r>
                        <w:proofErr w:type="spellEnd"/>
                        <w:r w:rsidR="00DB23EA">
                          <w:t xml:space="preserve"> předseda představenstva   </w:t>
                        </w:r>
                        <w:proofErr w:type="spellStart"/>
                        <w:r w:rsidR="00DB23EA">
                          <w:t>UniLabs</w:t>
                        </w:r>
                        <w:proofErr w:type="spellEnd"/>
                        <w:r w:rsidR="00DB23EA">
                          <w:t xml:space="preserve"> Holding Czech Republic a.s.</w:t>
                        </w:r>
                      </w:p>
                      <w:p w14:paraId="038D4936" w14:textId="77777777" w:rsidR="00DB23EA" w:rsidRDefault="00DB23EA" w:rsidP="00C03345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t xml:space="preserve"> jako komplementář nájemce</w:t>
                        </w:r>
                      </w:p>
                      <w:p w14:paraId="5E3E4860" w14:textId="77777777" w:rsidR="00DB23EA" w:rsidRDefault="00DB23EA" w:rsidP="00C03345">
                        <w:pPr>
                          <w:ind w:left="24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t> </w:t>
                        </w: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  <w:p w14:paraId="166B67B7" w14:textId="77777777" w:rsidR="00DB23EA" w:rsidRDefault="00DB23EA" w:rsidP="00C03345">
                        <w:pPr>
                          <w:pStyle w:val="Normlnweb"/>
                          <w:spacing w:before="0" w:beforeAutospacing="0" w:after="0" w:afterAutospacing="0"/>
                          <w:ind w:right="64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                           </w:t>
                        </w:r>
                      </w:p>
                      <w:p w14:paraId="31768CFB" w14:textId="77777777" w:rsidR="00DB23EA" w:rsidRDefault="00DB23EA" w:rsidP="00C03345">
                        <w:pPr>
                          <w:pStyle w:val="Normlnweb"/>
                          <w:spacing w:before="0" w:beforeAutospacing="0" w:after="0" w:afterAutospacing="0"/>
                          <w:ind w:right="64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cs="Tahoma"/>
                          </w:rPr>
                          <w:t xml:space="preserve">…...................................................                                   </w:t>
                        </w:r>
                        <w:r>
                          <w:t xml:space="preserve">   </w:t>
                        </w: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  <w:p w14:paraId="2C0B472F" w14:textId="4D747851" w:rsidR="00DB23EA" w:rsidRDefault="004E0FDB" w:rsidP="00C03345">
                        <w:proofErr w:type="spellStart"/>
                        <w:r>
                          <w:rPr>
                            <w:b/>
                            <w:bCs/>
                          </w:rPr>
                          <w:t>xxxxxxxxxxxxxxxxxxxxxxx</w:t>
                        </w:r>
                        <w:proofErr w:type="spellEnd"/>
                        <w:r w:rsidR="00DB23EA">
                          <w:t xml:space="preserve">, člen </w:t>
                        </w:r>
                        <w:proofErr w:type="gramStart"/>
                        <w:r w:rsidR="00DB23EA">
                          <w:t xml:space="preserve">představenstva  </w:t>
                        </w:r>
                        <w:proofErr w:type="spellStart"/>
                        <w:r w:rsidR="00DB23EA">
                          <w:t>UniLabs</w:t>
                        </w:r>
                        <w:proofErr w:type="spellEnd"/>
                        <w:proofErr w:type="gramEnd"/>
                        <w:r w:rsidR="00DB23EA">
                          <w:t xml:space="preserve"> Holding Czech Republic a.s. </w:t>
                        </w:r>
                      </w:p>
                      <w:p w14:paraId="47B6B349" w14:textId="77777777" w:rsidR="00DB23EA" w:rsidRPr="001E3B41" w:rsidRDefault="00DB23EA" w:rsidP="00C03345">
                        <w:r>
                          <w:t>jako komplementář nájemce</w:t>
                        </w:r>
                      </w:p>
                    </w:tc>
                  </w:tr>
                </w:tbl>
                <w:p w14:paraId="381B0AAE" w14:textId="77777777" w:rsidR="00DB23EA" w:rsidRPr="007847FD" w:rsidRDefault="00DB23EA" w:rsidP="00C03345">
                  <w:pPr>
                    <w:rPr>
                      <w:rFonts w:cs="Tahoma"/>
                    </w:rPr>
                  </w:pPr>
                </w:p>
              </w:tc>
            </w:tr>
          </w:tbl>
          <w:p w14:paraId="39C6EE58" w14:textId="77777777" w:rsidR="00DB23EA" w:rsidRPr="007847FD" w:rsidRDefault="00DB23EA" w:rsidP="00C03345">
            <w:pPr>
              <w:rPr>
                <w:rFonts w:cs="Tahoma"/>
              </w:rPr>
            </w:pPr>
          </w:p>
        </w:tc>
      </w:tr>
      <w:tr w:rsidR="00CC55F6" w:rsidRPr="007847FD" w14:paraId="3EAF035B" w14:textId="77777777" w:rsidTr="00DD6AA2">
        <w:tc>
          <w:tcPr>
            <w:tcW w:w="19922" w:type="dxa"/>
          </w:tcPr>
          <w:p w14:paraId="1AD02884" w14:textId="77777777" w:rsidR="00CC55F6" w:rsidRPr="007847FD" w:rsidRDefault="00CC55F6" w:rsidP="00DD6AA2">
            <w:pPr>
              <w:rPr>
                <w:rFonts w:cs="Tahoma"/>
              </w:rPr>
            </w:pPr>
          </w:p>
        </w:tc>
      </w:tr>
    </w:tbl>
    <w:p w14:paraId="5B2084C3" w14:textId="77777777" w:rsidR="001E3B41" w:rsidRDefault="001E3B41" w:rsidP="006F756E">
      <w:pPr>
        <w:jc w:val="both"/>
        <w:rPr>
          <w:rFonts w:cs="Tahoma"/>
        </w:rPr>
      </w:pPr>
    </w:p>
    <w:sectPr w:rsidR="001E3B41" w:rsidSect="00287F71">
      <w:footerReference w:type="default" r:id="rId8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4E16" w14:textId="77777777" w:rsidR="004B4E8F" w:rsidRDefault="004B4E8F" w:rsidP="00FE3326">
      <w:r>
        <w:separator/>
      </w:r>
    </w:p>
  </w:endnote>
  <w:endnote w:type="continuationSeparator" w:id="0">
    <w:p w14:paraId="77B3E985" w14:textId="77777777" w:rsidR="004B4E8F" w:rsidRDefault="004B4E8F" w:rsidP="00FE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914184"/>
      <w:docPartObj>
        <w:docPartGallery w:val="Page Numbers (Bottom of Page)"/>
        <w:docPartUnique/>
      </w:docPartObj>
    </w:sdtPr>
    <w:sdtEndPr/>
    <w:sdtContent>
      <w:p w14:paraId="25102DFD" w14:textId="77777777" w:rsidR="00EF106A" w:rsidRDefault="004B4E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1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11ADF" w14:textId="77777777" w:rsidR="00EF106A" w:rsidRDefault="00EF10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22A1" w14:textId="77777777" w:rsidR="004B4E8F" w:rsidRDefault="004B4E8F" w:rsidP="00FE3326">
      <w:r>
        <w:separator/>
      </w:r>
    </w:p>
  </w:footnote>
  <w:footnote w:type="continuationSeparator" w:id="0">
    <w:p w14:paraId="0F6C4B6E" w14:textId="77777777" w:rsidR="004B4E8F" w:rsidRDefault="004B4E8F" w:rsidP="00FE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33F9"/>
    <w:multiLevelType w:val="hybridMultilevel"/>
    <w:tmpl w:val="4038EF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B2A59"/>
    <w:multiLevelType w:val="hybridMultilevel"/>
    <w:tmpl w:val="819A8D54"/>
    <w:lvl w:ilvl="0" w:tplc="6F601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9D"/>
    <w:rsid w:val="00003D2B"/>
    <w:rsid w:val="00015EE3"/>
    <w:rsid w:val="000234A1"/>
    <w:rsid w:val="00090956"/>
    <w:rsid w:val="000D1102"/>
    <w:rsid w:val="000D2BD4"/>
    <w:rsid w:val="000E3C79"/>
    <w:rsid w:val="000E57D5"/>
    <w:rsid w:val="000F266A"/>
    <w:rsid w:val="00171E50"/>
    <w:rsid w:val="00185CCC"/>
    <w:rsid w:val="00190C08"/>
    <w:rsid w:val="001A071E"/>
    <w:rsid w:val="001A084D"/>
    <w:rsid w:val="001D53F0"/>
    <w:rsid w:val="001E1C67"/>
    <w:rsid w:val="001E3B41"/>
    <w:rsid w:val="001F330D"/>
    <w:rsid w:val="001F7458"/>
    <w:rsid w:val="002057C0"/>
    <w:rsid w:val="002151BF"/>
    <w:rsid w:val="00234841"/>
    <w:rsid w:val="00261053"/>
    <w:rsid w:val="00276941"/>
    <w:rsid w:val="00287F71"/>
    <w:rsid w:val="002955E0"/>
    <w:rsid w:val="002A02EC"/>
    <w:rsid w:val="003011E4"/>
    <w:rsid w:val="00301BC1"/>
    <w:rsid w:val="00325AA7"/>
    <w:rsid w:val="00327A71"/>
    <w:rsid w:val="00337837"/>
    <w:rsid w:val="003765B5"/>
    <w:rsid w:val="00393D8F"/>
    <w:rsid w:val="003E6E73"/>
    <w:rsid w:val="00402B2C"/>
    <w:rsid w:val="00416FB3"/>
    <w:rsid w:val="004361DE"/>
    <w:rsid w:val="00441E3A"/>
    <w:rsid w:val="00442973"/>
    <w:rsid w:val="00486D55"/>
    <w:rsid w:val="00490F24"/>
    <w:rsid w:val="004A0C93"/>
    <w:rsid w:val="004B4E8F"/>
    <w:rsid w:val="004C1906"/>
    <w:rsid w:val="004D428D"/>
    <w:rsid w:val="004E0FDB"/>
    <w:rsid w:val="005252EF"/>
    <w:rsid w:val="005265F0"/>
    <w:rsid w:val="00532104"/>
    <w:rsid w:val="00570A1E"/>
    <w:rsid w:val="00572AEE"/>
    <w:rsid w:val="005735AF"/>
    <w:rsid w:val="005A52C3"/>
    <w:rsid w:val="005A589C"/>
    <w:rsid w:val="005C6437"/>
    <w:rsid w:val="005C7969"/>
    <w:rsid w:val="005F0665"/>
    <w:rsid w:val="00610B0C"/>
    <w:rsid w:val="0063073A"/>
    <w:rsid w:val="00632CCF"/>
    <w:rsid w:val="006607D9"/>
    <w:rsid w:val="00695AEB"/>
    <w:rsid w:val="006A5C2C"/>
    <w:rsid w:val="006C3250"/>
    <w:rsid w:val="006C3668"/>
    <w:rsid w:val="006C7819"/>
    <w:rsid w:val="006F6A6A"/>
    <w:rsid w:val="006F756E"/>
    <w:rsid w:val="00712ED1"/>
    <w:rsid w:val="00723274"/>
    <w:rsid w:val="00745C2E"/>
    <w:rsid w:val="007728CA"/>
    <w:rsid w:val="007847FD"/>
    <w:rsid w:val="007A706C"/>
    <w:rsid w:val="007B028F"/>
    <w:rsid w:val="007B3EBA"/>
    <w:rsid w:val="007D1985"/>
    <w:rsid w:val="007D510A"/>
    <w:rsid w:val="007F4EA8"/>
    <w:rsid w:val="008041F9"/>
    <w:rsid w:val="008114EA"/>
    <w:rsid w:val="008137F2"/>
    <w:rsid w:val="0084069D"/>
    <w:rsid w:val="00847125"/>
    <w:rsid w:val="00852986"/>
    <w:rsid w:val="0087353C"/>
    <w:rsid w:val="00915A7A"/>
    <w:rsid w:val="00922A9D"/>
    <w:rsid w:val="00923FFC"/>
    <w:rsid w:val="00930D39"/>
    <w:rsid w:val="009544F8"/>
    <w:rsid w:val="00976F8F"/>
    <w:rsid w:val="009866B9"/>
    <w:rsid w:val="00997869"/>
    <w:rsid w:val="009D25AB"/>
    <w:rsid w:val="009D2F0B"/>
    <w:rsid w:val="009E03F0"/>
    <w:rsid w:val="00A04C03"/>
    <w:rsid w:val="00A12BD9"/>
    <w:rsid w:val="00A15456"/>
    <w:rsid w:val="00A20BA9"/>
    <w:rsid w:val="00A41584"/>
    <w:rsid w:val="00A52B72"/>
    <w:rsid w:val="00A5471D"/>
    <w:rsid w:val="00A57334"/>
    <w:rsid w:val="00A73F33"/>
    <w:rsid w:val="00AB5C5C"/>
    <w:rsid w:val="00AD0880"/>
    <w:rsid w:val="00B21BC8"/>
    <w:rsid w:val="00B245AF"/>
    <w:rsid w:val="00B3119C"/>
    <w:rsid w:val="00B32111"/>
    <w:rsid w:val="00B33AD4"/>
    <w:rsid w:val="00B368F9"/>
    <w:rsid w:val="00B95FB0"/>
    <w:rsid w:val="00BA10E5"/>
    <w:rsid w:val="00BA6E02"/>
    <w:rsid w:val="00BB5E52"/>
    <w:rsid w:val="00BC46A1"/>
    <w:rsid w:val="00BE15FC"/>
    <w:rsid w:val="00C03345"/>
    <w:rsid w:val="00C14599"/>
    <w:rsid w:val="00C218C2"/>
    <w:rsid w:val="00C67C6E"/>
    <w:rsid w:val="00C72617"/>
    <w:rsid w:val="00C939D2"/>
    <w:rsid w:val="00CB661A"/>
    <w:rsid w:val="00CC55F6"/>
    <w:rsid w:val="00CC62C7"/>
    <w:rsid w:val="00CF7F83"/>
    <w:rsid w:val="00D05A73"/>
    <w:rsid w:val="00D25BE9"/>
    <w:rsid w:val="00D460F9"/>
    <w:rsid w:val="00D5699A"/>
    <w:rsid w:val="00D6638C"/>
    <w:rsid w:val="00D72DDD"/>
    <w:rsid w:val="00D76DE6"/>
    <w:rsid w:val="00DA5A39"/>
    <w:rsid w:val="00DB23EA"/>
    <w:rsid w:val="00DC0108"/>
    <w:rsid w:val="00DD6AA2"/>
    <w:rsid w:val="00E07497"/>
    <w:rsid w:val="00E243B3"/>
    <w:rsid w:val="00E31F9C"/>
    <w:rsid w:val="00E44EA3"/>
    <w:rsid w:val="00E5447B"/>
    <w:rsid w:val="00E569E0"/>
    <w:rsid w:val="00E611DA"/>
    <w:rsid w:val="00E63B95"/>
    <w:rsid w:val="00E750AC"/>
    <w:rsid w:val="00EA7CF9"/>
    <w:rsid w:val="00EF106A"/>
    <w:rsid w:val="00F37CD8"/>
    <w:rsid w:val="00F536DB"/>
    <w:rsid w:val="00F656BA"/>
    <w:rsid w:val="00F73D9A"/>
    <w:rsid w:val="00F76BC4"/>
    <w:rsid w:val="00F91871"/>
    <w:rsid w:val="00FA33D3"/>
    <w:rsid w:val="00FA6158"/>
    <w:rsid w:val="00FD6AB6"/>
    <w:rsid w:val="00FE26A5"/>
    <w:rsid w:val="00FE3326"/>
    <w:rsid w:val="00FE5AB2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691E"/>
  <w15:docId w15:val="{4F7765C0-7047-4704-BC0D-506C9777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58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90F24"/>
  </w:style>
  <w:style w:type="character" w:customStyle="1" w:styleId="WW-Absatz-Standardschriftart">
    <w:name w:val="WW-Absatz-Standardschriftart"/>
    <w:rsid w:val="00490F24"/>
  </w:style>
  <w:style w:type="paragraph" w:customStyle="1" w:styleId="Nadpis">
    <w:name w:val="Nadpis"/>
    <w:basedOn w:val="Normln"/>
    <w:next w:val="Zkladntext"/>
    <w:rsid w:val="00490F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490F24"/>
    <w:pPr>
      <w:spacing w:after="120"/>
    </w:pPr>
  </w:style>
  <w:style w:type="paragraph" w:styleId="Seznam">
    <w:name w:val="List"/>
    <w:basedOn w:val="Zkladntext"/>
    <w:rsid w:val="00490F24"/>
    <w:rPr>
      <w:rFonts w:cs="Tahoma"/>
    </w:rPr>
  </w:style>
  <w:style w:type="paragraph" w:customStyle="1" w:styleId="Popisek">
    <w:name w:val="Popisek"/>
    <w:basedOn w:val="Normln"/>
    <w:rsid w:val="00490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90F24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unhideWhenUsed/>
    <w:rsid w:val="007847FD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table" w:styleId="Mkatabulky">
    <w:name w:val="Table Grid"/>
    <w:basedOn w:val="Normlntabulka"/>
    <w:uiPriority w:val="59"/>
    <w:rsid w:val="00784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E33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326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E33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3326"/>
    <w:rPr>
      <w:rFonts w:eastAsia="Lucida Sans Unicode"/>
      <w:kern w:val="1"/>
      <w:sz w:val="24"/>
      <w:szCs w:val="24"/>
    </w:rPr>
  </w:style>
  <w:style w:type="paragraph" w:styleId="Revize">
    <w:name w:val="Revision"/>
    <w:hidden/>
    <w:uiPriority w:val="99"/>
    <w:semiHidden/>
    <w:rsid w:val="00CC55F6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5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5F6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F756E"/>
    <w:pPr>
      <w:ind w:left="720"/>
      <w:contextualSpacing/>
    </w:pPr>
  </w:style>
  <w:style w:type="character" w:customStyle="1" w:styleId="Zkladntext2">
    <w:name w:val="Základní text (2)_"/>
    <w:basedOn w:val="Standardnpsmoodstavce"/>
    <w:link w:val="Zkladntext20"/>
    <w:rsid w:val="00A41584"/>
    <w:rPr>
      <w:rFonts w:ascii="Segoe UI" w:eastAsia="Segoe UI" w:hAnsi="Segoe UI" w:cs="Segoe U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41584"/>
    <w:pPr>
      <w:shd w:val="clear" w:color="auto" w:fill="FFFFFF"/>
      <w:suppressAutoHyphens w:val="0"/>
      <w:spacing w:before="1200" w:line="274" w:lineRule="exact"/>
      <w:ind w:hanging="580"/>
      <w:jc w:val="both"/>
    </w:pPr>
    <w:rPr>
      <w:rFonts w:ascii="Segoe UI" w:eastAsia="Segoe UI" w:hAnsi="Segoe UI" w:cs="Segoe UI"/>
      <w:kern w:val="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569E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569E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046C-5B7D-4F18-A5C8-49BA0660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ÚSP Kralovice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Ivana Eliášová</dc:creator>
  <cp:lastModifiedBy>Jana Šuldová</cp:lastModifiedBy>
  <cp:revision>4</cp:revision>
  <cp:lastPrinted>2022-09-13T12:56:00Z</cp:lastPrinted>
  <dcterms:created xsi:type="dcterms:W3CDTF">2024-02-05T13:15:00Z</dcterms:created>
  <dcterms:modified xsi:type="dcterms:W3CDTF">2024-02-05T13:17:00Z</dcterms:modified>
</cp:coreProperties>
</file>