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6297" w14:textId="77777777" w:rsidR="003E702A" w:rsidRDefault="003E702A">
      <w:pPr>
        <w:ind w:right="-1"/>
        <w:rPr>
          <w:rFonts w:ascii="Calibri" w:eastAsia="Calibri" w:hAnsi="Calibri" w:cs="Calibri"/>
          <w:sz w:val="32"/>
          <w:szCs w:val="32"/>
        </w:rPr>
      </w:pPr>
    </w:p>
    <w:p w14:paraId="6ECB0C73" w14:textId="77777777" w:rsidR="003E702A" w:rsidRDefault="00891C4D">
      <w:pPr>
        <w:ind w:right="-1"/>
        <w:jc w:val="center"/>
        <w:rPr>
          <w:rFonts w:ascii="Calibri" w:eastAsia="Calibri" w:hAnsi="Calibri" w:cs="Calibri"/>
          <w:sz w:val="32"/>
          <w:szCs w:val="32"/>
        </w:rPr>
      </w:pPr>
      <w:r>
        <w:rPr>
          <w:rFonts w:ascii="Calibri" w:eastAsia="Calibri" w:hAnsi="Calibri" w:cs="Calibri"/>
          <w:b/>
          <w:sz w:val="32"/>
          <w:szCs w:val="32"/>
        </w:rPr>
        <w:t>COOPERATION AGREEMENT</w:t>
      </w:r>
    </w:p>
    <w:p w14:paraId="7EA9908F" w14:textId="77777777" w:rsidR="003E702A" w:rsidRDefault="00891C4D">
      <w:pPr>
        <w:ind w:right="-1"/>
        <w:jc w:val="center"/>
        <w:rPr>
          <w:rFonts w:ascii="Calibri" w:eastAsia="Calibri" w:hAnsi="Calibri" w:cs="Calibri"/>
          <w:sz w:val="32"/>
          <w:szCs w:val="32"/>
        </w:rPr>
      </w:pPr>
      <w:proofErr w:type="spellStart"/>
      <w:r>
        <w:rPr>
          <w:rFonts w:ascii="Calibri" w:eastAsia="Calibri" w:hAnsi="Calibri" w:cs="Calibri"/>
          <w:b/>
          <w:sz w:val="32"/>
          <w:szCs w:val="32"/>
        </w:rPr>
        <w:t>CreArt</w:t>
      </w:r>
      <w:proofErr w:type="spellEnd"/>
      <w:r>
        <w:rPr>
          <w:rFonts w:ascii="Calibri" w:eastAsia="Calibri" w:hAnsi="Calibri" w:cs="Calibri"/>
          <w:b/>
          <w:sz w:val="32"/>
          <w:szCs w:val="32"/>
        </w:rPr>
        <w:t xml:space="preserve"> </w:t>
      </w:r>
      <w:proofErr w:type="gramStart"/>
      <w:r>
        <w:rPr>
          <w:rFonts w:ascii="Calibri" w:eastAsia="Calibri" w:hAnsi="Calibri" w:cs="Calibri"/>
          <w:b/>
          <w:sz w:val="32"/>
          <w:szCs w:val="32"/>
        </w:rPr>
        <w:t>3.0 .</w:t>
      </w:r>
      <w:proofErr w:type="gramEnd"/>
      <w:r>
        <w:rPr>
          <w:rFonts w:ascii="Calibri" w:eastAsia="Calibri" w:hAnsi="Calibri" w:cs="Calibri"/>
          <w:b/>
          <w:sz w:val="32"/>
          <w:szCs w:val="32"/>
        </w:rPr>
        <w:t xml:space="preserve"> NETWORK OF CITIES FOR ARTISTIC CREATION</w:t>
      </w:r>
    </w:p>
    <w:p w14:paraId="4A1BB6A9" w14:textId="77777777" w:rsidR="003E702A" w:rsidRDefault="003E702A">
      <w:pPr>
        <w:ind w:right="-1"/>
        <w:jc w:val="center"/>
        <w:rPr>
          <w:rFonts w:ascii="Calibri" w:eastAsia="Calibri" w:hAnsi="Calibri" w:cs="Calibri"/>
        </w:rPr>
      </w:pPr>
    </w:p>
    <w:p w14:paraId="243B3CD9" w14:textId="77777777" w:rsidR="003E702A" w:rsidRDefault="003E702A">
      <w:pPr>
        <w:ind w:right="-1"/>
        <w:rPr>
          <w:rFonts w:ascii="Calibri" w:eastAsia="Calibri" w:hAnsi="Calibri" w:cs="Calibri"/>
        </w:rPr>
      </w:pPr>
    </w:p>
    <w:p w14:paraId="0F9A274D" w14:textId="77777777" w:rsidR="003E702A" w:rsidRDefault="00891C4D">
      <w:pPr>
        <w:tabs>
          <w:tab w:val="left" w:pos="-1440"/>
          <w:tab w:val="left" w:pos="-720"/>
          <w:tab w:val="left" w:pos="828"/>
          <w:tab w:val="left" w:pos="1044"/>
          <w:tab w:val="left" w:pos="1260"/>
          <w:tab w:val="left" w:pos="1476"/>
          <w:tab w:val="left" w:pos="1692"/>
          <w:tab w:val="left" w:pos="2160"/>
        </w:tabs>
        <w:ind w:right="-1"/>
        <w:jc w:val="right"/>
        <w:rPr>
          <w:rFonts w:ascii="Calibri" w:eastAsia="Calibri" w:hAnsi="Calibri" w:cs="Calibri"/>
          <w:color w:val="000000"/>
        </w:rPr>
      </w:pPr>
      <w:r>
        <w:rPr>
          <w:rFonts w:ascii="Calibri" w:eastAsia="Calibri" w:hAnsi="Calibri" w:cs="Calibri"/>
          <w:b/>
          <w:color w:val="000000"/>
        </w:rPr>
        <w:t>Valladolid, 12 January 2024</w:t>
      </w:r>
    </w:p>
    <w:p w14:paraId="27E27FFA" w14:textId="77777777" w:rsidR="003E702A" w:rsidRDefault="003E702A">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p>
    <w:p w14:paraId="37546CD7" w14:textId="77777777" w:rsidR="003E702A" w:rsidRDefault="00891C4D">
      <w:p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highlight w:val="white"/>
        </w:rPr>
        <w:t>ČESKÉ BUDĚJOVICE - EVROPSKÉ HLAVNÍ MĚSTO KULTURY 2028, Z.Ú.</w:t>
      </w:r>
    </w:p>
    <w:p w14:paraId="3CE057D6" w14:textId="77777777" w:rsidR="003E702A" w:rsidRDefault="00891C4D">
      <w:pPr>
        <w:pBdr>
          <w:top w:val="nil"/>
          <w:left w:val="nil"/>
          <w:bottom w:val="nil"/>
          <w:right w:val="nil"/>
          <w:between w:val="nil"/>
        </w:pBdr>
        <w:ind w:right="3997"/>
        <w:jc w:val="both"/>
        <w:rPr>
          <w:rFonts w:ascii="Calibri" w:eastAsia="Calibri" w:hAnsi="Calibri" w:cs="Calibri"/>
          <w:color w:val="000000"/>
          <w:highlight w:val="white"/>
        </w:rPr>
      </w:pPr>
      <w:r>
        <w:rPr>
          <w:rFonts w:ascii="Calibri" w:eastAsia="Calibri" w:hAnsi="Calibri" w:cs="Calibri"/>
          <w:highlight w:val="white"/>
        </w:rPr>
        <w:t>NÁM. PŘEMYSLA OTAKARA II. 1/1</w:t>
      </w:r>
      <w:r>
        <w:rPr>
          <w:rFonts w:ascii="Calibri" w:eastAsia="Calibri" w:hAnsi="Calibri" w:cs="Calibri"/>
          <w:color w:val="000000"/>
          <w:highlight w:val="white"/>
        </w:rPr>
        <w:t xml:space="preserve"> </w:t>
      </w:r>
    </w:p>
    <w:p w14:paraId="05967D85" w14:textId="77777777" w:rsidR="003E702A" w:rsidRDefault="00891C4D">
      <w:pPr>
        <w:pBdr>
          <w:top w:val="nil"/>
          <w:left w:val="nil"/>
          <w:bottom w:val="nil"/>
          <w:right w:val="nil"/>
          <w:between w:val="nil"/>
        </w:pBdr>
        <w:ind w:right="3997"/>
        <w:jc w:val="both"/>
        <w:rPr>
          <w:rFonts w:ascii="Calibri" w:eastAsia="Calibri" w:hAnsi="Calibri" w:cs="Calibri"/>
          <w:color w:val="000000"/>
          <w:highlight w:val="white"/>
        </w:rPr>
      </w:pPr>
      <w:r>
        <w:rPr>
          <w:rFonts w:ascii="Calibri" w:eastAsia="Calibri" w:hAnsi="Calibri" w:cs="Calibri"/>
          <w:highlight w:val="white"/>
        </w:rPr>
        <w:t>370 01 ČESKÉ BUDĚJOVICE</w:t>
      </w:r>
    </w:p>
    <w:p w14:paraId="795A0372" w14:textId="77777777" w:rsidR="003E702A" w:rsidRDefault="00891C4D">
      <w:pPr>
        <w:pBdr>
          <w:top w:val="nil"/>
          <w:left w:val="nil"/>
          <w:bottom w:val="nil"/>
          <w:right w:val="nil"/>
          <w:between w:val="nil"/>
        </w:pBdr>
        <w:ind w:right="3997"/>
        <w:jc w:val="both"/>
        <w:rPr>
          <w:rFonts w:ascii="Calibri" w:eastAsia="Calibri" w:hAnsi="Calibri" w:cs="Calibri"/>
          <w:color w:val="000000"/>
          <w:highlight w:val="white"/>
        </w:rPr>
      </w:pPr>
      <w:r>
        <w:rPr>
          <w:rFonts w:ascii="Calibri" w:eastAsia="Calibri" w:hAnsi="Calibri" w:cs="Calibri"/>
          <w:highlight w:val="white"/>
        </w:rPr>
        <w:t>CZ19311052</w:t>
      </w:r>
    </w:p>
    <w:p w14:paraId="0D432C18" w14:textId="77777777" w:rsidR="003E702A" w:rsidRDefault="003E702A">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p>
    <w:p w14:paraId="64FF5BF9" w14:textId="77777777" w:rsidR="003E702A" w:rsidRDefault="00891C4D">
      <w:pPr>
        <w:tabs>
          <w:tab w:val="left" w:pos="-1440"/>
          <w:tab w:val="left" w:pos="-720"/>
          <w:tab w:val="left" w:pos="828"/>
          <w:tab w:val="left" w:pos="1044"/>
          <w:tab w:val="left" w:pos="1260"/>
          <w:tab w:val="left" w:pos="1476"/>
          <w:tab w:val="left" w:pos="1692"/>
          <w:tab w:val="left" w:pos="2160"/>
        </w:tabs>
        <w:jc w:val="both"/>
        <w:rPr>
          <w:rFonts w:ascii="Calibri" w:eastAsia="Calibri" w:hAnsi="Calibri" w:cs="Calibri"/>
          <w:highlight w:val="white"/>
        </w:rPr>
      </w:pPr>
      <w:r>
        <w:rPr>
          <w:rFonts w:ascii="Calibri" w:eastAsia="Calibri" w:hAnsi="Calibri" w:cs="Calibri"/>
        </w:rPr>
        <w:t xml:space="preserve">(“the </w:t>
      </w:r>
      <w:r>
        <w:rPr>
          <w:rFonts w:ascii="Calibri" w:eastAsia="Calibri" w:hAnsi="Calibri" w:cs="Calibri"/>
        </w:rPr>
        <w:t>co-beneficiary”), represented for the purposes of signature of this agreement by</w:t>
      </w:r>
      <w:r>
        <w:rPr>
          <w:rFonts w:ascii="Calibri" w:eastAsia="Calibri" w:hAnsi="Calibri" w:cs="Calibri"/>
          <w:highlight w:val="white"/>
        </w:rPr>
        <w:t xml:space="preserve"> Mrs. Veronika </w:t>
      </w:r>
      <w:proofErr w:type="spellStart"/>
      <w:r>
        <w:rPr>
          <w:rFonts w:ascii="Calibri" w:eastAsia="Calibri" w:hAnsi="Calibri" w:cs="Calibri"/>
          <w:highlight w:val="white"/>
        </w:rPr>
        <w:t>Láchová</w:t>
      </w:r>
      <w:proofErr w:type="spellEnd"/>
      <w:r>
        <w:rPr>
          <w:rFonts w:ascii="Calibri" w:eastAsia="Calibri" w:hAnsi="Calibri" w:cs="Calibri"/>
          <w:highlight w:val="white"/>
        </w:rPr>
        <w:t>, acting as director.</w:t>
      </w:r>
    </w:p>
    <w:p w14:paraId="337855B2" w14:textId="77777777" w:rsidR="003E702A" w:rsidRDefault="003E702A">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p>
    <w:p w14:paraId="2A7C5945" w14:textId="77777777" w:rsidR="003E702A" w:rsidRDefault="00891C4D">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r>
        <w:rPr>
          <w:rFonts w:ascii="Calibri" w:eastAsia="Calibri" w:hAnsi="Calibri" w:cs="Calibri"/>
        </w:rPr>
        <w:t>The first party, and</w:t>
      </w:r>
    </w:p>
    <w:p w14:paraId="7F796A1A" w14:textId="77777777" w:rsidR="003E702A" w:rsidRDefault="003E702A">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p>
    <w:p w14:paraId="6FE876EE" w14:textId="77777777" w:rsidR="003E702A" w:rsidRDefault="00891C4D">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r>
        <w:rPr>
          <w:rFonts w:ascii="Calibri" w:eastAsia="Calibri" w:hAnsi="Calibri" w:cs="Calibri"/>
          <w:b/>
        </w:rPr>
        <w:t>FUNDACIÓN MUNICIPAL DE CULTURA. AYUNTAMIENTO DE VALLADOLID</w:t>
      </w:r>
    </w:p>
    <w:p w14:paraId="442782AB" w14:textId="77777777" w:rsidR="003E702A" w:rsidRDefault="00891C4D">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r>
        <w:rPr>
          <w:rFonts w:ascii="Calibri" w:eastAsia="Calibri" w:hAnsi="Calibri" w:cs="Calibri"/>
        </w:rPr>
        <w:t>C/ TORRECILLA Nº5 47003 VALLADOLID (SPAIN)</w:t>
      </w:r>
    </w:p>
    <w:p w14:paraId="3ACCBDDA" w14:textId="77777777" w:rsidR="003E702A" w:rsidRDefault="00891C4D">
      <w:pPr>
        <w:tabs>
          <w:tab w:val="left" w:pos="0"/>
          <w:tab w:val="left" w:pos="828"/>
          <w:tab w:val="left" w:pos="1044"/>
          <w:tab w:val="left" w:pos="1260"/>
          <w:tab w:val="left" w:pos="1476"/>
          <w:tab w:val="left" w:pos="1692"/>
          <w:tab w:val="left" w:pos="2160"/>
        </w:tabs>
        <w:ind w:right="-1"/>
        <w:jc w:val="both"/>
        <w:rPr>
          <w:rFonts w:ascii="Calibri" w:eastAsia="Calibri" w:hAnsi="Calibri" w:cs="Calibri"/>
        </w:rPr>
      </w:pPr>
      <w:proofErr w:type="gramStart"/>
      <w:r>
        <w:rPr>
          <w:rFonts w:ascii="Calibri" w:eastAsia="Calibri" w:hAnsi="Calibri" w:cs="Calibri"/>
        </w:rPr>
        <w:t>ES  G</w:t>
      </w:r>
      <w:proofErr w:type="gramEnd"/>
      <w:r>
        <w:rPr>
          <w:rFonts w:ascii="Calibri" w:eastAsia="Calibri" w:hAnsi="Calibri" w:cs="Calibri"/>
        </w:rPr>
        <w:t>-47030721,</w:t>
      </w:r>
    </w:p>
    <w:p w14:paraId="5B9C24F7" w14:textId="77777777" w:rsidR="003E702A" w:rsidRDefault="003E702A">
      <w:pPr>
        <w:tabs>
          <w:tab w:val="left" w:pos="0"/>
        </w:tabs>
        <w:ind w:right="-1"/>
        <w:jc w:val="both"/>
        <w:rPr>
          <w:rFonts w:ascii="Calibri" w:eastAsia="Calibri" w:hAnsi="Calibri" w:cs="Calibri"/>
        </w:rPr>
      </w:pPr>
    </w:p>
    <w:p w14:paraId="10431098" w14:textId="77777777" w:rsidR="003E702A" w:rsidRDefault="00891C4D">
      <w:pPr>
        <w:tabs>
          <w:tab w:val="left" w:pos="0"/>
          <w:tab w:val="left" w:pos="828"/>
          <w:tab w:val="left" w:pos="1044"/>
          <w:tab w:val="left" w:pos="1260"/>
          <w:tab w:val="left" w:pos="1476"/>
          <w:tab w:val="left" w:pos="1692"/>
          <w:tab w:val="left" w:pos="2160"/>
        </w:tabs>
        <w:spacing w:after="240"/>
        <w:ind w:right="-1"/>
        <w:jc w:val="both"/>
        <w:rPr>
          <w:rFonts w:ascii="Calibri" w:eastAsia="Calibri" w:hAnsi="Calibri" w:cs="Calibri"/>
        </w:rPr>
      </w:pPr>
      <w:r>
        <w:rPr>
          <w:rFonts w:ascii="Calibri" w:eastAsia="Calibri" w:hAnsi="Calibri" w:cs="Calibri"/>
        </w:rPr>
        <w:t xml:space="preserve">(“the beneficiary”), represented for the purposes of signature of this agreement by Mrs. Irene Carvajal </w:t>
      </w:r>
      <w:proofErr w:type="spellStart"/>
      <w:r>
        <w:rPr>
          <w:rFonts w:ascii="Calibri" w:eastAsia="Calibri" w:hAnsi="Calibri" w:cs="Calibri"/>
        </w:rPr>
        <w:t>Crussat</w:t>
      </w:r>
      <w:proofErr w:type="spellEnd"/>
      <w:r>
        <w:rPr>
          <w:rFonts w:ascii="Calibri" w:eastAsia="Calibri" w:hAnsi="Calibri" w:cs="Calibri"/>
        </w:rPr>
        <w:t xml:space="preserve">, president of Fundación Municipal de Cultura. </w:t>
      </w:r>
      <w:proofErr w:type="spellStart"/>
      <w:r>
        <w:rPr>
          <w:rFonts w:ascii="Calibri" w:eastAsia="Calibri" w:hAnsi="Calibri" w:cs="Calibri"/>
        </w:rPr>
        <w:t>Ayuntamiento</w:t>
      </w:r>
      <w:proofErr w:type="spellEnd"/>
      <w:r>
        <w:rPr>
          <w:rFonts w:ascii="Calibri" w:eastAsia="Calibri" w:hAnsi="Calibri" w:cs="Calibri"/>
        </w:rPr>
        <w:t xml:space="preserve"> de Valladolid.</w:t>
      </w:r>
    </w:p>
    <w:p w14:paraId="77E04A2B" w14:textId="77777777" w:rsidR="003E702A" w:rsidRDefault="00891C4D">
      <w:pPr>
        <w:shd w:val="clear" w:color="auto" w:fill="FFFFFF"/>
        <w:ind w:left="10" w:right="-1" w:firstLine="3845"/>
        <w:rPr>
          <w:rFonts w:ascii="Calibri" w:eastAsia="Calibri" w:hAnsi="Calibri" w:cs="Calibri"/>
          <w:color w:val="222222"/>
        </w:rPr>
      </w:pPr>
      <w:r>
        <w:rPr>
          <w:rFonts w:ascii="Calibri" w:eastAsia="Calibri" w:hAnsi="Calibri" w:cs="Calibri"/>
          <w:b/>
          <w:color w:val="222222"/>
        </w:rPr>
        <w:t>HAVE AGREED</w:t>
      </w:r>
    </w:p>
    <w:p w14:paraId="728A413D" w14:textId="77777777" w:rsidR="003E702A" w:rsidRDefault="00891C4D">
      <w:pPr>
        <w:shd w:val="clear" w:color="auto" w:fill="FFFFFF"/>
        <w:ind w:left="10" w:right="-1"/>
        <w:rPr>
          <w:rFonts w:ascii="Calibri" w:eastAsia="Calibri" w:hAnsi="Calibri" w:cs="Calibri"/>
          <w:color w:val="222222"/>
        </w:rPr>
      </w:pPr>
      <w:r>
        <w:rPr>
          <w:rFonts w:ascii="Calibri" w:eastAsia="Calibri" w:hAnsi="Calibri" w:cs="Calibri"/>
          <w:color w:val="222222"/>
        </w:rPr>
        <w:t xml:space="preserve">                             The following </w:t>
      </w:r>
      <w:r>
        <w:rPr>
          <w:rFonts w:ascii="Calibri" w:eastAsia="Calibri" w:hAnsi="Calibri" w:cs="Calibri"/>
        </w:rPr>
        <w:t xml:space="preserve">for the purposes of the implementation of the agreement </w:t>
      </w:r>
      <w:proofErr w:type="gramStart"/>
      <w:r>
        <w:rPr>
          <w:rFonts w:ascii="Calibri" w:eastAsia="Calibri" w:hAnsi="Calibri" w:cs="Calibri"/>
        </w:rPr>
        <w:t>entitled</w:t>
      </w:r>
      <w:proofErr w:type="gramEnd"/>
    </w:p>
    <w:p w14:paraId="3CF5B779" w14:textId="77777777" w:rsidR="003E702A" w:rsidRDefault="00891C4D">
      <w:pPr>
        <w:tabs>
          <w:tab w:val="left" w:pos="0"/>
          <w:tab w:val="left" w:pos="828"/>
          <w:tab w:val="left" w:pos="1044"/>
          <w:tab w:val="left" w:pos="1260"/>
          <w:tab w:val="left" w:pos="1476"/>
          <w:tab w:val="left" w:pos="1692"/>
          <w:tab w:val="left" w:pos="2160"/>
        </w:tabs>
        <w:spacing w:before="120" w:after="120"/>
        <w:ind w:right="-1"/>
        <w:jc w:val="center"/>
        <w:rPr>
          <w:rFonts w:ascii="Calibri" w:eastAsia="Calibri" w:hAnsi="Calibri" w:cs="Calibri"/>
        </w:rPr>
      </w:pPr>
      <w:proofErr w:type="spellStart"/>
      <w:r>
        <w:rPr>
          <w:rFonts w:ascii="Calibri" w:eastAsia="Calibri" w:hAnsi="Calibri" w:cs="Calibri"/>
          <w:b/>
          <w:i/>
        </w:rPr>
        <w:t>CreArt</w:t>
      </w:r>
      <w:proofErr w:type="spellEnd"/>
      <w:r>
        <w:rPr>
          <w:rFonts w:ascii="Calibri" w:eastAsia="Calibri" w:hAnsi="Calibri" w:cs="Calibri"/>
          <w:b/>
          <w:i/>
        </w:rPr>
        <w:t xml:space="preserve"> 3.0. Network of Cities for Artistic Creation </w:t>
      </w:r>
      <w:r>
        <w:rPr>
          <w:rFonts w:ascii="Calibri" w:eastAsia="Calibri" w:hAnsi="Calibri" w:cs="Calibri"/>
        </w:rPr>
        <w:t>("the project"):</w:t>
      </w:r>
    </w:p>
    <w:p w14:paraId="398C6F9B" w14:textId="77777777" w:rsidR="003E702A" w:rsidRDefault="003E702A">
      <w:pPr>
        <w:ind w:right="-1"/>
        <w:rPr>
          <w:rFonts w:ascii="Calibri" w:eastAsia="Calibri" w:hAnsi="Calibri" w:cs="Calibri"/>
        </w:rPr>
      </w:pPr>
    </w:p>
    <w:p w14:paraId="5BA24E32" w14:textId="77777777" w:rsidR="003E702A" w:rsidRDefault="00891C4D">
      <w:pPr>
        <w:ind w:right="-1"/>
        <w:rPr>
          <w:rFonts w:ascii="Calibri" w:eastAsia="Calibri" w:hAnsi="Calibri" w:cs="Calibri"/>
        </w:rPr>
      </w:pPr>
      <w:r>
        <w:rPr>
          <w:rFonts w:ascii="Calibri" w:eastAsia="Calibri" w:hAnsi="Calibri" w:cs="Calibri"/>
          <w:b/>
          <w:color w:val="000000"/>
        </w:rPr>
        <w:t xml:space="preserve">1. PURPOSE OF THE GRANT DURATION AND DESCRIPTION OF THE PROJECT </w:t>
      </w:r>
    </w:p>
    <w:p w14:paraId="7C9EB98A" w14:textId="77777777" w:rsidR="003E702A" w:rsidRDefault="00891C4D">
      <w:pPr>
        <w:shd w:val="clear" w:color="auto" w:fill="FFFFFF"/>
        <w:tabs>
          <w:tab w:val="left" w:pos="0"/>
        </w:tabs>
        <w:spacing w:before="178"/>
        <w:ind w:right="-1"/>
        <w:jc w:val="both"/>
        <w:rPr>
          <w:rFonts w:ascii="Calibri" w:eastAsia="Calibri" w:hAnsi="Calibri" w:cs="Calibri"/>
        </w:rPr>
      </w:pPr>
      <w:proofErr w:type="gramStart"/>
      <w:r>
        <w:rPr>
          <w:rFonts w:ascii="Calibri" w:eastAsia="Calibri" w:hAnsi="Calibri" w:cs="Calibri"/>
          <w:color w:val="000000"/>
        </w:rPr>
        <w:t>A</w:t>
      </w:r>
      <w:proofErr w:type="gramEnd"/>
      <w:r>
        <w:rPr>
          <w:rFonts w:ascii="Calibri" w:eastAsia="Calibri" w:hAnsi="Calibri" w:cs="Calibri"/>
          <w:color w:val="000000"/>
        </w:rPr>
        <w:t xml:space="preserve"> EU grant is awarded (under the terms and conditions set out in the Grant Agreement 101128499 CRE-CULT-2023 – COP which the beneficiaries hereby declare having taken note of and accepted), for the project entitled </w:t>
      </w:r>
      <w:proofErr w:type="spellStart"/>
      <w:r>
        <w:rPr>
          <w:rFonts w:ascii="Calibri" w:eastAsia="Calibri" w:hAnsi="Calibri" w:cs="Calibri"/>
          <w:b/>
          <w:color w:val="000000"/>
        </w:rPr>
        <w:t>CreArt</w:t>
      </w:r>
      <w:proofErr w:type="spellEnd"/>
      <w:r>
        <w:rPr>
          <w:rFonts w:ascii="Calibri" w:eastAsia="Calibri" w:hAnsi="Calibri" w:cs="Calibri"/>
          <w:b/>
          <w:color w:val="000000"/>
        </w:rPr>
        <w:t xml:space="preserve">. 3.0 Network of Cities for Artistic Creation. </w:t>
      </w:r>
      <w:r>
        <w:rPr>
          <w:rFonts w:ascii="Calibri" w:eastAsia="Calibri" w:hAnsi="Calibri" w:cs="Calibri"/>
          <w:color w:val="000000"/>
        </w:rPr>
        <w:t xml:space="preserve">The project and the period of eligibility of costs shall begin on </w:t>
      </w:r>
      <w:r>
        <w:rPr>
          <w:rFonts w:ascii="Calibri" w:eastAsia="Calibri" w:hAnsi="Calibri" w:cs="Calibri"/>
          <w:b/>
          <w:color w:val="000000"/>
        </w:rPr>
        <w:t xml:space="preserve">01-01-2024 </w:t>
      </w:r>
      <w:r>
        <w:rPr>
          <w:rFonts w:ascii="Calibri" w:eastAsia="Calibri" w:hAnsi="Calibri" w:cs="Calibri"/>
          <w:color w:val="000000"/>
        </w:rPr>
        <w:t xml:space="preserve">(the "starting date of the project") and shall end on </w:t>
      </w:r>
      <w:r>
        <w:rPr>
          <w:rFonts w:ascii="Calibri" w:eastAsia="Calibri" w:hAnsi="Calibri" w:cs="Calibri"/>
          <w:b/>
          <w:color w:val="000000"/>
        </w:rPr>
        <w:t xml:space="preserve">31-12-2026 </w:t>
      </w:r>
      <w:r>
        <w:rPr>
          <w:rFonts w:ascii="Calibri" w:eastAsia="Calibri" w:hAnsi="Calibri" w:cs="Calibri"/>
          <w:color w:val="000000"/>
        </w:rPr>
        <w:t>(the "closing date of the project").</w:t>
      </w:r>
    </w:p>
    <w:p w14:paraId="7040DA1E" w14:textId="77777777" w:rsidR="003E702A" w:rsidRDefault="003E702A">
      <w:pPr>
        <w:ind w:right="-1"/>
        <w:jc w:val="both"/>
        <w:rPr>
          <w:rFonts w:ascii="Calibri" w:eastAsia="Calibri" w:hAnsi="Calibri" w:cs="Calibri"/>
        </w:rPr>
      </w:pPr>
    </w:p>
    <w:p w14:paraId="02FC9BD3" w14:textId="77777777" w:rsidR="003E702A" w:rsidRDefault="00891C4D">
      <w:pPr>
        <w:ind w:right="-1"/>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OBJECTIVES</w:t>
      </w:r>
      <w:r>
        <w:rPr>
          <w:rFonts w:ascii="Calibri" w:eastAsia="Calibri" w:hAnsi="Calibri" w:cs="Calibri"/>
        </w:rPr>
        <w:t xml:space="preserve"> of the Project are as follows,</w:t>
      </w:r>
    </w:p>
    <w:p w14:paraId="2FF2A8EC" w14:textId="77777777" w:rsidR="003E702A" w:rsidRDefault="00891C4D">
      <w:pPr>
        <w:jc w:val="both"/>
        <w:rPr>
          <w:rFonts w:ascii="Calibri" w:eastAsia="Calibri" w:hAnsi="Calibri" w:cs="Calibri"/>
          <w:color w:val="000000"/>
        </w:rPr>
      </w:pPr>
      <w:proofErr w:type="spellStart"/>
      <w:r>
        <w:rPr>
          <w:rFonts w:ascii="Calibri" w:eastAsia="Calibri" w:hAnsi="Calibri" w:cs="Calibri"/>
          <w:color w:val="000000"/>
        </w:rPr>
        <w:t>CreArt</w:t>
      </w:r>
      <w:proofErr w:type="spellEnd"/>
      <w:r>
        <w:rPr>
          <w:rFonts w:ascii="Calibri" w:eastAsia="Calibri" w:hAnsi="Calibri" w:cs="Calibri"/>
          <w:color w:val="000000"/>
        </w:rPr>
        <w:t xml:space="preserve"> 3.0 is currently a matrix composed by 13 European medium-sized cities that works from 2012 exchanging experiences and good practices to foster Contemporary art, through a permanent transnational mobility program for emerging artists, </w:t>
      </w:r>
      <w:proofErr w:type="gramStart"/>
      <w:r>
        <w:rPr>
          <w:rFonts w:ascii="Calibri" w:eastAsia="Calibri" w:hAnsi="Calibri" w:cs="Calibri"/>
          <w:color w:val="000000"/>
        </w:rPr>
        <w:t>curators</w:t>
      </w:r>
      <w:proofErr w:type="gramEnd"/>
      <w:r>
        <w:rPr>
          <w:rFonts w:ascii="Calibri" w:eastAsia="Calibri" w:hAnsi="Calibri" w:cs="Calibri"/>
          <w:color w:val="000000"/>
        </w:rPr>
        <w:t xml:space="preserve"> and cultural agents, in order to maximise the economic, social &amp; cultural contribution that creativity can make to their local communities. Our consolidated network will work </w:t>
      </w:r>
      <w:hyperlink r:id="rId8">
        <w:r>
          <w:rPr>
            <w:rFonts w:ascii="Calibri" w:eastAsia="Calibri" w:hAnsi="Calibri" w:cs="Calibri"/>
            <w:color w:val="000000"/>
          </w:rPr>
          <w:t>#stringing_together</w:t>
        </w:r>
      </w:hyperlink>
      <w:r>
        <w:rPr>
          <w:rFonts w:ascii="Calibri" w:eastAsia="Calibri" w:hAnsi="Calibri" w:cs="Calibri"/>
          <w:color w:val="000000"/>
        </w:rPr>
        <w:t> to weave new alliances of collaboration and expand our challenges across Europe.</w:t>
      </w:r>
    </w:p>
    <w:p w14:paraId="0B473337" w14:textId="77777777" w:rsidR="003E702A" w:rsidRDefault="003E702A">
      <w:pPr>
        <w:spacing w:line="360" w:lineRule="auto"/>
        <w:ind w:right="-1"/>
        <w:jc w:val="both"/>
        <w:rPr>
          <w:rFonts w:ascii="Calibri" w:eastAsia="Calibri" w:hAnsi="Calibri" w:cs="Calibri"/>
        </w:rPr>
      </w:pPr>
    </w:p>
    <w:p w14:paraId="4584886A" w14:textId="77777777" w:rsidR="003E702A" w:rsidRDefault="00891C4D">
      <w:pPr>
        <w:spacing w:line="360" w:lineRule="auto"/>
        <w:ind w:right="-1"/>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CreArt</w:t>
      </w:r>
      <w:proofErr w:type="spellEnd"/>
      <w:r>
        <w:rPr>
          <w:rFonts w:ascii="Calibri" w:eastAsia="Calibri" w:hAnsi="Calibri" w:cs="Calibri"/>
        </w:rPr>
        <w:t xml:space="preserve"> project establishes the following specific aims:</w:t>
      </w:r>
    </w:p>
    <w:p w14:paraId="087236A2"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To achieve a cohesive consortium with high-level standards of cooperation both at European scale working in a network and at the local level collaborating with the creative core of the partner cities.</w:t>
      </w:r>
    </w:p>
    <w:p w14:paraId="20A69C73"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 xml:space="preserve">To improve the skills of the cultural policy advisors, learning best practices in culture-led development across Europe,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modernize the Culture and Creative sector. </w:t>
      </w:r>
    </w:p>
    <w:p w14:paraId="32CCB913"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 xml:space="preserve">To identify and re-activate the cultural fabric in our cities through a digital mapping of creative </w:t>
      </w:r>
      <w:proofErr w:type="gramStart"/>
      <w:r>
        <w:rPr>
          <w:rFonts w:ascii="Calibri" w:eastAsia="Calibri" w:hAnsi="Calibri" w:cs="Calibri"/>
          <w:color w:val="000000"/>
        </w:rPr>
        <w:t>resources, and</w:t>
      </w:r>
      <w:proofErr w:type="gramEnd"/>
      <w:r>
        <w:rPr>
          <w:rFonts w:ascii="Calibri" w:eastAsia="Calibri" w:hAnsi="Calibri" w:cs="Calibri"/>
          <w:color w:val="000000"/>
        </w:rPr>
        <w:t xml:space="preserve"> establishing new alliances of collaboration with the City councils. </w:t>
      </w:r>
    </w:p>
    <w:p w14:paraId="72E4EAD0"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To engage new audiences not familiar yet with contemporary art trends and foster active participation of the citizens in the cultural life of the city.</w:t>
      </w:r>
    </w:p>
    <w:p w14:paraId="53111064"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 xml:space="preserve">To expand &amp; strengthen our permanent system of transnational mobility, offering professional opportunities for cultural agents abroad. </w:t>
      </w:r>
    </w:p>
    <w:p w14:paraId="50AEBCA5" w14:textId="77777777" w:rsidR="003E702A" w:rsidRDefault="003E702A">
      <w:pPr>
        <w:ind w:left="720"/>
        <w:jc w:val="both"/>
        <w:rPr>
          <w:rFonts w:ascii="Calibri" w:eastAsia="Calibri" w:hAnsi="Calibri" w:cs="Calibri"/>
          <w:color w:val="000000"/>
        </w:rPr>
      </w:pPr>
    </w:p>
    <w:p w14:paraId="5A87EA7E" w14:textId="77777777" w:rsidR="003E702A" w:rsidRDefault="003E702A">
      <w:pPr>
        <w:ind w:left="720"/>
        <w:jc w:val="both"/>
        <w:rPr>
          <w:rFonts w:ascii="Calibri" w:eastAsia="Calibri" w:hAnsi="Calibri" w:cs="Calibri"/>
          <w:color w:val="000000"/>
        </w:rPr>
      </w:pPr>
    </w:p>
    <w:p w14:paraId="2B3BDAD6" w14:textId="77777777" w:rsidR="003E702A" w:rsidRDefault="003E702A">
      <w:pPr>
        <w:ind w:left="720"/>
        <w:jc w:val="both"/>
        <w:rPr>
          <w:rFonts w:ascii="Calibri" w:eastAsia="Calibri" w:hAnsi="Calibri" w:cs="Calibri"/>
          <w:color w:val="000000"/>
        </w:rPr>
      </w:pPr>
    </w:p>
    <w:p w14:paraId="32470F45"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lastRenderedPageBreak/>
        <w:t>To support emerging artists with fair working conditions beyond the local scene and reconnect emigrant artists again with their hometown.</w:t>
      </w:r>
    </w:p>
    <w:p w14:paraId="6B21A780"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 xml:space="preserve">To enrich the cultural scene of the partner </w:t>
      </w:r>
      <w:r>
        <w:rPr>
          <w:rFonts w:ascii="Calibri" w:eastAsia="Calibri" w:hAnsi="Calibri" w:cs="Calibri"/>
          <w:color w:val="000000"/>
        </w:rPr>
        <w:t>cities, adding cultural events with international dimension, while sharing infrastructures &amp; venues put at disposal of everyone in the network.</w:t>
      </w:r>
    </w:p>
    <w:p w14:paraId="0523C6C0"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 xml:space="preserve">To boost capacity building of cultural agents and support innovative initiatives that will help to </w:t>
      </w:r>
      <w:r>
        <w:rPr>
          <w:rFonts w:ascii="Calibri" w:eastAsia="Calibri" w:hAnsi="Calibri" w:cs="Calibri"/>
          <w:color w:val="000000"/>
        </w:rPr>
        <w:t>transform our cities through creativity.</w:t>
      </w:r>
    </w:p>
    <w:p w14:paraId="488C60EE"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To develop a joint artistic educational program exchange within the network aimed to enhance cooperation and exchanges among local public schools, artistic schools, cultural institutions and NGOs, local Universities…</w:t>
      </w:r>
    </w:p>
    <w:p w14:paraId="4C6F789B" w14:textId="77777777" w:rsidR="003E702A" w:rsidRDefault="00891C4D">
      <w:pPr>
        <w:numPr>
          <w:ilvl w:val="0"/>
          <w:numId w:val="2"/>
        </w:numPr>
        <w:jc w:val="both"/>
        <w:rPr>
          <w:rFonts w:ascii="Calibri" w:eastAsia="Calibri" w:hAnsi="Calibri" w:cs="Calibri"/>
          <w:color w:val="000000"/>
        </w:rPr>
      </w:pPr>
      <w:r>
        <w:rPr>
          <w:rFonts w:ascii="Calibri" w:eastAsia="Calibri" w:hAnsi="Calibri" w:cs="Calibri"/>
          <w:color w:val="000000"/>
        </w:rPr>
        <w:t xml:space="preserve">To co-produce new Contemporary Art pieces made by international artists that will remain in short, </w:t>
      </w:r>
      <w:proofErr w:type="gramStart"/>
      <w:r>
        <w:rPr>
          <w:rFonts w:ascii="Calibri" w:eastAsia="Calibri" w:hAnsi="Calibri" w:cs="Calibri"/>
          <w:color w:val="000000"/>
        </w:rPr>
        <w:t>mid</w:t>
      </w:r>
      <w:proofErr w:type="gramEnd"/>
      <w:r>
        <w:rPr>
          <w:rFonts w:ascii="Calibri" w:eastAsia="Calibri" w:hAnsi="Calibri" w:cs="Calibri"/>
          <w:color w:val="000000"/>
        </w:rPr>
        <w:t xml:space="preserve"> and long term in the partner cities, embellishing the streets.</w:t>
      </w:r>
    </w:p>
    <w:p w14:paraId="6B72AC98" w14:textId="77777777" w:rsidR="003E702A" w:rsidRDefault="003E702A">
      <w:pPr>
        <w:ind w:right="-1"/>
        <w:jc w:val="both"/>
        <w:rPr>
          <w:rFonts w:ascii="Calibri" w:eastAsia="Calibri" w:hAnsi="Calibri" w:cs="Calibri"/>
        </w:rPr>
      </w:pPr>
    </w:p>
    <w:p w14:paraId="29543EB4" w14:textId="77777777" w:rsidR="003E702A" w:rsidRDefault="00891C4D">
      <w:pPr>
        <w:ind w:right="-1"/>
        <w:jc w:val="both"/>
        <w:rPr>
          <w:rFonts w:ascii="Calibri" w:eastAsia="Calibri" w:hAnsi="Calibri" w:cs="Calibri"/>
        </w:rPr>
      </w:pPr>
      <w:r>
        <w:rPr>
          <w:rFonts w:ascii="Calibri" w:eastAsia="Calibri" w:hAnsi="Calibri" w:cs="Calibri"/>
          <w:b/>
        </w:rPr>
        <w:t>2. DESCRIPTION OF THE ACTIVITIES THAT WILL BE IMPLEMENTED IN ORDER TO ACHIEVE THESE OBJECTIVES</w:t>
      </w:r>
    </w:p>
    <w:p w14:paraId="1FF6400E" w14:textId="77777777" w:rsidR="003E702A" w:rsidRDefault="00891C4D">
      <w:pPr>
        <w:jc w:val="both"/>
        <w:rPr>
          <w:rFonts w:ascii="Calibri" w:eastAsia="Calibri" w:hAnsi="Calibri" w:cs="Calibri"/>
          <w:color w:val="000000"/>
        </w:rPr>
      </w:pPr>
      <w:r>
        <w:rPr>
          <w:rFonts w:ascii="Calibri" w:eastAsia="Calibri" w:hAnsi="Calibri" w:cs="Calibri"/>
          <w:color w:val="000000"/>
        </w:rPr>
        <w:t xml:space="preserve">Our general methodology is based on establishing sort of an umbrella for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initiatives in all the different partner cities around 4 strategic axes: </w:t>
      </w:r>
    </w:p>
    <w:p w14:paraId="4504298F" w14:textId="77777777" w:rsidR="003E702A" w:rsidRDefault="00891C4D">
      <w:pPr>
        <w:jc w:val="both"/>
        <w:rPr>
          <w:rFonts w:ascii="Calibri" w:eastAsia="Calibri" w:hAnsi="Calibri" w:cs="Calibri"/>
          <w:color w:val="000000"/>
        </w:rPr>
      </w:pPr>
      <w:r>
        <w:rPr>
          <w:rFonts w:ascii="Calibri" w:eastAsia="Calibri" w:hAnsi="Calibri" w:cs="Calibri"/>
          <w:color w:val="000000"/>
        </w:rPr>
        <w:t>COORDINATION</w:t>
      </w:r>
    </w:p>
    <w:p w14:paraId="4BBB2FEF"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WP1. COORDINATION. MANAGEMENT AND EVALUATION.</w:t>
      </w:r>
    </w:p>
    <w:p w14:paraId="672ACD9F"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WP2. COMMUNICATION STRATEGY AND EXPLOITATION OF RESULTS </w:t>
      </w:r>
    </w:p>
    <w:p w14:paraId="701F38E1"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WP3. CONFERENCES AND STUDY VISITS </w:t>
      </w:r>
    </w:p>
    <w:p w14:paraId="78D6140F" w14:textId="77777777" w:rsidR="003E702A" w:rsidRDefault="00891C4D">
      <w:pPr>
        <w:jc w:val="both"/>
        <w:rPr>
          <w:rFonts w:ascii="Calibri" w:eastAsia="Calibri" w:hAnsi="Calibri" w:cs="Calibri"/>
          <w:color w:val="000000"/>
        </w:rPr>
      </w:pPr>
      <w:r>
        <w:rPr>
          <w:rFonts w:ascii="Calibri" w:eastAsia="Calibri" w:hAnsi="Calibri" w:cs="Calibri"/>
          <w:color w:val="000000"/>
        </w:rPr>
        <w:t>PARTICIPATION</w:t>
      </w:r>
    </w:p>
    <w:p w14:paraId="47CC7B42"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WP4. EUROPEAN MONTH OF CREATIVITY</w:t>
      </w:r>
    </w:p>
    <w:p w14:paraId="0AA17DE7"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WP5. </w:t>
      </w:r>
      <w:proofErr w:type="spellStart"/>
      <w:r>
        <w:rPr>
          <w:rFonts w:ascii="Calibri" w:eastAsia="Calibri" w:hAnsi="Calibri" w:cs="Calibri"/>
          <w:color w:val="000000"/>
        </w:rPr>
        <w:t>CreArt</w:t>
      </w:r>
      <w:proofErr w:type="spellEnd"/>
      <w:r>
        <w:rPr>
          <w:rFonts w:ascii="Calibri" w:eastAsia="Calibri" w:hAnsi="Calibri" w:cs="Calibri"/>
          <w:color w:val="000000"/>
        </w:rPr>
        <w:t xml:space="preserve"> ARTISTS IN THE PUBLIC SPACE </w:t>
      </w:r>
    </w:p>
    <w:p w14:paraId="7067C21C"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WP6. </w:t>
      </w:r>
      <w:proofErr w:type="spellStart"/>
      <w:r>
        <w:rPr>
          <w:rFonts w:ascii="Calibri" w:eastAsia="Calibri" w:hAnsi="Calibri" w:cs="Calibri"/>
          <w:color w:val="000000"/>
        </w:rPr>
        <w:t>CreArt</w:t>
      </w:r>
      <w:proofErr w:type="spellEnd"/>
      <w:r>
        <w:rPr>
          <w:rFonts w:ascii="Calibri" w:eastAsia="Calibri" w:hAnsi="Calibri" w:cs="Calibri"/>
          <w:color w:val="000000"/>
        </w:rPr>
        <w:t xml:space="preserve"> CULTURAL EDUCATIONAL PROGRAM. </w:t>
      </w:r>
    </w:p>
    <w:p w14:paraId="578E990B" w14:textId="77777777" w:rsidR="003E702A" w:rsidRDefault="00891C4D">
      <w:pPr>
        <w:jc w:val="both"/>
        <w:rPr>
          <w:rFonts w:ascii="Calibri" w:eastAsia="Calibri" w:hAnsi="Calibri" w:cs="Calibri"/>
          <w:color w:val="000000"/>
        </w:rPr>
      </w:pPr>
      <w:r>
        <w:rPr>
          <w:rFonts w:ascii="Calibri" w:eastAsia="Calibri" w:hAnsi="Calibri" w:cs="Calibri"/>
          <w:color w:val="000000"/>
        </w:rPr>
        <w:t>COOPERATION</w:t>
      </w:r>
    </w:p>
    <w:p w14:paraId="149211FE"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WP7. </w:t>
      </w:r>
      <w:proofErr w:type="spellStart"/>
      <w:r>
        <w:rPr>
          <w:rFonts w:ascii="Calibri" w:eastAsia="Calibri" w:hAnsi="Calibri" w:cs="Calibri"/>
          <w:color w:val="000000"/>
        </w:rPr>
        <w:t>CreArt</w:t>
      </w:r>
      <w:proofErr w:type="spellEnd"/>
      <w:r>
        <w:rPr>
          <w:rFonts w:ascii="Calibri" w:eastAsia="Calibri" w:hAnsi="Calibri" w:cs="Calibri"/>
          <w:color w:val="000000"/>
        </w:rPr>
        <w:t xml:space="preserve"> </w:t>
      </w:r>
      <w:proofErr w:type="spellStart"/>
      <w:r>
        <w:rPr>
          <w:rFonts w:ascii="Calibri" w:eastAsia="Calibri" w:hAnsi="Calibri" w:cs="Calibri"/>
          <w:color w:val="000000"/>
        </w:rPr>
        <w:t>AiR</w:t>
      </w:r>
      <w:proofErr w:type="spellEnd"/>
      <w:r>
        <w:rPr>
          <w:rFonts w:ascii="Calibri" w:eastAsia="Calibri" w:hAnsi="Calibri" w:cs="Calibri"/>
          <w:color w:val="000000"/>
        </w:rPr>
        <w:t xml:space="preserve"> PROGRAMS </w:t>
      </w:r>
    </w:p>
    <w:p w14:paraId="42C8EC54"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WP8. ANNUAL FESTIVAL </w:t>
      </w:r>
    </w:p>
    <w:p w14:paraId="311F2F0E"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WP9. MAPPING OF CREATIVE RESOURCES. </w:t>
      </w:r>
    </w:p>
    <w:p w14:paraId="145CEC14" w14:textId="77777777" w:rsidR="003E702A" w:rsidRDefault="00891C4D">
      <w:pPr>
        <w:jc w:val="both"/>
        <w:rPr>
          <w:rFonts w:ascii="Calibri" w:eastAsia="Calibri" w:hAnsi="Calibri" w:cs="Calibri"/>
          <w:color w:val="000000"/>
        </w:rPr>
      </w:pPr>
      <w:r>
        <w:rPr>
          <w:rFonts w:ascii="Calibri" w:eastAsia="Calibri" w:hAnsi="Calibri" w:cs="Calibri"/>
          <w:color w:val="000000"/>
        </w:rPr>
        <w:t>MENTORING</w:t>
      </w:r>
    </w:p>
    <w:p w14:paraId="4BD97363"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 xml:space="preserve">WP10. CAPACITY BUILDING LOCAL SEMINARS. </w:t>
      </w:r>
    </w:p>
    <w:p w14:paraId="702C78AD" w14:textId="77777777" w:rsidR="003E702A" w:rsidRDefault="00891C4D">
      <w:pPr>
        <w:numPr>
          <w:ilvl w:val="0"/>
          <w:numId w:val="3"/>
        </w:numPr>
        <w:jc w:val="both"/>
        <w:rPr>
          <w:rFonts w:ascii="Calibri" w:eastAsia="Calibri" w:hAnsi="Calibri" w:cs="Calibri"/>
          <w:color w:val="000000"/>
        </w:rPr>
      </w:pPr>
      <w:r>
        <w:rPr>
          <w:rFonts w:ascii="Calibri" w:eastAsia="Calibri" w:hAnsi="Calibri" w:cs="Calibri"/>
          <w:color w:val="000000"/>
        </w:rPr>
        <w:t>WP11. GRANTS FOR CULTURE-LED INITIATIVES</w:t>
      </w:r>
    </w:p>
    <w:p w14:paraId="751E6B46" w14:textId="77777777" w:rsidR="003E702A" w:rsidRDefault="003E702A">
      <w:pPr>
        <w:ind w:right="-1"/>
        <w:jc w:val="both"/>
        <w:rPr>
          <w:rFonts w:ascii="Calibri" w:eastAsia="Calibri" w:hAnsi="Calibri" w:cs="Calibri"/>
        </w:rPr>
      </w:pPr>
    </w:p>
    <w:p w14:paraId="2B0641F6" w14:textId="77777777" w:rsidR="003E702A" w:rsidRDefault="00891C4D">
      <w:pPr>
        <w:ind w:right="-1"/>
        <w:rPr>
          <w:rFonts w:ascii="Calibri" w:eastAsia="Calibri" w:hAnsi="Calibri" w:cs="Calibri"/>
        </w:rPr>
      </w:pPr>
      <w:proofErr w:type="gramStart"/>
      <w:r>
        <w:rPr>
          <w:rFonts w:ascii="Calibri" w:eastAsia="Calibri" w:hAnsi="Calibri" w:cs="Calibri"/>
        </w:rPr>
        <w:t>The  co</w:t>
      </w:r>
      <w:proofErr w:type="gramEnd"/>
      <w:r>
        <w:rPr>
          <w:rFonts w:ascii="Calibri" w:eastAsia="Calibri" w:hAnsi="Calibri" w:cs="Calibri"/>
        </w:rPr>
        <w:t xml:space="preserve">-organizers makes a commitment to implement the  activities stipulated in the detailed description of the project between 2024-2026, fulfilling the deliverables and providing all data to  coordinator by the due </w:t>
      </w:r>
      <w:proofErr w:type="spellStart"/>
      <w:r>
        <w:rPr>
          <w:rFonts w:ascii="Calibri" w:eastAsia="Calibri" w:hAnsi="Calibri" w:cs="Calibri"/>
        </w:rPr>
        <w:t>data</w:t>
      </w:r>
      <w:proofErr w:type="spellEnd"/>
      <w:r>
        <w:rPr>
          <w:rFonts w:ascii="Calibri" w:eastAsia="Calibri" w:hAnsi="Calibri" w:cs="Calibri"/>
        </w:rPr>
        <w:t xml:space="preserve"> established in the GA </w:t>
      </w:r>
    </w:p>
    <w:p w14:paraId="2A1D32A4" w14:textId="77777777" w:rsidR="003E702A" w:rsidRDefault="003E702A">
      <w:pPr>
        <w:ind w:right="-1"/>
        <w:rPr>
          <w:rFonts w:ascii="Calibri" w:eastAsia="Calibri" w:hAnsi="Calibri" w:cs="Calibri"/>
        </w:rPr>
      </w:pPr>
    </w:p>
    <w:p w14:paraId="3D2C80DD" w14:textId="77777777" w:rsidR="003E702A" w:rsidRDefault="003E702A">
      <w:pPr>
        <w:ind w:right="-1"/>
        <w:rPr>
          <w:rFonts w:ascii="Calibri" w:eastAsia="Calibri" w:hAnsi="Calibri" w:cs="Calibri"/>
        </w:rPr>
      </w:pPr>
    </w:p>
    <w:tbl>
      <w:tblPr>
        <w:tblStyle w:val="a"/>
        <w:tblW w:w="7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6030"/>
      </w:tblGrid>
      <w:tr w:rsidR="003E702A" w14:paraId="626ABFFC" w14:textId="77777777">
        <w:tc>
          <w:tcPr>
            <w:tcW w:w="1591" w:type="dxa"/>
          </w:tcPr>
          <w:p w14:paraId="6F587C78"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FMC</w:t>
            </w:r>
          </w:p>
        </w:tc>
        <w:tc>
          <w:tcPr>
            <w:tcW w:w="6030" w:type="dxa"/>
          </w:tcPr>
          <w:p w14:paraId="30ABEDCC" w14:textId="77777777" w:rsidR="003E702A" w:rsidRDefault="003E702A">
            <w:pPr>
              <w:ind w:right="-1"/>
              <w:rPr>
                <w:rFonts w:ascii="Calibri" w:eastAsia="Calibri" w:hAnsi="Calibri" w:cs="Calibri"/>
              </w:rPr>
            </w:pPr>
          </w:p>
          <w:p w14:paraId="4ECE7BA8" w14:textId="77777777" w:rsidR="003E702A" w:rsidRDefault="00891C4D">
            <w:pPr>
              <w:ind w:right="-1"/>
              <w:rPr>
                <w:rFonts w:ascii="Calibri" w:eastAsia="Calibri" w:hAnsi="Calibri" w:cs="Calibri"/>
              </w:rPr>
            </w:pPr>
            <w:r>
              <w:rPr>
                <w:rFonts w:ascii="Calibri" w:eastAsia="Calibri" w:hAnsi="Calibri" w:cs="Calibri"/>
              </w:rPr>
              <w:t>WP1, WP2, WP3, WP4, WP5, WP6, WP7, WP8, WP9, WP10, WP11</w:t>
            </w:r>
          </w:p>
        </w:tc>
      </w:tr>
      <w:tr w:rsidR="003E702A" w14:paraId="7AD11591" w14:textId="77777777">
        <w:tc>
          <w:tcPr>
            <w:tcW w:w="1591" w:type="dxa"/>
          </w:tcPr>
          <w:p w14:paraId="34540C3A"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VILLE DE ROUEN</w:t>
            </w:r>
          </w:p>
        </w:tc>
        <w:tc>
          <w:tcPr>
            <w:tcW w:w="6030" w:type="dxa"/>
          </w:tcPr>
          <w:p w14:paraId="1765D335" w14:textId="77777777" w:rsidR="003E702A" w:rsidRDefault="003E702A">
            <w:pPr>
              <w:ind w:right="-1"/>
              <w:rPr>
                <w:rFonts w:ascii="Calibri" w:eastAsia="Calibri" w:hAnsi="Calibri" w:cs="Calibri"/>
              </w:rPr>
            </w:pPr>
          </w:p>
          <w:p w14:paraId="38644C54" w14:textId="77777777" w:rsidR="003E702A" w:rsidRDefault="00891C4D">
            <w:pPr>
              <w:ind w:right="-1"/>
              <w:rPr>
                <w:rFonts w:ascii="Calibri" w:eastAsia="Calibri" w:hAnsi="Calibri" w:cs="Calibri"/>
              </w:rPr>
            </w:pPr>
            <w:r>
              <w:rPr>
                <w:rFonts w:ascii="Calibri" w:eastAsia="Calibri" w:hAnsi="Calibri" w:cs="Calibri"/>
              </w:rPr>
              <w:t xml:space="preserve">WP1, WP2, WP3, WP4, WP5, WP6, WP7, WP10, </w:t>
            </w:r>
          </w:p>
        </w:tc>
      </w:tr>
      <w:tr w:rsidR="003E702A" w14:paraId="5F65E644" w14:textId="77777777">
        <w:tc>
          <w:tcPr>
            <w:tcW w:w="1591" w:type="dxa"/>
          </w:tcPr>
          <w:p w14:paraId="423560D3"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CLERMONT</w:t>
            </w:r>
          </w:p>
        </w:tc>
        <w:tc>
          <w:tcPr>
            <w:tcW w:w="6030" w:type="dxa"/>
          </w:tcPr>
          <w:p w14:paraId="14D04FF4" w14:textId="77777777" w:rsidR="003E702A" w:rsidRDefault="003E702A">
            <w:pPr>
              <w:ind w:right="-1"/>
              <w:rPr>
                <w:rFonts w:ascii="Calibri" w:eastAsia="Calibri" w:hAnsi="Calibri" w:cs="Calibri"/>
              </w:rPr>
            </w:pPr>
          </w:p>
          <w:p w14:paraId="1697FA31" w14:textId="77777777" w:rsidR="003E702A" w:rsidRDefault="00891C4D">
            <w:pPr>
              <w:ind w:right="-1"/>
              <w:rPr>
                <w:rFonts w:ascii="Calibri" w:eastAsia="Calibri" w:hAnsi="Calibri" w:cs="Calibri"/>
              </w:rPr>
            </w:pPr>
            <w:r>
              <w:rPr>
                <w:rFonts w:ascii="Calibri" w:eastAsia="Calibri" w:hAnsi="Calibri" w:cs="Calibri"/>
              </w:rPr>
              <w:t xml:space="preserve">WP1, WP2, WP3, WP4, WP5, WP6, WP7, WP9, WP10, </w:t>
            </w:r>
          </w:p>
        </w:tc>
      </w:tr>
      <w:tr w:rsidR="003E702A" w14:paraId="0E4A7AF2" w14:textId="77777777">
        <w:tc>
          <w:tcPr>
            <w:tcW w:w="1591" w:type="dxa"/>
          </w:tcPr>
          <w:p w14:paraId="633FAEF2"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GMINA LUBLIN</w:t>
            </w:r>
          </w:p>
        </w:tc>
        <w:tc>
          <w:tcPr>
            <w:tcW w:w="6030" w:type="dxa"/>
          </w:tcPr>
          <w:p w14:paraId="1D275780" w14:textId="77777777" w:rsidR="003E702A" w:rsidRDefault="003E702A">
            <w:pPr>
              <w:ind w:right="-1"/>
              <w:rPr>
                <w:rFonts w:ascii="Calibri" w:eastAsia="Calibri" w:hAnsi="Calibri" w:cs="Calibri"/>
              </w:rPr>
            </w:pPr>
          </w:p>
          <w:p w14:paraId="09549E53" w14:textId="77777777" w:rsidR="003E702A" w:rsidRDefault="00891C4D">
            <w:pPr>
              <w:ind w:right="-1"/>
              <w:rPr>
                <w:rFonts w:ascii="Calibri" w:eastAsia="Calibri" w:hAnsi="Calibri" w:cs="Calibri"/>
              </w:rPr>
            </w:pPr>
            <w:r>
              <w:rPr>
                <w:rFonts w:ascii="Calibri" w:eastAsia="Calibri" w:hAnsi="Calibri" w:cs="Calibri"/>
              </w:rPr>
              <w:t xml:space="preserve">WP1, WP2, WP4, WP6, WP7, WP8, WP10, </w:t>
            </w:r>
          </w:p>
        </w:tc>
      </w:tr>
      <w:tr w:rsidR="003E702A" w14:paraId="52098DD1" w14:textId="77777777">
        <w:tc>
          <w:tcPr>
            <w:tcW w:w="1591" w:type="dxa"/>
          </w:tcPr>
          <w:p w14:paraId="5A5B5082"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VSL ARTKOMAS</w:t>
            </w:r>
          </w:p>
        </w:tc>
        <w:tc>
          <w:tcPr>
            <w:tcW w:w="6030" w:type="dxa"/>
          </w:tcPr>
          <w:p w14:paraId="7C2C66B6" w14:textId="77777777" w:rsidR="003E702A" w:rsidRDefault="003E702A">
            <w:pPr>
              <w:ind w:right="-1"/>
              <w:rPr>
                <w:rFonts w:ascii="Calibri" w:eastAsia="Calibri" w:hAnsi="Calibri" w:cs="Calibri"/>
              </w:rPr>
            </w:pPr>
          </w:p>
          <w:p w14:paraId="4E6D4C00" w14:textId="77777777" w:rsidR="003E702A" w:rsidRDefault="00891C4D">
            <w:pPr>
              <w:ind w:right="-1"/>
              <w:rPr>
                <w:rFonts w:ascii="Calibri" w:eastAsia="Calibri" w:hAnsi="Calibri" w:cs="Calibri"/>
              </w:rPr>
            </w:pPr>
            <w:r>
              <w:rPr>
                <w:rFonts w:ascii="Calibri" w:eastAsia="Calibri" w:hAnsi="Calibri" w:cs="Calibri"/>
              </w:rPr>
              <w:t>WP1, WP2, WP4, WP5, WP6, WP7, WP10,</w:t>
            </w:r>
          </w:p>
        </w:tc>
      </w:tr>
      <w:tr w:rsidR="003E702A" w14:paraId="7FE43A4D" w14:textId="77777777">
        <w:tc>
          <w:tcPr>
            <w:tcW w:w="1591" w:type="dxa"/>
          </w:tcPr>
          <w:p w14:paraId="53926164"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CITY OF SKOPJE</w:t>
            </w:r>
          </w:p>
        </w:tc>
        <w:tc>
          <w:tcPr>
            <w:tcW w:w="6030" w:type="dxa"/>
          </w:tcPr>
          <w:p w14:paraId="31AF2AB2" w14:textId="77777777" w:rsidR="003E702A" w:rsidRDefault="003E702A">
            <w:pPr>
              <w:ind w:right="-1"/>
              <w:rPr>
                <w:rFonts w:ascii="Calibri" w:eastAsia="Calibri" w:hAnsi="Calibri" w:cs="Calibri"/>
              </w:rPr>
            </w:pPr>
          </w:p>
          <w:p w14:paraId="2805C1B0" w14:textId="77777777" w:rsidR="003E702A" w:rsidRDefault="00891C4D">
            <w:pPr>
              <w:ind w:right="-1"/>
              <w:rPr>
                <w:rFonts w:ascii="Calibri" w:eastAsia="Calibri" w:hAnsi="Calibri" w:cs="Calibri"/>
              </w:rPr>
            </w:pPr>
            <w:r>
              <w:rPr>
                <w:rFonts w:ascii="Calibri" w:eastAsia="Calibri" w:hAnsi="Calibri" w:cs="Calibri"/>
              </w:rPr>
              <w:t xml:space="preserve">WP1, WP2, WP3, WP4, WP5, WP7, </w:t>
            </w:r>
            <w:r>
              <w:rPr>
                <w:rFonts w:ascii="Calibri" w:eastAsia="Calibri" w:hAnsi="Calibri" w:cs="Calibri"/>
              </w:rPr>
              <w:t>WP8, WP10,</w:t>
            </w:r>
          </w:p>
        </w:tc>
      </w:tr>
      <w:tr w:rsidR="003E702A" w14:paraId="52D93B98" w14:textId="77777777">
        <w:tc>
          <w:tcPr>
            <w:tcW w:w="1591" w:type="dxa"/>
          </w:tcPr>
          <w:p w14:paraId="719D931B"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HDLU</w:t>
            </w:r>
          </w:p>
        </w:tc>
        <w:tc>
          <w:tcPr>
            <w:tcW w:w="6030" w:type="dxa"/>
          </w:tcPr>
          <w:p w14:paraId="45216BD1" w14:textId="77777777" w:rsidR="003E702A" w:rsidRDefault="003E702A">
            <w:pPr>
              <w:ind w:right="-1"/>
              <w:rPr>
                <w:rFonts w:ascii="Calibri" w:eastAsia="Calibri" w:hAnsi="Calibri" w:cs="Calibri"/>
              </w:rPr>
            </w:pPr>
          </w:p>
          <w:p w14:paraId="2E321841" w14:textId="77777777" w:rsidR="003E702A" w:rsidRDefault="00891C4D">
            <w:pPr>
              <w:ind w:right="-1"/>
              <w:rPr>
                <w:rFonts w:ascii="Calibri" w:eastAsia="Calibri" w:hAnsi="Calibri" w:cs="Calibri"/>
              </w:rPr>
            </w:pPr>
            <w:r>
              <w:rPr>
                <w:rFonts w:ascii="Calibri" w:eastAsia="Calibri" w:hAnsi="Calibri" w:cs="Calibri"/>
              </w:rPr>
              <w:t>WP1, WP2, WP4, WP5, WP6, WP7, WP10,</w:t>
            </w:r>
          </w:p>
        </w:tc>
      </w:tr>
      <w:tr w:rsidR="003E702A" w14:paraId="5EB6E79E" w14:textId="77777777">
        <w:tc>
          <w:tcPr>
            <w:tcW w:w="1591" w:type="dxa"/>
          </w:tcPr>
          <w:p w14:paraId="72D02915"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VENEZIA</w:t>
            </w:r>
          </w:p>
        </w:tc>
        <w:tc>
          <w:tcPr>
            <w:tcW w:w="6030" w:type="dxa"/>
          </w:tcPr>
          <w:p w14:paraId="36C4F5ED" w14:textId="77777777" w:rsidR="003E702A" w:rsidRDefault="003E702A">
            <w:pPr>
              <w:ind w:right="-1"/>
              <w:rPr>
                <w:rFonts w:ascii="Calibri" w:eastAsia="Calibri" w:hAnsi="Calibri" w:cs="Calibri"/>
              </w:rPr>
            </w:pPr>
          </w:p>
          <w:p w14:paraId="3D1B6322" w14:textId="77777777" w:rsidR="003E702A" w:rsidRDefault="00891C4D">
            <w:pPr>
              <w:ind w:right="-1"/>
              <w:rPr>
                <w:rFonts w:ascii="Calibri" w:eastAsia="Calibri" w:hAnsi="Calibri" w:cs="Calibri"/>
              </w:rPr>
            </w:pPr>
            <w:r>
              <w:rPr>
                <w:rFonts w:ascii="Calibri" w:eastAsia="Calibri" w:hAnsi="Calibri" w:cs="Calibri"/>
              </w:rPr>
              <w:t xml:space="preserve">WP1, WP2, WP3, WP4, WP6, WP7, WP10, </w:t>
            </w:r>
          </w:p>
        </w:tc>
      </w:tr>
      <w:tr w:rsidR="003E702A" w14:paraId="56E9BBF4" w14:textId="77777777">
        <w:tc>
          <w:tcPr>
            <w:tcW w:w="1591" w:type="dxa"/>
          </w:tcPr>
          <w:p w14:paraId="29E07131"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BUDWEIS 2028</w:t>
            </w:r>
          </w:p>
        </w:tc>
        <w:tc>
          <w:tcPr>
            <w:tcW w:w="6030" w:type="dxa"/>
          </w:tcPr>
          <w:p w14:paraId="226321A5" w14:textId="77777777" w:rsidR="003E702A" w:rsidRDefault="003E702A">
            <w:pPr>
              <w:ind w:right="-1"/>
              <w:rPr>
                <w:rFonts w:ascii="Calibri" w:eastAsia="Calibri" w:hAnsi="Calibri" w:cs="Calibri"/>
              </w:rPr>
            </w:pPr>
          </w:p>
          <w:p w14:paraId="500E7D4C" w14:textId="77777777" w:rsidR="003E702A" w:rsidRDefault="00891C4D">
            <w:pPr>
              <w:ind w:right="-1"/>
              <w:rPr>
                <w:rFonts w:ascii="Calibri" w:eastAsia="Calibri" w:hAnsi="Calibri" w:cs="Calibri"/>
              </w:rPr>
            </w:pPr>
            <w:r>
              <w:rPr>
                <w:rFonts w:ascii="Calibri" w:eastAsia="Calibri" w:hAnsi="Calibri" w:cs="Calibri"/>
              </w:rPr>
              <w:t>WP1, WP2, WP3, WP4, WP5, WP6, WP7, WP8, WP9, WP10, WP11</w:t>
            </w:r>
          </w:p>
        </w:tc>
      </w:tr>
      <w:tr w:rsidR="003E702A" w14:paraId="553EEA7C" w14:textId="77777777">
        <w:tc>
          <w:tcPr>
            <w:tcW w:w="1591" w:type="dxa"/>
          </w:tcPr>
          <w:p w14:paraId="5FDC5655"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AVEIRO</w:t>
            </w:r>
          </w:p>
        </w:tc>
        <w:tc>
          <w:tcPr>
            <w:tcW w:w="6030" w:type="dxa"/>
          </w:tcPr>
          <w:p w14:paraId="22E8DACA" w14:textId="77777777" w:rsidR="003E702A" w:rsidRDefault="003E702A">
            <w:pPr>
              <w:ind w:right="-1"/>
              <w:rPr>
                <w:rFonts w:ascii="Calibri" w:eastAsia="Calibri" w:hAnsi="Calibri" w:cs="Calibri"/>
              </w:rPr>
            </w:pPr>
          </w:p>
          <w:p w14:paraId="5A1E3E0A" w14:textId="77777777" w:rsidR="003E702A" w:rsidRDefault="00891C4D">
            <w:pPr>
              <w:ind w:right="-1"/>
              <w:rPr>
                <w:rFonts w:ascii="Calibri" w:eastAsia="Calibri" w:hAnsi="Calibri" w:cs="Calibri"/>
              </w:rPr>
            </w:pPr>
            <w:r>
              <w:rPr>
                <w:rFonts w:ascii="Calibri" w:eastAsia="Calibri" w:hAnsi="Calibri" w:cs="Calibri"/>
              </w:rPr>
              <w:t>WP1, WP2, WP4, WP5, WP6, WP7, WP8, WP9, WP10,</w:t>
            </w:r>
          </w:p>
        </w:tc>
      </w:tr>
      <w:tr w:rsidR="003E702A" w14:paraId="568E1AB9" w14:textId="77777777">
        <w:tc>
          <w:tcPr>
            <w:tcW w:w="1591" w:type="dxa"/>
          </w:tcPr>
          <w:p w14:paraId="69B6839E"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REGENSBURG</w:t>
            </w:r>
          </w:p>
        </w:tc>
        <w:tc>
          <w:tcPr>
            <w:tcW w:w="6030" w:type="dxa"/>
          </w:tcPr>
          <w:p w14:paraId="19E425CF" w14:textId="77777777" w:rsidR="003E702A" w:rsidRDefault="003E702A">
            <w:pPr>
              <w:ind w:right="-1"/>
              <w:rPr>
                <w:rFonts w:ascii="Calibri" w:eastAsia="Calibri" w:hAnsi="Calibri" w:cs="Calibri"/>
              </w:rPr>
            </w:pPr>
          </w:p>
          <w:p w14:paraId="608B2EC5" w14:textId="77777777" w:rsidR="003E702A" w:rsidRDefault="00891C4D">
            <w:pPr>
              <w:ind w:right="-1"/>
              <w:rPr>
                <w:rFonts w:ascii="Calibri" w:eastAsia="Calibri" w:hAnsi="Calibri" w:cs="Calibri"/>
              </w:rPr>
            </w:pPr>
            <w:r>
              <w:rPr>
                <w:rFonts w:ascii="Calibri" w:eastAsia="Calibri" w:hAnsi="Calibri" w:cs="Calibri"/>
              </w:rPr>
              <w:t xml:space="preserve">WP1, WP2, </w:t>
            </w:r>
            <w:r>
              <w:rPr>
                <w:rFonts w:ascii="Calibri" w:eastAsia="Calibri" w:hAnsi="Calibri" w:cs="Calibri"/>
              </w:rPr>
              <w:t>WP4, WP6, WP7, WP10,</w:t>
            </w:r>
          </w:p>
        </w:tc>
      </w:tr>
      <w:tr w:rsidR="003E702A" w14:paraId="6C8C5BCD" w14:textId="77777777">
        <w:tc>
          <w:tcPr>
            <w:tcW w:w="1591" w:type="dxa"/>
          </w:tcPr>
          <w:p w14:paraId="24A41F46"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OULU KAUPUNKI</w:t>
            </w:r>
          </w:p>
        </w:tc>
        <w:tc>
          <w:tcPr>
            <w:tcW w:w="6030" w:type="dxa"/>
          </w:tcPr>
          <w:p w14:paraId="475081C4" w14:textId="77777777" w:rsidR="003E702A" w:rsidRDefault="003E702A">
            <w:pPr>
              <w:ind w:right="-1"/>
              <w:rPr>
                <w:rFonts w:ascii="Calibri" w:eastAsia="Calibri" w:hAnsi="Calibri" w:cs="Calibri"/>
              </w:rPr>
            </w:pPr>
          </w:p>
          <w:p w14:paraId="768F2506" w14:textId="77777777" w:rsidR="003E702A" w:rsidRDefault="00891C4D">
            <w:pPr>
              <w:ind w:right="-1"/>
              <w:rPr>
                <w:rFonts w:ascii="Calibri" w:eastAsia="Calibri" w:hAnsi="Calibri" w:cs="Calibri"/>
              </w:rPr>
            </w:pPr>
            <w:r>
              <w:rPr>
                <w:rFonts w:ascii="Calibri" w:eastAsia="Calibri" w:hAnsi="Calibri" w:cs="Calibri"/>
              </w:rPr>
              <w:t>WP1, WP2, WP3, WP4, WP5, WP6, WP7, WP10,</w:t>
            </w:r>
          </w:p>
        </w:tc>
      </w:tr>
      <w:tr w:rsidR="003E702A" w14:paraId="7F40C0C5" w14:textId="77777777">
        <w:tc>
          <w:tcPr>
            <w:tcW w:w="1591" w:type="dxa"/>
          </w:tcPr>
          <w:p w14:paraId="5FAAB4CB"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lastRenderedPageBreak/>
              <w:t>LIEPAJA</w:t>
            </w:r>
          </w:p>
        </w:tc>
        <w:tc>
          <w:tcPr>
            <w:tcW w:w="6030" w:type="dxa"/>
          </w:tcPr>
          <w:p w14:paraId="32E6AA30" w14:textId="77777777" w:rsidR="003E702A" w:rsidRDefault="003E702A">
            <w:pPr>
              <w:ind w:right="-1"/>
              <w:rPr>
                <w:rFonts w:ascii="Calibri" w:eastAsia="Calibri" w:hAnsi="Calibri" w:cs="Calibri"/>
              </w:rPr>
            </w:pPr>
          </w:p>
          <w:p w14:paraId="561BB021" w14:textId="77777777" w:rsidR="003E702A" w:rsidRDefault="00891C4D">
            <w:pPr>
              <w:ind w:right="-1"/>
              <w:rPr>
                <w:rFonts w:ascii="Calibri" w:eastAsia="Calibri" w:hAnsi="Calibri" w:cs="Calibri"/>
              </w:rPr>
            </w:pPr>
            <w:r>
              <w:rPr>
                <w:rFonts w:ascii="Calibri" w:eastAsia="Calibri" w:hAnsi="Calibri" w:cs="Calibri"/>
              </w:rPr>
              <w:t>WP1, WP2, WP3, WP4, WP6, WP7, WP8, WP10, WP11</w:t>
            </w:r>
          </w:p>
        </w:tc>
      </w:tr>
    </w:tbl>
    <w:p w14:paraId="72303D26" w14:textId="77777777" w:rsidR="003E702A" w:rsidRDefault="003E702A">
      <w:pPr>
        <w:ind w:right="-1"/>
        <w:rPr>
          <w:rFonts w:ascii="Calibri" w:eastAsia="Calibri" w:hAnsi="Calibri" w:cs="Calibri"/>
        </w:rPr>
      </w:pPr>
    </w:p>
    <w:p w14:paraId="3FA6D71C" w14:textId="77777777" w:rsidR="003E702A" w:rsidRDefault="003E702A">
      <w:pPr>
        <w:ind w:right="-1"/>
        <w:rPr>
          <w:rFonts w:ascii="Calibri" w:eastAsia="Calibri" w:hAnsi="Calibri" w:cs="Calibri"/>
        </w:rPr>
      </w:pPr>
    </w:p>
    <w:p w14:paraId="7E973432" w14:textId="77777777" w:rsidR="003E702A" w:rsidRDefault="003E702A">
      <w:pPr>
        <w:ind w:right="-1"/>
        <w:rPr>
          <w:rFonts w:ascii="Calibri" w:eastAsia="Calibri" w:hAnsi="Calibri" w:cs="Calibri"/>
        </w:rPr>
      </w:pPr>
    </w:p>
    <w:p w14:paraId="09BA5901" w14:textId="77777777" w:rsidR="003E702A" w:rsidRDefault="00891C4D">
      <w:pPr>
        <w:ind w:right="-1"/>
        <w:rPr>
          <w:rFonts w:ascii="Calibri" w:eastAsia="Calibri" w:hAnsi="Calibri" w:cs="Calibri"/>
        </w:rPr>
      </w:pPr>
      <w:r>
        <w:rPr>
          <w:rFonts w:ascii="Calibri" w:eastAsia="Calibri" w:hAnsi="Calibri" w:cs="Calibri"/>
          <w:b/>
        </w:rPr>
        <w:t>2. ROLE OF THE BENEFICIARIES</w:t>
      </w:r>
    </w:p>
    <w:p w14:paraId="4CF53223" w14:textId="77777777" w:rsidR="003E702A" w:rsidRDefault="00891C4D">
      <w:pPr>
        <w:spacing w:after="120"/>
        <w:ind w:right="-1"/>
        <w:jc w:val="both"/>
        <w:rPr>
          <w:rFonts w:ascii="Calibri" w:eastAsia="Calibri" w:hAnsi="Calibri" w:cs="Calibri"/>
        </w:rPr>
      </w:pPr>
      <w:r>
        <w:rPr>
          <w:rFonts w:ascii="Calibri" w:eastAsia="Calibri" w:hAnsi="Calibri" w:cs="Calibri"/>
          <w:b/>
        </w:rPr>
        <w:t>The coordinator shall:</w:t>
      </w:r>
    </w:p>
    <w:p w14:paraId="75913A16"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 xml:space="preserve">Have full responsibility for ensuring that the project is </w:t>
      </w:r>
      <w:r>
        <w:rPr>
          <w:rFonts w:ascii="Calibri" w:eastAsia="Calibri" w:hAnsi="Calibri" w:cs="Calibri"/>
        </w:rPr>
        <w:t>implemented in accordance with the agreement.</w:t>
      </w:r>
    </w:p>
    <w:p w14:paraId="5F6E41DF"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Be the intermediary for all communication between the co-organizers and the Agency. Any claims that the Agency might have in respect of the agreement shall be addressed to, and answered by, the co-ordinator, except where specifically stated otherwise in the agreement.</w:t>
      </w:r>
    </w:p>
    <w:p w14:paraId="23E1E6CC"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 xml:space="preserve">Be responsible for supplying all documents and information to the Agency which may be required under the agreement, </w:t>
      </w:r>
      <w:proofErr w:type="gramStart"/>
      <w:r>
        <w:rPr>
          <w:rFonts w:ascii="Calibri" w:eastAsia="Calibri" w:hAnsi="Calibri" w:cs="Calibri"/>
        </w:rPr>
        <w:t>in particular in</w:t>
      </w:r>
      <w:proofErr w:type="gramEnd"/>
      <w:r>
        <w:rPr>
          <w:rFonts w:ascii="Calibri" w:eastAsia="Calibri" w:hAnsi="Calibri" w:cs="Calibri"/>
        </w:rPr>
        <w:t xml:space="preserve"> relation to the requests for payment. The coordinator shall not delegate any part of this task to the co-organizers or to any other party. Where information from the co-organizers is required, the co-ordinator shall be responsible for obtaining and verifying this information and for passing it on to the Agency.</w:t>
      </w:r>
    </w:p>
    <w:p w14:paraId="2C5FF155"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Inform the co-organizers and the Agency of any event of which the co-ordinator is aware of which is liable to substantially affect the implementation of the project.</w:t>
      </w:r>
    </w:p>
    <w:p w14:paraId="77BA1FD2"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Make the appropriate arrangements to provide the financial guarantee when requested.</w:t>
      </w:r>
    </w:p>
    <w:p w14:paraId="3A63A23E"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Establish the payment requests on behalf of the beneficiaries, in accordance with the agreement. All payments by the Agency are made to the beneficiary’s bank account.</w:t>
      </w:r>
    </w:p>
    <w:p w14:paraId="1B53EE2E"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 xml:space="preserve">Ensure, as sole recipient of payments on behalf of </w:t>
      </w:r>
      <w:proofErr w:type="gramStart"/>
      <w:r>
        <w:rPr>
          <w:rFonts w:ascii="Calibri" w:eastAsia="Calibri" w:hAnsi="Calibri" w:cs="Calibri"/>
        </w:rPr>
        <w:t>all of</w:t>
      </w:r>
      <w:proofErr w:type="gramEnd"/>
      <w:r>
        <w:rPr>
          <w:rFonts w:ascii="Calibri" w:eastAsia="Calibri" w:hAnsi="Calibri" w:cs="Calibri"/>
        </w:rPr>
        <w:t xml:space="preserve"> the beneficiaries, that all the appropriate payments are made to the co-organizers without unjustified delay and shall inform, with the reports submitted and at any time upon request of the Agency, the Agency of the distribution of the European Union financial contribution among the beneficiaries and of the date of transfer.</w:t>
      </w:r>
    </w:p>
    <w:p w14:paraId="7DE52363"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Be responsible, in the event of checks or evaluations, for providing all the necessary documents, including the accounts of the co-organizers, the accounting documents and signed copies of sub-contracts, if any have been concluded by the beneficiaries.</w:t>
      </w:r>
    </w:p>
    <w:p w14:paraId="5A8B9482" w14:textId="77777777" w:rsidR="003E702A" w:rsidRDefault="00891C4D">
      <w:pPr>
        <w:spacing w:after="120"/>
        <w:ind w:right="-1"/>
        <w:rPr>
          <w:rFonts w:ascii="Calibri" w:eastAsia="Calibri" w:hAnsi="Calibri" w:cs="Calibri"/>
        </w:rPr>
      </w:pPr>
      <w:r>
        <w:rPr>
          <w:rFonts w:ascii="Calibri" w:eastAsia="Calibri" w:hAnsi="Calibri" w:cs="Calibri"/>
          <w:b/>
        </w:rPr>
        <w:t>The co-organizers shall:</w:t>
      </w:r>
    </w:p>
    <w:p w14:paraId="37CD2FB2"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 xml:space="preserve">Commit to fulfil the deadlines fixed by the coordinator and forward the data and supported documents needed to draw up the continuous report, interim and final report and other documents may be requested by the EACEA during the project lifetime (detailed info the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CreArt</w:t>
      </w:r>
      <w:proofErr w:type="spellEnd"/>
      <w:r>
        <w:rPr>
          <w:rFonts w:ascii="Calibri" w:eastAsia="Calibri" w:hAnsi="Calibri" w:cs="Calibri"/>
        </w:rPr>
        <w:t xml:space="preserve"> project protocol)</w:t>
      </w:r>
    </w:p>
    <w:p w14:paraId="55AB8BCA"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Inform the coordinator immediately of any event, of which they are aware, liable to substantially affect or delay the implementation of the project.</w:t>
      </w:r>
    </w:p>
    <w:p w14:paraId="311EB334"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Inform the coordinator of any modification of their individual budget.</w:t>
      </w:r>
    </w:p>
    <w:p w14:paraId="01CD9E2C"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 xml:space="preserve">Provide the coordinator with all the necessary documents in the event of, checks or evaluations, including signed copies of sub-contracts. All partners are obliged to keep original documents related to </w:t>
      </w:r>
      <w:proofErr w:type="spellStart"/>
      <w:r>
        <w:rPr>
          <w:rFonts w:ascii="Calibri" w:eastAsia="Calibri" w:hAnsi="Calibri" w:cs="Calibri"/>
        </w:rPr>
        <w:t>CreArt</w:t>
      </w:r>
      <w:proofErr w:type="spellEnd"/>
      <w:r>
        <w:rPr>
          <w:rFonts w:ascii="Calibri" w:eastAsia="Calibri" w:hAnsi="Calibri" w:cs="Calibri"/>
        </w:rPr>
        <w:t xml:space="preserve"> project for a period of 5 years. </w:t>
      </w:r>
    </w:p>
    <w:p w14:paraId="4839AE03" w14:textId="77777777" w:rsidR="003E702A" w:rsidRDefault="00891C4D">
      <w:pPr>
        <w:spacing w:after="120"/>
        <w:ind w:right="-1"/>
        <w:jc w:val="both"/>
        <w:rPr>
          <w:rFonts w:ascii="Calibri" w:eastAsia="Calibri" w:hAnsi="Calibri" w:cs="Calibri"/>
        </w:rPr>
      </w:pPr>
      <w:r>
        <w:rPr>
          <w:rFonts w:ascii="Calibri" w:eastAsia="Calibri" w:hAnsi="Calibri" w:cs="Calibri"/>
          <w:b/>
        </w:rPr>
        <w:t xml:space="preserve"> The co-ordinator and the co-organizers shall:</w:t>
      </w:r>
    </w:p>
    <w:p w14:paraId="67D5937D" w14:textId="77777777" w:rsidR="003E702A" w:rsidRDefault="00891C4D">
      <w:pPr>
        <w:widowControl w:val="0"/>
        <w:numPr>
          <w:ilvl w:val="1"/>
          <w:numId w:val="1"/>
        </w:numPr>
        <w:spacing w:after="120"/>
        <w:ind w:right="-1"/>
        <w:jc w:val="both"/>
        <w:rPr>
          <w:rFonts w:ascii="Calibri" w:eastAsia="Calibri" w:hAnsi="Calibri" w:cs="Calibri"/>
        </w:rPr>
      </w:pPr>
      <w:r>
        <w:rPr>
          <w:rFonts w:ascii="Calibri" w:eastAsia="Calibri" w:hAnsi="Calibri" w:cs="Calibri"/>
        </w:rPr>
        <w:t xml:space="preserve">Agree upon appropriate arrangements among themselves </w:t>
      </w:r>
      <w:proofErr w:type="gramStart"/>
      <w:r>
        <w:rPr>
          <w:rFonts w:ascii="Calibri" w:eastAsia="Calibri" w:hAnsi="Calibri" w:cs="Calibri"/>
        </w:rPr>
        <w:t>in order to</w:t>
      </w:r>
      <w:proofErr w:type="gramEnd"/>
      <w:r>
        <w:rPr>
          <w:rFonts w:ascii="Calibri" w:eastAsia="Calibri" w:hAnsi="Calibri" w:cs="Calibri"/>
        </w:rPr>
        <w:t xml:space="preserve"> carry out the activity correctly, including the establishment and maintenance of an estimated budget of costs per beneficiary.</w:t>
      </w:r>
    </w:p>
    <w:p w14:paraId="0788108F" w14:textId="77777777" w:rsidR="003E702A" w:rsidRDefault="003E702A">
      <w:pPr>
        <w:shd w:val="clear" w:color="auto" w:fill="FFFFFF"/>
        <w:spacing w:before="355"/>
        <w:ind w:left="14" w:right="-1"/>
        <w:rPr>
          <w:rFonts w:ascii="Calibri" w:eastAsia="Calibri" w:hAnsi="Calibri" w:cs="Calibri"/>
          <w:color w:val="000000"/>
        </w:rPr>
      </w:pPr>
    </w:p>
    <w:p w14:paraId="09EFF1E1" w14:textId="77777777" w:rsidR="003E702A" w:rsidRDefault="003E702A">
      <w:pPr>
        <w:shd w:val="clear" w:color="auto" w:fill="FFFFFF"/>
        <w:spacing w:before="355"/>
        <w:ind w:left="14" w:right="-1"/>
        <w:rPr>
          <w:rFonts w:ascii="Calibri" w:eastAsia="Calibri" w:hAnsi="Calibri" w:cs="Calibri"/>
          <w:color w:val="000000"/>
        </w:rPr>
      </w:pPr>
    </w:p>
    <w:p w14:paraId="551EF37E" w14:textId="77777777" w:rsidR="003E702A" w:rsidRDefault="003E702A">
      <w:pPr>
        <w:shd w:val="clear" w:color="auto" w:fill="FFFFFF"/>
        <w:spacing w:before="355"/>
        <w:ind w:left="14" w:right="-1"/>
        <w:rPr>
          <w:rFonts w:ascii="Calibri" w:eastAsia="Calibri" w:hAnsi="Calibri" w:cs="Calibri"/>
          <w:color w:val="000000"/>
        </w:rPr>
      </w:pPr>
    </w:p>
    <w:p w14:paraId="1F700FCD" w14:textId="77777777" w:rsidR="003E702A" w:rsidRDefault="003E702A">
      <w:pPr>
        <w:shd w:val="clear" w:color="auto" w:fill="FFFFFF"/>
        <w:spacing w:before="355"/>
        <w:ind w:left="14" w:right="-1"/>
        <w:rPr>
          <w:rFonts w:ascii="Calibri" w:eastAsia="Calibri" w:hAnsi="Calibri" w:cs="Calibri"/>
          <w:color w:val="000000"/>
        </w:rPr>
      </w:pPr>
    </w:p>
    <w:p w14:paraId="291AFBF3" w14:textId="77777777" w:rsidR="003E702A" w:rsidRDefault="00891C4D">
      <w:pPr>
        <w:shd w:val="clear" w:color="auto" w:fill="FFFFFF"/>
        <w:spacing w:before="355"/>
        <w:ind w:left="14" w:right="-1"/>
        <w:rPr>
          <w:rFonts w:ascii="Calibri" w:eastAsia="Calibri" w:hAnsi="Calibri" w:cs="Calibri"/>
        </w:rPr>
      </w:pPr>
      <w:r>
        <w:rPr>
          <w:rFonts w:ascii="Calibri" w:eastAsia="Calibri" w:hAnsi="Calibri" w:cs="Calibri"/>
          <w:b/>
          <w:color w:val="000000"/>
        </w:rPr>
        <w:lastRenderedPageBreak/>
        <w:t>3. FINANCING THE PROJECT</w:t>
      </w:r>
    </w:p>
    <w:p w14:paraId="0B404FE7" w14:textId="77777777" w:rsidR="003E702A" w:rsidRDefault="00891C4D">
      <w:pPr>
        <w:shd w:val="clear" w:color="auto" w:fill="FFFFFF"/>
        <w:tabs>
          <w:tab w:val="left" w:pos="576"/>
        </w:tabs>
        <w:spacing w:before="226"/>
        <w:ind w:right="-1"/>
        <w:jc w:val="both"/>
        <w:rPr>
          <w:rFonts w:ascii="Calibri" w:eastAsia="Calibri" w:hAnsi="Calibri" w:cs="Calibri"/>
          <w:color w:val="000000"/>
        </w:rPr>
      </w:pPr>
      <w:r>
        <w:rPr>
          <w:rFonts w:ascii="Calibri" w:eastAsia="Calibri" w:hAnsi="Calibri" w:cs="Calibri"/>
          <w:color w:val="000000"/>
        </w:rPr>
        <w:t xml:space="preserve">The total cost of the project approved in the Grant Agreement Preparation is EUR </w:t>
      </w:r>
      <w:r>
        <w:rPr>
          <w:rFonts w:ascii="Calibri" w:eastAsia="Calibri" w:hAnsi="Calibri" w:cs="Calibri"/>
          <w:b/>
          <w:color w:val="000000"/>
        </w:rPr>
        <w:t>3.169.248</w:t>
      </w:r>
      <w:r>
        <w:rPr>
          <w:rFonts w:ascii="Calibri" w:eastAsia="Calibri" w:hAnsi="Calibri" w:cs="Calibri"/>
          <w:color w:val="000000"/>
        </w:rPr>
        <w:t xml:space="preserve">, for which the European Union grant awarded, is fixed at EUR </w:t>
      </w:r>
      <w:r>
        <w:rPr>
          <w:rFonts w:ascii="Calibri" w:eastAsia="Calibri" w:hAnsi="Calibri" w:cs="Calibri"/>
          <w:b/>
          <w:color w:val="000000"/>
        </w:rPr>
        <w:t>1.901.548 (</w:t>
      </w:r>
      <w:r>
        <w:rPr>
          <w:rFonts w:ascii="Calibri" w:eastAsia="Calibri" w:hAnsi="Calibri" w:cs="Calibri"/>
          <w:color w:val="000000"/>
        </w:rPr>
        <w:t xml:space="preserve">60% of the estimated costs), and a distribution as follows (detailed Lump sum </w:t>
      </w:r>
      <w:proofErr w:type="spellStart"/>
      <w:r>
        <w:rPr>
          <w:rFonts w:ascii="Calibri" w:eastAsia="Calibri" w:hAnsi="Calibri" w:cs="Calibri"/>
          <w:color w:val="000000"/>
        </w:rPr>
        <w:t>breakdowm</w:t>
      </w:r>
      <w:proofErr w:type="spellEnd"/>
      <w:r>
        <w:rPr>
          <w:rFonts w:ascii="Calibri" w:eastAsia="Calibri" w:hAnsi="Calibri" w:cs="Calibri"/>
          <w:color w:val="000000"/>
        </w:rPr>
        <w:t xml:space="preserve"> per WP in the GA)</w:t>
      </w:r>
    </w:p>
    <w:p w14:paraId="3D46145B" w14:textId="77777777" w:rsidR="003E702A" w:rsidRDefault="003E702A">
      <w:pPr>
        <w:shd w:val="clear" w:color="auto" w:fill="FFFFFF"/>
        <w:tabs>
          <w:tab w:val="left" w:pos="576"/>
        </w:tabs>
        <w:spacing w:before="226"/>
        <w:ind w:right="-1"/>
        <w:jc w:val="both"/>
        <w:rPr>
          <w:rFonts w:ascii="Calibri" w:eastAsia="Calibri" w:hAnsi="Calibri" w:cs="Calibri"/>
          <w:color w:val="000000"/>
        </w:rPr>
      </w:pPr>
    </w:p>
    <w:tbl>
      <w:tblPr>
        <w:tblStyle w:val="a0"/>
        <w:tblW w:w="51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1017"/>
        <w:gridCol w:w="1591"/>
        <w:gridCol w:w="1017"/>
      </w:tblGrid>
      <w:tr w:rsidR="003E702A" w14:paraId="6123DD94" w14:textId="77777777">
        <w:trPr>
          <w:trHeight w:val="385"/>
        </w:trPr>
        <w:tc>
          <w:tcPr>
            <w:tcW w:w="1552" w:type="dxa"/>
          </w:tcPr>
          <w:p w14:paraId="4487ACD1"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FMC</w:t>
            </w:r>
          </w:p>
        </w:tc>
        <w:tc>
          <w:tcPr>
            <w:tcW w:w="1017" w:type="dxa"/>
          </w:tcPr>
          <w:p w14:paraId="23FDABE3"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264.922 €</w:t>
            </w:r>
          </w:p>
        </w:tc>
        <w:tc>
          <w:tcPr>
            <w:tcW w:w="1591" w:type="dxa"/>
          </w:tcPr>
          <w:p w14:paraId="55B7F4C3"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VENEZIA</w:t>
            </w:r>
          </w:p>
        </w:tc>
        <w:tc>
          <w:tcPr>
            <w:tcW w:w="1017" w:type="dxa"/>
          </w:tcPr>
          <w:p w14:paraId="0D35B9C1"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148.751 €</w:t>
            </w:r>
          </w:p>
        </w:tc>
      </w:tr>
      <w:tr w:rsidR="003E702A" w14:paraId="61380592" w14:textId="77777777">
        <w:tc>
          <w:tcPr>
            <w:tcW w:w="1552" w:type="dxa"/>
          </w:tcPr>
          <w:p w14:paraId="37F86702"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VILLE DE ROUEN</w:t>
            </w:r>
          </w:p>
        </w:tc>
        <w:tc>
          <w:tcPr>
            <w:tcW w:w="1017" w:type="dxa"/>
          </w:tcPr>
          <w:p w14:paraId="4F949550"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99.922 €</w:t>
            </w:r>
          </w:p>
        </w:tc>
        <w:tc>
          <w:tcPr>
            <w:tcW w:w="1591" w:type="dxa"/>
          </w:tcPr>
          <w:p w14:paraId="1230F2E2"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BUDWEIS 2028</w:t>
            </w:r>
          </w:p>
        </w:tc>
        <w:tc>
          <w:tcPr>
            <w:tcW w:w="1017" w:type="dxa"/>
          </w:tcPr>
          <w:p w14:paraId="7AE29340"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145.729 €</w:t>
            </w:r>
          </w:p>
        </w:tc>
      </w:tr>
      <w:tr w:rsidR="003E702A" w14:paraId="4F1C393F" w14:textId="77777777">
        <w:tc>
          <w:tcPr>
            <w:tcW w:w="1552" w:type="dxa"/>
          </w:tcPr>
          <w:p w14:paraId="3D3A8DAD"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CLERMONT</w:t>
            </w:r>
          </w:p>
        </w:tc>
        <w:tc>
          <w:tcPr>
            <w:tcW w:w="1017" w:type="dxa"/>
          </w:tcPr>
          <w:p w14:paraId="0A5A054F"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132.587 €</w:t>
            </w:r>
          </w:p>
        </w:tc>
        <w:tc>
          <w:tcPr>
            <w:tcW w:w="1591" w:type="dxa"/>
          </w:tcPr>
          <w:p w14:paraId="3A8A6AE9"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AVEIRO</w:t>
            </w:r>
          </w:p>
        </w:tc>
        <w:tc>
          <w:tcPr>
            <w:tcW w:w="1017" w:type="dxa"/>
          </w:tcPr>
          <w:p w14:paraId="6B3443DC"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101.969 €</w:t>
            </w:r>
          </w:p>
        </w:tc>
      </w:tr>
      <w:tr w:rsidR="003E702A" w14:paraId="3E693C51" w14:textId="77777777">
        <w:tc>
          <w:tcPr>
            <w:tcW w:w="1552" w:type="dxa"/>
          </w:tcPr>
          <w:p w14:paraId="08CCF623"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GMINA LUBLIN</w:t>
            </w:r>
          </w:p>
        </w:tc>
        <w:tc>
          <w:tcPr>
            <w:tcW w:w="1017" w:type="dxa"/>
          </w:tcPr>
          <w:p w14:paraId="3A0B64CC"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114.907 €</w:t>
            </w:r>
          </w:p>
        </w:tc>
        <w:tc>
          <w:tcPr>
            <w:tcW w:w="1591" w:type="dxa"/>
          </w:tcPr>
          <w:p w14:paraId="6226B5E8"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REGENSBURG</w:t>
            </w:r>
          </w:p>
        </w:tc>
        <w:tc>
          <w:tcPr>
            <w:tcW w:w="1017" w:type="dxa"/>
          </w:tcPr>
          <w:p w14:paraId="021D7048"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118.406 €</w:t>
            </w:r>
          </w:p>
        </w:tc>
      </w:tr>
      <w:tr w:rsidR="003E702A" w14:paraId="6B29940A" w14:textId="77777777">
        <w:tc>
          <w:tcPr>
            <w:tcW w:w="1552" w:type="dxa"/>
          </w:tcPr>
          <w:p w14:paraId="663BD82D"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VSL ARTKOMAS</w:t>
            </w:r>
          </w:p>
        </w:tc>
        <w:tc>
          <w:tcPr>
            <w:tcW w:w="1017" w:type="dxa"/>
          </w:tcPr>
          <w:p w14:paraId="20E124A5"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145.981 €</w:t>
            </w:r>
          </w:p>
        </w:tc>
        <w:tc>
          <w:tcPr>
            <w:tcW w:w="1591" w:type="dxa"/>
          </w:tcPr>
          <w:p w14:paraId="78478FCD"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OULU KAUPUNKI</w:t>
            </w:r>
          </w:p>
        </w:tc>
        <w:tc>
          <w:tcPr>
            <w:tcW w:w="1017" w:type="dxa"/>
          </w:tcPr>
          <w:p w14:paraId="6C649EB6"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194.440 €</w:t>
            </w:r>
          </w:p>
        </w:tc>
      </w:tr>
      <w:tr w:rsidR="003E702A" w14:paraId="07B92ECF" w14:textId="77777777">
        <w:tc>
          <w:tcPr>
            <w:tcW w:w="1552" w:type="dxa"/>
          </w:tcPr>
          <w:p w14:paraId="35214170"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CITY OF SKOPJE</w:t>
            </w:r>
          </w:p>
        </w:tc>
        <w:tc>
          <w:tcPr>
            <w:tcW w:w="1017" w:type="dxa"/>
          </w:tcPr>
          <w:p w14:paraId="57D83EA0"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146.132 €</w:t>
            </w:r>
          </w:p>
        </w:tc>
        <w:tc>
          <w:tcPr>
            <w:tcW w:w="1591" w:type="dxa"/>
          </w:tcPr>
          <w:p w14:paraId="1DE77145"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LIEPAJA</w:t>
            </w:r>
          </w:p>
        </w:tc>
        <w:tc>
          <w:tcPr>
            <w:tcW w:w="1017" w:type="dxa"/>
          </w:tcPr>
          <w:p w14:paraId="52F1222E"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149.838 €</w:t>
            </w:r>
          </w:p>
        </w:tc>
      </w:tr>
      <w:tr w:rsidR="003E702A" w14:paraId="43B8EA93" w14:textId="77777777">
        <w:tc>
          <w:tcPr>
            <w:tcW w:w="1552" w:type="dxa"/>
          </w:tcPr>
          <w:p w14:paraId="6645647C"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HDLU</w:t>
            </w:r>
          </w:p>
        </w:tc>
        <w:tc>
          <w:tcPr>
            <w:tcW w:w="3625" w:type="dxa"/>
            <w:gridSpan w:val="3"/>
          </w:tcPr>
          <w:p w14:paraId="0F2CC61C" w14:textId="77777777" w:rsidR="003E702A" w:rsidRDefault="00891C4D">
            <w:pPr>
              <w:tabs>
                <w:tab w:val="left" w:pos="576"/>
              </w:tabs>
              <w:spacing w:before="226"/>
              <w:ind w:right="-1"/>
              <w:jc w:val="both"/>
              <w:rPr>
                <w:rFonts w:ascii="Calibri" w:eastAsia="Calibri" w:hAnsi="Calibri" w:cs="Calibri"/>
                <w:color w:val="000000"/>
              </w:rPr>
            </w:pPr>
            <w:r>
              <w:rPr>
                <w:rFonts w:ascii="Calibri" w:eastAsia="Calibri" w:hAnsi="Calibri" w:cs="Calibri"/>
                <w:color w:val="000000"/>
              </w:rPr>
              <w:t>137.964 €</w:t>
            </w:r>
          </w:p>
        </w:tc>
      </w:tr>
    </w:tbl>
    <w:p w14:paraId="280BF168" w14:textId="77777777" w:rsidR="003E702A" w:rsidRDefault="003E702A">
      <w:pPr>
        <w:shd w:val="clear" w:color="auto" w:fill="FFFFFF"/>
        <w:spacing w:before="230"/>
        <w:ind w:right="-1"/>
        <w:jc w:val="both"/>
        <w:rPr>
          <w:rFonts w:ascii="Calibri" w:eastAsia="Calibri" w:hAnsi="Calibri" w:cs="Calibri"/>
          <w:color w:val="000000"/>
        </w:rPr>
      </w:pPr>
    </w:p>
    <w:p w14:paraId="6D38DAC0" w14:textId="77777777" w:rsidR="003E702A" w:rsidRDefault="00891C4D">
      <w:pPr>
        <w:shd w:val="clear" w:color="auto" w:fill="FFFFFF"/>
        <w:spacing w:before="230"/>
        <w:ind w:right="-1"/>
        <w:jc w:val="both"/>
        <w:rPr>
          <w:rFonts w:ascii="Calibri" w:eastAsia="Calibri" w:hAnsi="Calibri" w:cs="Calibri"/>
          <w:color w:val="000000"/>
        </w:rPr>
      </w:pPr>
      <w:r>
        <w:rPr>
          <w:rFonts w:ascii="Calibri" w:eastAsia="Calibri" w:hAnsi="Calibri" w:cs="Calibri"/>
          <w:color w:val="000000"/>
        </w:rPr>
        <w:t xml:space="preserve">The total amount paid to the </w:t>
      </w:r>
      <w:r>
        <w:rPr>
          <w:rFonts w:ascii="Calibri" w:eastAsia="Calibri" w:hAnsi="Calibri" w:cs="Calibri"/>
          <w:color w:val="000000"/>
        </w:rPr>
        <w:t>beneficiaries by the Agency may not in any circumstances exceed the maximum amount of the grant, even if the total actual eligible costs exceed the estimated total eligible costs.</w:t>
      </w:r>
    </w:p>
    <w:p w14:paraId="392CEBE4" w14:textId="77777777" w:rsidR="003E702A" w:rsidRDefault="00891C4D">
      <w:pPr>
        <w:shd w:val="clear" w:color="auto" w:fill="FFFFFF"/>
        <w:spacing w:before="216"/>
        <w:ind w:right="-1"/>
        <w:jc w:val="both"/>
        <w:rPr>
          <w:rFonts w:ascii="Calibri" w:eastAsia="Calibri" w:hAnsi="Calibri" w:cs="Calibri"/>
          <w:color w:val="000000"/>
        </w:rPr>
      </w:pPr>
      <w:r>
        <w:rPr>
          <w:rFonts w:ascii="Calibri" w:eastAsia="Calibri" w:hAnsi="Calibri" w:cs="Calibri"/>
          <w:color w:val="000000"/>
        </w:rPr>
        <w:t>The beneficiaries hereby agree that the grant shall be limited to the amount necessary to balance the project's receipts and expenditure and that it may not under any circumstances produce a profit for them. Any surplus determined in this way shall result in a corresponding reduction in the amount of the grant.</w:t>
      </w:r>
    </w:p>
    <w:p w14:paraId="0DBB1B59" w14:textId="77777777" w:rsidR="0093422D" w:rsidRDefault="0093422D">
      <w:pPr>
        <w:shd w:val="clear" w:color="auto" w:fill="FFFFFF"/>
        <w:spacing w:before="216"/>
        <w:ind w:right="-1"/>
        <w:jc w:val="both"/>
        <w:rPr>
          <w:rFonts w:ascii="Calibri" w:eastAsia="Calibri" w:hAnsi="Calibri" w:cs="Calibri"/>
          <w:color w:val="000000"/>
        </w:rPr>
      </w:pPr>
    </w:p>
    <w:p w14:paraId="0B62524A" w14:textId="77777777" w:rsidR="003E702A" w:rsidRDefault="00891C4D">
      <w:pPr>
        <w:shd w:val="clear" w:color="auto" w:fill="FFFFFF"/>
        <w:spacing w:before="53"/>
        <w:ind w:right="-1"/>
        <w:rPr>
          <w:rFonts w:ascii="Calibri" w:eastAsia="Calibri" w:hAnsi="Calibri" w:cs="Calibri"/>
          <w:color w:val="000000"/>
        </w:rPr>
      </w:pPr>
      <w:r>
        <w:rPr>
          <w:rFonts w:ascii="Calibri" w:eastAsia="Calibri" w:hAnsi="Calibri" w:cs="Calibri"/>
          <w:b/>
          <w:color w:val="000000"/>
        </w:rPr>
        <w:t xml:space="preserve">4. PAYMENT ARRANGEMENTS </w:t>
      </w:r>
    </w:p>
    <w:p w14:paraId="55FB86CC" w14:textId="77777777" w:rsidR="003E702A" w:rsidRDefault="003E702A">
      <w:pPr>
        <w:widowControl w:val="0"/>
        <w:pBdr>
          <w:top w:val="nil"/>
          <w:left w:val="nil"/>
          <w:bottom w:val="nil"/>
          <w:right w:val="nil"/>
          <w:between w:val="nil"/>
        </w:pBdr>
        <w:ind w:right="-1"/>
        <w:jc w:val="both"/>
        <w:rPr>
          <w:rFonts w:ascii="Calibri" w:eastAsia="Calibri" w:hAnsi="Calibri" w:cs="Calibri"/>
          <w:color w:val="000000"/>
        </w:rPr>
      </w:pPr>
    </w:p>
    <w:p w14:paraId="2D6F1681" w14:textId="77777777" w:rsidR="003E702A" w:rsidRDefault="00891C4D">
      <w:pPr>
        <w:widowControl w:val="0"/>
        <w:pBdr>
          <w:top w:val="nil"/>
          <w:left w:val="nil"/>
          <w:bottom w:val="nil"/>
          <w:right w:val="nil"/>
          <w:between w:val="nil"/>
        </w:pBdr>
        <w:ind w:left="117" w:right="-1"/>
        <w:jc w:val="both"/>
        <w:rPr>
          <w:rFonts w:ascii="Calibri" w:eastAsia="Calibri" w:hAnsi="Calibri" w:cs="Calibri"/>
          <w:color w:val="000000"/>
        </w:rPr>
      </w:pPr>
      <w:r>
        <w:rPr>
          <w:rFonts w:ascii="Calibri" w:eastAsia="Calibri" w:hAnsi="Calibri" w:cs="Calibri"/>
          <w:color w:val="000000"/>
          <w:u w:val="single"/>
        </w:rPr>
        <w:t>FIRST PRE-FINANCING PAYMENT</w:t>
      </w:r>
      <w:r>
        <w:rPr>
          <w:rFonts w:ascii="Calibri" w:eastAsia="Calibri" w:hAnsi="Calibri" w:cs="Calibri"/>
          <w:color w:val="000000"/>
        </w:rPr>
        <w:t>: Upon entry into force of the Cooperation Agreement, a pre-financing payment representing 40% of the maximum GA amount will be transferred to each co-</w:t>
      </w:r>
      <w:proofErr w:type="gramStart"/>
      <w:r>
        <w:rPr>
          <w:rFonts w:ascii="Calibri" w:eastAsia="Calibri" w:hAnsi="Calibri" w:cs="Calibri"/>
          <w:color w:val="000000"/>
        </w:rPr>
        <w:t>organizer</w:t>
      </w:r>
      <w:proofErr w:type="gramEnd"/>
    </w:p>
    <w:p w14:paraId="19BF16E7" w14:textId="77777777" w:rsidR="003E702A" w:rsidRDefault="003E702A">
      <w:pPr>
        <w:widowControl w:val="0"/>
        <w:pBdr>
          <w:top w:val="nil"/>
          <w:left w:val="nil"/>
          <w:bottom w:val="nil"/>
          <w:right w:val="nil"/>
          <w:between w:val="nil"/>
        </w:pBdr>
        <w:ind w:left="117" w:right="-1"/>
        <w:jc w:val="both"/>
        <w:rPr>
          <w:rFonts w:ascii="Calibri" w:eastAsia="Calibri" w:hAnsi="Calibri" w:cs="Calibri"/>
          <w:color w:val="000000"/>
        </w:rPr>
      </w:pPr>
    </w:p>
    <w:p w14:paraId="52DE4CB2" w14:textId="77777777" w:rsidR="003E702A" w:rsidRDefault="00891C4D">
      <w:pPr>
        <w:widowControl w:val="0"/>
        <w:pBdr>
          <w:top w:val="nil"/>
          <w:left w:val="nil"/>
          <w:bottom w:val="nil"/>
          <w:right w:val="nil"/>
          <w:between w:val="nil"/>
        </w:pBdr>
        <w:ind w:left="117" w:right="-1"/>
        <w:jc w:val="both"/>
        <w:rPr>
          <w:rFonts w:ascii="Calibri" w:eastAsia="Calibri" w:hAnsi="Calibri" w:cs="Calibri"/>
          <w:color w:val="000000"/>
        </w:rPr>
      </w:pPr>
      <w:r>
        <w:rPr>
          <w:rFonts w:ascii="Calibri" w:eastAsia="Calibri" w:hAnsi="Calibri" w:cs="Calibri"/>
          <w:color w:val="000000"/>
          <w:u w:val="single"/>
        </w:rPr>
        <w:t>SECOND PRE-FINANCING PAYMENT</w:t>
      </w:r>
      <w:r>
        <w:rPr>
          <w:rFonts w:ascii="Calibri" w:eastAsia="Calibri" w:hAnsi="Calibri" w:cs="Calibri"/>
          <w:color w:val="000000"/>
        </w:rPr>
        <w:t xml:space="preserve">: A second pre-financing payment of 40% of the maximum amount will be transferred to each co-organizer once EACEA will approve the interim report (around May 2025) submitted by beneficiary with all the necessary data provided by co-organizers. </w:t>
      </w:r>
    </w:p>
    <w:p w14:paraId="35312C05" w14:textId="77777777" w:rsidR="003E702A" w:rsidRDefault="003E702A">
      <w:pPr>
        <w:widowControl w:val="0"/>
        <w:pBdr>
          <w:top w:val="nil"/>
          <w:left w:val="nil"/>
          <w:bottom w:val="nil"/>
          <w:right w:val="nil"/>
          <w:between w:val="nil"/>
        </w:pBdr>
        <w:ind w:left="117" w:right="-1"/>
        <w:jc w:val="both"/>
        <w:rPr>
          <w:rFonts w:ascii="Calibri" w:eastAsia="Calibri" w:hAnsi="Calibri" w:cs="Calibri"/>
          <w:color w:val="000000"/>
        </w:rPr>
      </w:pPr>
    </w:p>
    <w:p w14:paraId="3A72901D" w14:textId="77777777" w:rsidR="003E702A" w:rsidRDefault="00891C4D">
      <w:pPr>
        <w:widowControl w:val="0"/>
        <w:pBdr>
          <w:top w:val="nil"/>
          <w:left w:val="nil"/>
          <w:bottom w:val="nil"/>
          <w:right w:val="nil"/>
          <w:between w:val="nil"/>
        </w:pBdr>
        <w:ind w:left="117" w:right="-1"/>
        <w:jc w:val="both"/>
        <w:rPr>
          <w:rFonts w:ascii="Calibri" w:eastAsia="Calibri" w:hAnsi="Calibri" w:cs="Calibri"/>
          <w:color w:val="000000"/>
          <w:u w:val="single"/>
        </w:rPr>
      </w:pPr>
      <w:r>
        <w:rPr>
          <w:rFonts w:ascii="Calibri" w:eastAsia="Calibri" w:hAnsi="Calibri" w:cs="Calibri"/>
          <w:color w:val="000000"/>
          <w:u w:val="single"/>
        </w:rPr>
        <w:t xml:space="preserve">PAYMENT OF BALANCE: </w:t>
      </w:r>
      <w:r>
        <w:rPr>
          <w:rFonts w:ascii="Calibri" w:eastAsia="Calibri" w:hAnsi="Calibri" w:cs="Calibri"/>
          <w:color w:val="000000"/>
        </w:rPr>
        <w:t xml:space="preserve">A final payment of the 20% remaining grant amount could be paid after the submission of the final report (January 2027) if the final balance is positive. In case the final expenditure is lower than declared in the estimated budget, or any of the WPS are not dully completed the final grant amount may be reduced and a recovery order will be established by the EACEA. </w:t>
      </w:r>
    </w:p>
    <w:p w14:paraId="580F6946" w14:textId="77777777" w:rsidR="003E702A" w:rsidRDefault="003E702A">
      <w:pPr>
        <w:shd w:val="clear" w:color="auto" w:fill="FFFFFF"/>
        <w:tabs>
          <w:tab w:val="left" w:pos="293"/>
        </w:tabs>
        <w:ind w:right="-1"/>
        <w:rPr>
          <w:rFonts w:ascii="Calibri" w:eastAsia="Calibri" w:hAnsi="Calibri" w:cs="Calibri"/>
          <w:color w:val="000000"/>
        </w:rPr>
      </w:pPr>
    </w:p>
    <w:p w14:paraId="624679DF" w14:textId="77777777" w:rsidR="003E702A" w:rsidRDefault="00891C4D">
      <w:pPr>
        <w:shd w:val="clear" w:color="auto" w:fill="FFFFFF"/>
        <w:spacing w:before="230"/>
        <w:ind w:left="5" w:right="-1"/>
        <w:rPr>
          <w:rFonts w:ascii="Calibri" w:eastAsia="Calibri" w:hAnsi="Calibri" w:cs="Calibri"/>
        </w:rPr>
      </w:pPr>
      <w:r>
        <w:rPr>
          <w:rFonts w:ascii="Calibri" w:eastAsia="Calibri" w:hAnsi="Calibri" w:cs="Calibri"/>
          <w:b/>
          <w:color w:val="000000"/>
        </w:rPr>
        <w:t>5.  BANK ACCOUNT</w:t>
      </w:r>
    </w:p>
    <w:p w14:paraId="44BE38E0" w14:textId="77777777" w:rsidR="003E702A" w:rsidRDefault="00891C4D">
      <w:pPr>
        <w:shd w:val="clear" w:color="auto" w:fill="FFFFFF"/>
        <w:tabs>
          <w:tab w:val="left" w:pos="0"/>
        </w:tabs>
        <w:spacing w:before="230"/>
        <w:ind w:right="-1"/>
        <w:jc w:val="both"/>
        <w:rPr>
          <w:rFonts w:ascii="Calibri" w:eastAsia="Calibri" w:hAnsi="Calibri" w:cs="Calibri"/>
        </w:rPr>
      </w:pPr>
      <w:r>
        <w:rPr>
          <w:rFonts w:ascii="Calibri" w:eastAsia="Calibri" w:hAnsi="Calibri" w:cs="Calibri"/>
          <w:color w:val="000000"/>
        </w:rPr>
        <w:t>All payments made by the beneficiary to the co-organizer's bank account or sub-account denominated in euros, as indicated below:</w:t>
      </w:r>
    </w:p>
    <w:p w14:paraId="5098D38C" w14:textId="77777777" w:rsidR="003E702A" w:rsidRDefault="00891C4D">
      <w:pPr>
        <w:shd w:val="clear" w:color="auto" w:fill="FFFFFF"/>
        <w:spacing w:before="226"/>
        <w:ind w:right="-1"/>
        <w:rPr>
          <w:rFonts w:ascii="Calibri" w:eastAsia="Calibri" w:hAnsi="Calibri" w:cs="Calibri"/>
          <w:highlight w:val="white"/>
        </w:rPr>
      </w:pPr>
      <w:r>
        <w:rPr>
          <w:rFonts w:ascii="Calibri" w:eastAsia="Calibri" w:hAnsi="Calibri" w:cs="Calibri"/>
          <w:color w:val="000000"/>
          <w:highlight w:val="white"/>
        </w:rPr>
        <w:t xml:space="preserve">BANK NAME: </w:t>
      </w:r>
      <w:proofErr w:type="spellStart"/>
      <w:r>
        <w:rPr>
          <w:rFonts w:ascii="Calibri" w:eastAsia="Calibri" w:hAnsi="Calibri" w:cs="Calibri"/>
          <w:highlight w:val="white"/>
        </w:rPr>
        <w:t>Česká</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spořitelna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a.s.</w:t>
      </w:r>
      <w:proofErr w:type="spellEnd"/>
    </w:p>
    <w:p w14:paraId="11F88A76" w14:textId="77777777" w:rsidR="003E702A" w:rsidRDefault="00891C4D">
      <w:pPr>
        <w:tabs>
          <w:tab w:val="left" w:pos="0"/>
          <w:tab w:val="left" w:pos="828"/>
          <w:tab w:val="left" w:pos="1044"/>
          <w:tab w:val="left" w:pos="1260"/>
          <w:tab w:val="left" w:pos="1476"/>
          <w:tab w:val="left" w:pos="1692"/>
          <w:tab w:val="left" w:pos="2160"/>
        </w:tabs>
        <w:ind w:right="-1"/>
        <w:jc w:val="both"/>
        <w:rPr>
          <w:rFonts w:ascii="Calibri" w:eastAsia="Calibri" w:hAnsi="Calibri" w:cs="Calibri"/>
          <w:highlight w:val="white"/>
        </w:rPr>
      </w:pPr>
      <w:r>
        <w:rPr>
          <w:rFonts w:ascii="Calibri" w:eastAsia="Calibri" w:hAnsi="Calibri" w:cs="Calibri"/>
          <w:color w:val="000000"/>
          <w:highlight w:val="white"/>
        </w:rPr>
        <w:t xml:space="preserve">ACCOUNT HOLDER: </w:t>
      </w:r>
      <w:proofErr w:type="spellStart"/>
      <w:r>
        <w:rPr>
          <w:rFonts w:ascii="Calibri" w:eastAsia="Calibri" w:hAnsi="Calibri" w:cs="Calibri"/>
          <w:highlight w:val="white"/>
        </w:rPr>
        <w:t>České</w:t>
      </w:r>
      <w:proofErr w:type="spellEnd"/>
      <w:r>
        <w:rPr>
          <w:rFonts w:ascii="Calibri" w:eastAsia="Calibri" w:hAnsi="Calibri" w:cs="Calibri"/>
          <w:highlight w:val="white"/>
        </w:rPr>
        <w:t xml:space="preserve"> Budějovice - </w:t>
      </w:r>
      <w:proofErr w:type="spellStart"/>
      <w:r>
        <w:rPr>
          <w:rFonts w:ascii="Calibri" w:eastAsia="Calibri" w:hAnsi="Calibri" w:cs="Calibri"/>
          <w:highlight w:val="white"/>
        </w:rPr>
        <w:t>Evropské</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hlavní</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město</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kultury</w:t>
      </w:r>
      <w:proofErr w:type="spellEnd"/>
      <w:r>
        <w:rPr>
          <w:rFonts w:ascii="Calibri" w:eastAsia="Calibri" w:hAnsi="Calibri" w:cs="Calibri"/>
          <w:highlight w:val="white"/>
        </w:rPr>
        <w:t xml:space="preserve"> 2028, </w:t>
      </w:r>
      <w:proofErr w:type="spellStart"/>
      <w:r>
        <w:rPr>
          <w:rFonts w:ascii="Calibri" w:eastAsia="Calibri" w:hAnsi="Calibri" w:cs="Calibri"/>
          <w:highlight w:val="white"/>
        </w:rPr>
        <w:t>z.ú</w:t>
      </w:r>
      <w:proofErr w:type="spellEnd"/>
      <w:r>
        <w:rPr>
          <w:rFonts w:ascii="Calibri" w:eastAsia="Calibri" w:hAnsi="Calibri" w:cs="Calibri"/>
          <w:highlight w:val="white"/>
        </w:rPr>
        <w:t>.</w:t>
      </w:r>
    </w:p>
    <w:p w14:paraId="06E49A3A" w14:textId="77777777" w:rsidR="003E702A" w:rsidRDefault="00891C4D">
      <w:pPr>
        <w:tabs>
          <w:tab w:val="left" w:pos="0"/>
          <w:tab w:val="left" w:pos="828"/>
          <w:tab w:val="left" w:pos="1044"/>
          <w:tab w:val="left" w:pos="1260"/>
          <w:tab w:val="left" w:pos="1476"/>
          <w:tab w:val="left" w:pos="1692"/>
          <w:tab w:val="left" w:pos="2160"/>
        </w:tabs>
        <w:ind w:right="-1"/>
        <w:jc w:val="both"/>
        <w:rPr>
          <w:rFonts w:ascii="Calibri" w:eastAsia="Calibri" w:hAnsi="Calibri" w:cs="Calibri"/>
          <w:color w:val="000000"/>
          <w:highlight w:val="white"/>
        </w:rPr>
      </w:pPr>
      <w:r>
        <w:rPr>
          <w:rFonts w:ascii="Calibri" w:eastAsia="Calibri" w:hAnsi="Calibri" w:cs="Calibri"/>
          <w:color w:val="000000"/>
          <w:highlight w:val="white"/>
        </w:rPr>
        <w:t>IBAN ACCOUNT CODE: CZ31 0800 0000 0021 9721 9223</w:t>
      </w:r>
    </w:p>
    <w:p w14:paraId="0AFD4FE2" w14:textId="77777777" w:rsidR="003E702A" w:rsidRDefault="00891C4D">
      <w:pPr>
        <w:tabs>
          <w:tab w:val="left" w:pos="0"/>
          <w:tab w:val="left" w:pos="828"/>
          <w:tab w:val="left" w:pos="1044"/>
          <w:tab w:val="left" w:pos="1260"/>
          <w:tab w:val="left" w:pos="1476"/>
          <w:tab w:val="left" w:pos="1692"/>
          <w:tab w:val="left" w:pos="2160"/>
        </w:tabs>
        <w:ind w:right="-1"/>
        <w:jc w:val="both"/>
        <w:rPr>
          <w:rFonts w:ascii="Calibri" w:eastAsia="Calibri" w:hAnsi="Calibri" w:cs="Calibri"/>
          <w:highlight w:val="white"/>
        </w:rPr>
      </w:pPr>
      <w:r>
        <w:rPr>
          <w:rFonts w:ascii="Calibri" w:eastAsia="Calibri" w:hAnsi="Calibri" w:cs="Calibri"/>
          <w:color w:val="000000"/>
          <w:highlight w:val="white"/>
        </w:rPr>
        <w:t>SWIFT CODE: GIBACZPXXXX</w:t>
      </w:r>
    </w:p>
    <w:p w14:paraId="32EE360B" w14:textId="77777777" w:rsidR="003E702A" w:rsidRDefault="003E702A">
      <w:pPr>
        <w:shd w:val="clear" w:color="auto" w:fill="FFFFFF"/>
        <w:tabs>
          <w:tab w:val="left" w:pos="595"/>
        </w:tabs>
        <w:spacing w:before="230"/>
        <w:ind w:left="5" w:right="-1"/>
        <w:rPr>
          <w:rFonts w:ascii="Calibri" w:eastAsia="Calibri" w:hAnsi="Calibri" w:cs="Calibri"/>
          <w:color w:val="000000"/>
        </w:rPr>
      </w:pPr>
    </w:p>
    <w:p w14:paraId="779C0C86" w14:textId="77777777" w:rsidR="003E702A" w:rsidRDefault="003E702A">
      <w:pPr>
        <w:shd w:val="clear" w:color="auto" w:fill="FFFFFF"/>
        <w:tabs>
          <w:tab w:val="left" w:pos="595"/>
        </w:tabs>
        <w:spacing w:before="230"/>
        <w:ind w:left="5" w:right="-1"/>
        <w:rPr>
          <w:rFonts w:ascii="Calibri" w:eastAsia="Calibri" w:hAnsi="Calibri" w:cs="Calibri"/>
          <w:color w:val="000000"/>
        </w:rPr>
      </w:pPr>
    </w:p>
    <w:p w14:paraId="38996A4A" w14:textId="77777777" w:rsidR="003E702A" w:rsidRDefault="003E702A">
      <w:pPr>
        <w:shd w:val="clear" w:color="auto" w:fill="FFFFFF"/>
        <w:tabs>
          <w:tab w:val="left" w:pos="595"/>
        </w:tabs>
        <w:spacing w:before="230"/>
        <w:ind w:left="5" w:right="-1"/>
        <w:rPr>
          <w:rFonts w:ascii="Calibri" w:eastAsia="Calibri" w:hAnsi="Calibri" w:cs="Calibri"/>
          <w:color w:val="000000"/>
        </w:rPr>
      </w:pPr>
    </w:p>
    <w:p w14:paraId="708F6B3A" w14:textId="77777777" w:rsidR="003E702A" w:rsidRDefault="00891C4D">
      <w:pPr>
        <w:shd w:val="clear" w:color="auto" w:fill="FFFFFF"/>
        <w:tabs>
          <w:tab w:val="left" w:pos="595"/>
        </w:tabs>
        <w:spacing w:before="230"/>
        <w:ind w:left="5" w:right="-1"/>
        <w:rPr>
          <w:rFonts w:ascii="Calibri" w:eastAsia="Calibri" w:hAnsi="Calibri" w:cs="Calibri"/>
          <w:color w:val="000000"/>
        </w:rPr>
      </w:pPr>
      <w:r>
        <w:rPr>
          <w:rFonts w:ascii="Calibri" w:eastAsia="Calibri" w:hAnsi="Calibri" w:cs="Calibri"/>
          <w:b/>
          <w:color w:val="000000"/>
        </w:rPr>
        <w:t xml:space="preserve">6. EXCHANGE RATE APPLICABLE FOR THE CONVERSION OF CURRENCIES INTO EUROS. </w:t>
      </w:r>
    </w:p>
    <w:p w14:paraId="491181D0" w14:textId="77777777" w:rsidR="003E702A" w:rsidRDefault="003E702A">
      <w:pPr>
        <w:tabs>
          <w:tab w:val="left" w:pos="2314"/>
          <w:tab w:val="left" w:pos="3672"/>
          <w:tab w:val="left" w:pos="5544"/>
          <w:tab w:val="left" w:pos="6821"/>
          <w:tab w:val="left" w:pos="8083"/>
        </w:tabs>
        <w:spacing w:line="246" w:lineRule="auto"/>
        <w:ind w:right="-1"/>
        <w:rPr>
          <w:rFonts w:ascii="Calibri" w:eastAsia="Calibri" w:hAnsi="Calibri" w:cs="Calibri"/>
          <w:color w:val="000000"/>
        </w:rPr>
      </w:pPr>
    </w:p>
    <w:p w14:paraId="3FADD836" w14:textId="77777777" w:rsidR="003E702A" w:rsidRDefault="00891C4D">
      <w:pPr>
        <w:tabs>
          <w:tab w:val="left" w:pos="2314"/>
          <w:tab w:val="left" w:pos="3672"/>
          <w:tab w:val="left" w:pos="5544"/>
          <w:tab w:val="left" w:pos="6821"/>
          <w:tab w:val="left" w:pos="8083"/>
        </w:tabs>
        <w:spacing w:line="246" w:lineRule="auto"/>
        <w:ind w:right="-1"/>
        <w:rPr>
          <w:rFonts w:ascii="Calibri" w:eastAsia="Calibri" w:hAnsi="Calibri" w:cs="Calibri"/>
          <w:color w:val="000000"/>
        </w:rPr>
      </w:pPr>
      <w:r>
        <w:rPr>
          <w:rFonts w:ascii="Calibri" w:eastAsia="Calibri" w:hAnsi="Calibri" w:cs="Calibri"/>
          <w:color w:val="000000"/>
        </w:rPr>
        <w:t>Any conversion into euro of costs incurred in other currencies shall be made by the beneficiaries at the monthly accounting rate established by the Commission and published on its website applicable on the first month of the eligibility period (therefore January 2024)</w:t>
      </w:r>
    </w:p>
    <w:p w14:paraId="0B4C6CAF" w14:textId="77777777" w:rsidR="003E702A" w:rsidRDefault="003E702A">
      <w:pPr>
        <w:ind w:right="-1"/>
        <w:rPr>
          <w:rFonts w:ascii="Calibri" w:eastAsia="Calibri" w:hAnsi="Calibri" w:cs="Calibri"/>
          <w:color w:val="000000"/>
        </w:rPr>
      </w:pPr>
    </w:p>
    <w:p w14:paraId="0DF2199E" w14:textId="77777777" w:rsidR="003E702A" w:rsidRDefault="00891C4D">
      <w:pPr>
        <w:ind w:right="-1"/>
        <w:rPr>
          <w:rFonts w:ascii="Calibri" w:eastAsia="Calibri" w:hAnsi="Calibri" w:cs="Calibri"/>
          <w:color w:val="000000"/>
        </w:rPr>
      </w:pPr>
      <w:hyperlink r:id="rId9">
        <w:r>
          <w:rPr>
            <w:rFonts w:ascii="Calibri" w:eastAsia="Calibri" w:hAnsi="Calibri" w:cs="Calibri"/>
            <w:color w:val="000000"/>
          </w:rPr>
          <w:t>http://ec.europa.eu/budget/contracts_grants/info_contracts/inforeuro/index_en.cfm</w:t>
        </w:r>
      </w:hyperlink>
      <w:r>
        <w:rPr>
          <w:rFonts w:ascii="Calibri" w:eastAsia="Calibri" w:hAnsi="Calibri" w:cs="Calibri"/>
          <w:color w:val="000000"/>
        </w:rPr>
        <w:t xml:space="preserve"> </w:t>
      </w:r>
    </w:p>
    <w:p w14:paraId="1BCD840A" w14:textId="77777777" w:rsidR="003E702A" w:rsidRDefault="003E702A">
      <w:pPr>
        <w:ind w:right="-1"/>
        <w:rPr>
          <w:rFonts w:ascii="Calibri" w:eastAsia="Calibri" w:hAnsi="Calibri" w:cs="Calibri"/>
          <w:color w:val="000000"/>
        </w:rPr>
      </w:pPr>
    </w:p>
    <w:p w14:paraId="364F2B9B" w14:textId="77777777" w:rsidR="003E702A" w:rsidRDefault="00891C4D">
      <w:pPr>
        <w:ind w:right="-1"/>
        <w:rPr>
          <w:rFonts w:ascii="Calibri" w:eastAsia="Calibri" w:hAnsi="Calibri" w:cs="Calibri"/>
          <w:color w:val="000000"/>
        </w:rPr>
      </w:pPr>
      <w:r>
        <w:rPr>
          <w:rFonts w:ascii="Calibri" w:eastAsia="Calibri" w:hAnsi="Calibri" w:cs="Calibri"/>
          <w:b/>
          <w:color w:val="000000"/>
        </w:rPr>
        <w:t>7. PUBLICITY OBLIGATIONS</w:t>
      </w:r>
    </w:p>
    <w:p w14:paraId="1648A716" w14:textId="77777777" w:rsidR="003E702A" w:rsidRDefault="003E702A">
      <w:pPr>
        <w:ind w:right="-1"/>
        <w:rPr>
          <w:rFonts w:ascii="Calibri" w:eastAsia="Calibri" w:hAnsi="Calibri" w:cs="Calibri"/>
          <w:color w:val="000000"/>
        </w:rPr>
      </w:pPr>
    </w:p>
    <w:p w14:paraId="7C3EBF4B" w14:textId="77777777" w:rsidR="003E702A" w:rsidRDefault="00891C4D">
      <w:pPr>
        <w:jc w:val="both"/>
        <w:rPr>
          <w:rFonts w:ascii="Calibri" w:eastAsia="Calibri" w:hAnsi="Calibri" w:cs="Calibri"/>
          <w:color w:val="000000"/>
        </w:rPr>
      </w:pPr>
      <w:r>
        <w:rPr>
          <w:rFonts w:ascii="Calibri" w:eastAsia="Calibri" w:hAnsi="Calibri" w:cs="Calibri"/>
          <w:color w:val="000000"/>
        </w:rPr>
        <w:t>Unless otherwise agreed with the granting authority, communication activities of the beneficiaries related to the action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the EU support and display the European flag (emblem) and funding s</w:t>
      </w:r>
      <w:r>
        <w:rPr>
          <w:rFonts w:ascii="Calibri" w:eastAsia="Calibri" w:hAnsi="Calibri" w:cs="Calibri"/>
          <w:color w:val="000000"/>
        </w:rPr>
        <w:t>tatement (translated into local languages, where appropriate):</w:t>
      </w:r>
    </w:p>
    <w:p w14:paraId="0E3DAB51" w14:textId="77777777" w:rsidR="003E702A" w:rsidRDefault="003E702A">
      <w:pPr>
        <w:shd w:val="clear" w:color="auto" w:fill="FFFFFF"/>
        <w:ind w:left="11" w:right="-1"/>
        <w:rPr>
          <w:rFonts w:ascii="Calibri" w:eastAsia="Calibri" w:hAnsi="Calibri" w:cs="Calibri"/>
          <w:color w:val="000000"/>
        </w:rPr>
      </w:pPr>
    </w:p>
    <w:p w14:paraId="6EE1FAB2" w14:textId="77777777" w:rsidR="003E702A" w:rsidRDefault="00891C4D">
      <w:pPr>
        <w:shd w:val="clear" w:color="auto" w:fill="FFFFFF"/>
        <w:ind w:left="11" w:right="-1"/>
        <w:jc w:val="both"/>
        <w:rPr>
          <w:rFonts w:ascii="Calibri" w:eastAsia="Calibri" w:hAnsi="Calibri" w:cs="Calibri"/>
          <w:color w:val="000000"/>
        </w:rPr>
      </w:pPr>
      <w:r>
        <w:rPr>
          <w:rFonts w:ascii="Calibri" w:eastAsia="Calibri" w:hAnsi="Calibri" w:cs="Calibri"/>
          <w:color w:val="000000"/>
        </w:rPr>
        <w:t xml:space="preserve">More info: </w:t>
      </w:r>
      <w:hyperlink r:id="rId10">
        <w:r>
          <w:rPr>
            <w:rFonts w:ascii="Calibri" w:eastAsia="Calibri" w:hAnsi="Calibri" w:cs="Calibri"/>
            <w:color w:val="0563C1"/>
            <w:u w:val="single"/>
          </w:rPr>
          <w:t>https://ec.europa.eu/regional_policy/information-sources/logo-download-center_en</w:t>
        </w:r>
      </w:hyperlink>
      <w:r>
        <w:rPr>
          <w:rFonts w:ascii="Calibri" w:eastAsia="Calibri" w:hAnsi="Calibri" w:cs="Calibri"/>
          <w:color w:val="000000"/>
        </w:rPr>
        <w:t xml:space="preserve"> </w:t>
      </w:r>
    </w:p>
    <w:p w14:paraId="6E5B684F" w14:textId="77777777" w:rsidR="003E702A" w:rsidRDefault="003E702A">
      <w:pPr>
        <w:shd w:val="clear" w:color="auto" w:fill="FFFFFF"/>
        <w:ind w:left="11" w:right="-1"/>
        <w:jc w:val="both"/>
        <w:rPr>
          <w:rFonts w:ascii="Calibri" w:eastAsia="Calibri" w:hAnsi="Calibri" w:cs="Calibri"/>
          <w:color w:val="000000"/>
        </w:rPr>
      </w:pPr>
    </w:p>
    <w:p w14:paraId="43BDA366" w14:textId="77777777" w:rsidR="003E702A" w:rsidRDefault="00891C4D">
      <w:pPr>
        <w:shd w:val="clear" w:color="auto" w:fill="FFFFFF"/>
        <w:ind w:left="11" w:right="-1"/>
        <w:jc w:val="both"/>
        <w:rPr>
          <w:rFonts w:ascii="Calibri" w:eastAsia="Calibri" w:hAnsi="Calibri" w:cs="Calibri"/>
          <w:color w:val="000000"/>
        </w:rPr>
      </w:pPr>
      <w:r>
        <w:rPr>
          <w:rFonts w:ascii="Calibri" w:eastAsia="Calibri" w:hAnsi="Calibri" w:cs="Calibri"/>
          <w:color w:val="000000"/>
        </w:rPr>
        <w:t xml:space="preserve">Visibility activities: “With the support of the Creative Europe Programme of the European Union” accompanied by the European </w:t>
      </w:r>
      <w:proofErr w:type="gramStart"/>
      <w:r>
        <w:rPr>
          <w:rFonts w:ascii="Calibri" w:eastAsia="Calibri" w:hAnsi="Calibri" w:cs="Calibri"/>
          <w:color w:val="000000"/>
        </w:rPr>
        <w:t>flag</w:t>
      </w:r>
      <w:proofErr w:type="gramEnd"/>
    </w:p>
    <w:p w14:paraId="5D324DE7" w14:textId="77777777" w:rsidR="003E702A" w:rsidRDefault="003E702A">
      <w:pPr>
        <w:shd w:val="clear" w:color="auto" w:fill="FFFFFF"/>
        <w:ind w:left="11" w:right="-1"/>
        <w:jc w:val="both"/>
        <w:rPr>
          <w:rFonts w:ascii="Calibri" w:eastAsia="Calibri" w:hAnsi="Calibri" w:cs="Calibri"/>
          <w:color w:val="000000"/>
        </w:rPr>
      </w:pPr>
    </w:p>
    <w:p w14:paraId="6DE38C8E" w14:textId="77777777" w:rsidR="003E702A" w:rsidRDefault="00891C4D">
      <w:pPr>
        <w:shd w:val="clear" w:color="auto" w:fill="FFFFFF"/>
        <w:ind w:left="11" w:right="-1"/>
        <w:jc w:val="both"/>
        <w:rPr>
          <w:rFonts w:ascii="Calibri" w:eastAsia="Calibri" w:hAnsi="Calibri" w:cs="Calibri"/>
          <w:color w:val="000000"/>
        </w:rPr>
      </w:pPr>
      <w:r>
        <w:rPr>
          <w:rFonts w:ascii="Calibri" w:eastAsia="Calibri" w:hAnsi="Calibri" w:cs="Calibri"/>
          <w:color w:val="000000"/>
        </w:rPr>
        <w:t>Publications: “Funded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p>
    <w:p w14:paraId="4D94042B" w14:textId="77777777" w:rsidR="003E702A" w:rsidRDefault="003E702A">
      <w:pPr>
        <w:shd w:val="clear" w:color="auto" w:fill="FFFFFF"/>
        <w:ind w:right="-1"/>
        <w:jc w:val="both"/>
        <w:rPr>
          <w:rFonts w:ascii="Calibri" w:eastAsia="Calibri" w:hAnsi="Calibri" w:cs="Calibri"/>
          <w:color w:val="000000"/>
        </w:rPr>
      </w:pPr>
    </w:p>
    <w:p w14:paraId="4270C4B5" w14:textId="77777777" w:rsidR="003E702A" w:rsidRDefault="003E702A">
      <w:pPr>
        <w:shd w:val="clear" w:color="auto" w:fill="FFFFFF"/>
        <w:ind w:left="11" w:right="-1"/>
        <w:jc w:val="both"/>
        <w:rPr>
          <w:rFonts w:ascii="Calibri" w:eastAsia="Calibri" w:hAnsi="Calibri" w:cs="Calibri"/>
          <w:color w:val="000000"/>
        </w:rPr>
      </w:pPr>
    </w:p>
    <w:p w14:paraId="7B371A7C" w14:textId="77777777" w:rsidR="003E702A" w:rsidRDefault="00891C4D">
      <w:pPr>
        <w:shd w:val="clear" w:color="auto" w:fill="FFFFFF"/>
        <w:ind w:left="11" w:right="-1"/>
        <w:jc w:val="both"/>
        <w:rPr>
          <w:rFonts w:ascii="Calibri" w:eastAsia="Calibri" w:hAnsi="Calibri" w:cs="Calibri"/>
          <w:color w:val="000000"/>
        </w:rPr>
      </w:pPr>
      <w:r>
        <w:rPr>
          <w:rFonts w:ascii="Calibri" w:eastAsia="Calibri" w:hAnsi="Calibri" w:cs="Calibri"/>
          <w:color w:val="000000"/>
        </w:rPr>
        <w:t xml:space="preserve">The obligation to comply with the publicity provision constitutes a substantial obligation. Without prejudice to the right to terminate the grant, in case of failure to fulfil this obligation, the Agency may apply a reduction of the grant initially provided for. </w:t>
      </w:r>
    </w:p>
    <w:p w14:paraId="0BFFF2DF" w14:textId="77777777" w:rsidR="003E702A" w:rsidRDefault="003E702A">
      <w:pPr>
        <w:shd w:val="clear" w:color="auto" w:fill="FFFFFF"/>
        <w:ind w:left="11" w:right="-1"/>
        <w:jc w:val="both"/>
        <w:rPr>
          <w:rFonts w:ascii="Calibri" w:eastAsia="Calibri" w:hAnsi="Calibri" w:cs="Calibri"/>
          <w:color w:val="000000"/>
        </w:rPr>
      </w:pPr>
    </w:p>
    <w:p w14:paraId="7515172C" w14:textId="77777777" w:rsidR="003E702A" w:rsidRDefault="003E702A">
      <w:pPr>
        <w:shd w:val="clear" w:color="auto" w:fill="FFFFFF"/>
        <w:ind w:right="-1"/>
        <w:jc w:val="both"/>
        <w:rPr>
          <w:rFonts w:ascii="Calibri" w:eastAsia="Calibri" w:hAnsi="Calibri" w:cs="Calibri"/>
          <w:color w:val="000000"/>
        </w:rPr>
      </w:pPr>
    </w:p>
    <w:p w14:paraId="4526DBBC" w14:textId="77777777" w:rsidR="003E702A" w:rsidRDefault="00891C4D">
      <w:pPr>
        <w:shd w:val="clear" w:color="auto" w:fill="FFFFFF"/>
        <w:ind w:left="11" w:right="-1"/>
        <w:jc w:val="both"/>
        <w:rPr>
          <w:rFonts w:ascii="Calibri" w:eastAsia="Calibri" w:hAnsi="Calibri" w:cs="Calibri"/>
          <w:color w:val="000000"/>
        </w:rPr>
      </w:pPr>
      <w:r>
        <w:rPr>
          <w:rFonts w:ascii="Calibri" w:eastAsia="Calibri" w:hAnsi="Calibri" w:cs="Calibri"/>
          <w:b/>
          <w:color w:val="000000"/>
        </w:rPr>
        <w:t>8. ANNEX TO THE GRANT AGREEMENT</w:t>
      </w:r>
    </w:p>
    <w:p w14:paraId="7EC892BC" w14:textId="77777777" w:rsidR="003E702A" w:rsidRDefault="003E702A">
      <w:pPr>
        <w:shd w:val="clear" w:color="auto" w:fill="FFFFFF"/>
        <w:ind w:left="11" w:right="-1"/>
        <w:jc w:val="both"/>
        <w:rPr>
          <w:rFonts w:ascii="Calibri" w:eastAsia="Calibri" w:hAnsi="Calibri" w:cs="Calibri"/>
          <w:color w:val="000000"/>
        </w:rPr>
      </w:pPr>
    </w:p>
    <w:p w14:paraId="6FB23586" w14:textId="77777777" w:rsidR="003E702A" w:rsidRDefault="00891C4D">
      <w:pPr>
        <w:shd w:val="clear" w:color="auto" w:fill="FFFFFF"/>
        <w:ind w:left="11" w:right="-1"/>
        <w:jc w:val="both"/>
        <w:rPr>
          <w:rFonts w:ascii="Calibri" w:eastAsia="Calibri" w:hAnsi="Calibri" w:cs="Calibri"/>
          <w:color w:val="000000"/>
        </w:rPr>
      </w:pPr>
      <w:r>
        <w:rPr>
          <w:rFonts w:ascii="Calibri" w:eastAsia="Calibri" w:hAnsi="Calibri" w:cs="Calibri"/>
          <w:color w:val="000000"/>
        </w:rPr>
        <w:t xml:space="preserve">The beneficiary and the co-organizers commit to fulfil with all provisions detailed in the Grant Agreement and their </w:t>
      </w:r>
      <w:proofErr w:type="gramStart"/>
      <w:r>
        <w:rPr>
          <w:rFonts w:ascii="Calibri" w:eastAsia="Calibri" w:hAnsi="Calibri" w:cs="Calibri"/>
          <w:color w:val="000000"/>
        </w:rPr>
        <w:t>Annexes</w:t>
      </w:r>
      <w:proofErr w:type="gramEnd"/>
      <w:r>
        <w:rPr>
          <w:rFonts w:ascii="Calibri" w:eastAsia="Calibri" w:hAnsi="Calibri" w:cs="Calibri"/>
          <w:color w:val="000000"/>
        </w:rPr>
        <w:t xml:space="preserve"> </w:t>
      </w:r>
    </w:p>
    <w:p w14:paraId="22BC4001" w14:textId="77777777" w:rsidR="003E702A" w:rsidRDefault="003E702A">
      <w:pPr>
        <w:ind w:right="-1"/>
        <w:jc w:val="both"/>
        <w:rPr>
          <w:rFonts w:ascii="Calibri" w:eastAsia="Calibri" w:hAnsi="Calibri" w:cs="Calibri"/>
        </w:rPr>
      </w:pPr>
    </w:p>
    <w:p w14:paraId="2AF0369D" w14:textId="77777777" w:rsidR="003E702A" w:rsidRDefault="00891C4D">
      <w:pPr>
        <w:ind w:right="-1"/>
        <w:jc w:val="both"/>
        <w:rPr>
          <w:rFonts w:ascii="Calibri" w:eastAsia="Calibri" w:hAnsi="Calibri" w:cs="Calibri"/>
        </w:rPr>
      </w:pPr>
      <w:r>
        <w:rPr>
          <w:rFonts w:ascii="Calibri" w:eastAsia="Calibri" w:hAnsi="Calibri" w:cs="Calibri"/>
        </w:rPr>
        <w:t xml:space="preserve">And for the record, this document is signed in the place and date indicated below. </w:t>
      </w:r>
    </w:p>
    <w:p w14:paraId="5C6BED1D" w14:textId="77777777" w:rsidR="003E702A" w:rsidRDefault="003E702A">
      <w:pPr>
        <w:ind w:right="-1"/>
        <w:jc w:val="both"/>
        <w:rPr>
          <w:rFonts w:ascii="Calibri" w:eastAsia="Calibri" w:hAnsi="Calibri" w:cs="Calibri"/>
        </w:rPr>
        <w:sectPr w:rsidR="003E702A" w:rsidSect="000856F2">
          <w:headerReference w:type="default" r:id="rId11"/>
          <w:pgSz w:w="11910" w:h="16830"/>
          <w:pgMar w:top="1040" w:right="1120" w:bottom="280" w:left="1260" w:header="720" w:footer="720" w:gutter="0"/>
          <w:pgNumType w:start="1"/>
          <w:cols w:space="708"/>
        </w:sectPr>
      </w:pPr>
    </w:p>
    <w:p w14:paraId="337467B3" w14:textId="77777777" w:rsidR="003E702A" w:rsidRDefault="00891C4D">
      <w:pPr>
        <w:ind w:right="-1"/>
        <w:jc w:val="both"/>
        <w:rPr>
          <w:rFonts w:ascii="Calibri" w:eastAsia="Calibri" w:hAnsi="Calibri" w:cs="Calibri"/>
        </w:rPr>
      </w:pPr>
      <w:r>
        <w:rPr>
          <w:rFonts w:ascii="Calibri" w:eastAsia="Calibri" w:hAnsi="Calibri" w:cs="Calibri"/>
        </w:rPr>
        <w:t xml:space="preserve">Mrs. Irene Carvajal </w:t>
      </w:r>
      <w:proofErr w:type="spellStart"/>
      <w:r>
        <w:rPr>
          <w:rFonts w:ascii="Calibri" w:eastAsia="Calibri" w:hAnsi="Calibri" w:cs="Calibri"/>
        </w:rPr>
        <w:t>Crussat</w:t>
      </w:r>
      <w:proofErr w:type="spellEnd"/>
      <w:r>
        <w:rPr>
          <w:rFonts w:ascii="Calibri" w:eastAsia="Calibri" w:hAnsi="Calibri" w:cs="Calibri"/>
        </w:rPr>
        <w:t xml:space="preserve"> as President, on behalf of the entity Fundación Municipal de Cultura – </w:t>
      </w:r>
      <w:proofErr w:type="spellStart"/>
      <w:r>
        <w:rPr>
          <w:rFonts w:ascii="Calibri" w:eastAsia="Calibri" w:hAnsi="Calibri" w:cs="Calibri"/>
        </w:rPr>
        <w:t>Ayuntamiento</w:t>
      </w:r>
      <w:proofErr w:type="spellEnd"/>
      <w:r>
        <w:rPr>
          <w:rFonts w:ascii="Calibri" w:eastAsia="Calibri" w:hAnsi="Calibri" w:cs="Calibri"/>
        </w:rPr>
        <w:t xml:space="preserve"> de Valladolid.</w:t>
      </w:r>
    </w:p>
    <w:p w14:paraId="13BB02AA" w14:textId="77777777" w:rsidR="003E702A" w:rsidRDefault="003E702A">
      <w:pPr>
        <w:ind w:right="-1"/>
        <w:jc w:val="both"/>
        <w:rPr>
          <w:rFonts w:ascii="Calibri" w:eastAsia="Calibri" w:hAnsi="Calibri" w:cs="Calibri"/>
        </w:rPr>
      </w:pPr>
    </w:p>
    <w:p w14:paraId="0861F5EC" w14:textId="77777777" w:rsidR="003E702A" w:rsidRDefault="003E702A">
      <w:pPr>
        <w:ind w:right="-1"/>
        <w:jc w:val="both"/>
        <w:rPr>
          <w:rFonts w:ascii="Calibri" w:eastAsia="Calibri" w:hAnsi="Calibri" w:cs="Calibri"/>
        </w:rPr>
      </w:pPr>
    </w:p>
    <w:p w14:paraId="3124211F" w14:textId="77777777" w:rsidR="003E702A" w:rsidRDefault="003E702A">
      <w:pPr>
        <w:ind w:right="-1"/>
        <w:jc w:val="both"/>
        <w:rPr>
          <w:rFonts w:ascii="Calibri" w:eastAsia="Calibri" w:hAnsi="Calibri" w:cs="Calibri"/>
        </w:rPr>
      </w:pPr>
    </w:p>
    <w:p w14:paraId="5217798D" w14:textId="63DB4BEF" w:rsidR="003E702A" w:rsidRPr="00C40BE2" w:rsidRDefault="00C40BE2">
      <w:pPr>
        <w:ind w:right="-1"/>
        <w:jc w:val="both"/>
        <w:rPr>
          <w:rFonts w:ascii="Calibri" w:eastAsia="Calibri" w:hAnsi="Calibri" w:cs="Calibri"/>
          <w:b/>
          <w:bCs/>
        </w:rPr>
      </w:pPr>
      <w:r w:rsidRPr="00C40BE2">
        <w:rPr>
          <w:rFonts w:ascii="Calibri" w:eastAsia="Calibri" w:hAnsi="Calibri" w:cs="Calibri"/>
          <w:b/>
          <w:bCs/>
          <w:highlight w:val="black"/>
        </w:rPr>
        <w:t>………………………………………………….</w:t>
      </w:r>
    </w:p>
    <w:p w14:paraId="699F0783" w14:textId="77777777" w:rsidR="003E702A" w:rsidRDefault="00891C4D">
      <w:pPr>
        <w:ind w:right="-1"/>
        <w:jc w:val="both"/>
        <w:rPr>
          <w:rFonts w:ascii="Calibri" w:eastAsia="Calibri" w:hAnsi="Calibri" w:cs="Calibri"/>
        </w:rPr>
      </w:pPr>
      <w:r>
        <w:rPr>
          <w:rFonts w:ascii="Calibri" w:eastAsia="Calibri" w:hAnsi="Calibri" w:cs="Calibri"/>
        </w:rPr>
        <w:t>Signature</w:t>
      </w:r>
    </w:p>
    <w:p w14:paraId="14F01F02" w14:textId="77777777" w:rsidR="003E702A" w:rsidRDefault="003E702A">
      <w:pPr>
        <w:ind w:right="-1"/>
        <w:jc w:val="both"/>
        <w:rPr>
          <w:rFonts w:ascii="Calibri" w:eastAsia="Calibri" w:hAnsi="Calibri" w:cs="Calibri"/>
        </w:rPr>
      </w:pPr>
    </w:p>
    <w:p w14:paraId="5AE25136" w14:textId="10C0A6A2" w:rsidR="003E702A" w:rsidRDefault="00891C4D">
      <w:pPr>
        <w:ind w:right="-1"/>
        <w:jc w:val="both"/>
        <w:rPr>
          <w:rFonts w:ascii="Calibri" w:eastAsia="Calibri" w:hAnsi="Calibri" w:cs="Calibri"/>
        </w:rPr>
      </w:pPr>
      <w:r>
        <w:rPr>
          <w:rFonts w:ascii="Calibri" w:eastAsia="Calibri" w:hAnsi="Calibri" w:cs="Calibri"/>
        </w:rPr>
        <w:t>30.1.2024</w:t>
      </w:r>
    </w:p>
    <w:p w14:paraId="37527B61" w14:textId="77777777" w:rsidR="003E702A" w:rsidRDefault="00891C4D">
      <w:pPr>
        <w:ind w:right="-1"/>
        <w:jc w:val="both"/>
        <w:rPr>
          <w:rFonts w:ascii="Calibri" w:eastAsia="Calibri" w:hAnsi="Calibri" w:cs="Calibri"/>
        </w:rPr>
      </w:pPr>
      <w:r>
        <w:rPr>
          <w:rFonts w:ascii="Calibri" w:eastAsia="Calibri" w:hAnsi="Calibri" w:cs="Calibri"/>
        </w:rPr>
        <w:t xml:space="preserve">Mrs. Veronika </w:t>
      </w:r>
      <w:proofErr w:type="spellStart"/>
      <w:r>
        <w:rPr>
          <w:rFonts w:ascii="Calibri" w:eastAsia="Calibri" w:hAnsi="Calibri" w:cs="Calibri"/>
        </w:rPr>
        <w:t>Láchováas</w:t>
      </w:r>
      <w:proofErr w:type="spellEnd"/>
      <w:r>
        <w:rPr>
          <w:rFonts w:ascii="Calibri" w:eastAsia="Calibri" w:hAnsi="Calibri" w:cs="Calibri"/>
        </w:rPr>
        <w:t xml:space="preserve"> Director, on behalf of the entity </w:t>
      </w:r>
      <w:proofErr w:type="spellStart"/>
      <w:r>
        <w:rPr>
          <w:rFonts w:ascii="Calibri" w:eastAsia="Calibri" w:hAnsi="Calibri" w:cs="Calibri"/>
        </w:rPr>
        <w:t>České</w:t>
      </w:r>
      <w:proofErr w:type="spellEnd"/>
      <w:r>
        <w:rPr>
          <w:rFonts w:ascii="Calibri" w:eastAsia="Calibri" w:hAnsi="Calibri" w:cs="Calibri"/>
        </w:rPr>
        <w:t xml:space="preserve"> Budějovice - </w:t>
      </w:r>
      <w:proofErr w:type="spellStart"/>
      <w:r>
        <w:rPr>
          <w:rFonts w:ascii="Calibri" w:eastAsia="Calibri" w:hAnsi="Calibri" w:cs="Calibri"/>
        </w:rPr>
        <w:t>Evropské</w:t>
      </w:r>
      <w:proofErr w:type="spellEnd"/>
      <w:r>
        <w:rPr>
          <w:rFonts w:ascii="Calibri" w:eastAsia="Calibri" w:hAnsi="Calibri" w:cs="Calibri"/>
        </w:rPr>
        <w:t xml:space="preserve"> </w:t>
      </w:r>
      <w:proofErr w:type="spellStart"/>
      <w:r>
        <w:rPr>
          <w:rFonts w:ascii="Calibri" w:eastAsia="Calibri" w:hAnsi="Calibri" w:cs="Calibri"/>
        </w:rPr>
        <w:t>hlavní</w:t>
      </w:r>
      <w:proofErr w:type="spellEnd"/>
      <w:r>
        <w:rPr>
          <w:rFonts w:ascii="Calibri" w:eastAsia="Calibri" w:hAnsi="Calibri" w:cs="Calibri"/>
        </w:rPr>
        <w:t xml:space="preserve"> </w:t>
      </w:r>
      <w:proofErr w:type="spellStart"/>
      <w:r>
        <w:rPr>
          <w:rFonts w:ascii="Calibri" w:eastAsia="Calibri" w:hAnsi="Calibri" w:cs="Calibri"/>
        </w:rPr>
        <w:t>město</w:t>
      </w:r>
      <w:proofErr w:type="spellEnd"/>
      <w:r>
        <w:rPr>
          <w:rFonts w:ascii="Calibri" w:eastAsia="Calibri" w:hAnsi="Calibri" w:cs="Calibri"/>
        </w:rPr>
        <w:t xml:space="preserve"> </w:t>
      </w:r>
      <w:proofErr w:type="spellStart"/>
      <w:r>
        <w:rPr>
          <w:rFonts w:ascii="Calibri" w:eastAsia="Calibri" w:hAnsi="Calibri" w:cs="Calibri"/>
        </w:rPr>
        <w:t>kultury</w:t>
      </w:r>
      <w:proofErr w:type="spellEnd"/>
      <w:r>
        <w:rPr>
          <w:rFonts w:ascii="Calibri" w:eastAsia="Calibri" w:hAnsi="Calibri" w:cs="Calibri"/>
        </w:rPr>
        <w:t xml:space="preserve"> 2028, </w:t>
      </w:r>
      <w:proofErr w:type="spellStart"/>
      <w:r>
        <w:rPr>
          <w:rFonts w:ascii="Calibri" w:eastAsia="Calibri" w:hAnsi="Calibri" w:cs="Calibri"/>
        </w:rPr>
        <w:t>z.ú</w:t>
      </w:r>
      <w:proofErr w:type="spellEnd"/>
      <w:r>
        <w:rPr>
          <w:rFonts w:ascii="Calibri" w:eastAsia="Calibri" w:hAnsi="Calibri" w:cs="Calibri"/>
        </w:rPr>
        <w:t>.</w:t>
      </w:r>
    </w:p>
    <w:p w14:paraId="72540E41" w14:textId="77777777" w:rsidR="003E702A" w:rsidRDefault="003E702A">
      <w:pPr>
        <w:ind w:right="-1"/>
        <w:jc w:val="both"/>
        <w:rPr>
          <w:rFonts w:ascii="Calibri" w:eastAsia="Calibri" w:hAnsi="Calibri" w:cs="Calibri"/>
        </w:rPr>
      </w:pPr>
    </w:p>
    <w:p w14:paraId="1DB3C189" w14:textId="77777777" w:rsidR="003E702A" w:rsidRDefault="003E702A">
      <w:pPr>
        <w:ind w:right="-1"/>
        <w:jc w:val="both"/>
        <w:rPr>
          <w:rFonts w:ascii="Calibri" w:eastAsia="Calibri" w:hAnsi="Calibri" w:cs="Calibri"/>
        </w:rPr>
      </w:pPr>
    </w:p>
    <w:p w14:paraId="14146A3B" w14:textId="77777777" w:rsidR="003E702A" w:rsidRDefault="003E702A">
      <w:pPr>
        <w:ind w:right="-1"/>
        <w:jc w:val="both"/>
        <w:rPr>
          <w:rFonts w:ascii="Calibri" w:eastAsia="Calibri" w:hAnsi="Calibri" w:cs="Calibri"/>
        </w:rPr>
      </w:pPr>
    </w:p>
    <w:p w14:paraId="6E3C1B85" w14:textId="7DAAC03B" w:rsidR="003E702A" w:rsidRDefault="00C40BE2">
      <w:pPr>
        <w:ind w:right="-1"/>
        <w:jc w:val="both"/>
        <w:rPr>
          <w:rFonts w:ascii="Calibri" w:eastAsia="Calibri" w:hAnsi="Calibri" w:cs="Calibri"/>
        </w:rPr>
      </w:pPr>
      <w:r w:rsidRPr="00C40BE2">
        <w:rPr>
          <w:rFonts w:ascii="Calibri" w:eastAsia="Calibri" w:hAnsi="Calibri" w:cs="Calibri"/>
          <w:highlight w:val="black"/>
        </w:rPr>
        <w:t>……………………………………………………</w:t>
      </w:r>
    </w:p>
    <w:p w14:paraId="12F89F1A" w14:textId="77777777" w:rsidR="003E702A" w:rsidRDefault="00891C4D">
      <w:pPr>
        <w:ind w:right="-1"/>
        <w:jc w:val="both"/>
        <w:rPr>
          <w:rFonts w:ascii="Calibri" w:eastAsia="Calibri" w:hAnsi="Calibri" w:cs="Calibri"/>
        </w:rPr>
      </w:pPr>
      <w:r>
        <w:rPr>
          <w:rFonts w:ascii="Calibri" w:eastAsia="Calibri" w:hAnsi="Calibri" w:cs="Calibri"/>
        </w:rPr>
        <w:t>Signature</w:t>
      </w:r>
    </w:p>
    <w:p w14:paraId="66FC5D91" w14:textId="77777777" w:rsidR="003E702A" w:rsidRDefault="003E702A">
      <w:pPr>
        <w:ind w:right="-1"/>
        <w:jc w:val="both"/>
        <w:rPr>
          <w:rFonts w:ascii="Calibri" w:eastAsia="Calibri" w:hAnsi="Calibri" w:cs="Calibri"/>
        </w:rPr>
      </w:pPr>
    </w:p>
    <w:p w14:paraId="7A9E7B8F" w14:textId="1E19EDA5" w:rsidR="003E702A" w:rsidRDefault="00891C4D">
      <w:pPr>
        <w:ind w:right="-1"/>
        <w:jc w:val="both"/>
        <w:rPr>
          <w:rFonts w:ascii="Calibri" w:eastAsia="Calibri" w:hAnsi="Calibri" w:cs="Calibri"/>
        </w:rPr>
        <w:sectPr w:rsidR="003E702A" w:rsidSect="000856F2">
          <w:type w:val="continuous"/>
          <w:pgSz w:w="11910" w:h="16830"/>
          <w:pgMar w:top="1040" w:right="1120" w:bottom="280" w:left="1260" w:header="720" w:footer="720" w:gutter="0"/>
          <w:cols w:num="2" w:space="708" w:equalWidth="0">
            <w:col w:w="4405" w:space="720"/>
            <w:col w:w="4405" w:space="0"/>
          </w:cols>
        </w:sectPr>
      </w:pPr>
      <w:r>
        <w:rPr>
          <w:rFonts w:ascii="Calibri" w:eastAsia="Calibri" w:hAnsi="Calibri" w:cs="Calibri"/>
        </w:rPr>
        <w:t xml:space="preserve">Done in </w:t>
      </w:r>
      <w:proofErr w:type="spellStart"/>
      <w:r>
        <w:rPr>
          <w:rFonts w:ascii="Calibri" w:eastAsia="Calibri" w:hAnsi="Calibri" w:cs="Calibri"/>
        </w:rPr>
        <w:t>České</w:t>
      </w:r>
      <w:proofErr w:type="spellEnd"/>
      <w:r>
        <w:rPr>
          <w:rFonts w:ascii="Calibri" w:eastAsia="Calibri" w:hAnsi="Calibri" w:cs="Calibri"/>
        </w:rPr>
        <w:t xml:space="preserve"> Budějovice, 1</w:t>
      </w:r>
      <w:r w:rsidR="006E5B46">
        <w:rPr>
          <w:rFonts w:ascii="Calibri" w:eastAsia="Calibri" w:hAnsi="Calibri" w:cs="Calibri"/>
        </w:rPr>
        <w:t>4</w:t>
      </w:r>
      <w:r>
        <w:rPr>
          <w:rFonts w:ascii="Calibri" w:eastAsia="Calibri" w:hAnsi="Calibri" w:cs="Calibri"/>
        </w:rPr>
        <w:t xml:space="preserve"> January 2024</w:t>
      </w:r>
    </w:p>
    <w:p w14:paraId="2CF70EC4" w14:textId="77777777" w:rsidR="003E702A" w:rsidRDefault="00891C4D">
      <w:pPr>
        <w:ind w:right="-1"/>
        <w:jc w:val="both"/>
        <w:rPr>
          <w:rFonts w:ascii="Calibri" w:eastAsia="Calibri" w:hAnsi="Calibri" w:cs="Calibri"/>
        </w:rPr>
        <w:sectPr w:rsidR="003E702A" w:rsidSect="000856F2">
          <w:type w:val="continuous"/>
          <w:pgSz w:w="11910" w:h="16830"/>
          <w:pgMar w:top="1040" w:right="1120" w:bottom="142" w:left="1260" w:header="720" w:footer="720" w:gutter="0"/>
          <w:cols w:space="708"/>
        </w:sectPr>
      </w:pPr>
      <w:r>
        <w:rPr>
          <w:rFonts w:ascii="Calibri" w:eastAsia="Calibri" w:hAnsi="Calibri" w:cs="Calibri"/>
        </w:rPr>
        <w:t>Done at Valladolid</w:t>
      </w:r>
    </w:p>
    <w:p w14:paraId="1CFE4BBF" w14:textId="77777777" w:rsidR="003E702A" w:rsidRDefault="003E702A">
      <w:pPr>
        <w:ind w:right="-1"/>
        <w:jc w:val="both"/>
        <w:rPr>
          <w:rFonts w:ascii="Calibri" w:eastAsia="Calibri" w:hAnsi="Calibri" w:cs="Calibri"/>
        </w:rPr>
        <w:sectPr w:rsidR="003E702A" w:rsidSect="000856F2">
          <w:type w:val="continuous"/>
          <w:pgSz w:w="11910" w:h="16830"/>
          <w:pgMar w:top="1040" w:right="780" w:bottom="280" w:left="1180" w:header="720" w:footer="720" w:gutter="0"/>
          <w:cols w:space="708"/>
        </w:sectPr>
      </w:pPr>
    </w:p>
    <w:p w14:paraId="62ACB05B" w14:textId="77777777" w:rsidR="003E702A" w:rsidRDefault="003E702A">
      <w:pPr>
        <w:shd w:val="clear" w:color="auto" w:fill="FFFFFF"/>
        <w:spacing w:before="466"/>
        <w:ind w:right="-1"/>
        <w:rPr>
          <w:rFonts w:ascii="Calibri" w:eastAsia="Calibri" w:hAnsi="Calibri" w:cs="Calibri"/>
        </w:rPr>
      </w:pPr>
    </w:p>
    <w:sectPr w:rsidR="003E702A">
      <w:type w:val="continuous"/>
      <w:pgSz w:w="11910" w:h="16830"/>
      <w:pgMar w:top="1700" w:right="1134" w:bottom="959" w:left="17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B6FD" w14:textId="77777777" w:rsidR="000856F2" w:rsidRDefault="000856F2">
      <w:r>
        <w:separator/>
      </w:r>
    </w:p>
  </w:endnote>
  <w:endnote w:type="continuationSeparator" w:id="0">
    <w:p w14:paraId="74F3CDB2" w14:textId="77777777" w:rsidR="000856F2" w:rsidRDefault="0008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693F" w14:textId="77777777" w:rsidR="000856F2" w:rsidRDefault="000856F2">
      <w:r>
        <w:separator/>
      </w:r>
    </w:p>
  </w:footnote>
  <w:footnote w:type="continuationSeparator" w:id="0">
    <w:p w14:paraId="5DF9064F" w14:textId="77777777" w:rsidR="000856F2" w:rsidRDefault="0008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66FC" w14:textId="77777777" w:rsidR="003E702A" w:rsidRDefault="00891C4D">
    <w:pPr>
      <w:pBdr>
        <w:top w:val="nil"/>
        <w:left w:val="nil"/>
        <w:bottom w:val="nil"/>
        <w:right w:val="nil"/>
        <w:between w:val="nil"/>
      </w:pBdr>
      <w:tabs>
        <w:tab w:val="center" w:pos="4252"/>
        <w:tab w:val="right" w:pos="8504"/>
      </w:tabs>
      <w:rPr>
        <w:color w:val="000000"/>
      </w:rPr>
    </w:pPr>
    <w:r>
      <w:rPr>
        <w:noProof/>
        <w:color w:val="000000"/>
      </w:rPr>
      <w:drawing>
        <wp:inline distT="0" distB="0" distL="114300" distR="114300" wp14:anchorId="17EEA917" wp14:editId="39D98B35">
          <wp:extent cx="1278890" cy="619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8890" cy="619125"/>
                  </a:xfrm>
                  <a:prstGeom prst="rect">
                    <a:avLst/>
                  </a:prstGeom>
                  <a:ln/>
                </pic:spPr>
              </pic:pic>
            </a:graphicData>
          </a:graphic>
        </wp:inline>
      </w:drawing>
    </w:r>
    <w:r>
      <w:rPr>
        <w:color w:val="000000"/>
        <w:sz w:val="2"/>
        <w:szCs w:val="2"/>
        <w:highlight w:val="black"/>
      </w:rPr>
      <w:t xml:space="preserve"> </w:t>
    </w:r>
    <w:r>
      <w:rPr>
        <w:noProof/>
      </w:rPr>
      <w:drawing>
        <wp:anchor distT="0" distB="0" distL="114300" distR="114300" simplePos="0" relativeHeight="251658240" behindDoc="0" locked="0" layoutInCell="1" hidden="0" allowOverlap="1" wp14:anchorId="69BE3E67" wp14:editId="426CE091">
          <wp:simplePos x="0" y="0"/>
          <wp:positionH relativeFrom="column">
            <wp:posOffset>3202940</wp:posOffset>
          </wp:positionH>
          <wp:positionV relativeFrom="paragraph">
            <wp:posOffset>-14604</wp:posOffset>
          </wp:positionV>
          <wp:extent cx="2566035" cy="5664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566035" cy="5664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0B9E"/>
    <w:multiLevelType w:val="multilevel"/>
    <w:tmpl w:val="C598D5F0"/>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0BD4BD8"/>
    <w:multiLevelType w:val="multilevel"/>
    <w:tmpl w:val="C97413D8"/>
    <w:lvl w:ilvl="0">
      <w:start w:val="1"/>
      <w:numFmt w:val="decimal"/>
      <w:lvlText w:val="%1."/>
      <w:lvlJc w:val="left"/>
      <w:pPr>
        <w:ind w:left="720" w:hanging="360"/>
      </w:pPr>
      <w:rPr>
        <w:vertAlign w:val="baseline"/>
      </w:rPr>
    </w:lvl>
    <w:lvl w:ilvl="1">
      <w:start w:val="6"/>
      <w:numFmt w:val="bullet"/>
      <w:lvlText w:val="-"/>
      <w:lvlJc w:val="left"/>
      <w:pPr>
        <w:ind w:left="1440" w:hanging="360"/>
      </w:pPr>
      <w:rPr>
        <w:rFonts w:ascii="Lucida Sans" w:eastAsia="Lucida Sans" w:hAnsi="Lucida Sans" w:cs="Lucida San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648063B"/>
    <w:multiLevelType w:val="multilevel"/>
    <w:tmpl w:val="7EFC134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16cid:durableId="1633366699">
    <w:abstractNumId w:val="1"/>
  </w:num>
  <w:num w:numId="2" w16cid:durableId="1242135153">
    <w:abstractNumId w:val="2"/>
  </w:num>
  <w:num w:numId="3" w16cid:durableId="173272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2A"/>
    <w:rsid w:val="000856F2"/>
    <w:rsid w:val="003E702A"/>
    <w:rsid w:val="006E5B46"/>
    <w:rsid w:val="00790953"/>
    <w:rsid w:val="00891C4D"/>
    <w:rsid w:val="0093422D"/>
    <w:rsid w:val="00C40BE2"/>
    <w:rsid w:val="00E96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8E70"/>
  <w15:docId w15:val="{CB547106-9E84-4A55-A536-21C1C553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stringing_toget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regional_policy/information-sources/logo-download-center_en" TargetMode="External"/><Relationship Id="rId4" Type="http://schemas.openxmlformats.org/officeDocument/2006/relationships/settings" Target="settings.xml"/><Relationship Id="rId9"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uRR9//RNXcD5jmdk2n5To1e6Q==">CgMxLjA4AHIhMVc2cnlfVlJOQlRMck41TmQ2X3lGNXZRSDRFdU9uVmJL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1942</Words>
  <Characters>11463</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Fichtnerová</dc:creator>
  <cp:lastModifiedBy>Eva Fichtnerová</cp:lastModifiedBy>
  <cp:revision>6</cp:revision>
  <dcterms:created xsi:type="dcterms:W3CDTF">2024-01-12T11:09:00Z</dcterms:created>
  <dcterms:modified xsi:type="dcterms:W3CDTF">2024-02-05T11:22:00Z</dcterms:modified>
</cp:coreProperties>
</file>