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A649" w14:textId="77777777" w:rsidR="00393937" w:rsidRDefault="00000000">
      <w:pPr>
        <w:spacing w:before="2" w:after="612"/>
        <w:ind w:right="8304"/>
      </w:pPr>
      <w:r>
        <w:rPr>
          <w:noProof/>
        </w:rPr>
        <w:drawing>
          <wp:inline distT="0" distB="0" distL="0" distR="0" wp14:anchorId="7B7D72CB" wp14:editId="16A9D281">
            <wp:extent cx="1280160" cy="4635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288C" w14:textId="77777777" w:rsidR="00393937" w:rsidRDefault="00000000">
      <w:pPr>
        <w:ind w:left="2736"/>
        <w:rPr>
          <w:rFonts w:ascii="Verdana" w:hAnsi="Verdana"/>
          <w:b/>
          <w:color w:val="050505"/>
          <w:spacing w:val="-10"/>
          <w:w w:val="105"/>
          <w:sz w:val="30"/>
          <w:lang w:val="cs-CZ"/>
        </w:rPr>
      </w:pPr>
      <w:r>
        <w:pict w14:anchorId="0BFD62F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39.95pt;margin-top:784.65pt;width:516pt;height:24.2pt;z-index:-251660800;mso-wrap-distance-left:0;mso-wrap-distance-right:0;mso-position-horizontal-relative:page;mso-position-vertical-relative:page" filled="f" stroked="f">
            <v:textbox inset="0,0,0,0">
              <w:txbxContent>
                <w:p w14:paraId="0C3CBD35" w14:textId="77777777" w:rsidR="00393937" w:rsidRDefault="00000000">
                  <w:pPr>
                    <w:spacing w:line="194" w:lineRule="auto"/>
                    <w:ind w:left="4320"/>
                    <w:rPr>
                      <w:rFonts w:ascii="Tahoma" w:hAnsi="Tahoma"/>
                      <w:b/>
                      <w:color w:val="050505"/>
                      <w:spacing w:val="-8"/>
                      <w:w w:val="105"/>
                      <w:sz w:val="2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50505"/>
                      <w:spacing w:val="-8"/>
                      <w:w w:val="105"/>
                      <w:sz w:val="26"/>
                      <w:lang w:val="cs-CZ"/>
                    </w:rPr>
                    <w:t>MAGIC DRONES s.r.o.</w:t>
                  </w:r>
                </w:p>
                <w:p w14:paraId="11335826" w14:textId="77777777" w:rsidR="00393937" w:rsidRDefault="00000000">
                  <w:pPr>
                    <w:ind w:left="3600"/>
                    <w:rPr>
                      <w:rFonts w:ascii="Arial" w:hAnsi="Arial"/>
                      <w:color w:val="050505"/>
                      <w:spacing w:val="-6"/>
                      <w:w w:val="9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50505"/>
                      <w:spacing w:val="-6"/>
                      <w:w w:val="90"/>
                      <w:sz w:val="18"/>
                      <w:lang w:val="cs-CZ"/>
                    </w:rPr>
                    <w:t xml:space="preserve">+420 721 048 073, </w:t>
                  </w:r>
                  <w:hyperlink r:id="rId6">
                    <w:r>
                      <w:rPr>
                        <w:rFonts w:ascii="Arial" w:hAnsi="Arial"/>
                        <w:color w:val="0000FF"/>
                        <w:spacing w:val="-6"/>
                        <w:w w:val="90"/>
                        <w:sz w:val="18"/>
                        <w:u w:val="single"/>
                        <w:lang w:val="cs-CZ"/>
                      </w:rPr>
                      <w:t>info@magicdrones.cz</w:t>
                    </w:r>
                  </w:hyperlink>
                  <w:r>
                    <w:rPr>
                      <w:rFonts w:ascii="Arial" w:hAnsi="Arial"/>
                      <w:color w:val="050505"/>
                      <w:spacing w:val="-6"/>
                      <w:w w:val="90"/>
                      <w:sz w:val="18"/>
                      <w:u w:val="single"/>
                      <w:lang w:val="cs-CZ"/>
                    </w:rPr>
                    <w:t xml:space="preserve">, </w:t>
                  </w:r>
                  <w:hyperlink r:id="rId7">
                    <w:r>
                      <w:rPr>
                        <w:rFonts w:ascii="Arial" w:hAnsi="Arial"/>
                        <w:color w:val="0000FF"/>
                        <w:spacing w:val="-6"/>
                        <w:w w:val="90"/>
                        <w:sz w:val="18"/>
                        <w:u w:val="single"/>
                        <w:lang w:val="cs-CZ"/>
                      </w:rPr>
                      <w:t>www.magicdrones.cz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b/>
          <w:color w:val="050505"/>
          <w:spacing w:val="-10"/>
          <w:w w:val="105"/>
          <w:sz w:val="30"/>
          <w:lang w:val="cs-CZ"/>
        </w:rPr>
        <w:t>SMLOUVA O ZAJIŠTĚNÍ PRODUKCE</w:t>
      </w:r>
    </w:p>
    <w:p w14:paraId="0322372A" w14:textId="77777777" w:rsidR="00393937" w:rsidRDefault="00000000">
      <w:pPr>
        <w:spacing w:before="216"/>
        <w:ind w:left="1152"/>
        <w:rPr>
          <w:rFonts w:ascii="Verdana" w:hAnsi="Verdana"/>
          <w:b/>
          <w:color w:val="050505"/>
          <w:spacing w:val="-4"/>
          <w:w w:val="105"/>
          <w:sz w:val="18"/>
          <w:lang w:val="cs-CZ"/>
        </w:rPr>
      </w:pPr>
      <w:r>
        <w:rPr>
          <w:rFonts w:ascii="Verdana" w:hAnsi="Verdana"/>
          <w:b/>
          <w:color w:val="050505"/>
          <w:spacing w:val="-4"/>
          <w:w w:val="105"/>
          <w:sz w:val="18"/>
          <w:lang w:val="cs-CZ"/>
        </w:rPr>
        <w:t>O r g a n i z a c e:</w:t>
      </w:r>
    </w:p>
    <w:p w14:paraId="52AAF17E" w14:textId="77777777" w:rsidR="00393937" w:rsidRDefault="00000000">
      <w:pPr>
        <w:spacing w:before="36" w:line="199" w:lineRule="auto"/>
        <w:ind w:left="1152"/>
        <w:rPr>
          <w:rFonts w:ascii="Verdana" w:hAnsi="Verdana"/>
          <w:color w:val="050505"/>
          <w:spacing w:val="-10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>MAGIC DRONES s.r.o.</w:t>
      </w:r>
    </w:p>
    <w:p w14:paraId="02FF4133" w14:textId="77777777" w:rsidR="00393937" w:rsidRDefault="00000000">
      <w:pPr>
        <w:ind w:left="1152"/>
        <w:rPr>
          <w:rFonts w:ascii="Verdana" w:hAnsi="Verdana"/>
          <w:color w:val="050505"/>
          <w:spacing w:val="-10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>S jednatelem Josefem Bačou</w:t>
      </w:r>
    </w:p>
    <w:p w14:paraId="15750484" w14:textId="77777777" w:rsidR="00393937" w:rsidRDefault="00000000">
      <w:pPr>
        <w:ind w:left="1152"/>
        <w:rPr>
          <w:rFonts w:ascii="Verdana" w:hAnsi="Verdana"/>
          <w:color w:val="050505"/>
          <w:spacing w:val="-8"/>
          <w:w w:val="110"/>
          <w:sz w:val="18"/>
          <w:lang w:val="cs-CZ"/>
        </w:rPr>
      </w:pPr>
      <w:r>
        <w:rPr>
          <w:rFonts w:ascii="Verdana" w:hAnsi="Verdana"/>
          <w:color w:val="050505"/>
          <w:spacing w:val="-8"/>
          <w:w w:val="110"/>
          <w:sz w:val="18"/>
          <w:lang w:val="cs-CZ"/>
        </w:rPr>
        <w:t>Sídlem: Merklín 125, 362 34 Merklín</w:t>
      </w:r>
    </w:p>
    <w:p w14:paraId="453AFE44" w14:textId="77777777" w:rsidR="00393937" w:rsidRDefault="00000000">
      <w:pPr>
        <w:spacing w:before="36"/>
        <w:ind w:left="1152" w:right="3600"/>
        <w:rPr>
          <w:rFonts w:ascii="Verdana" w:hAnsi="Verdana"/>
          <w:color w:val="050505"/>
          <w:spacing w:val="-13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3"/>
          <w:w w:val="110"/>
          <w:sz w:val="18"/>
          <w:lang w:val="cs-CZ"/>
        </w:rPr>
        <w:t xml:space="preserve">Korespondenční adresa: K </w:t>
      </w:r>
      <w:proofErr w:type="spellStart"/>
      <w:r>
        <w:rPr>
          <w:rFonts w:ascii="Verdana" w:hAnsi="Verdana"/>
          <w:color w:val="050505"/>
          <w:spacing w:val="-13"/>
          <w:w w:val="110"/>
          <w:sz w:val="18"/>
          <w:lang w:val="cs-CZ"/>
        </w:rPr>
        <w:t>Třebonicům</w:t>
      </w:r>
      <w:proofErr w:type="spellEnd"/>
      <w:r>
        <w:rPr>
          <w:rFonts w:ascii="Verdana" w:hAnsi="Verdana"/>
          <w:color w:val="050505"/>
          <w:spacing w:val="-13"/>
          <w:w w:val="110"/>
          <w:sz w:val="18"/>
          <w:lang w:val="cs-CZ"/>
        </w:rPr>
        <w:t xml:space="preserve"> 1055, 155 00 Praha 5 </w:t>
      </w: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>IČO: 10718770</w:t>
      </w:r>
    </w:p>
    <w:p w14:paraId="03395E09" w14:textId="77777777" w:rsidR="00393937" w:rsidRDefault="00000000">
      <w:pPr>
        <w:ind w:left="1152"/>
        <w:rPr>
          <w:rFonts w:ascii="Verdana" w:hAnsi="Verdana"/>
          <w:color w:val="050505"/>
          <w:spacing w:val="-10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>DIČ: CZ10718770</w:t>
      </w:r>
    </w:p>
    <w:p w14:paraId="4AD91EE4" w14:textId="77777777" w:rsidR="00393937" w:rsidRDefault="00000000">
      <w:pPr>
        <w:ind w:left="1152"/>
        <w:rPr>
          <w:rFonts w:ascii="Verdana" w:hAnsi="Verdana"/>
          <w:color w:val="050505"/>
          <w:spacing w:val="-8"/>
          <w:w w:val="110"/>
          <w:sz w:val="18"/>
          <w:lang w:val="cs-CZ"/>
        </w:rPr>
      </w:pPr>
      <w:r>
        <w:rPr>
          <w:rFonts w:ascii="Verdana" w:hAnsi="Verdana"/>
          <w:color w:val="050505"/>
          <w:spacing w:val="-8"/>
          <w:w w:val="110"/>
          <w:sz w:val="18"/>
          <w:lang w:val="cs-CZ"/>
        </w:rPr>
        <w:t>Tel: (+420) 721 048 073</w:t>
      </w:r>
    </w:p>
    <w:p w14:paraId="0682DD56" w14:textId="77777777" w:rsidR="00393937" w:rsidRDefault="00000000">
      <w:pPr>
        <w:ind w:left="1152"/>
        <w:rPr>
          <w:rFonts w:ascii="Verdana" w:hAnsi="Verdana"/>
          <w:color w:val="050505"/>
          <w:spacing w:val="-8"/>
          <w:w w:val="110"/>
          <w:sz w:val="18"/>
          <w:lang w:val="cs-CZ"/>
        </w:rPr>
      </w:pPr>
      <w:hyperlink r:id="rId8">
        <w:r>
          <w:rPr>
            <w:rFonts w:ascii="Verdana" w:hAnsi="Verdana"/>
            <w:color w:val="0000FF"/>
            <w:spacing w:val="-8"/>
            <w:w w:val="110"/>
            <w:sz w:val="18"/>
            <w:u w:val="single"/>
            <w:lang w:val="cs-CZ"/>
          </w:rPr>
          <w:t>E-mail:</w:t>
        </w:r>
      </w:hyperlink>
      <w:r>
        <w:rPr>
          <w:rFonts w:ascii="Verdana" w:hAnsi="Verdana"/>
          <w:color w:val="0000FF"/>
          <w:spacing w:val="-8"/>
          <w:w w:val="105"/>
          <w:sz w:val="18"/>
          <w:u w:val="single"/>
          <w:lang w:val="cs-CZ"/>
        </w:rPr>
        <w:t xml:space="preserve"> info@magicdrones.cz</w:t>
      </w:r>
      <w:r>
        <w:rPr>
          <w:rFonts w:ascii="Verdana" w:hAnsi="Verdana"/>
          <w:color w:val="0000FF"/>
          <w:spacing w:val="-8"/>
          <w:w w:val="110"/>
          <w:sz w:val="18"/>
          <w:u w:val="single"/>
          <w:lang w:val="cs-CZ"/>
        </w:rPr>
        <w:t xml:space="preserve"> </w:t>
      </w:r>
    </w:p>
    <w:p w14:paraId="6571E1D0" w14:textId="77777777" w:rsidR="00393937" w:rsidRDefault="00000000">
      <w:pPr>
        <w:ind w:left="1152"/>
        <w:rPr>
          <w:rFonts w:ascii="Verdana" w:hAnsi="Verdana"/>
          <w:color w:val="050505"/>
          <w:spacing w:val="-9"/>
          <w:w w:val="110"/>
          <w:sz w:val="18"/>
          <w:lang w:val="cs-CZ"/>
        </w:rPr>
      </w:pP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(dále jen "organizace") na straně jedné</w:t>
      </w:r>
    </w:p>
    <w:p w14:paraId="5CF0E3E5" w14:textId="77777777" w:rsidR="00393937" w:rsidRDefault="00000000">
      <w:pPr>
        <w:spacing w:before="288" w:line="145" w:lineRule="exact"/>
        <w:ind w:left="1152"/>
        <w:rPr>
          <w:rFonts w:ascii="Verdana" w:hAnsi="Verdana"/>
          <w:color w:val="050505"/>
          <w:w w:val="110"/>
          <w:sz w:val="18"/>
          <w:lang w:val="cs-CZ"/>
        </w:rPr>
      </w:pPr>
      <w:r>
        <w:rPr>
          <w:rFonts w:ascii="Verdana" w:hAnsi="Verdana"/>
          <w:color w:val="050505"/>
          <w:w w:val="110"/>
          <w:sz w:val="18"/>
          <w:lang w:val="cs-CZ"/>
        </w:rPr>
        <w:t>a</w:t>
      </w:r>
    </w:p>
    <w:p w14:paraId="0697504A" w14:textId="77777777" w:rsidR="00285B97" w:rsidRDefault="00285B97" w:rsidP="00285B97">
      <w:pPr>
        <w:ind w:left="444" w:firstLine="708"/>
      </w:pPr>
    </w:p>
    <w:p w14:paraId="2063A149" w14:textId="3AD488F7" w:rsidR="00393937" w:rsidRPr="00285B97" w:rsidRDefault="00000000" w:rsidP="00285B97">
      <w:pPr>
        <w:ind w:left="444" w:firstLine="708"/>
      </w:pPr>
      <w:r w:rsidRPr="00285B97">
        <w:t>P o ř a d a t e l:</w:t>
      </w:r>
    </w:p>
    <w:p w14:paraId="292F1FE0" w14:textId="7571E0C9" w:rsidR="00393937" w:rsidRPr="00285B97" w:rsidRDefault="00000000" w:rsidP="00285B97">
      <w:pPr>
        <w:ind w:left="444" w:firstLine="708"/>
      </w:pPr>
      <w:r w:rsidRPr="00285B97">
        <w:t xml:space="preserve">Agentura / </w:t>
      </w:r>
      <w:proofErr w:type="spellStart"/>
      <w:r w:rsidRPr="00285B97">
        <w:t>organizace</w:t>
      </w:r>
      <w:proofErr w:type="spellEnd"/>
      <w:r w:rsidRPr="00285B97">
        <w:t>:</w:t>
      </w:r>
      <w:r w:rsidR="00285B97" w:rsidRPr="00285B97">
        <w:t xml:space="preserve"> </w:t>
      </w:r>
      <w:proofErr w:type="spellStart"/>
      <w:r w:rsidR="00285B97" w:rsidRPr="00285B97">
        <w:t>Kulturní</w:t>
      </w:r>
      <w:proofErr w:type="spellEnd"/>
      <w:r w:rsidR="00285B97" w:rsidRPr="00285B97">
        <w:t xml:space="preserve"> centrum LaRitma, p. o.</w:t>
      </w:r>
    </w:p>
    <w:p w14:paraId="0FE68A40" w14:textId="5EB28075" w:rsidR="00393937" w:rsidRPr="00285B97" w:rsidRDefault="00000000" w:rsidP="00285B97">
      <w:pPr>
        <w:ind w:left="444" w:firstLine="708"/>
      </w:pPr>
      <w:r w:rsidRPr="00285B97">
        <w:t xml:space="preserve">se </w:t>
      </w:r>
      <w:proofErr w:type="spellStart"/>
      <w:r w:rsidRPr="00285B97">
        <w:t>sídlem</w:t>
      </w:r>
      <w:proofErr w:type="spellEnd"/>
      <w:r w:rsidRPr="00285B97">
        <w:t>:</w:t>
      </w:r>
      <w:r w:rsidR="00285B97" w:rsidRPr="00285B97">
        <w:t xml:space="preserve"> </w:t>
      </w:r>
      <w:proofErr w:type="spellStart"/>
      <w:r w:rsidR="00285B97" w:rsidRPr="00285B97">
        <w:t>Kostelní</w:t>
      </w:r>
      <w:proofErr w:type="spellEnd"/>
      <w:r w:rsidR="00285B97" w:rsidRPr="00285B97">
        <w:t xml:space="preserve"> 43, 352 01 Aš</w:t>
      </w:r>
    </w:p>
    <w:p w14:paraId="58091039" w14:textId="21C2E4CB" w:rsidR="00285B97" w:rsidRPr="00285B97" w:rsidRDefault="00000000" w:rsidP="00285B97">
      <w:pPr>
        <w:ind w:left="444" w:firstLine="708"/>
      </w:pPr>
      <w:r w:rsidRPr="00285B97">
        <w:t>IČ</w:t>
      </w:r>
      <w:r w:rsidR="00285B97" w:rsidRPr="00285B97">
        <w:t>: 71294431</w:t>
      </w:r>
    </w:p>
    <w:p w14:paraId="2C727473" w14:textId="77777777" w:rsidR="00285B97" w:rsidRDefault="00000000" w:rsidP="00285B97">
      <w:pPr>
        <w:ind w:left="444" w:firstLine="708"/>
      </w:pPr>
      <w:r w:rsidRPr="00285B97">
        <w:t xml:space="preserve">DIČ: </w:t>
      </w:r>
      <w:r w:rsidR="00285B97" w:rsidRPr="00285B97">
        <w:t>--</w:t>
      </w:r>
      <w:r w:rsidR="00285B97">
        <w:t>-</w:t>
      </w:r>
    </w:p>
    <w:p w14:paraId="1A5283BB" w14:textId="0C3A1CE0" w:rsidR="00393937" w:rsidRPr="00285B97" w:rsidRDefault="00000000" w:rsidP="00285B97">
      <w:pPr>
        <w:ind w:left="444" w:firstLine="708"/>
      </w:pPr>
      <w:proofErr w:type="spellStart"/>
      <w:r w:rsidRPr="00285B97">
        <w:t>Zastoupená</w:t>
      </w:r>
      <w:proofErr w:type="spellEnd"/>
      <w:r w:rsidRPr="00285B97">
        <w:t>:</w:t>
      </w:r>
      <w:r w:rsidR="00285B97" w:rsidRPr="00285B97">
        <w:t xml:space="preserve"> </w:t>
      </w:r>
      <w:proofErr w:type="spellStart"/>
      <w:r w:rsidR="00285B97" w:rsidRPr="00285B97">
        <w:t>ředitelem</w:t>
      </w:r>
      <w:proofErr w:type="spellEnd"/>
      <w:r w:rsidR="00285B97" w:rsidRPr="00285B97">
        <w:t xml:space="preserve"> </w:t>
      </w:r>
      <w:proofErr w:type="spellStart"/>
      <w:r w:rsidR="00285B97" w:rsidRPr="00285B97">
        <w:t>Petrem</w:t>
      </w:r>
      <w:proofErr w:type="spellEnd"/>
      <w:r w:rsidR="00285B97" w:rsidRPr="00285B97">
        <w:t xml:space="preserve"> </w:t>
      </w:r>
      <w:proofErr w:type="spellStart"/>
      <w:r w:rsidR="00285B97" w:rsidRPr="00285B97">
        <w:t>Všetečkou</w:t>
      </w:r>
      <w:proofErr w:type="spellEnd"/>
      <w:r w:rsidR="00285B97" w:rsidRPr="00285B97">
        <w:t xml:space="preserve">, </w:t>
      </w:r>
      <w:proofErr w:type="spellStart"/>
      <w:r w:rsidR="00285B97" w:rsidRPr="00285B97">
        <w:t>DiS.</w:t>
      </w:r>
      <w:proofErr w:type="spellEnd"/>
    </w:p>
    <w:p w14:paraId="6A946589" w14:textId="77777777" w:rsidR="00393937" w:rsidRDefault="00000000">
      <w:pPr>
        <w:ind w:left="1152"/>
        <w:rPr>
          <w:rFonts w:ascii="Verdana" w:hAnsi="Verdana"/>
          <w:color w:val="050505"/>
          <w:spacing w:val="-9"/>
          <w:w w:val="110"/>
          <w:sz w:val="18"/>
          <w:lang w:val="cs-CZ"/>
        </w:rPr>
      </w:pP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(dále jen "pořadatel") na straně druhé</w:t>
      </w:r>
    </w:p>
    <w:p w14:paraId="5A083958" w14:textId="77777777" w:rsidR="00393937" w:rsidRDefault="00000000">
      <w:pPr>
        <w:spacing w:before="216"/>
        <w:ind w:left="3024"/>
        <w:rPr>
          <w:rFonts w:ascii="Verdana" w:hAnsi="Verdana"/>
          <w:color w:val="050505"/>
          <w:spacing w:val="-9"/>
          <w:w w:val="110"/>
          <w:sz w:val="18"/>
          <w:lang w:val="cs-CZ"/>
        </w:rPr>
      </w:pP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uzavírají níže uvedeného dne, měsíce a roku tuto smlouvu:</w:t>
      </w:r>
    </w:p>
    <w:p w14:paraId="088CD97C" w14:textId="77777777" w:rsidR="00393937" w:rsidRDefault="00000000">
      <w:pPr>
        <w:tabs>
          <w:tab w:val="right" w:pos="10258"/>
        </w:tabs>
        <w:spacing w:before="216"/>
        <w:ind w:left="1152"/>
        <w:rPr>
          <w:rFonts w:ascii="Verdana" w:hAnsi="Verdana"/>
          <w:b/>
          <w:color w:val="050505"/>
          <w:spacing w:val="-36"/>
          <w:w w:val="105"/>
          <w:sz w:val="18"/>
          <w:lang w:val="cs-CZ"/>
        </w:rPr>
      </w:pPr>
      <w:r>
        <w:rPr>
          <w:rFonts w:ascii="Verdana" w:hAnsi="Verdana"/>
          <w:b/>
          <w:color w:val="050505"/>
          <w:spacing w:val="-36"/>
          <w:w w:val="105"/>
          <w:sz w:val="18"/>
          <w:lang w:val="cs-CZ"/>
        </w:rPr>
        <w:t>1 /</w:t>
      </w:r>
      <w:r>
        <w:rPr>
          <w:rFonts w:ascii="Verdana" w:hAnsi="Verdana"/>
          <w:b/>
          <w:color w:val="050505"/>
          <w:spacing w:val="-36"/>
          <w:w w:val="105"/>
          <w:sz w:val="18"/>
          <w:lang w:val="cs-CZ"/>
        </w:rPr>
        <w:tab/>
      </w:r>
      <w:r>
        <w:rPr>
          <w:rFonts w:ascii="Verdana" w:hAnsi="Verdana"/>
          <w:color w:val="050505"/>
          <w:spacing w:val="-2"/>
          <w:w w:val="110"/>
          <w:sz w:val="18"/>
          <w:lang w:val="cs-CZ"/>
        </w:rPr>
        <w:t xml:space="preserve">Organizace se zavazuje pořadateli k zajištění </w:t>
      </w:r>
      <w:proofErr w:type="spellStart"/>
      <w:r>
        <w:rPr>
          <w:rFonts w:ascii="Verdana" w:hAnsi="Verdana"/>
          <w:color w:val="050505"/>
          <w:spacing w:val="-2"/>
          <w:w w:val="110"/>
          <w:sz w:val="18"/>
          <w:lang w:val="cs-CZ"/>
        </w:rPr>
        <w:t>dronové</w:t>
      </w:r>
      <w:proofErr w:type="spellEnd"/>
      <w:r>
        <w:rPr>
          <w:rFonts w:ascii="Verdana" w:hAnsi="Verdana"/>
          <w:color w:val="050505"/>
          <w:spacing w:val="-2"/>
          <w:w w:val="110"/>
          <w:sz w:val="18"/>
          <w:lang w:val="cs-CZ"/>
        </w:rPr>
        <w:t xml:space="preserve"> světelné show (dále jen show) v</w:t>
      </w:r>
    </w:p>
    <w:p w14:paraId="1E802ED5" w14:textId="77777777" w:rsidR="00393937" w:rsidRDefault="00000000">
      <w:pPr>
        <w:spacing w:before="36" w:line="206" w:lineRule="auto"/>
        <w:ind w:left="1152"/>
        <w:rPr>
          <w:rFonts w:ascii="Verdana" w:hAnsi="Verdana"/>
          <w:color w:val="050505"/>
          <w:spacing w:val="-9"/>
          <w:w w:val="110"/>
          <w:sz w:val="18"/>
          <w:lang w:val="cs-CZ"/>
        </w:rPr>
      </w:pP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délce do 10 minut dne 6. července 2024.</w:t>
      </w:r>
    </w:p>
    <w:p w14:paraId="3691717A" w14:textId="77777777" w:rsidR="00393937" w:rsidRDefault="00000000">
      <w:pPr>
        <w:spacing w:before="216"/>
        <w:ind w:left="1152"/>
        <w:jc w:val="both"/>
        <w:rPr>
          <w:rFonts w:ascii="Verdana" w:hAnsi="Verdana"/>
          <w:color w:val="050505"/>
          <w:spacing w:val="-12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2"/>
          <w:w w:val="110"/>
          <w:sz w:val="18"/>
          <w:lang w:val="cs-CZ"/>
        </w:rPr>
        <w:t xml:space="preserve">Show obsahuje: drony v domluveném počtu, programování obrazců, testování v místě akce, ostrou </w:t>
      </w:r>
      <w:proofErr w:type="spellStart"/>
      <w:r>
        <w:rPr>
          <w:rFonts w:ascii="Verdana" w:hAnsi="Verdana"/>
          <w:color w:val="050505"/>
          <w:spacing w:val="-12"/>
          <w:w w:val="110"/>
          <w:sz w:val="18"/>
          <w:lang w:val="cs-CZ"/>
        </w:rPr>
        <w:t>dronovou</w:t>
      </w:r>
      <w:proofErr w:type="spellEnd"/>
      <w:r>
        <w:rPr>
          <w:rFonts w:ascii="Verdana" w:hAnsi="Verdana"/>
          <w:color w:val="050505"/>
          <w:spacing w:val="-12"/>
          <w:w w:val="110"/>
          <w:sz w:val="18"/>
          <w:lang w:val="cs-CZ"/>
        </w:rPr>
        <w:t xml:space="preserve"> světelnou show, pilota splňujícího potřebnou kvalifikaci, pozorovatele vzdušného prostoru, </w:t>
      </w:r>
      <w:r>
        <w:rPr>
          <w:rFonts w:ascii="Verdana" w:hAnsi="Verdana"/>
          <w:color w:val="050505"/>
          <w:spacing w:val="-8"/>
          <w:w w:val="110"/>
          <w:sz w:val="18"/>
          <w:lang w:val="cs-CZ"/>
        </w:rPr>
        <w:t>techniky v místě akce, dopravu, pojištění odpovědnosti z provozu bezpilotních systémů, zajištění povolení od leteckých autorit, spotřební materiál.</w:t>
      </w:r>
    </w:p>
    <w:p w14:paraId="04BB35D5" w14:textId="77777777" w:rsidR="00393937" w:rsidRDefault="00000000">
      <w:pPr>
        <w:spacing w:before="252"/>
        <w:ind w:left="1152"/>
        <w:rPr>
          <w:rFonts w:ascii="Verdana" w:hAnsi="Verdana"/>
          <w:color w:val="050505"/>
          <w:spacing w:val="-10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>Místo show: Aš, vrch Háj</w:t>
      </w:r>
    </w:p>
    <w:p w14:paraId="1D0CDE0F" w14:textId="77777777" w:rsidR="00393937" w:rsidRDefault="00000000">
      <w:pPr>
        <w:tabs>
          <w:tab w:val="right" w:pos="10244"/>
        </w:tabs>
        <w:spacing w:before="396" w:line="271" w:lineRule="auto"/>
        <w:ind w:left="1152"/>
        <w:rPr>
          <w:rFonts w:ascii="Verdana" w:hAnsi="Verdana"/>
          <w:b/>
          <w:color w:val="050505"/>
          <w:w w:val="105"/>
          <w:sz w:val="18"/>
          <w:lang w:val="cs-CZ"/>
        </w:rPr>
      </w:pPr>
      <w:r>
        <w:rPr>
          <w:rFonts w:ascii="Verdana" w:hAnsi="Verdana"/>
          <w:b/>
          <w:color w:val="050505"/>
          <w:w w:val="105"/>
          <w:sz w:val="18"/>
          <w:lang w:val="cs-CZ"/>
        </w:rPr>
        <w:t>2 /</w:t>
      </w:r>
      <w:r>
        <w:rPr>
          <w:rFonts w:ascii="Verdana" w:hAnsi="Verdana"/>
          <w:b/>
          <w:color w:val="050505"/>
          <w:w w:val="105"/>
          <w:sz w:val="18"/>
          <w:lang w:val="cs-CZ"/>
        </w:rPr>
        <w:tab/>
      </w:r>
      <w:r>
        <w:rPr>
          <w:rFonts w:ascii="Verdana" w:hAnsi="Verdana"/>
          <w:color w:val="050505"/>
          <w:spacing w:val="-1"/>
          <w:w w:val="110"/>
          <w:sz w:val="18"/>
          <w:lang w:val="cs-CZ"/>
        </w:rPr>
        <w:t>Pořadatel se zavazuje zajistit v místě akce členům organizace možnost technických a</w:t>
      </w:r>
    </w:p>
    <w:p w14:paraId="11AFA956" w14:textId="77777777" w:rsidR="00393937" w:rsidRDefault="00000000">
      <w:pPr>
        <w:ind w:left="1152" w:right="72"/>
        <w:rPr>
          <w:rFonts w:ascii="Verdana" w:hAnsi="Verdana"/>
          <w:color w:val="050505"/>
          <w:spacing w:val="-2"/>
          <w:w w:val="110"/>
          <w:sz w:val="18"/>
          <w:lang w:val="cs-CZ"/>
        </w:rPr>
      </w:pPr>
      <w:r>
        <w:rPr>
          <w:rFonts w:ascii="Verdana" w:hAnsi="Verdana"/>
          <w:color w:val="050505"/>
          <w:spacing w:val="-2"/>
          <w:w w:val="110"/>
          <w:sz w:val="18"/>
          <w:lang w:val="cs-CZ"/>
        </w:rPr>
        <w:t xml:space="preserve">letových zkoušek. Pořadatel se zavazuje splnit podmínky spolupráce, které jsou součástí </w:t>
      </w: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 xml:space="preserve">technického </w:t>
      </w:r>
      <w:proofErr w:type="spellStart"/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rideru</w:t>
      </w:r>
      <w:proofErr w:type="spellEnd"/>
      <w:r>
        <w:rPr>
          <w:rFonts w:ascii="Verdana" w:hAnsi="Verdana"/>
          <w:color w:val="050505"/>
          <w:spacing w:val="-9"/>
          <w:w w:val="110"/>
          <w:sz w:val="18"/>
          <w:lang w:val="cs-CZ"/>
        </w:rPr>
        <w:t xml:space="preserve">, který mu byl zaslán před termínem </w:t>
      </w:r>
      <w:proofErr w:type="gramStart"/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akce</w:t>
      </w:r>
      <w:proofErr w:type="gramEnd"/>
      <w:r>
        <w:rPr>
          <w:rFonts w:ascii="Verdana" w:hAnsi="Verdana"/>
          <w:color w:val="050505"/>
          <w:spacing w:val="-9"/>
          <w:w w:val="110"/>
          <w:sz w:val="18"/>
          <w:lang w:val="cs-CZ"/>
        </w:rPr>
        <w:t xml:space="preserve"> a to stvrdí podpisem této smlouvy.</w:t>
      </w:r>
    </w:p>
    <w:p w14:paraId="1B001173" w14:textId="77777777" w:rsidR="00393937" w:rsidRDefault="00000000">
      <w:pPr>
        <w:spacing w:before="216"/>
        <w:ind w:left="1152"/>
        <w:rPr>
          <w:rFonts w:ascii="Verdana" w:hAnsi="Verdana"/>
          <w:color w:val="050505"/>
          <w:spacing w:val="-9"/>
          <w:w w:val="110"/>
          <w:sz w:val="18"/>
          <w:lang w:val="cs-CZ"/>
        </w:rPr>
      </w:pP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Pořadatel zajistí členům organizace:</w:t>
      </w:r>
    </w:p>
    <w:p w14:paraId="6CAA2E02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ind w:left="1152" w:firstLine="72"/>
        <w:rPr>
          <w:rFonts w:ascii="Verdana" w:hAnsi="Verdana"/>
          <w:color w:val="050505"/>
          <w:spacing w:val="-4"/>
          <w:w w:val="110"/>
          <w:sz w:val="18"/>
          <w:lang w:val="cs-CZ"/>
        </w:rPr>
      </w:pPr>
      <w:r>
        <w:rPr>
          <w:rFonts w:ascii="Verdana" w:hAnsi="Verdana"/>
          <w:color w:val="050505"/>
          <w:spacing w:val="-4"/>
          <w:w w:val="110"/>
          <w:sz w:val="18"/>
          <w:lang w:val="cs-CZ"/>
        </w:rPr>
        <w:t>nůžkový stav 3 m x 3 m s bočnicemi, zajištěn proti větru</w:t>
      </w:r>
    </w:p>
    <w:p w14:paraId="57B3FCA2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ind w:left="1224"/>
        <w:rPr>
          <w:rFonts w:ascii="Verdana" w:hAnsi="Verdana"/>
          <w:color w:val="050505"/>
          <w:spacing w:val="-5"/>
          <w:w w:val="110"/>
          <w:sz w:val="18"/>
          <w:lang w:val="cs-CZ"/>
        </w:rPr>
      </w:pPr>
      <w:r>
        <w:rPr>
          <w:rFonts w:ascii="Verdana" w:hAnsi="Verdana"/>
          <w:color w:val="050505"/>
          <w:spacing w:val="-5"/>
          <w:w w:val="110"/>
          <w:sz w:val="18"/>
          <w:lang w:val="cs-CZ"/>
        </w:rPr>
        <w:t>vymezení bezpečné zóny (prostor pod letovou zónou) bez osob, vozidel, plavidel</w:t>
      </w:r>
    </w:p>
    <w:p w14:paraId="2EEFC113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ind w:left="1224"/>
        <w:rPr>
          <w:rFonts w:ascii="Verdana" w:hAnsi="Verdana"/>
          <w:color w:val="050505"/>
          <w:spacing w:val="-5"/>
          <w:w w:val="110"/>
          <w:sz w:val="18"/>
          <w:lang w:val="cs-CZ"/>
        </w:rPr>
      </w:pPr>
      <w:r>
        <w:rPr>
          <w:rFonts w:ascii="Verdana" w:hAnsi="Verdana"/>
          <w:color w:val="050505"/>
          <w:spacing w:val="-5"/>
          <w:w w:val="110"/>
          <w:sz w:val="18"/>
          <w:lang w:val="cs-CZ"/>
        </w:rPr>
        <w:t>ozvučení diváckého prostoru profesionální zvukovou aparaturou</w:t>
      </w:r>
    </w:p>
    <w:p w14:paraId="3ECEB0CC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ind w:left="1224"/>
        <w:rPr>
          <w:rFonts w:ascii="Verdana" w:hAnsi="Verdana"/>
          <w:color w:val="050505"/>
          <w:spacing w:val="-3"/>
          <w:w w:val="110"/>
          <w:sz w:val="18"/>
          <w:lang w:val="cs-CZ"/>
        </w:rPr>
      </w:pPr>
      <w:r>
        <w:rPr>
          <w:rFonts w:ascii="Verdana" w:hAnsi="Verdana"/>
          <w:color w:val="050505"/>
          <w:spacing w:val="-3"/>
          <w:w w:val="110"/>
          <w:sz w:val="18"/>
          <w:lang w:val="cs-CZ"/>
        </w:rPr>
        <w:t>přívod elektrické energie 230 V k zóně vzletu</w:t>
      </w:r>
    </w:p>
    <w:p w14:paraId="1A61531C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ind w:left="1152" w:right="864" w:firstLine="72"/>
        <w:rPr>
          <w:rFonts w:ascii="Verdana" w:hAnsi="Verdana"/>
          <w:color w:val="050505"/>
          <w:spacing w:val="-14"/>
          <w:w w:val="110"/>
          <w:sz w:val="18"/>
          <w:lang w:val="cs-CZ"/>
        </w:rPr>
      </w:pPr>
      <w:r>
        <w:rPr>
          <w:rFonts w:ascii="Verdana" w:hAnsi="Verdana"/>
          <w:color w:val="050505"/>
          <w:spacing w:val="-14"/>
          <w:w w:val="110"/>
          <w:sz w:val="18"/>
          <w:lang w:val="cs-CZ"/>
        </w:rPr>
        <w:t xml:space="preserve">přístup do místa akce v den ostré show v časovém intervalu minimálně </w:t>
      </w:r>
      <w:proofErr w:type="gramStart"/>
      <w:r>
        <w:rPr>
          <w:rFonts w:ascii="Verdana" w:hAnsi="Verdana"/>
          <w:color w:val="050505"/>
          <w:spacing w:val="-14"/>
          <w:w w:val="110"/>
          <w:sz w:val="18"/>
          <w:lang w:val="cs-CZ"/>
        </w:rPr>
        <w:t>4 - 5</w:t>
      </w:r>
      <w:proofErr w:type="gramEnd"/>
      <w:r>
        <w:rPr>
          <w:rFonts w:ascii="Verdana" w:hAnsi="Verdana"/>
          <w:color w:val="050505"/>
          <w:spacing w:val="-14"/>
          <w:w w:val="110"/>
          <w:sz w:val="18"/>
          <w:lang w:val="cs-CZ"/>
        </w:rPr>
        <w:t xml:space="preserve"> hodin před </w:t>
      </w:r>
      <w:r>
        <w:rPr>
          <w:rFonts w:ascii="Verdana" w:hAnsi="Verdana"/>
          <w:color w:val="050505"/>
          <w:spacing w:val="-8"/>
          <w:w w:val="110"/>
          <w:sz w:val="18"/>
          <w:lang w:val="cs-CZ"/>
        </w:rPr>
        <w:t>zahájením ostré show</w:t>
      </w:r>
    </w:p>
    <w:p w14:paraId="22BE1A36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spacing w:before="36"/>
        <w:ind w:left="1152" w:firstLine="72"/>
        <w:rPr>
          <w:rFonts w:ascii="Verdana" w:hAnsi="Verdana"/>
          <w:color w:val="050505"/>
          <w:spacing w:val="-4"/>
          <w:w w:val="110"/>
          <w:sz w:val="18"/>
          <w:lang w:val="cs-CZ"/>
        </w:rPr>
      </w:pPr>
      <w:r>
        <w:rPr>
          <w:rFonts w:ascii="Verdana" w:hAnsi="Verdana"/>
          <w:color w:val="050505"/>
          <w:spacing w:val="-4"/>
          <w:w w:val="110"/>
          <w:sz w:val="18"/>
          <w:lang w:val="cs-CZ"/>
        </w:rPr>
        <w:t>pracovníky ostrahy (pokud budou potřeba)</w:t>
      </w:r>
    </w:p>
    <w:p w14:paraId="72005691" w14:textId="77777777" w:rsidR="00393937" w:rsidRDefault="00000000">
      <w:pPr>
        <w:numPr>
          <w:ilvl w:val="0"/>
          <w:numId w:val="1"/>
        </w:numPr>
        <w:tabs>
          <w:tab w:val="clear" w:pos="288"/>
          <w:tab w:val="decimal" w:pos="1512"/>
        </w:tabs>
        <w:ind w:left="1152" w:right="216" w:firstLine="72"/>
        <w:rPr>
          <w:rFonts w:ascii="Verdana" w:hAnsi="Verdana"/>
          <w:color w:val="050505"/>
          <w:spacing w:val="-8"/>
          <w:w w:val="110"/>
          <w:sz w:val="18"/>
          <w:lang w:val="cs-CZ"/>
        </w:rPr>
      </w:pPr>
      <w:r>
        <w:rPr>
          <w:rFonts w:ascii="Verdana" w:hAnsi="Verdana"/>
          <w:color w:val="050505"/>
          <w:spacing w:val="-8"/>
          <w:w w:val="110"/>
          <w:sz w:val="18"/>
          <w:lang w:val="cs-CZ"/>
        </w:rPr>
        <w:t xml:space="preserve">občerstvení pro tři členy týmu MAGIC </w:t>
      </w:r>
      <w:proofErr w:type="gramStart"/>
      <w:r>
        <w:rPr>
          <w:rFonts w:ascii="Verdana" w:hAnsi="Verdana"/>
          <w:color w:val="050505"/>
          <w:spacing w:val="-8"/>
          <w:w w:val="110"/>
          <w:sz w:val="18"/>
          <w:lang w:val="cs-CZ"/>
        </w:rPr>
        <w:t>DRONES</w:t>
      </w:r>
      <w:proofErr w:type="gramEnd"/>
      <w:r>
        <w:rPr>
          <w:rFonts w:ascii="Verdana" w:hAnsi="Verdana"/>
          <w:color w:val="050505"/>
          <w:spacing w:val="-8"/>
          <w:w w:val="110"/>
          <w:sz w:val="18"/>
          <w:lang w:val="cs-CZ"/>
        </w:rPr>
        <w:t xml:space="preserve"> a to 1x obložená mísa (šunka, salám, sýr, </w:t>
      </w:r>
      <w:r>
        <w:rPr>
          <w:rFonts w:ascii="Verdana" w:hAnsi="Verdana"/>
          <w:color w:val="050505"/>
          <w:spacing w:val="-6"/>
          <w:w w:val="110"/>
          <w:sz w:val="18"/>
          <w:lang w:val="cs-CZ"/>
        </w:rPr>
        <w:t xml:space="preserve">zelenina, pečivo), 2 lahve 1,5 l voda (jemně perlivá), další nápoje dle možnosti zajištění </w:t>
      </w: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 xml:space="preserve">pořadatelem - káva, čaj, mléko, cukr. Nebo zajištění alternativy formou teplého jídla pro uvedený </w:t>
      </w:r>
      <w:r>
        <w:rPr>
          <w:rFonts w:ascii="Verdana" w:hAnsi="Verdana"/>
          <w:color w:val="050505"/>
          <w:spacing w:val="-4"/>
          <w:w w:val="110"/>
          <w:sz w:val="18"/>
          <w:lang w:val="cs-CZ"/>
        </w:rPr>
        <w:t>počet osob.</w:t>
      </w:r>
    </w:p>
    <w:p w14:paraId="1205E76C" w14:textId="77777777" w:rsidR="00393937" w:rsidRDefault="00000000">
      <w:pPr>
        <w:tabs>
          <w:tab w:val="right" w:pos="7287"/>
        </w:tabs>
        <w:spacing w:before="432"/>
        <w:ind w:left="1152"/>
        <w:rPr>
          <w:rFonts w:ascii="Verdana" w:hAnsi="Verdana"/>
          <w:b/>
          <w:color w:val="050505"/>
          <w:w w:val="105"/>
          <w:sz w:val="18"/>
          <w:lang w:val="cs-CZ"/>
        </w:rPr>
      </w:pPr>
      <w:r>
        <w:rPr>
          <w:rFonts w:ascii="Verdana" w:hAnsi="Verdana"/>
          <w:b/>
          <w:color w:val="050505"/>
          <w:w w:val="105"/>
          <w:sz w:val="18"/>
          <w:lang w:val="cs-CZ"/>
        </w:rPr>
        <w:t>3 /</w:t>
      </w:r>
      <w:r>
        <w:rPr>
          <w:rFonts w:ascii="Verdana" w:hAnsi="Verdana"/>
          <w:b/>
          <w:color w:val="050505"/>
          <w:w w:val="105"/>
          <w:sz w:val="18"/>
          <w:lang w:val="cs-CZ"/>
        </w:rPr>
        <w:tab/>
      </w:r>
      <w:r>
        <w:rPr>
          <w:rFonts w:ascii="Verdana" w:hAnsi="Verdana"/>
          <w:color w:val="050505"/>
          <w:spacing w:val="-9"/>
          <w:w w:val="110"/>
          <w:sz w:val="18"/>
          <w:lang w:val="cs-CZ"/>
        </w:rPr>
        <w:t xml:space="preserve">Smlouvu organizace plní zajištěním </w:t>
      </w:r>
      <w:proofErr w:type="spellStart"/>
      <w:r>
        <w:rPr>
          <w:rFonts w:ascii="Verdana" w:hAnsi="Verdana"/>
          <w:color w:val="050505"/>
          <w:spacing w:val="-9"/>
          <w:w w:val="110"/>
          <w:sz w:val="18"/>
          <w:lang w:val="cs-CZ"/>
        </w:rPr>
        <w:t>dronové</w:t>
      </w:r>
      <w:proofErr w:type="spellEnd"/>
      <w:r>
        <w:rPr>
          <w:rFonts w:ascii="Verdana" w:hAnsi="Verdana"/>
          <w:color w:val="050505"/>
          <w:spacing w:val="-9"/>
          <w:w w:val="110"/>
          <w:sz w:val="18"/>
          <w:lang w:val="cs-CZ"/>
        </w:rPr>
        <w:t xml:space="preserve"> světelné show.</w:t>
      </w:r>
    </w:p>
    <w:p w14:paraId="078BDFB2" w14:textId="77777777" w:rsidR="00393937" w:rsidRDefault="00000000">
      <w:pPr>
        <w:spacing w:before="180"/>
        <w:ind w:left="1152" w:right="72"/>
        <w:rPr>
          <w:rFonts w:ascii="Verdana" w:hAnsi="Verdana"/>
          <w:color w:val="050505"/>
          <w:spacing w:val="-6"/>
          <w:w w:val="110"/>
          <w:sz w:val="18"/>
          <w:lang w:val="cs-CZ"/>
        </w:rPr>
      </w:pPr>
      <w:r>
        <w:pict w14:anchorId="12CAC892">
          <v:line id="_x0000_s1030" style="position:absolute;left:0;text-align:left;z-index:251658752;mso-position-horizontal-relative:text;mso-position-vertical-relative:text" from="59.3pt,77.65pt" to="509.6pt,77.65pt" strokecolor="#050505" strokeweight=".7pt"/>
        </w:pict>
      </w:r>
      <w:r>
        <w:rPr>
          <w:rFonts w:ascii="Verdana" w:hAnsi="Verdana"/>
          <w:color w:val="050505"/>
          <w:spacing w:val="-6"/>
          <w:w w:val="110"/>
          <w:sz w:val="18"/>
          <w:lang w:val="cs-CZ"/>
        </w:rPr>
        <w:t xml:space="preserve">Členové organizace jsou povinni dostavit se na místo produkce včas a výkon provést v celém </w:t>
      </w:r>
      <w:r>
        <w:rPr>
          <w:rFonts w:ascii="Verdana" w:hAnsi="Verdana"/>
          <w:color w:val="050505"/>
          <w:spacing w:val="-10"/>
          <w:w w:val="110"/>
          <w:sz w:val="18"/>
          <w:lang w:val="cs-CZ"/>
        </w:rPr>
        <w:t>sjednaném rozsahu.</w:t>
      </w:r>
    </w:p>
    <w:p w14:paraId="1C1171C1" w14:textId="77777777" w:rsidR="00393937" w:rsidRDefault="00393937">
      <w:pPr>
        <w:sectPr w:rsidR="00393937" w:rsidSect="00177A07">
          <w:pgSz w:w="11918" w:h="16854"/>
          <w:pgMar w:top="436" w:right="739" w:bottom="831" w:left="799" w:header="720" w:footer="720" w:gutter="0"/>
          <w:cols w:space="708"/>
        </w:sectPr>
      </w:pPr>
    </w:p>
    <w:p w14:paraId="6445B488" w14:textId="77777777" w:rsidR="00393937" w:rsidRDefault="00000000">
      <w:pPr>
        <w:spacing w:before="2" w:after="252"/>
        <w:ind w:left="26" w:right="8278"/>
      </w:pPr>
      <w:r>
        <w:rPr>
          <w:noProof/>
        </w:rPr>
        <w:lastRenderedPageBreak/>
        <w:drawing>
          <wp:inline distT="0" distB="0" distL="0" distR="0" wp14:anchorId="087D41EA" wp14:editId="48565C50">
            <wp:extent cx="1280160" cy="46355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BA0D1" w14:textId="77777777" w:rsidR="00393937" w:rsidRDefault="00000000">
      <w:pPr>
        <w:spacing w:line="271" w:lineRule="auto"/>
        <w:ind w:left="1224"/>
        <w:rPr>
          <w:rFonts w:ascii="Verdana" w:hAnsi="Verdana"/>
          <w:color w:val="000000"/>
          <w:spacing w:val="-9"/>
          <w:w w:val="110"/>
          <w:sz w:val="18"/>
          <w:lang w:val="cs-CZ"/>
        </w:rPr>
      </w:pPr>
      <w:r>
        <w:pict w14:anchorId="34204CA5">
          <v:shape id="_x0000_s1029" type="#_x0000_t202" style="position:absolute;left:0;text-align:left;margin-left:38.65pt;margin-top:784.65pt;width:516pt;height:24.2pt;z-index:-251659776;mso-wrap-distance-left:0;mso-wrap-distance-right:0;mso-position-horizontal-relative:page;mso-position-vertical-relative:page" filled="f" stroked="f">
            <v:textbox inset="0,0,0,0">
              <w:txbxContent>
                <w:p w14:paraId="3D402280" w14:textId="77777777" w:rsidR="00393937" w:rsidRDefault="00000000">
                  <w:pPr>
                    <w:spacing w:line="194" w:lineRule="auto"/>
                    <w:ind w:left="4320"/>
                    <w:rPr>
                      <w:rFonts w:ascii="Tahoma" w:hAnsi="Tahoma"/>
                      <w:b/>
                      <w:color w:val="000000"/>
                      <w:spacing w:val="-8"/>
                      <w:w w:val="105"/>
                      <w:sz w:val="2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w w:val="105"/>
                      <w:sz w:val="26"/>
                      <w:lang w:val="cs-CZ"/>
                    </w:rPr>
                    <w:t>MAGIC DRONES s.r.o.</w:t>
                  </w:r>
                </w:p>
                <w:p w14:paraId="6078646F" w14:textId="77777777" w:rsidR="00393937" w:rsidRDefault="00000000">
                  <w:pPr>
                    <w:ind w:left="3600"/>
                    <w:rPr>
                      <w:rFonts w:ascii="Arial" w:hAnsi="Arial"/>
                      <w:color w:val="000000"/>
                      <w:spacing w:val="-6"/>
                      <w:w w:val="9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90"/>
                      <w:sz w:val="18"/>
                      <w:lang w:val="cs-CZ"/>
                    </w:rPr>
                    <w:t xml:space="preserve">+420 721 048 073, </w:t>
                  </w:r>
                  <w:hyperlink r:id="rId10">
                    <w:r>
                      <w:rPr>
                        <w:rFonts w:ascii="Arial" w:hAnsi="Arial"/>
                        <w:color w:val="0000FF"/>
                        <w:spacing w:val="-6"/>
                        <w:w w:val="90"/>
                        <w:sz w:val="18"/>
                        <w:u w:val="single"/>
                        <w:lang w:val="cs-CZ"/>
                      </w:rPr>
                      <w:t>info@magicdrones.cz</w:t>
                    </w:r>
                  </w:hyperlink>
                  <w:r>
                    <w:rPr>
                      <w:rFonts w:ascii="Arial" w:hAnsi="Arial"/>
                      <w:color w:val="000000"/>
                      <w:spacing w:val="-6"/>
                      <w:w w:val="90"/>
                      <w:sz w:val="18"/>
                      <w:u w:val="single"/>
                      <w:lang w:val="cs-CZ"/>
                    </w:rPr>
                    <w:t xml:space="preserve">, </w:t>
                  </w:r>
                  <w:hyperlink r:id="rId11">
                    <w:r>
                      <w:rPr>
                        <w:rFonts w:ascii="Arial" w:hAnsi="Arial"/>
                        <w:color w:val="0000FF"/>
                        <w:spacing w:val="-6"/>
                        <w:w w:val="90"/>
                        <w:sz w:val="18"/>
                        <w:u w:val="single"/>
                        <w:lang w:val="cs-CZ"/>
                      </w:rPr>
                      <w:t>www.magicdrones.cz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pict w14:anchorId="562918C7">
          <v:shape id="_x0000_s1028" type="#_x0000_t202" style="position:absolute;left:0;text-align:left;margin-left:38.65pt;margin-top:784.65pt;width:516pt;height:24.2pt;z-index:-251658752;mso-wrap-distance-left:0;mso-wrap-distance-right:0;mso-position-horizontal-relative:page;mso-position-vertical-relative:page" filled="f" stroked="f">
            <v:textbox inset="0,0,0,0">
              <w:txbxContent>
                <w:p w14:paraId="16909320" w14:textId="77777777" w:rsidR="00393937" w:rsidRDefault="00000000">
                  <w:pPr>
                    <w:spacing w:line="194" w:lineRule="auto"/>
                    <w:ind w:left="4320"/>
                    <w:rPr>
                      <w:rFonts w:ascii="Tahoma" w:hAnsi="Tahoma"/>
                      <w:b/>
                      <w:color w:val="000000"/>
                      <w:spacing w:val="-8"/>
                      <w:w w:val="105"/>
                      <w:sz w:val="2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w w:val="105"/>
                      <w:sz w:val="26"/>
                      <w:lang w:val="cs-CZ"/>
                    </w:rPr>
                    <w:t>MAGIC DRONES s.r.o.</w:t>
                  </w:r>
                </w:p>
                <w:p w14:paraId="4368E4FA" w14:textId="77777777" w:rsidR="00393937" w:rsidRDefault="00000000">
                  <w:pPr>
                    <w:ind w:left="3600"/>
                    <w:rPr>
                      <w:rFonts w:ascii="Arial" w:hAnsi="Arial"/>
                      <w:color w:val="000000"/>
                      <w:spacing w:val="-6"/>
                      <w:w w:val="9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90"/>
                      <w:sz w:val="18"/>
                      <w:lang w:val="cs-CZ"/>
                    </w:rPr>
                    <w:t xml:space="preserve">+420 721 048 073, </w:t>
                  </w:r>
                  <w:hyperlink r:id="rId12">
                    <w:r>
                      <w:rPr>
                        <w:rFonts w:ascii="Arial" w:hAnsi="Arial"/>
                        <w:color w:val="0000FF"/>
                        <w:spacing w:val="-6"/>
                        <w:w w:val="90"/>
                        <w:sz w:val="18"/>
                        <w:u w:val="single"/>
                        <w:lang w:val="cs-CZ"/>
                      </w:rPr>
                      <w:t>info@magicdrones.cz</w:t>
                    </w:r>
                  </w:hyperlink>
                  <w:r>
                    <w:rPr>
                      <w:rFonts w:ascii="Arial" w:hAnsi="Arial"/>
                      <w:color w:val="000000"/>
                      <w:spacing w:val="-6"/>
                      <w:w w:val="90"/>
                      <w:sz w:val="18"/>
                      <w:u w:val="single"/>
                      <w:lang w:val="cs-CZ"/>
                    </w:rPr>
                    <w:t xml:space="preserve">, </w:t>
                  </w:r>
                  <w:hyperlink r:id="rId13">
                    <w:r>
                      <w:rPr>
                        <w:rFonts w:ascii="Arial" w:hAnsi="Arial"/>
                        <w:color w:val="0000FF"/>
                        <w:spacing w:val="-6"/>
                        <w:w w:val="90"/>
                        <w:sz w:val="18"/>
                        <w:u w:val="single"/>
                        <w:lang w:val="cs-CZ"/>
                      </w:rPr>
                      <w:t>www.magicdrones.cz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Příjezd členů organizace na místo produkce:</w:t>
      </w:r>
    </w:p>
    <w:p w14:paraId="61C562D7" w14:textId="77777777" w:rsidR="00393937" w:rsidRDefault="00000000">
      <w:pPr>
        <w:ind w:left="1224" w:right="4392"/>
        <w:rPr>
          <w:rFonts w:ascii="Verdana" w:hAnsi="Verdana"/>
          <w:color w:val="000000"/>
          <w:spacing w:val="-14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4"/>
          <w:w w:val="110"/>
          <w:sz w:val="18"/>
          <w:lang w:val="cs-CZ"/>
        </w:rPr>
        <w:t xml:space="preserve">Dne: 6. července 2024, čas příjezdu bude upřesněn </w:t>
      </w: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>Místo setkání s pořadatelem: Aš, vrch Háj</w:t>
      </w:r>
    </w:p>
    <w:p w14:paraId="6C6DC80A" w14:textId="77777777" w:rsidR="00393937" w:rsidRDefault="00000000">
      <w:pPr>
        <w:tabs>
          <w:tab w:val="right" w:pos="10274"/>
        </w:tabs>
        <w:spacing w:before="180"/>
        <w:ind w:left="1224"/>
        <w:rPr>
          <w:rFonts w:ascii="Verdana" w:hAnsi="Verdana"/>
          <w:b/>
          <w:color w:val="000000"/>
          <w:w w:val="105"/>
          <w:sz w:val="18"/>
          <w:lang w:val="cs-CZ"/>
        </w:rPr>
      </w:pPr>
      <w:r>
        <w:rPr>
          <w:rFonts w:ascii="Verdana" w:hAnsi="Verdana"/>
          <w:b/>
          <w:color w:val="000000"/>
          <w:w w:val="105"/>
          <w:sz w:val="18"/>
          <w:lang w:val="cs-CZ"/>
        </w:rPr>
        <w:t>4 /</w:t>
      </w:r>
      <w:r>
        <w:rPr>
          <w:rFonts w:ascii="Verdana" w:hAnsi="Verdana"/>
          <w:b/>
          <w:color w:val="000000"/>
          <w:w w:val="105"/>
          <w:sz w:val="18"/>
          <w:lang w:val="cs-CZ"/>
        </w:rPr>
        <w:tab/>
      </w:r>
      <w:r>
        <w:rPr>
          <w:rFonts w:ascii="Verdana" w:hAnsi="Verdana"/>
          <w:color w:val="000000"/>
          <w:spacing w:val="-3"/>
          <w:w w:val="110"/>
          <w:sz w:val="18"/>
          <w:lang w:val="cs-CZ"/>
        </w:rPr>
        <w:t>Smluvní honorář za show a náklady spojené s její realizací uhradí pořadatel na základě</w:t>
      </w:r>
    </w:p>
    <w:p w14:paraId="4AA02417" w14:textId="77777777" w:rsidR="00393937" w:rsidRDefault="00000000">
      <w:pPr>
        <w:ind w:left="1224"/>
        <w:rPr>
          <w:rFonts w:ascii="Verdana" w:hAnsi="Verdana"/>
          <w:color w:val="000000"/>
          <w:spacing w:val="-9"/>
          <w:w w:val="110"/>
          <w:sz w:val="18"/>
          <w:lang w:val="cs-CZ"/>
        </w:rPr>
      </w:pP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zaslané faktury (daňového dokladu) a to bezhotovostním převodem takto:</w:t>
      </w:r>
    </w:p>
    <w:p w14:paraId="7C9554F4" w14:textId="77777777" w:rsidR="00393937" w:rsidRDefault="00000000">
      <w:pPr>
        <w:tabs>
          <w:tab w:val="right" w:pos="5618"/>
        </w:tabs>
        <w:spacing w:before="252" w:line="211" w:lineRule="auto"/>
        <w:ind w:left="1224"/>
        <w:rPr>
          <w:rFonts w:ascii="Verdana" w:hAnsi="Verdana"/>
          <w:color w:val="000000"/>
          <w:spacing w:val="-12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2"/>
          <w:w w:val="110"/>
          <w:sz w:val="18"/>
          <w:lang w:val="cs-CZ"/>
        </w:rPr>
        <w:t>Celková částka:</w:t>
      </w:r>
      <w:r>
        <w:rPr>
          <w:rFonts w:ascii="Verdana" w:hAnsi="Verdana"/>
          <w:color w:val="000000"/>
          <w:spacing w:val="-12"/>
          <w:w w:val="110"/>
          <w:sz w:val="18"/>
          <w:lang w:val="cs-CZ"/>
        </w:rPr>
        <w:tab/>
      </w: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>119 790 CZK včetně DPH</w:t>
      </w:r>
    </w:p>
    <w:p w14:paraId="07E9033D" w14:textId="77777777" w:rsidR="00393937" w:rsidRDefault="00000000">
      <w:pPr>
        <w:spacing w:before="216" w:line="278" w:lineRule="auto"/>
        <w:ind w:left="1224"/>
        <w:rPr>
          <w:rFonts w:ascii="Verdana" w:hAnsi="Verdana"/>
          <w:color w:val="000000"/>
          <w:spacing w:val="-8"/>
          <w:w w:val="110"/>
          <w:sz w:val="18"/>
          <w:lang w:val="cs-CZ"/>
        </w:rPr>
      </w:pP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>Celková částka je splatná do 3 /slovy: tří/ dnů po skončené akci.</w:t>
      </w:r>
    </w:p>
    <w:p w14:paraId="112DF289" w14:textId="77777777" w:rsidR="00393937" w:rsidRDefault="00000000">
      <w:pPr>
        <w:spacing w:before="180"/>
        <w:ind w:left="1224"/>
        <w:jc w:val="both"/>
        <w:rPr>
          <w:rFonts w:ascii="Verdana" w:hAnsi="Verdana"/>
          <w:color w:val="000000"/>
          <w:spacing w:val="-8"/>
          <w:w w:val="110"/>
          <w:sz w:val="18"/>
          <w:lang w:val="cs-CZ"/>
        </w:rPr>
      </w:pP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 xml:space="preserve">V případě, že bude pořadatel v prodlení úhrady smluvního honoráře, bude mu účtována smluvní </w: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pokuta z prodlení ve výši </w:t>
      </w:r>
      <w:proofErr w:type="gramStart"/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0,5%</w:t>
      </w:r>
      <w:proofErr w:type="gramEnd"/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 z domluvené částky denně a to až do celkového zaplacení dlužné </w:t>
      </w:r>
      <w:r>
        <w:rPr>
          <w:rFonts w:ascii="Verdana" w:hAnsi="Verdana"/>
          <w:color w:val="000000"/>
          <w:w w:val="110"/>
          <w:sz w:val="18"/>
          <w:lang w:val="cs-CZ"/>
        </w:rPr>
        <w:t>částky.</w:t>
      </w:r>
    </w:p>
    <w:p w14:paraId="2ABE2E2A" w14:textId="77777777" w:rsidR="00393937" w:rsidRDefault="00000000">
      <w:pPr>
        <w:tabs>
          <w:tab w:val="right" w:pos="9127"/>
        </w:tabs>
        <w:spacing w:before="432"/>
        <w:ind w:left="1224"/>
        <w:rPr>
          <w:rFonts w:ascii="Verdana" w:hAnsi="Verdana"/>
          <w:b/>
          <w:color w:val="000000"/>
          <w:w w:val="105"/>
          <w:sz w:val="18"/>
          <w:lang w:val="cs-CZ"/>
        </w:rPr>
      </w:pPr>
      <w:r>
        <w:rPr>
          <w:rFonts w:ascii="Verdana" w:hAnsi="Verdana"/>
          <w:b/>
          <w:color w:val="000000"/>
          <w:w w:val="105"/>
          <w:sz w:val="18"/>
          <w:lang w:val="cs-CZ"/>
        </w:rPr>
        <w:t>5 /</w:t>
      </w:r>
      <w:r>
        <w:rPr>
          <w:rFonts w:ascii="Verdana" w:hAnsi="Verdana"/>
          <w:b/>
          <w:color w:val="000000"/>
          <w:w w:val="105"/>
          <w:sz w:val="18"/>
          <w:lang w:val="cs-CZ"/>
        </w:rPr>
        <w:tab/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Pořadatel bere na vědomí a souhlasí s podmínkami spolupráce uvedenými níže:</w:t>
      </w:r>
    </w:p>
    <w:p w14:paraId="5CFDC42B" w14:textId="77777777" w:rsidR="00393937" w:rsidRDefault="00000000">
      <w:pPr>
        <w:spacing w:before="216"/>
        <w:ind w:left="1224"/>
        <w:rPr>
          <w:rFonts w:ascii="Verdana" w:hAnsi="Verdana"/>
          <w:color w:val="000000"/>
          <w:spacing w:val="-11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1"/>
          <w:w w:val="110"/>
          <w:sz w:val="18"/>
          <w:lang w:val="cs-CZ"/>
        </w:rPr>
        <w:t xml:space="preserve">Show může být zrušena, pozastavena nebo odložena v závislosti na meteorologických podmínkách, </w:t>
      </w: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>které nejsou pro show vhodné.</w:t>
      </w:r>
    </w:p>
    <w:p w14:paraId="0E5B8755" w14:textId="77777777" w:rsidR="00393937" w:rsidRDefault="00000000">
      <w:pPr>
        <w:spacing w:before="252"/>
        <w:ind w:left="1224"/>
        <w:rPr>
          <w:rFonts w:ascii="Verdana" w:hAnsi="Verdana"/>
          <w:color w:val="000000"/>
          <w:spacing w:val="-9"/>
          <w:w w:val="110"/>
          <w:sz w:val="18"/>
          <w:lang w:val="cs-CZ"/>
        </w:rPr>
      </w:pP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Meteorologické podmínky, které nejsou vhodné pro show:</w:t>
      </w:r>
    </w:p>
    <w:p w14:paraId="686375F5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24" w:firstLine="72"/>
        <w:rPr>
          <w:rFonts w:ascii="Verdana" w:hAnsi="Verdana"/>
          <w:color w:val="000000"/>
          <w:spacing w:val="-4"/>
          <w:w w:val="110"/>
          <w:sz w:val="18"/>
          <w:lang w:val="cs-CZ"/>
        </w:rPr>
      </w:pPr>
      <w:r>
        <w:rPr>
          <w:rFonts w:ascii="Verdana" w:hAnsi="Verdana"/>
          <w:color w:val="000000"/>
          <w:spacing w:val="-4"/>
          <w:w w:val="110"/>
          <w:sz w:val="18"/>
          <w:lang w:val="cs-CZ"/>
        </w:rPr>
        <w:t>teplota vzduchu musí být mezi 0 °C a + 40 °C</w:t>
      </w:r>
    </w:p>
    <w:p w14:paraId="4AB12D0B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96"/>
        <w:rPr>
          <w:rFonts w:ascii="Verdana" w:hAnsi="Verdana"/>
          <w:color w:val="000000"/>
          <w:spacing w:val="-2"/>
          <w:w w:val="110"/>
          <w:sz w:val="18"/>
          <w:lang w:val="cs-CZ"/>
        </w:rPr>
      </w:pPr>
      <w:r>
        <w:rPr>
          <w:rFonts w:ascii="Verdana" w:hAnsi="Verdana"/>
          <w:color w:val="000000"/>
          <w:spacing w:val="-2"/>
          <w:w w:val="110"/>
          <w:sz w:val="18"/>
          <w:lang w:val="cs-CZ"/>
        </w:rPr>
        <w:t>rychlost větru nesmí být vyšší než 5 m/s</w:t>
      </w:r>
    </w:p>
    <w:p w14:paraId="0A19CE33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96"/>
        <w:rPr>
          <w:rFonts w:ascii="Verdana" w:hAnsi="Verdana"/>
          <w:color w:val="000000"/>
          <w:spacing w:val="-4"/>
          <w:w w:val="110"/>
          <w:sz w:val="18"/>
          <w:lang w:val="cs-CZ"/>
        </w:rPr>
      </w:pPr>
      <w:r>
        <w:rPr>
          <w:rFonts w:ascii="Verdana" w:hAnsi="Verdana"/>
          <w:color w:val="000000"/>
          <w:spacing w:val="-4"/>
          <w:w w:val="110"/>
          <w:sz w:val="18"/>
          <w:lang w:val="cs-CZ"/>
        </w:rPr>
        <w:t>pozemní dohlednost je minimálně 500 m</w:t>
      </w:r>
    </w:p>
    <w:p w14:paraId="1B082DC8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96"/>
        <w:rPr>
          <w:rFonts w:ascii="Verdana" w:hAnsi="Verdana"/>
          <w:color w:val="000000"/>
          <w:spacing w:val="-4"/>
          <w:w w:val="110"/>
          <w:sz w:val="18"/>
          <w:lang w:val="cs-CZ"/>
        </w:rPr>
      </w:pPr>
      <w:r>
        <w:rPr>
          <w:rFonts w:ascii="Verdana" w:hAnsi="Verdana"/>
          <w:color w:val="000000"/>
          <w:spacing w:val="-4"/>
          <w:w w:val="110"/>
          <w:sz w:val="18"/>
          <w:lang w:val="cs-CZ"/>
        </w:rPr>
        <w:t>oblačnost je bez vypadávajících srážek jakéhokoli druhu</w:t>
      </w:r>
    </w:p>
    <w:p w14:paraId="23D10E6D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96"/>
        <w:rPr>
          <w:rFonts w:ascii="Verdana" w:hAnsi="Verdana"/>
          <w:color w:val="000000"/>
          <w:spacing w:val="-6"/>
          <w:w w:val="110"/>
          <w:sz w:val="18"/>
          <w:lang w:val="cs-CZ"/>
        </w:rPr>
      </w:pPr>
      <w:r>
        <w:rPr>
          <w:rFonts w:ascii="Verdana" w:hAnsi="Verdana"/>
          <w:color w:val="000000"/>
          <w:spacing w:val="-6"/>
          <w:w w:val="110"/>
          <w:sz w:val="18"/>
          <w:lang w:val="cs-CZ"/>
        </w:rPr>
        <w:t>není vydáno žádné varování před bouřkou a jinými povětrnostními jevy (mlha, inverze)</w:t>
      </w:r>
    </w:p>
    <w:p w14:paraId="26232AFD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96"/>
        <w:rPr>
          <w:rFonts w:ascii="Verdana" w:hAnsi="Verdana"/>
          <w:color w:val="000000"/>
          <w:spacing w:val="-5"/>
          <w:w w:val="110"/>
          <w:sz w:val="18"/>
          <w:lang w:val="cs-CZ"/>
        </w:rPr>
      </w:pPr>
      <w:r>
        <w:rPr>
          <w:rFonts w:ascii="Verdana" w:hAnsi="Verdana"/>
          <w:color w:val="000000"/>
          <w:spacing w:val="-5"/>
          <w:w w:val="110"/>
          <w:sz w:val="18"/>
          <w:lang w:val="cs-CZ"/>
        </w:rPr>
        <w:t>elektromagnetické rušení musí splňovat podmínky letu</w:t>
      </w:r>
    </w:p>
    <w:p w14:paraId="2E34F903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96"/>
        <w:rPr>
          <w:rFonts w:ascii="Verdana" w:hAnsi="Verdana"/>
          <w:color w:val="000000"/>
          <w:w w:val="110"/>
          <w:sz w:val="18"/>
          <w:lang w:val="cs-CZ"/>
        </w:rPr>
      </w:pPr>
      <w:r>
        <w:rPr>
          <w:rFonts w:ascii="Verdana" w:hAnsi="Verdana"/>
          <w:color w:val="000000"/>
          <w:w w:val="110"/>
          <w:sz w:val="18"/>
          <w:lang w:val="cs-CZ"/>
        </w:rPr>
        <w:t>je extrémní vlhkost vzduchu</w:t>
      </w:r>
    </w:p>
    <w:p w14:paraId="4141BE68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24" w:firstLine="72"/>
        <w:rPr>
          <w:rFonts w:ascii="Verdana" w:hAnsi="Verdana"/>
          <w:color w:val="000000"/>
          <w:spacing w:val="-5"/>
          <w:w w:val="110"/>
          <w:sz w:val="18"/>
          <w:lang w:val="cs-CZ"/>
        </w:rPr>
      </w:pPr>
      <w:r>
        <w:rPr>
          <w:rFonts w:ascii="Verdana" w:hAnsi="Verdana"/>
          <w:color w:val="000000"/>
          <w:spacing w:val="-5"/>
          <w:w w:val="110"/>
          <w:sz w:val="18"/>
          <w:lang w:val="cs-CZ"/>
        </w:rPr>
        <w:t xml:space="preserve">základna mraků není v dostatečné výšce tak, aby všechny drony zapojené do show byly </w: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udržovány mimo mraky a byly stále viditelné</w:t>
      </w:r>
    </w:p>
    <w:p w14:paraId="12327F37" w14:textId="77777777" w:rsidR="00393937" w:rsidRDefault="00000000">
      <w:pPr>
        <w:numPr>
          <w:ilvl w:val="0"/>
          <w:numId w:val="2"/>
        </w:numPr>
        <w:tabs>
          <w:tab w:val="decimal" w:pos="1440"/>
        </w:tabs>
        <w:ind w:left="1224" w:firstLine="72"/>
        <w:rPr>
          <w:rFonts w:ascii="Verdana" w:hAnsi="Verdana"/>
          <w:color w:val="000000"/>
          <w:spacing w:val="-9"/>
          <w:w w:val="110"/>
          <w:sz w:val="18"/>
          <w:lang w:val="cs-CZ"/>
        </w:rPr>
      </w:pP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základna mraků není v dostatečné výšce tak, aby bylo možné spolehlivě zafixovat všechny drony</w:t>
      </w:r>
    </w:p>
    <w:p w14:paraId="364715E1" w14:textId="77777777" w:rsidR="00393937" w:rsidRDefault="00000000">
      <w:pPr>
        <w:numPr>
          <w:ilvl w:val="0"/>
          <w:numId w:val="2"/>
        </w:numPr>
        <w:tabs>
          <w:tab w:val="clear" w:pos="216"/>
          <w:tab w:val="decimal" w:pos="1512"/>
        </w:tabs>
        <w:ind w:left="1224" w:firstLine="72"/>
        <w:rPr>
          <w:rFonts w:ascii="Verdana" w:hAnsi="Verdana"/>
          <w:color w:val="000000"/>
          <w:w w:val="110"/>
          <w:sz w:val="18"/>
          <w:lang w:val="cs-CZ"/>
        </w:rPr>
      </w:pPr>
      <w:proofErr w:type="spellStart"/>
      <w:r>
        <w:rPr>
          <w:rFonts w:ascii="Verdana" w:hAnsi="Verdana"/>
          <w:color w:val="000000"/>
          <w:w w:val="110"/>
          <w:sz w:val="18"/>
          <w:lang w:val="cs-CZ"/>
        </w:rPr>
        <w:t>Kp</w:t>
      </w:r>
      <w:proofErr w:type="spellEnd"/>
      <w:r>
        <w:rPr>
          <w:rFonts w:ascii="Verdana" w:hAnsi="Verdana"/>
          <w:color w:val="000000"/>
          <w:w w:val="110"/>
          <w:sz w:val="18"/>
          <w:lang w:val="cs-CZ"/>
        </w:rPr>
        <w:t xml:space="preserve"> index </w:t>
      </w:r>
      <w:proofErr w:type="gramStart"/>
      <w:r>
        <w:rPr>
          <w:rFonts w:ascii="Verdana" w:hAnsi="Verdana"/>
          <w:color w:val="000000"/>
          <w:w w:val="110"/>
          <w:sz w:val="18"/>
          <w:lang w:val="cs-CZ"/>
        </w:rPr>
        <w:t>&lt; 5</w:t>
      </w:r>
      <w:proofErr w:type="gramEnd"/>
    </w:p>
    <w:p w14:paraId="601F3BB8" w14:textId="77777777" w:rsidR="00393937" w:rsidRDefault="00000000">
      <w:pPr>
        <w:spacing w:before="216"/>
        <w:ind w:left="1224"/>
        <w:rPr>
          <w:rFonts w:ascii="Verdana" w:hAnsi="Verdana"/>
          <w:color w:val="000000"/>
          <w:spacing w:val="-8"/>
          <w:w w:val="110"/>
          <w:sz w:val="18"/>
          <w:lang w:val="cs-CZ"/>
        </w:rPr>
      </w:pP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 xml:space="preserve">Organizace je plně oprávněna pozastavit show z jakýchkoli bezpečnostních důvodů, aniž by za </w: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pořadatele nebo třetí stranu převzala jakoukoli odpovědnost z nerealizované show.</w:t>
      </w:r>
    </w:p>
    <w:p w14:paraId="2942D9A9" w14:textId="77777777" w:rsidR="00393937" w:rsidRDefault="00000000">
      <w:pPr>
        <w:spacing w:before="252"/>
        <w:ind w:left="1224"/>
        <w:jc w:val="both"/>
        <w:rPr>
          <w:rFonts w:ascii="Verdana" w:hAnsi="Verdana"/>
          <w:color w:val="000000"/>
          <w:spacing w:val="-10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 xml:space="preserve">Pořadatel bere na vědomí, že i přes robustní mechaniku testovacích letů před show, je možné, že </w:t>
      </w:r>
      <w:r>
        <w:rPr>
          <w:rFonts w:ascii="Verdana" w:hAnsi="Verdana"/>
          <w:color w:val="000000"/>
          <w:spacing w:val="-6"/>
          <w:w w:val="110"/>
          <w:sz w:val="18"/>
          <w:lang w:val="cs-CZ"/>
        </w:rPr>
        <w:t xml:space="preserve">některý dron nebo drony v průběhu show přistanou vlivem okamžité ztráty Wi-Fi signálu nebo </w: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signálu GPS. V tomto případě show pokračuje bez omezení dál bez těchto dronů.</w:t>
      </w:r>
    </w:p>
    <w:p w14:paraId="04A4FDBE" w14:textId="77777777" w:rsidR="00393937" w:rsidRDefault="00000000">
      <w:pPr>
        <w:spacing w:before="216"/>
        <w:ind w:left="1224"/>
        <w:jc w:val="both"/>
        <w:rPr>
          <w:rFonts w:ascii="Verdana" w:hAnsi="Verdana"/>
          <w:color w:val="000000"/>
          <w:spacing w:val="-7"/>
          <w:w w:val="110"/>
          <w:sz w:val="18"/>
          <w:lang w:val="cs-CZ"/>
        </w:rPr>
      </w:pPr>
      <w:r>
        <w:rPr>
          <w:rFonts w:ascii="Verdana" w:hAnsi="Verdana"/>
          <w:color w:val="000000"/>
          <w:spacing w:val="-7"/>
          <w:w w:val="110"/>
          <w:sz w:val="18"/>
          <w:lang w:val="cs-CZ"/>
        </w:rPr>
        <w:t xml:space="preserve">Pořadatel bere na vědomí, že v případě silného větru (již od 3 m/s) může být show zkrácena, či </w:t>
      </w:r>
      <w:r>
        <w:rPr>
          <w:rFonts w:ascii="Verdana" w:hAnsi="Verdana"/>
          <w:color w:val="000000"/>
          <w:spacing w:val="-6"/>
          <w:w w:val="110"/>
          <w:sz w:val="18"/>
          <w:lang w:val="cs-CZ"/>
        </w:rPr>
        <w:t xml:space="preserve">drony mohou přistát </w:t>
      </w:r>
      <w:proofErr w:type="gramStart"/>
      <w:r>
        <w:rPr>
          <w:rFonts w:ascii="Verdana" w:hAnsi="Verdana"/>
          <w:color w:val="000000"/>
          <w:spacing w:val="-6"/>
          <w:w w:val="110"/>
          <w:sz w:val="18"/>
          <w:lang w:val="cs-CZ"/>
        </w:rPr>
        <w:t>dříve</w:t>
      </w:r>
      <w:proofErr w:type="gramEnd"/>
      <w:r>
        <w:rPr>
          <w:rFonts w:ascii="Verdana" w:hAnsi="Verdana"/>
          <w:color w:val="000000"/>
          <w:spacing w:val="-6"/>
          <w:w w:val="110"/>
          <w:sz w:val="18"/>
          <w:lang w:val="cs-CZ"/>
        </w:rPr>
        <w:t xml:space="preserve"> a to v důsledku vyšší spotřeby kapacity baterie dronu a tím zkrácení </w:t>
      </w:r>
      <w:r>
        <w:rPr>
          <w:rFonts w:ascii="Verdana" w:hAnsi="Verdana"/>
          <w:color w:val="000000"/>
          <w:w w:val="110"/>
          <w:sz w:val="18"/>
          <w:lang w:val="cs-CZ"/>
        </w:rPr>
        <w:t>show.</w:t>
      </w:r>
    </w:p>
    <w:p w14:paraId="48A7113A" w14:textId="77777777" w:rsidR="00393937" w:rsidRDefault="00000000">
      <w:pPr>
        <w:spacing w:before="216"/>
        <w:ind w:left="1224"/>
        <w:jc w:val="both"/>
        <w:rPr>
          <w:rFonts w:ascii="Verdana" w:hAnsi="Verdana"/>
          <w:color w:val="000000"/>
          <w:spacing w:val="-12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2"/>
          <w:w w:val="110"/>
          <w:sz w:val="18"/>
          <w:lang w:val="cs-CZ"/>
        </w:rPr>
        <w:t xml:space="preserve">Pokud show nemohla být realizována vlivem aktuálních nepříznivých meteorologických podmínek a </w:t>
      </w:r>
      <w:r>
        <w:rPr>
          <w:rFonts w:ascii="Verdana" w:hAnsi="Verdana"/>
          <w:color w:val="000000"/>
          <w:spacing w:val="-13"/>
          <w:w w:val="110"/>
          <w:sz w:val="18"/>
          <w:lang w:val="cs-CZ"/>
        </w:rPr>
        <w:t xml:space="preserve">členové organizace na místo akce vyjeli nebo jsou na místě akce, je pořadatel povinen zaplatit </w:t>
      </w:r>
      <w:proofErr w:type="gramStart"/>
      <w:r>
        <w:rPr>
          <w:rFonts w:ascii="Verdana" w:hAnsi="Verdana"/>
          <w:color w:val="000000"/>
          <w:spacing w:val="-13"/>
          <w:w w:val="110"/>
          <w:sz w:val="18"/>
          <w:lang w:val="cs-CZ"/>
        </w:rPr>
        <w:t>50%</w:t>
      </w:r>
      <w:proofErr w:type="gramEnd"/>
      <w:r>
        <w:rPr>
          <w:rFonts w:ascii="Verdana" w:hAnsi="Verdana"/>
          <w:color w:val="000000"/>
          <w:spacing w:val="-13"/>
          <w:w w:val="110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>smluvního honoráře.</w:t>
      </w:r>
    </w:p>
    <w:p w14:paraId="4C4CC88B" w14:textId="77777777" w:rsidR="00393937" w:rsidRDefault="00000000">
      <w:pPr>
        <w:spacing w:before="216"/>
        <w:ind w:left="1224"/>
        <w:jc w:val="both"/>
        <w:rPr>
          <w:rFonts w:ascii="Verdana" w:hAnsi="Verdana"/>
          <w:color w:val="000000"/>
          <w:spacing w:val="-9"/>
          <w:w w:val="110"/>
          <w:sz w:val="18"/>
          <w:lang w:val="cs-CZ"/>
        </w:rPr>
      </w:pP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V případě, že show nebyla realizována vlivem aktuálních nepříznivých meteorologických podmínek, je možné uzavřít dohodu o novém termínu show, na kterém se pořadatel a organizace společně </w:t>
      </w:r>
      <w:r>
        <w:rPr>
          <w:rFonts w:ascii="Verdana" w:hAnsi="Verdana"/>
          <w:color w:val="000000"/>
          <w:spacing w:val="-7"/>
          <w:w w:val="110"/>
          <w:sz w:val="18"/>
          <w:lang w:val="cs-CZ"/>
        </w:rPr>
        <w:t xml:space="preserve">domluví. V tomto případě je pořadatel povinen zaplatit společnosti MAGIC DRONES vícenáklady, </w: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nad rámec domluveného smluvního honoráře. Vícenáklady činí </w:t>
      </w:r>
      <w:proofErr w:type="gramStart"/>
      <w:r>
        <w:rPr>
          <w:rFonts w:ascii="Verdana" w:hAnsi="Verdana"/>
          <w:color w:val="000000"/>
          <w:spacing w:val="-9"/>
          <w:w w:val="110"/>
          <w:sz w:val="18"/>
          <w:lang w:val="cs-CZ"/>
        </w:rPr>
        <w:t>15%</w:t>
      </w:r>
      <w:proofErr w:type="gramEnd"/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 smluvního honoráře.</w:t>
      </w:r>
    </w:p>
    <w:p w14:paraId="38B65A9B" w14:textId="77777777" w:rsidR="00393937" w:rsidRDefault="00000000">
      <w:pPr>
        <w:tabs>
          <w:tab w:val="right" w:pos="10274"/>
        </w:tabs>
        <w:spacing w:before="468"/>
        <w:ind w:left="1224"/>
        <w:rPr>
          <w:rFonts w:ascii="Verdana" w:hAnsi="Verdana"/>
          <w:b/>
          <w:color w:val="000000"/>
          <w:w w:val="105"/>
          <w:sz w:val="18"/>
          <w:lang w:val="cs-CZ"/>
        </w:rPr>
      </w:pPr>
      <w:r>
        <w:rPr>
          <w:rFonts w:ascii="Verdana" w:hAnsi="Verdana"/>
          <w:b/>
          <w:color w:val="000000"/>
          <w:w w:val="105"/>
          <w:sz w:val="18"/>
          <w:lang w:val="cs-CZ"/>
        </w:rPr>
        <w:t>6/</w:t>
      </w:r>
      <w:r>
        <w:rPr>
          <w:rFonts w:ascii="Verdana" w:hAnsi="Verdana"/>
          <w:b/>
          <w:color w:val="000000"/>
          <w:w w:val="105"/>
          <w:sz w:val="18"/>
          <w:lang w:val="cs-CZ"/>
        </w:rPr>
        <w:tab/>
      </w:r>
      <w:r>
        <w:rPr>
          <w:rFonts w:ascii="Verdana" w:hAnsi="Verdana"/>
          <w:color w:val="000000"/>
          <w:spacing w:val="-3"/>
          <w:w w:val="110"/>
          <w:sz w:val="18"/>
          <w:lang w:val="cs-CZ"/>
        </w:rPr>
        <w:t>Pořadateli bylo organizací doporučeno pojištění se pro případ nekonání akce pro případ</w:t>
      </w:r>
    </w:p>
    <w:p w14:paraId="46BECB8B" w14:textId="77777777" w:rsidR="00393937" w:rsidRDefault="00000000">
      <w:pPr>
        <w:ind w:left="1224"/>
        <w:rPr>
          <w:rFonts w:ascii="Verdana" w:hAnsi="Verdana"/>
          <w:color w:val="000000"/>
          <w:spacing w:val="-10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 xml:space="preserve">nekonání show vlivem nepříznivých meteorologických podmínek, které nejsou vhodné pro show (ty </w:t>
      </w: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>jsou uvedeny v odstavci 5/ této smlouvy).</w:t>
      </w:r>
    </w:p>
    <w:p w14:paraId="2093682B" w14:textId="77777777" w:rsidR="00393937" w:rsidRDefault="00000000">
      <w:pPr>
        <w:tabs>
          <w:tab w:val="right" w:pos="10274"/>
        </w:tabs>
        <w:spacing w:before="396"/>
        <w:ind w:left="1224"/>
        <w:rPr>
          <w:rFonts w:ascii="Verdana" w:hAnsi="Verdana"/>
          <w:b/>
          <w:color w:val="000000"/>
          <w:spacing w:val="-28"/>
          <w:w w:val="105"/>
          <w:sz w:val="18"/>
          <w:lang w:val="cs-CZ"/>
        </w:rPr>
      </w:pPr>
      <w:r>
        <w:rPr>
          <w:rFonts w:ascii="Verdana" w:hAnsi="Verdana"/>
          <w:b/>
          <w:color w:val="000000"/>
          <w:spacing w:val="-28"/>
          <w:w w:val="105"/>
          <w:sz w:val="18"/>
          <w:lang w:val="cs-CZ"/>
        </w:rPr>
        <w:t>7 /</w:t>
      </w:r>
      <w:r>
        <w:rPr>
          <w:rFonts w:ascii="Verdana" w:hAnsi="Verdana"/>
          <w:b/>
          <w:color w:val="000000"/>
          <w:spacing w:val="-28"/>
          <w:w w:val="105"/>
          <w:sz w:val="18"/>
          <w:lang w:val="cs-CZ"/>
        </w:rPr>
        <w:tab/>
      </w:r>
      <w:r>
        <w:rPr>
          <w:rFonts w:ascii="Verdana" w:hAnsi="Verdana"/>
          <w:color w:val="000000"/>
          <w:spacing w:val="-7"/>
          <w:w w:val="110"/>
          <w:sz w:val="18"/>
          <w:lang w:val="cs-CZ"/>
        </w:rPr>
        <w:t>Dodatečnou změnu termínu, hodiny nebo místa produkce lze dosáhnout pouze vzájemnou</w:t>
      </w:r>
    </w:p>
    <w:p w14:paraId="520FF6D6" w14:textId="77777777" w:rsidR="00393937" w:rsidRDefault="00000000">
      <w:pPr>
        <w:spacing w:after="648"/>
        <w:ind w:left="1224"/>
        <w:rPr>
          <w:rFonts w:ascii="Verdana" w:hAnsi="Verdana"/>
          <w:color w:val="000000"/>
          <w:spacing w:val="-8"/>
          <w:w w:val="110"/>
          <w:sz w:val="18"/>
          <w:lang w:val="cs-CZ"/>
        </w:rPr>
      </w:pPr>
      <w:r>
        <w:pict w14:anchorId="01A86509">
          <v:line id="_x0000_s1027" style="position:absolute;left:0;text-align:left;z-index:251659776;mso-position-horizontal-relative:text;mso-position-vertical-relative:text" from="60.6pt,38.9pt" to="510.9pt,38.9pt" strokeweight=".7pt"/>
        </w:pict>
      </w: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>dohodou. Platí písemné sdělení.</w:t>
      </w:r>
    </w:p>
    <w:p w14:paraId="497D58F1" w14:textId="77777777" w:rsidR="00393937" w:rsidRDefault="00000000">
      <w:pPr>
        <w:spacing w:before="2" w:after="288"/>
        <w:ind w:left="26" w:right="8278"/>
      </w:pPr>
      <w:r>
        <w:rPr>
          <w:noProof/>
        </w:rPr>
        <w:lastRenderedPageBreak/>
        <w:drawing>
          <wp:inline distT="0" distB="0" distL="0" distR="0" wp14:anchorId="3438BC79" wp14:editId="7FA33C41">
            <wp:extent cx="1280160" cy="46355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F049" w14:textId="77777777" w:rsidR="00393937" w:rsidRDefault="00000000">
      <w:pPr>
        <w:tabs>
          <w:tab w:val="right" w:pos="3967"/>
        </w:tabs>
        <w:ind w:left="1224"/>
        <w:rPr>
          <w:rFonts w:ascii="Verdana" w:hAnsi="Verdana"/>
          <w:b/>
          <w:color w:val="000000"/>
          <w:w w:val="105"/>
          <w:sz w:val="18"/>
          <w:lang w:val="cs-CZ"/>
        </w:rPr>
      </w:pPr>
      <w:r>
        <w:rPr>
          <w:rFonts w:ascii="Verdana" w:hAnsi="Verdana"/>
          <w:b/>
          <w:color w:val="000000"/>
          <w:w w:val="105"/>
          <w:sz w:val="18"/>
          <w:lang w:val="cs-CZ"/>
        </w:rPr>
        <w:t>8 /</w:t>
      </w:r>
      <w:r>
        <w:rPr>
          <w:rFonts w:ascii="Verdana" w:hAnsi="Verdana"/>
          <w:b/>
          <w:color w:val="000000"/>
          <w:w w:val="105"/>
          <w:sz w:val="18"/>
          <w:lang w:val="cs-CZ"/>
        </w:rPr>
        <w:tab/>
      </w: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>Závěrečná ustanovení:</w:t>
      </w:r>
    </w:p>
    <w:p w14:paraId="26141F73" w14:textId="77777777" w:rsidR="00393937" w:rsidRDefault="00000000">
      <w:pPr>
        <w:numPr>
          <w:ilvl w:val="0"/>
          <w:numId w:val="3"/>
        </w:numPr>
        <w:tabs>
          <w:tab w:val="clear" w:pos="216"/>
          <w:tab w:val="decimal" w:pos="1512"/>
        </w:tabs>
        <w:spacing w:before="180"/>
        <w:ind w:left="1224" w:firstLine="72"/>
        <w:jc w:val="both"/>
        <w:rPr>
          <w:rFonts w:ascii="Verdana" w:hAnsi="Verdana"/>
          <w:color w:val="000000"/>
          <w:spacing w:val="-12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2"/>
          <w:w w:val="110"/>
          <w:sz w:val="18"/>
          <w:lang w:val="cs-CZ"/>
        </w:rPr>
        <w:t xml:space="preserve">V případě zásahu vyšší moci je každá strana zproštěna svých závazků z této smlouvy a jakékoli </w:t>
      </w:r>
      <w:r>
        <w:rPr>
          <w:rFonts w:ascii="Verdana" w:hAnsi="Verdana"/>
          <w:color w:val="000000"/>
          <w:spacing w:val="-11"/>
          <w:w w:val="110"/>
          <w:sz w:val="18"/>
          <w:lang w:val="cs-CZ"/>
        </w:rPr>
        <w:t xml:space="preserve">nedodržení (celkové nebo částečné) nebo prodlení v plnění jakéhokoli ze závazků uloženého touto </w:t>
      </w: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smlouvou kterékoli ze smluvních stran, bude tolerováno a tato strana nebude odpovědná za škody </w:t>
      </w:r>
      <w:r>
        <w:rPr>
          <w:rFonts w:ascii="Verdana" w:hAnsi="Verdana"/>
          <w:color w:val="000000"/>
          <w:spacing w:val="-8"/>
          <w:w w:val="110"/>
          <w:sz w:val="18"/>
          <w:lang w:val="cs-CZ"/>
        </w:rPr>
        <w:t>nebo jinak, pokud takovéto nedodržení nebo prodlení bude přímým nebo nepřímým důsledkem některé z příčin uvedených níže.</w:t>
      </w:r>
    </w:p>
    <w:p w14:paraId="6D074D13" w14:textId="77777777" w:rsidR="00393937" w:rsidRDefault="00000000">
      <w:pPr>
        <w:spacing w:before="216"/>
        <w:ind w:left="1224"/>
        <w:jc w:val="both"/>
        <w:rPr>
          <w:rFonts w:ascii="Verdana" w:hAnsi="Verdana"/>
          <w:color w:val="000000"/>
          <w:spacing w:val="-7"/>
          <w:w w:val="110"/>
          <w:sz w:val="18"/>
          <w:lang w:val="cs-CZ"/>
        </w:rPr>
      </w:pPr>
      <w:r>
        <w:rPr>
          <w:rFonts w:ascii="Verdana" w:hAnsi="Verdana"/>
          <w:color w:val="000000"/>
          <w:spacing w:val="-7"/>
          <w:w w:val="110"/>
          <w:sz w:val="18"/>
          <w:lang w:val="cs-CZ"/>
        </w:rPr>
        <w:t xml:space="preserve">Za vyšší moc se považují zejména živelné události, autohavárie a autonehody, svévolné jednání </w:t>
      </w:r>
      <w:r>
        <w:rPr>
          <w:rFonts w:ascii="Verdana" w:hAnsi="Verdana"/>
          <w:color w:val="000000"/>
          <w:spacing w:val="-2"/>
          <w:w w:val="110"/>
          <w:sz w:val="18"/>
          <w:lang w:val="cs-CZ"/>
        </w:rPr>
        <w:t xml:space="preserve">třetích osob, povstání, pouliční bouře, obsazení majetku důležitého pro plnění povinností </w:t>
      </w:r>
      <w:r>
        <w:rPr>
          <w:rFonts w:ascii="Verdana" w:hAnsi="Verdana"/>
          <w:color w:val="000000"/>
          <w:spacing w:val="-6"/>
          <w:w w:val="110"/>
          <w:sz w:val="18"/>
          <w:lang w:val="cs-CZ"/>
        </w:rPr>
        <w:t xml:space="preserve">vyplývajících z této smlouvy, rušení pracovního pořádku, války, změna politické situace, která vylučuje nebo nepřiměřeně ztěžuje výkon práv a povinností z této smlouvy nebo jakákoli jiná </w:t>
      </w: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>podobná příčina.</w:t>
      </w:r>
    </w:p>
    <w:p w14:paraId="4C24CAFC" w14:textId="77777777" w:rsidR="00393937" w:rsidRDefault="00000000">
      <w:pPr>
        <w:numPr>
          <w:ilvl w:val="0"/>
          <w:numId w:val="3"/>
        </w:numPr>
        <w:tabs>
          <w:tab w:val="clear" w:pos="216"/>
          <w:tab w:val="decimal" w:pos="1512"/>
        </w:tabs>
        <w:spacing w:before="252"/>
        <w:ind w:left="1224" w:firstLine="72"/>
        <w:rPr>
          <w:rFonts w:ascii="Verdana" w:hAnsi="Verdana"/>
          <w:color w:val="000000"/>
          <w:spacing w:val="-10"/>
          <w:w w:val="110"/>
          <w:sz w:val="18"/>
          <w:lang w:val="cs-CZ"/>
        </w:rPr>
      </w:pPr>
      <w:r>
        <w:rPr>
          <w:rFonts w:ascii="Verdana" w:hAnsi="Verdana"/>
          <w:color w:val="000000"/>
          <w:spacing w:val="-10"/>
          <w:w w:val="110"/>
          <w:sz w:val="18"/>
          <w:lang w:val="cs-CZ"/>
        </w:rPr>
        <w:t>Tato smlouva je vyhotovena ve dvou stejnopisech, z nichž každá ze smluvních stran obdrží po jednom vyhotovení.</w:t>
      </w:r>
    </w:p>
    <w:p w14:paraId="3A8C13C4" w14:textId="77777777" w:rsidR="00393937" w:rsidRDefault="00000000">
      <w:pPr>
        <w:numPr>
          <w:ilvl w:val="0"/>
          <w:numId w:val="3"/>
        </w:numPr>
        <w:tabs>
          <w:tab w:val="clear" w:pos="216"/>
          <w:tab w:val="decimal" w:pos="1512"/>
        </w:tabs>
        <w:spacing w:before="216"/>
        <w:ind w:left="1224" w:firstLine="72"/>
        <w:rPr>
          <w:rFonts w:ascii="Verdana" w:hAnsi="Verdana"/>
          <w:color w:val="000000"/>
          <w:spacing w:val="-9"/>
          <w:w w:val="110"/>
          <w:sz w:val="18"/>
          <w:lang w:val="cs-CZ"/>
        </w:rPr>
      </w:pPr>
      <w:r>
        <w:rPr>
          <w:rFonts w:ascii="Verdana" w:hAnsi="Verdana"/>
          <w:color w:val="000000"/>
          <w:spacing w:val="-9"/>
          <w:w w:val="110"/>
          <w:sz w:val="18"/>
          <w:lang w:val="cs-CZ"/>
        </w:rPr>
        <w:t xml:space="preserve">Tuto smlouvu lze měnit a doplňovat pouze formou písemného, oboustranně odsouhlaseného </w:t>
      </w:r>
      <w:r>
        <w:rPr>
          <w:rFonts w:ascii="Verdana" w:hAnsi="Verdana"/>
          <w:color w:val="000000"/>
          <w:w w:val="110"/>
          <w:sz w:val="18"/>
          <w:lang w:val="cs-CZ"/>
        </w:rPr>
        <w:t>dodatku.</w:t>
      </w:r>
    </w:p>
    <w:p w14:paraId="2ADF2776" w14:textId="77777777" w:rsidR="00393937" w:rsidRDefault="00000000">
      <w:pPr>
        <w:numPr>
          <w:ilvl w:val="0"/>
          <w:numId w:val="3"/>
        </w:numPr>
        <w:tabs>
          <w:tab w:val="clear" w:pos="216"/>
          <w:tab w:val="decimal" w:pos="1512"/>
        </w:tabs>
        <w:spacing w:before="144" w:after="360"/>
        <w:ind w:left="1224" w:firstLine="72"/>
        <w:rPr>
          <w:rFonts w:ascii="Verdana" w:hAnsi="Verdana"/>
          <w:color w:val="000000"/>
          <w:spacing w:val="-5"/>
          <w:w w:val="110"/>
          <w:sz w:val="18"/>
          <w:lang w:val="cs-CZ"/>
        </w:rPr>
      </w:pPr>
      <w:r>
        <w:rPr>
          <w:rFonts w:ascii="Verdana" w:hAnsi="Verdana"/>
          <w:color w:val="000000"/>
          <w:spacing w:val="-5"/>
          <w:w w:val="110"/>
          <w:sz w:val="18"/>
          <w:lang w:val="cs-CZ"/>
        </w:rPr>
        <w:t>Tato smlouva vstupuje v platnost dnem podpisu obou smluvních stran.</w:t>
      </w:r>
    </w:p>
    <w:p w14:paraId="4DF9AADD" w14:textId="2DD9A6B4" w:rsidR="00393937" w:rsidRDefault="00393937">
      <w:pPr>
        <w:spacing w:after="66"/>
        <w:ind w:left="1231" w:right="1490"/>
      </w:pPr>
    </w:p>
    <w:sectPr w:rsidR="00393937">
      <w:pgSz w:w="11918" w:h="16854"/>
      <w:pgMar w:top="436" w:right="765" w:bottom="831" w:left="77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1F73"/>
    <w:multiLevelType w:val="multilevel"/>
    <w:tmpl w:val="7130D54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50505"/>
        <w:spacing w:val="-4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A7217"/>
    <w:multiLevelType w:val="multilevel"/>
    <w:tmpl w:val="7ED40C3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4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AD239E"/>
    <w:multiLevelType w:val="multilevel"/>
    <w:tmpl w:val="5D36361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2"/>
        <w:w w:val="11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0894880">
    <w:abstractNumId w:val="0"/>
  </w:num>
  <w:num w:numId="2" w16cid:durableId="188956675">
    <w:abstractNumId w:val="1"/>
  </w:num>
  <w:num w:numId="3" w16cid:durableId="16764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37"/>
    <w:rsid w:val="00177A07"/>
    <w:rsid w:val="00285B97"/>
    <w:rsid w:val="00393937"/>
    <w:rsid w:val="00F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25075A"/>
  <w15:docId w15:val="{9A99A778-F5AF-458D-A681-3BD2E271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icdrones.cz%20" TargetMode="External"/><Relationship Id="rId13" Type="http://schemas.openxmlformats.org/officeDocument/2006/relationships/hyperlink" Target="http://www.magicdrones.cz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www.magicdrones.cz" TargetMode="External"/><Relationship Id="rId12" Type="http://schemas.openxmlformats.org/officeDocument/2006/relationships/hyperlink" Target="mailto:info@magicdron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gicdrones.cz" TargetMode="External"/><Relationship Id="rId11" Type="http://schemas.openxmlformats.org/officeDocument/2006/relationships/hyperlink" Target="http://www.magicdrones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nfo@magicdrone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2024-02-05T10:15:00Z</dcterms:created>
  <dcterms:modified xsi:type="dcterms:W3CDTF">2024-02-05T10:29:00Z</dcterms:modified>
</cp:coreProperties>
</file>