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A61C0C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604A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604AA">
        <w:rPr>
          <w:rFonts w:eastAsia="Arial Unicode MS" w:cs="Arial Unicode MS"/>
          <w:b/>
          <w:sz w:val="26"/>
          <w:szCs w:val="26"/>
          <w:lang w:val="cs-CZ"/>
        </w:rPr>
        <w:t>200414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C63FE1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04AA">
        <w:rPr>
          <w:rFonts w:asciiTheme="minorHAnsi" w:eastAsia="Arial Unicode MS" w:hAnsiTheme="minorHAnsi" w:cstheme="minorHAnsi"/>
          <w:sz w:val="20"/>
          <w:szCs w:val="20"/>
          <w:lang w:val="cs-CZ"/>
        </w:rPr>
        <w:t>32. mateřská škola Plzeň, Resslova 22, příspěvková organizace</w:t>
      </w:r>
    </w:p>
    <w:p w14:paraId="1388DD67" w14:textId="6F839D8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04AA">
        <w:rPr>
          <w:rFonts w:asciiTheme="minorHAnsi" w:eastAsia="Arial Unicode MS" w:hAnsiTheme="minorHAnsi" w:cstheme="minorHAnsi"/>
          <w:sz w:val="20"/>
          <w:szCs w:val="20"/>
          <w:lang w:val="cs-CZ"/>
        </w:rPr>
        <w:t>Resslova 648/22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604A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604A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0DB95DB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0208C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208CD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208CD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208CD">
        <w:rPr>
          <w:rFonts w:asciiTheme="minorHAnsi" w:eastAsia="Arial Unicode MS" w:hAnsiTheme="minorHAnsi" w:cstheme="minorHAnsi"/>
          <w:sz w:val="20"/>
          <w:szCs w:val="20"/>
          <w:lang w:val="cs-CZ"/>
        </w:rPr>
        <w:t>605</w:t>
      </w:r>
    </w:p>
    <w:p w14:paraId="6565899F" w14:textId="4816198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04AA">
        <w:rPr>
          <w:rFonts w:asciiTheme="minorHAnsi" w:eastAsia="Arial Unicode MS" w:hAnsiTheme="minorHAnsi" w:cstheme="minorHAnsi"/>
          <w:sz w:val="20"/>
          <w:szCs w:val="20"/>
          <w:lang w:val="cs-CZ"/>
        </w:rPr>
        <w:t>70940827</w:t>
      </w:r>
    </w:p>
    <w:p w14:paraId="71A4559F" w14:textId="6BAF0C5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B793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602C852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0B793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5F9F992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208CD">
        <w:rPr>
          <w:rFonts w:asciiTheme="minorHAnsi" w:eastAsia="Arial Unicode MS" w:hAnsiTheme="minorHAnsi" w:cstheme="minorHAnsi"/>
          <w:sz w:val="20"/>
          <w:szCs w:val="20"/>
          <w:lang w:val="cs-CZ"/>
        </w:rPr>
        <w:t>Helena Vinc Sládková,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FFB9B63" w14:textId="3AE2B158" w:rsidR="000208CD" w:rsidRDefault="000B793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43E324CB" w14:textId="77777777" w:rsidR="000208CD" w:rsidRDefault="000208C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6B4FA69A" w:rsidR="00E255C4" w:rsidRPr="005C4A09" w:rsidRDefault="008604AA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  </w:t>
      </w:r>
    </w:p>
    <w:bookmarkEnd w:id="0"/>
    <w:p w14:paraId="397D62C5" w14:textId="77777777"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72BCCD" w14:textId="77777777" w:rsidR="000208CD" w:rsidRDefault="000208CD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E526F8" w14:textId="77777777" w:rsidR="000208CD" w:rsidRPr="005C4A09" w:rsidRDefault="000208CD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C810F2C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208C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8604A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0208C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8604A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0208C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225BC58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B793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05.02.2024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AECD00A" w14:textId="44D8DB36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0B793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39F5C91A" w:rsidR="000208CD" w:rsidRPr="00A4255F" w:rsidRDefault="000208C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4B6F938" w14:textId="77777777" w:rsidR="002F7F47" w:rsidRDefault="008604A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32. mateřská škola Plzeň, Resslova 22, příspěvková organizace</w:t>
            </w:r>
          </w:p>
          <w:p w14:paraId="6304DAFD" w14:textId="5A83C0D2" w:rsidR="000208CD" w:rsidRDefault="000208C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Helena Vinc Sládková, ředitelka</w:t>
            </w:r>
          </w:p>
        </w:tc>
      </w:tr>
    </w:tbl>
    <w:p w14:paraId="03752893" w14:textId="0AEE65EB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8CD"/>
    <w:rsid w:val="000238CB"/>
    <w:rsid w:val="000A5FC8"/>
    <w:rsid w:val="000B7937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5168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5E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04A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5BD6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2024-01-19T10:32:00Z</cp:lastPrinted>
  <dcterms:created xsi:type="dcterms:W3CDTF">2024-01-19T10:17:00Z</dcterms:created>
  <dcterms:modified xsi:type="dcterms:W3CDTF">2024-02-05T08:39:00Z</dcterms:modified>
</cp:coreProperties>
</file>