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7221200168</w:t>
      </w:r>
    </w:p>
    <w:p>
      <w:pPr>
        <w:spacing w:line="425" w:lineRule="exact" w:before="0"/>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70009-</w:t>
      </w:r>
      <w:r>
        <w:rPr>
          <w:spacing w:val="-2"/>
        </w:rPr>
        <w:t>9025001/0710</w:t>
      </w:r>
    </w:p>
    <w:p>
      <w:pPr>
        <w:pStyle w:val="BodyText"/>
        <w:ind w:left="102"/>
      </w:pPr>
      <w:r>
        <w:rPr/>
        <w:t>(dále</w:t>
      </w:r>
      <w:r>
        <w:rPr>
          <w:spacing w:val="-5"/>
        </w:rPr>
        <w:t> </w:t>
      </w:r>
      <w:r>
        <w:rPr/>
        <w:t>jen</w:t>
      </w:r>
      <w:r>
        <w:rPr>
          <w:spacing w:val="-4"/>
        </w:rPr>
        <w:t> </w:t>
      </w:r>
      <w:r>
        <w:rPr>
          <w:spacing w:val="-2"/>
        </w:rPr>
        <w:t>„Fond")</w:t>
      </w:r>
    </w:p>
    <w:p>
      <w:pPr>
        <w:pStyle w:val="BodyText"/>
        <w:spacing w:before="12"/>
        <w:rPr>
          <w:sz w:val="19"/>
        </w:rPr>
      </w:pPr>
    </w:p>
    <w:p>
      <w:pPr>
        <w:pStyle w:val="BodyText"/>
        <w:ind w:left="102"/>
      </w:pPr>
      <w:r>
        <w:rPr>
          <w:w w:val="99"/>
        </w:rPr>
        <w:t>a</w:t>
      </w:r>
    </w:p>
    <w:p>
      <w:pPr>
        <w:pStyle w:val="BodyText"/>
        <w:spacing w:before="1"/>
      </w:pPr>
    </w:p>
    <w:p>
      <w:pPr>
        <w:pStyle w:val="Heading2"/>
        <w:ind w:left="102"/>
        <w:jc w:val="left"/>
      </w:pPr>
      <w:r>
        <w:rPr/>
        <w:t>Engel</w:t>
      </w:r>
      <w:r>
        <w:rPr>
          <w:spacing w:val="-5"/>
        </w:rPr>
        <w:t> </w:t>
      </w:r>
      <w:r>
        <w:rPr/>
        <w:t>strojírenská</w:t>
      </w:r>
      <w:r>
        <w:rPr>
          <w:spacing w:val="-6"/>
        </w:rPr>
        <w:t> </w:t>
      </w:r>
      <w:r>
        <w:rPr/>
        <w:t>spol.</w:t>
      </w:r>
      <w:r>
        <w:rPr>
          <w:spacing w:val="-5"/>
        </w:rPr>
        <w:t> </w:t>
      </w:r>
      <w:r>
        <w:rPr/>
        <w:t>s</w:t>
      </w:r>
      <w:r>
        <w:rPr>
          <w:spacing w:val="-5"/>
        </w:rPr>
        <w:t> </w:t>
      </w:r>
      <w:r>
        <w:rPr>
          <w:spacing w:val="-4"/>
        </w:rPr>
        <w:t>r.o.</w:t>
      </w:r>
    </w:p>
    <w:p>
      <w:pPr>
        <w:pStyle w:val="BodyText"/>
        <w:ind w:left="102"/>
      </w:pPr>
      <w:r>
        <w:rPr/>
        <w:t>obchodní</w:t>
      </w:r>
      <w:r>
        <w:rPr>
          <w:spacing w:val="-9"/>
        </w:rPr>
        <w:t> </w:t>
      </w:r>
      <w:r>
        <w:rPr/>
        <w:t>společnost</w:t>
      </w:r>
      <w:r>
        <w:rPr>
          <w:spacing w:val="-8"/>
        </w:rPr>
        <w:t> </w:t>
      </w:r>
      <w:r>
        <w:rPr/>
        <w:t>zapsaná</w:t>
      </w:r>
      <w:r>
        <w:rPr>
          <w:spacing w:val="-9"/>
        </w:rPr>
        <w:t> </w:t>
      </w:r>
      <w:r>
        <w:rPr/>
        <w:t>v</w:t>
      </w:r>
      <w:r>
        <w:rPr>
          <w:spacing w:val="-7"/>
        </w:rPr>
        <w:t> </w:t>
      </w:r>
      <w:r>
        <w:rPr/>
        <w:t>obchodním</w:t>
      </w:r>
      <w:r>
        <w:rPr>
          <w:spacing w:val="-7"/>
        </w:rPr>
        <w:t> </w:t>
      </w:r>
      <w:r>
        <w:rPr/>
        <w:t>rejstříku</w:t>
      </w:r>
      <w:r>
        <w:rPr>
          <w:spacing w:val="-7"/>
        </w:rPr>
        <w:t> </w:t>
      </w:r>
      <w:r>
        <w:rPr/>
        <w:t>vedeném</w:t>
      </w:r>
      <w:r>
        <w:rPr>
          <w:spacing w:val="-7"/>
        </w:rPr>
        <w:t> </w:t>
      </w:r>
      <w:r>
        <w:rPr/>
        <w:t>Krajským</w:t>
      </w:r>
      <w:r>
        <w:rPr>
          <w:spacing w:val="-8"/>
        </w:rPr>
        <w:t> </w:t>
      </w:r>
      <w:r>
        <w:rPr>
          <w:spacing w:val="-2"/>
        </w:rPr>
        <w:t>soudem</w:t>
      </w:r>
    </w:p>
    <w:p>
      <w:pPr>
        <w:pStyle w:val="BodyText"/>
        <w:spacing w:line="265" w:lineRule="exact"/>
        <w:ind w:left="102"/>
      </w:pPr>
      <w:r>
        <w:rPr/>
        <w:t>v</w:t>
      </w:r>
      <w:r>
        <w:rPr>
          <w:spacing w:val="1"/>
        </w:rPr>
        <w:t> </w:t>
      </w:r>
      <w:r>
        <w:rPr/>
        <w:t>Českých</w:t>
      </w:r>
      <w:r>
        <w:rPr>
          <w:spacing w:val="-5"/>
        </w:rPr>
        <w:t> </w:t>
      </w:r>
      <w:r>
        <w:rPr/>
        <w:t>Budějovicích,</w:t>
      </w:r>
      <w:r>
        <w:rPr>
          <w:spacing w:val="-6"/>
        </w:rPr>
        <w:t> </w:t>
      </w:r>
      <w:r>
        <w:rPr/>
        <w:t>oddíl</w:t>
      </w:r>
      <w:r>
        <w:rPr>
          <w:spacing w:val="-4"/>
        </w:rPr>
        <w:t> </w:t>
      </w:r>
      <w:r>
        <w:rPr/>
        <w:t>C,</w:t>
      </w:r>
      <w:r>
        <w:rPr>
          <w:spacing w:val="-7"/>
        </w:rPr>
        <w:t> </w:t>
      </w:r>
      <w:r>
        <w:rPr/>
        <w:t>vložka</w:t>
      </w:r>
      <w:r>
        <w:rPr>
          <w:spacing w:val="-5"/>
        </w:rPr>
        <w:t> </w:t>
      </w:r>
      <w:r>
        <w:rPr>
          <w:spacing w:val="-4"/>
        </w:rPr>
        <w:t>4585</w:t>
      </w:r>
    </w:p>
    <w:p>
      <w:pPr>
        <w:pStyle w:val="BodyText"/>
        <w:tabs>
          <w:tab w:pos="2982" w:val="left" w:leader="none"/>
        </w:tabs>
        <w:spacing w:line="265" w:lineRule="exact"/>
        <w:ind w:left="102"/>
      </w:pPr>
      <w:r>
        <w:rPr/>
        <w:t>se</w:t>
      </w:r>
      <w:r>
        <w:rPr>
          <w:spacing w:val="-5"/>
        </w:rPr>
        <w:t> </w:t>
      </w:r>
      <w:r>
        <w:rPr>
          <w:spacing w:val="-2"/>
        </w:rPr>
        <w:t>sídlem:</w:t>
      </w:r>
      <w:r>
        <w:rPr/>
        <w:tab/>
        <w:t>Českobudějovická</w:t>
      </w:r>
      <w:r>
        <w:rPr>
          <w:spacing w:val="-8"/>
        </w:rPr>
        <w:t> </w:t>
      </w:r>
      <w:r>
        <w:rPr/>
        <w:t>314,</w:t>
      </w:r>
      <w:r>
        <w:rPr>
          <w:spacing w:val="-8"/>
        </w:rPr>
        <w:t> </w:t>
      </w:r>
      <w:r>
        <w:rPr/>
        <w:t>382</w:t>
      </w:r>
      <w:r>
        <w:rPr>
          <w:spacing w:val="-4"/>
        </w:rPr>
        <w:t> </w:t>
      </w:r>
      <w:r>
        <w:rPr/>
        <w:t>41</w:t>
      </w:r>
      <w:r>
        <w:rPr>
          <w:spacing w:val="-7"/>
        </w:rPr>
        <w:t> </w:t>
      </w:r>
      <w:r>
        <w:rPr>
          <w:spacing w:val="-2"/>
        </w:rPr>
        <w:t>Kaplice</w:t>
      </w:r>
    </w:p>
    <w:p>
      <w:pPr>
        <w:pStyle w:val="BodyText"/>
        <w:tabs>
          <w:tab w:pos="2982" w:val="left" w:leader="none"/>
        </w:tabs>
        <w:spacing w:before="1"/>
        <w:ind w:left="102"/>
      </w:pPr>
      <w:r>
        <w:rPr>
          <w:spacing w:val="-4"/>
        </w:rPr>
        <w:t>IČO:</w:t>
      </w:r>
      <w:r>
        <w:rPr>
          <w:rFonts w:ascii="Times New Roman" w:hAnsi="Times New Roman"/>
        </w:rPr>
        <w:tab/>
      </w:r>
      <w:r>
        <w:rPr>
          <w:spacing w:val="-2"/>
        </w:rPr>
        <w:t>62497219</w:t>
      </w:r>
    </w:p>
    <w:p>
      <w:pPr>
        <w:tabs>
          <w:tab w:pos="2982" w:val="left" w:leader="none"/>
        </w:tabs>
        <w:spacing w:line="266" w:lineRule="exact" w:before="0"/>
        <w:ind w:left="102" w:right="0" w:firstLine="0"/>
        <w:jc w:val="left"/>
        <w:rPr>
          <w:rFonts w:ascii="Verdana" w:hAnsi="Verdana"/>
          <w:sz w:val="18"/>
        </w:rPr>
      </w:pPr>
      <w:r>
        <w:rPr>
          <w:spacing w:val="-2"/>
          <w:sz w:val="20"/>
        </w:rPr>
        <w:t>zastoupená:</w:t>
      </w:r>
      <w:r>
        <w:rPr>
          <w:sz w:val="20"/>
        </w:rPr>
        <w:tab/>
        <w:t>prokuristy</w:t>
      </w:r>
      <w:r>
        <w:rPr>
          <w:spacing w:val="-1"/>
          <w:sz w:val="20"/>
        </w:rPr>
        <w:t> </w:t>
      </w:r>
      <w:r>
        <w:rPr>
          <w:rFonts w:ascii="Verdana" w:hAnsi="Verdana"/>
          <w:color w:val="333333"/>
          <w:sz w:val="18"/>
        </w:rPr>
        <w:t>Ing.</w:t>
      </w:r>
      <w:r>
        <w:rPr>
          <w:rFonts w:ascii="Verdana" w:hAnsi="Verdana"/>
          <w:color w:val="333333"/>
          <w:spacing w:val="-3"/>
          <w:sz w:val="18"/>
        </w:rPr>
        <w:t> </w:t>
      </w:r>
      <w:r>
        <w:rPr>
          <w:rFonts w:ascii="Verdana" w:hAnsi="Verdana"/>
          <w:color w:val="333333"/>
          <w:sz w:val="18"/>
        </w:rPr>
        <w:t>Janou</w:t>
      </w:r>
      <w:r>
        <w:rPr>
          <w:rFonts w:ascii="Verdana" w:hAnsi="Verdana"/>
          <w:color w:val="333333"/>
          <w:spacing w:val="-1"/>
          <w:sz w:val="18"/>
        </w:rPr>
        <w:t> </w:t>
      </w:r>
      <w:r>
        <w:rPr>
          <w:rFonts w:ascii="Verdana" w:hAnsi="Verdana"/>
          <w:color w:val="333333"/>
          <w:sz w:val="18"/>
        </w:rPr>
        <w:t>L</w:t>
      </w:r>
      <w:r>
        <w:rPr>
          <w:rFonts w:ascii="Verdana" w:hAnsi="Verdana"/>
          <w:color w:val="333333"/>
          <w:spacing w:val="-2"/>
          <w:sz w:val="18"/>
        </w:rPr>
        <w:t> </w:t>
      </w:r>
      <w:r>
        <w:rPr>
          <w:rFonts w:ascii="Verdana" w:hAnsi="Verdana"/>
          <w:color w:val="333333"/>
          <w:sz w:val="18"/>
        </w:rPr>
        <w:t>u</w:t>
      </w:r>
      <w:r>
        <w:rPr>
          <w:rFonts w:ascii="Verdana" w:hAnsi="Verdana"/>
          <w:color w:val="333333"/>
          <w:spacing w:val="-1"/>
          <w:sz w:val="18"/>
        </w:rPr>
        <w:t> </w:t>
      </w:r>
      <w:r>
        <w:rPr>
          <w:rFonts w:ascii="Verdana" w:hAnsi="Verdana"/>
          <w:color w:val="333333"/>
          <w:sz w:val="18"/>
        </w:rPr>
        <w:t>k</w:t>
      </w:r>
      <w:r>
        <w:rPr>
          <w:rFonts w:ascii="Verdana" w:hAnsi="Verdana"/>
          <w:color w:val="333333"/>
          <w:spacing w:val="-2"/>
          <w:sz w:val="18"/>
        </w:rPr>
        <w:t> </w:t>
      </w:r>
      <w:r>
        <w:rPr>
          <w:rFonts w:ascii="Verdana" w:hAnsi="Verdana"/>
          <w:color w:val="333333"/>
          <w:sz w:val="18"/>
        </w:rPr>
        <w:t>š</w:t>
      </w:r>
      <w:r>
        <w:rPr>
          <w:rFonts w:ascii="Verdana" w:hAnsi="Verdana"/>
          <w:color w:val="333333"/>
          <w:spacing w:val="-2"/>
          <w:sz w:val="18"/>
        </w:rPr>
        <w:t> </w:t>
      </w:r>
      <w:r>
        <w:rPr>
          <w:rFonts w:ascii="Verdana" w:hAnsi="Verdana"/>
          <w:color w:val="333333"/>
          <w:sz w:val="18"/>
        </w:rPr>
        <w:t>o</w:t>
      </w:r>
      <w:r>
        <w:rPr>
          <w:rFonts w:ascii="Verdana" w:hAnsi="Verdana"/>
          <w:color w:val="333333"/>
          <w:spacing w:val="-1"/>
          <w:sz w:val="18"/>
        </w:rPr>
        <w:t> </w:t>
      </w:r>
      <w:r>
        <w:rPr>
          <w:rFonts w:ascii="Verdana" w:hAnsi="Verdana"/>
          <w:color w:val="333333"/>
          <w:sz w:val="18"/>
        </w:rPr>
        <w:t>v</w:t>
      </w:r>
      <w:r>
        <w:rPr>
          <w:rFonts w:ascii="Verdana" w:hAnsi="Verdana"/>
          <w:color w:val="333333"/>
          <w:spacing w:val="-3"/>
          <w:sz w:val="18"/>
        </w:rPr>
        <w:t> </w:t>
      </w:r>
      <w:r>
        <w:rPr>
          <w:rFonts w:ascii="Verdana" w:hAnsi="Verdana"/>
          <w:color w:val="333333"/>
          <w:sz w:val="18"/>
        </w:rPr>
        <w:t>o</w:t>
      </w:r>
      <w:r>
        <w:rPr>
          <w:rFonts w:ascii="Verdana" w:hAnsi="Verdana"/>
          <w:color w:val="333333"/>
          <w:spacing w:val="-1"/>
          <w:sz w:val="18"/>
        </w:rPr>
        <w:t> </w:t>
      </w:r>
      <w:r>
        <w:rPr>
          <w:rFonts w:ascii="Verdana" w:hAnsi="Verdana"/>
          <w:color w:val="333333"/>
          <w:spacing w:val="-10"/>
          <w:sz w:val="18"/>
        </w:rPr>
        <w:t>u</w:t>
      </w:r>
    </w:p>
    <w:p>
      <w:pPr>
        <w:spacing w:line="218" w:lineRule="exact" w:before="0"/>
        <w:ind w:left="1047" w:right="929" w:firstLine="0"/>
        <w:jc w:val="center"/>
        <w:rPr>
          <w:rFonts w:ascii="Verdana"/>
          <w:sz w:val="18"/>
        </w:rPr>
      </w:pPr>
      <w:r>
        <w:rPr>
          <w:rFonts w:ascii="Verdana"/>
          <w:color w:val="333333"/>
          <w:sz w:val="18"/>
        </w:rPr>
        <w:t>a</w:t>
      </w:r>
      <w:r>
        <w:rPr>
          <w:rFonts w:ascii="Verdana"/>
          <w:color w:val="333333"/>
          <w:spacing w:val="-1"/>
          <w:sz w:val="18"/>
        </w:rPr>
        <w:t> </w:t>
      </w:r>
      <w:r>
        <w:rPr>
          <w:rFonts w:ascii="Verdana"/>
          <w:color w:val="333333"/>
          <w:sz w:val="18"/>
        </w:rPr>
        <w:t>Ing.</w:t>
      </w:r>
      <w:r>
        <w:rPr>
          <w:rFonts w:ascii="Verdana"/>
          <w:color w:val="333333"/>
          <w:spacing w:val="-2"/>
          <w:sz w:val="18"/>
        </w:rPr>
        <w:t> </w:t>
      </w:r>
      <w:r>
        <w:rPr>
          <w:rFonts w:ascii="Verdana"/>
          <w:color w:val="333333"/>
          <w:sz w:val="18"/>
        </w:rPr>
        <w:t>Mag.</w:t>
      </w:r>
      <w:r>
        <w:rPr>
          <w:rFonts w:ascii="Verdana"/>
          <w:color w:val="333333"/>
          <w:spacing w:val="1"/>
          <w:sz w:val="18"/>
        </w:rPr>
        <w:t> </w:t>
      </w:r>
      <w:r>
        <w:rPr>
          <w:rFonts w:ascii="Verdana"/>
          <w:color w:val="333333"/>
          <w:sz w:val="18"/>
        </w:rPr>
        <w:t>Peterem</w:t>
      </w:r>
      <w:r>
        <w:rPr>
          <w:rFonts w:ascii="Verdana"/>
          <w:color w:val="333333"/>
          <w:spacing w:val="-1"/>
          <w:sz w:val="18"/>
        </w:rPr>
        <w:t> </w:t>
      </w:r>
      <w:r>
        <w:rPr>
          <w:rFonts w:ascii="Verdana"/>
          <w:color w:val="333333"/>
          <w:sz w:val="18"/>
        </w:rPr>
        <w:t>J</w:t>
      </w:r>
      <w:r>
        <w:rPr>
          <w:rFonts w:ascii="Verdana"/>
          <w:color w:val="333333"/>
          <w:spacing w:val="-1"/>
          <w:sz w:val="18"/>
        </w:rPr>
        <w:t> </w:t>
      </w:r>
      <w:r>
        <w:rPr>
          <w:rFonts w:ascii="Verdana"/>
          <w:color w:val="333333"/>
          <w:sz w:val="18"/>
        </w:rPr>
        <w:t>u n g</w:t>
      </w:r>
      <w:r>
        <w:rPr>
          <w:rFonts w:ascii="Verdana"/>
          <w:color w:val="333333"/>
          <w:spacing w:val="-1"/>
          <w:sz w:val="18"/>
        </w:rPr>
        <w:t> </w:t>
      </w:r>
      <w:r>
        <w:rPr>
          <w:rFonts w:ascii="Verdana"/>
          <w:color w:val="333333"/>
          <w:sz w:val="18"/>
        </w:rPr>
        <w:t>w</w:t>
      </w:r>
      <w:r>
        <w:rPr>
          <w:rFonts w:ascii="Verdana"/>
          <w:color w:val="333333"/>
          <w:spacing w:val="-2"/>
          <w:sz w:val="18"/>
        </w:rPr>
        <w:t> </w:t>
      </w:r>
      <w:r>
        <w:rPr>
          <w:rFonts w:ascii="Verdana"/>
          <w:color w:val="333333"/>
          <w:sz w:val="18"/>
        </w:rPr>
        <w:t>i r</w:t>
      </w:r>
      <w:r>
        <w:rPr>
          <w:rFonts w:ascii="Verdana"/>
          <w:color w:val="333333"/>
          <w:spacing w:val="-1"/>
          <w:sz w:val="18"/>
        </w:rPr>
        <w:t> </w:t>
      </w:r>
      <w:r>
        <w:rPr>
          <w:rFonts w:ascii="Verdana"/>
          <w:color w:val="333333"/>
          <w:sz w:val="18"/>
        </w:rPr>
        <w:t>t h e </w:t>
      </w:r>
      <w:r>
        <w:rPr>
          <w:rFonts w:ascii="Verdana"/>
          <w:color w:val="333333"/>
          <w:spacing w:val="-10"/>
          <w:sz w:val="18"/>
        </w:rPr>
        <w:t>m</w:t>
      </w:r>
    </w:p>
    <w:p>
      <w:pPr>
        <w:pStyle w:val="BodyText"/>
        <w:tabs>
          <w:tab w:pos="2982" w:val="left" w:leader="none"/>
        </w:tabs>
        <w:spacing w:before="1"/>
        <w:ind w:left="102"/>
      </w:pPr>
      <w:r>
        <w:rPr/>
        <w:t>bankovní</w:t>
      </w:r>
      <w:r>
        <w:rPr>
          <w:spacing w:val="-11"/>
        </w:rPr>
        <w:t> </w:t>
      </w:r>
      <w:r>
        <w:rPr>
          <w:spacing w:val="-2"/>
        </w:rPr>
        <w:t>spojení:</w:t>
      </w:r>
      <w:r>
        <w:rPr/>
        <w:tab/>
      </w:r>
      <w:r>
        <w:rPr>
          <w:spacing w:val="-2"/>
        </w:rPr>
        <w:t>Raiffeisenbank</w:t>
      </w:r>
      <w:r>
        <w:rPr>
          <w:spacing w:val="14"/>
        </w:rPr>
        <w:t> </w:t>
      </w:r>
      <w:r>
        <w:rPr>
          <w:spacing w:val="-4"/>
        </w:rPr>
        <w:t>a.s.</w:t>
      </w:r>
    </w:p>
    <w:p>
      <w:pPr>
        <w:pStyle w:val="BodyText"/>
        <w:tabs>
          <w:tab w:pos="2982" w:val="left" w:leader="none"/>
        </w:tabs>
        <w:ind w:left="102"/>
      </w:pPr>
      <w:r>
        <w:rPr/>
        <w:t>číslo</w:t>
      </w:r>
      <w:r>
        <w:rPr>
          <w:spacing w:val="-8"/>
        </w:rPr>
        <w:t> </w:t>
      </w:r>
      <w:r>
        <w:rPr>
          <w:spacing w:val="-2"/>
        </w:rPr>
        <w:t>účtu:</w:t>
      </w:r>
      <w:r>
        <w:rPr/>
        <w:tab/>
      </w:r>
      <w:r>
        <w:rPr>
          <w:spacing w:val="-2"/>
        </w:rPr>
        <w:t>1100026632/5500</w:t>
      </w:r>
    </w:p>
    <w:p>
      <w:pPr>
        <w:pStyle w:val="BodyText"/>
        <w:spacing w:before="1"/>
      </w:pPr>
    </w:p>
    <w:p>
      <w:pPr>
        <w:pStyle w:val="BodyText"/>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2"/>
        <w:rPr>
          <w:sz w:val="19"/>
        </w:rPr>
      </w:pPr>
    </w:p>
    <w:p>
      <w:pPr>
        <w:pStyle w:val="BodyText"/>
        <w:ind w:left="102"/>
      </w:pPr>
      <w:r>
        <w:rPr/>
        <w:t>se</w:t>
      </w:r>
      <w:r>
        <w:rPr>
          <w:spacing w:val="-7"/>
        </w:rPr>
        <w:t> </w:t>
      </w:r>
      <w:r>
        <w:rPr/>
        <w:t>dohodly</w:t>
      </w:r>
      <w:r>
        <w:rPr>
          <w:spacing w:val="-6"/>
        </w:rPr>
        <w:t> </w:t>
      </w:r>
      <w:r>
        <w:rPr>
          <w:spacing w:val="-2"/>
        </w:rPr>
        <w:t>takto:</w:t>
      </w:r>
    </w:p>
    <w:p>
      <w:pPr>
        <w:pStyle w:val="BodyText"/>
      </w:pPr>
    </w:p>
    <w:p>
      <w:pPr>
        <w:pStyle w:val="Heading1"/>
        <w:ind w:left="2296" w:right="2305"/>
      </w:pPr>
      <w:r>
        <w:rPr>
          <w:spacing w:val="-5"/>
        </w:rPr>
        <w:t>I.</w:t>
      </w:r>
    </w:p>
    <w:p>
      <w:pPr>
        <w:pStyle w:val="Heading2"/>
        <w:ind w:right="1060"/>
      </w:pPr>
      <w:r>
        <w:rPr/>
        <w:t>Předmět</w:t>
      </w:r>
      <w:r>
        <w:rPr>
          <w:spacing w:val="-12"/>
        </w:rPr>
        <w:t> </w:t>
      </w:r>
      <w:r>
        <w:rPr>
          <w:spacing w:val="-2"/>
        </w:rPr>
        <w:t>smlouvy</w:t>
      </w:r>
    </w:p>
    <w:p>
      <w:pPr>
        <w:pStyle w:val="BodyText"/>
        <w:spacing w:before="1"/>
        <w:rPr>
          <w:b/>
        </w:rPr>
      </w:pPr>
    </w:p>
    <w:p>
      <w:pPr>
        <w:pStyle w:val="ListParagraph"/>
        <w:numPr>
          <w:ilvl w:val="0"/>
          <w:numId w:val="1"/>
        </w:numPr>
        <w:tabs>
          <w:tab w:pos="386" w:val="left" w:leader="none"/>
        </w:tabs>
        <w:spacing w:line="265" w:lineRule="exact"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09"/>
        <w:jc w:val="both"/>
      </w:pPr>
      <w:r>
        <w:rPr/>
        <w:t>„Smlouva“) se uzavírá na základě Rozhodnutí ministra životního prostředí č. 7221200168 o poskytnutí finančních prostředků ze Státního fondu životního prostředí ČR ze dne 11. 4. 2023 v</w:t>
      </w:r>
      <w:r>
        <w:rPr>
          <w:spacing w:val="-1"/>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0"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2/2022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spacing w:after="0"/>
        <w:rPr>
          <w:sz w:val="9"/>
        </w:rPr>
        <w:sectPr>
          <w:pgSz w:w="12240" w:h="15840"/>
          <w:pgMar w:header="708" w:footer="771" w:top="2040" w:bottom="960" w:left="1600" w:right="1020"/>
        </w:sectPr>
      </w:pPr>
    </w:p>
    <w:p>
      <w:pPr>
        <w:pStyle w:val="ListParagraph"/>
        <w:numPr>
          <w:ilvl w:val="0"/>
          <w:numId w:val="1"/>
        </w:numPr>
        <w:tabs>
          <w:tab w:pos="386" w:val="left" w:leader="none"/>
        </w:tabs>
        <w:spacing w:line="240" w:lineRule="auto" w:before="99"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BodyText"/>
        <w:spacing w:before="12"/>
        <w:rPr>
          <w:sz w:val="37"/>
        </w:rPr>
      </w:pPr>
    </w:p>
    <w:p>
      <w:pPr>
        <w:pStyle w:val="BodyText"/>
        <w:ind w:left="385"/>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line="240" w:lineRule="auto" w:before="6"/>
        <w:rPr>
          <w:sz w:val="36"/>
        </w:rPr>
      </w:pPr>
      <w:r>
        <w:rPr/>
        <w:br w:type="column"/>
      </w:r>
      <w:r>
        <w:rPr>
          <w:sz w:val="36"/>
        </w:rPr>
      </w:r>
    </w:p>
    <w:p>
      <w:pPr>
        <w:pStyle w:val="Heading1"/>
        <w:ind w:left="102" w:right="0"/>
        <w:jc w:val="left"/>
      </w:pPr>
      <w:r>
        <w:rPr/>
        <w:t>„FVE</w:t>
      </w:r>
      <w:r>
        <w:rPr>
          <w:spacing w:val="-7"/>
        </w:rPr>
        <w:t> </w:t>
      </w:r>
      <w:r>
        <w:rPr/>
        <w:t>ENGEL</w:t>
      </w:r>
      <w:r>
        <w:rPr>
          <w:spacing w:val="-9"/>
        </w:rPr>
        <w:t> </w:t>
      </w:r>
      <w:r>
        <w:rPr>
          <w:spacing w:val="-2"/>
        </w:rPr>
        <w:t>KAPLICE“</w:t>
      </w:r>
    </w:p>
    <w:p>
      <w:pPr>
        <w:spacing w:after="0"/>
        <w:jc w:val="left"/>
        <w:sectPr>
          <w:type w:val="continuous"/>
          <w:pgSz w:w="12240" w:h="15840"/>
          <w:pgMar w:header="708" w:footer="771" w:top="2040" w:bottom="960" w:left="1600" w:right="1020"/>
          <w:cols w:num="2" w:equalWidth="0">
            <w:col w:w="3609" w:space="66"/>
            <w:col w:w="5945"/>
          </w:cols>
        </w:sectPr>
      </w:pPr>
    </w:p>
    <w:p>
      <w:pPr>
        <w:pStyle w:val="ListParagraph"/>
        <w:numPr>
          <w:ilvl w:val="0"/>
          <w:numId w:val="1"/>
        </w:numPr>
        <w:tabs>
          <w:tab w:pos="386" w:val="left" w:leader="none"/>
        </w:tabs>
        <w:spacing w:line="240" w:lineRule="auto" w:before="121" w:after="0"/>
        <w:ind w:left="385" w:right="114" w:hanging="284"/>
        <w:jc w:val="both"/>
        <w:rPr>
          <w:sz w:val="20"/>
        </w:rPr>
      </w:pPr>
      <w:r>
        <w:rPr>
          <w:sz w:val="20"/>
        </w:rPr>
        <w:t>Podpora</w:t>
      </w:r>
      <w:r>
        <w:rPr>
          <w:spacing w:val="-1"/>
          <w:sz w:val="20"/>
        </w:rPr>
        <w:t> </w:t>
      </w:r>
      <w:r>
        <w:rPr>
          <w:sz w:val="20"/>
        </w:rPr>
        <w:t>je</w:t>
      </w:r>
      <w:r>
        <w:rPr>
          <w:spacing w:val="-2"/>
          <w:sz w:val="20"/>
        </w:rPr>
        <w:t> </w:t>
      </w:r>
      <w:r>
        <w:rPr>
          <w:sz w:val="20"/>
        </w:rPr>
        <w:t>poskytována</w:t>
      </w:r>
      <w:r>
        <w:rPr>
          <w:spacing w:val="-1"/>
          <w:sz w:val="20"/>
        </w:rPr>
        <w:t> </w:t>
      </w:r>
      <w:r>
        <w:rPr>
          <w:sz w:val="20"/>
        </w:rPr>
        <w:t>v souladu</w:t>
      </w:r>
      <w:r>
        <w:rPr>
          <w:spacing w:val="-1"/>
          <w:sz w:val="20"/>
        </w:rPr>
        <w:t> </w:t>
      </w:r>
      <w:r>
        <w:rPr>
          <w:sz w:val="20"/>
        </w:rPr>
        <w:t>s</w:t>
      </w:r>
      <w:r>
        <w:rPr>
          <w:spacing w:val="-1"/>
          <w:sz w:val="20"/>
        </w:rPr>
        <w:t> </w:t>
      </w:r>
      <w:r>
        <w:rPr>
          <w:sz w:val="20"/>
        </w:rPr>
        <w:t>Nařízením Komise (EU)</w:t>
      </w:r>
      <w:r>
        <w:rPr>
          <w:spacing w:val="-1"/>
          <w:sz w:val="20"/>
        </w:rPr>
        <w:t> </w:t>
      </w:r>
      <w:r>
        <w:rPr>
          <w:sz w:val="20"/>
        </w:rPr>
        <w:t>č.</w:t>
      </w:r>
      <w:r>
        <w:rPr>
          <w:spacing w:val="-1"/>
          <w:sz w:val="20"/>
        </w:rPr>
        <w:t> </w:t>
      </w:r>
      <w:r>
        <w:rPr>
          <w:sz w:val="20"/>
        </w:rPr>
        <w:t>651/2014</w:t>
      </w:r>
      <w:r>
        <w:rPr>
          <w:spacing w:val="-1"/>
          <w:sz w:val="20"/>
        </w:rPr>
        <w:t> </w:t>
      </w:r>
      <w:r>
        <w:rPr>
          <w:sz w:val="20"/>
        </w:rPr>
        <w:t>ze</w:t>
      </w:r>
      <w:r>
        <w:rPr>
          <w:spacing w:val="-2"/>
          <w:sz w:val="20"/>
        </w:rPr>
        <w:t> </w:t>
      </w:r>
      <w:r>
        <w:rPr>
          <w:sz w:val="20"/>
        </w:rPr>
        <w:t>dne</w:t>
      </w:r>
      <w:r>
        <w:rPr>
          <w:spacing w:val="-1"/>
          <w:sz w:val="20"/>
        </w:rPr>
        <w:t> </w:t>
      </w:r>
      <w:r>
        <w:rPr>
          <w:sz w:val="20"/>
        </w:rPr>
        <w:t>17.</w:t>
      </w:r>
      <w:r>
        <w:rPr>
          <w:spacing w:val="-3"/>
          <w:sz w:val="20"/>
        </w:rPr>
        <w:t> </w:t>
      </w:r>
      <w:r>
        <w:rPr>
          <w:sz w:val="20"/>
        </w:rPr>
        <w:t>června</w:t>
      </w:r>
      <w:r>
        <w:rPr>
          <w:spacing w:val="-1"/>
          <w:sz w:val="20"/>
        </w:rPr>
        <w:t> </w:t>
      </w:r>
      <w:r>
        <w:rPr>
          <w:sz w:val="20"/>
        </w:rPr>
        <w:t>2014,</w:t>
      </w:r>
      <w:r>
        <w:rPr>
          <w:spacing w:val="-1"/>
          <w:sz w:val="20"/>
        </w:rPr>
        <w:t> </w:t>
      </w:r>
      <w:r>
        <w:rPr>
          <w:sz w:val="20"/>
        </w:rPr>
        <w:t>kterým se v souladu s články 107 a 108 Smlouvy prohlašují určité kategorie podpory za slučitelné s vnitřním trhem</w:t>
      </w:r>
      <w:r>
        <w:rPr>
          <w:spacing w:val="-10"/>
          <w:sz w:val="20"/>
        </w:rPr>
        <w:t> </w:t>
      </w:r>
      <w:r>
        <w:rPr>
          <w:sz w:val="20"/>
        </w:rPr>
        <w:t>(obecné</w:t>
      </w:r>
      <w:r>
        <w:rPr>
          <w:spacing w:val="-12"/>
          <w:sz w:val="20"/>
        </w:rPr>
        <w:t> </w:t>
      </w:r>
      <w:r>
        <w:rPr>
          <w:sz w:val="20"/>
        </w:rPr>
        <w:t>nařízení</w:t>
      </w:r>
      <w:r>
        <w:rPr>
          <w:spacing w:val="-11"/>
          <w:sz w:val="20"/>
        </w:rPr>
        <w:t> </w:t>
      </w:r>
      <w:r>
        <w:rPr>
          <w:sz w:val="20"/>
        </w:rPr>
        <w:t>o</w:t>
      </w:r>
      <w:r>
        <w:rPr>
          <w:spacing w:val="-11"/>
          <w:sz w:val="20"/>
        </w:rPr>
        <w:t> </w:t>
      </w:r>
      <w:r>
        <w:rPr>
          <w:sz w:val="20"/>
        </w:rPr>
        <w:t>blokových</w:t>
      </w:r>
      <w:r>
        <w:rPr>
          <w:spacing w:val="-11"/>
          <w:sz w:val="20"/>
        </w:rPr>
        <w:t> </w:t>
      </w:r>
      <w:r>
        <w:rPr>
          <w:sz w:val="20"/>
        </w:rPr>
        <w:t>výjimkách),</w:t>
      </w:r>
      <w:r>
        <w:rPr>
          <w:spacing w:val="-11"/>
          <w:sz w:val="20"/>
        </w:rPr>
        <w:t> </w:t>
      </w:r>
      <w:r>
        <w:rPr>
          <w:sz w:val="20"/>
        </w:rPr>
        <w:t>zveřejněném</w:t>
      </w:r>
      <w:r>
        <w:rPr>
          <w:spacing w:val="-10"/>
          <w:sz w:val="20"/>
        </w:rPr>
        <w:t> </w:t>
      </w:r>
      <w:r>
        <w:rPr>
          <w:sz w:val="20"/>
        </w:rPr>
        <w:t>v</w:t>
      </w:r>
      <w:r>
        <w:rPr>
          <w:spacing w:val="-11"/>
          <w:sz w:val="20"/>
        </w:rPr>
        <w:t> </w:t>
      </w:r>
      <w:r>
        <w:rPr>
          <w:sz w:val="20"/>
        </w:rPr>
        <w:t>Úředním</w:t>
      </w:r>
      <w:r>
        <w:rPr>
          <w:spacing w:val="-10"/>
          <w:sz w:val="20"/>
        </w:rPr>
        <w:t> </w:t>
      </w:r>
      <w:r>
        <w:rPr>
          <w:sz w:val="20"/>
        </w:rPr>
        <w:t>věstníku</w:t>
      </w:r>
      <w:r>
        <w:rPr>
          <w:spacing w:val="-11"/>
          <w:sz w:val="20"/>
        </w:rPr>
        <w:t> </w:t>
      </w:r>
      <w:r>
        <w:rPr>
          <w:sz w:val="20"/>
        </w:rPr>
        <w:t>EU</w:t>
      </w:r>
      <w:r>
        <w:rPr>
          <w:spacing w:val="-11"/>
          <w:sz w:val="20"/>
        </w:rPr>
        <w:t> </w:t>
      </w:r>
      <w:r>
        <w:rPr>
          <w:sz w:val="20"/>
        </w:rPr>
        <w:t>dne</w:t>
      </w:r>
      <w:r>
        <w:rPr>
          <w:spacing w:val="-12"/>
          <w:sz w:val="20"/>
        </w:rPr>
        <w:t> </w:t>
      </w:r>
      <w:r>
        <w:rPr>
          <w:sz w:val="20"/>
        </w:rPr>
        <w:t>26.</w:t>
      </w:r>
      <w:r>
        <w:rPr>
          <w:spacing w:val="-11"/>
          <w:sz w:val="20"/>
        </w:rPr>
        <w:t> </w:t>
      </w:r>
      <w:r>
        <w:rPr>
          <w:sz w:val="20"/>
        </w:rPr>
        <w:t>června</w:t>
      </w:r>
      <w:r>
        <w:rPr>
          <w:spacing w:val="-12"/>
          <w:sz w:val="20"/>
        </w:rPr>
        <w:t> </w:t>
      </w:r>
      <w:r>
        <w:rPr>
          <w:sz w:val="20"/>
        </w:rPr>
        <w:t>2014 a jejím oznámením SA.63670.</w:t>
      </w:r>
    </w:p>
    <w:p>
      <w:pPr>
        <w:pStyle w:val="BodyText"/>
        <w:spacing w:before="12"/>
        <w:rPr>
          <w:sz w:val="19"/>
        </w:rPr>
      </w:pPr>
    </w:p>
    <w:p>
      <w:pPr>
        <w:pStyle w:val="Heading1"/>
        <w:spacing w:before="0"/>
        <w:ind w:right="703"/>
      </w:pPr>
      <w:r>
        <w:rPr>
          <w:spacing w:val="-5"/>
        </w:rPr>
        <w:t>II.</w:t>
      </w:r>
    </w:p>
    <w:p>
      <w:pPr>
        <w:pStyle w:val="Heading2"/>
        <w:spacing w:before="1"/>
        <w:ind w:right="702"/>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7 047 040,00 Kč </w:t>
      </w:r>
      <w:r>
        <w:rPr>
          <w:sz w:val="20"/>
        </w:rPr>
        <w:t>(slovy: sedm milionů čtyřicet sedm tisíc čtyřicet korun českých).</w:t>
      </w:r>
    </w:p>
    <w:p>
      <w:pPr>
        <w:pStyle w:val="ListParagraph"/>
        <w:numPr>
          <w:ilvl w:val="0"/>
          <w:numId w:val="2"/>
        </w:numPr>
        <w:tabs>
          <w:tab w:pos="386" w:val="left" w:leader="none"/>
        </w:tabs>
        <w:spacing w:line="237" w:lineRule="auto" w:before="123" w:after="0"/>
        <w:ind w:left="385" w:right="111" w:hanging="284"/>
        <w:jc w:val="both"/>
        <w:rPr>
          <w:sz w:val="20"/>
        </w:rPr>
      </w:pPr>
      <w:r>
        <w:rPr>
          <w:sz w:val="20"/>
        </w:rPr>
        <w:t>Základ pro stanovení podpory odpovídá způsobilým výdajům stanoveným Fondem dle žádosti a jejích příloh a činí 36 919 694,00 Kč.</w:t>
      </w:r>
    </w:p>
    <w:p>
      <w:pPr>
        <w:pStyle w:val="ListParagraph"/>
        <w:numPr>
          <w:ilvl w:val="0"/>
          <w:numId w:val="2"/>
        </w:numPr>
        <w:tabs>
          <w:tab w:pos="386" w:val="left" w:leader="none"/>
        </w:tabs>
        <w:spacing w:line="240" w:lineRule="auto" w:before="122" w:after="0"/>
        <w:ind w:left="385" w:right="0" w:hanging="280"/>
        <w:jc w:val="both"/>
        <w:rPr>
          <w:sz w:val="20"/>
        </w:rPr>
      </w:pPr>
      <w:r>
        <w:rPr>
          <w:sz w:val="20"/>
        </w:rPr>
        <w:t>Podpora</w:t>
      </w:r>
      <w:r>
        <w:rPr>
          <w:spacing w:val="-7"/>
          <w:sz w:val="20"/>
        </w:rPr>
        <w:t> </w:t>
      </w:r>
      <w:r>
        <w:rPr>
          <w:sz w:val="20"/>
        </w:rPr>
        <w:t>nesmí</w:t>
      </w:r>
      <w:r>
        <w:rPr>
          <w:spacing w:val="-6"/>
          <w:sz w:val="20"/>
        </w:rPr>
        <w:t> </w:t>
      </w:r>
      <w:r>
        <w:rPr>
          <w:sz w:val="20"/>
        </w:rPr>
        <w:t>přesáhnout</w:t>
      </w:r>
      <w:r>
        <w:rPr>
          <w:spacing w:val="-3"/>
          <w:sz w:val="20"/>
        </w:rPr>
        <w:t> </w:t>
      </w:r>
      <w:r>
        <w:rPr>
          <w:sz w:val="20"/>
        </w:rPr>
        <w:t>50</w:t>
      </w:r>
      <w:r>
        <w:rPr>
          <w:spacing w:val="-6"/>
          <w:sz w:val="20"/>
        </w:rPr>
        <w:t> </w:t>
      </w:r>
      <w:r>
        <w:rPr>
          <w:sz w:val="20"/>
        </w:rPr>
        <w:t>%</w:t>
      </w:r>
      <w:r>
        <w:rPr>
          <w:spacing w:val="-5"/>
          <w:sz w:val="20"/>
        </w:rPr>
        <w:t> </w:t>
      </w:r>
      <w:r>
        <w:rPr>
          <w:sz w:val="20"/>
        </w:rPr>
        <w:t>z</w:t>
      </w:r>
      <w:r>
        <w:rPr>
          <w:spacing w:val="-4"/>
          <w:sz w:val="20"/>
        </w:rPr>
        <w:t> </w:t>
      </w:r>
      <w:r>
        <w:rPr>
          <w:sz w:val="20"/>
        </w:rPr>
        <w:t>celkových</w:t>
      </w:r>
      <w:r>
        <w:rPr>
          <w:spacing w:val="-6"/>
          <w:sz w:val="20"/>
        </w:rPr>
        <w:t> </w:t>
      </w:r>
      <w:r>
        <w:rPr>
          <w:sz w:val="20"/>
        </w:rPr>
        <w:t>výdajů</w:t>
      </w:r>
      <w:r>
        <w:rPr>
          <w:spacing w:val="-5"/>
          <w:sz w:val="20"/>
        </w:rPr>
        <w:t> </w:t>
      </w:r>
      <w:r>
        <w:rPr>
          <w:sz w:val="20"/>
        </w:rPr>
        <w:t>na</w:t>
      </w:r>
      <w:r>
        <w:rPr>
          <w:spacing w:val="-3"/>
          <w:sz w:val="20"/>
        </w:rPr>
        <w:t> </w:t>
      </w:r>
      <w:r>
        <w:rPr>
          <w:spacing w:val="-2"/>
          <w:sz w:val="20"/>
        </w:rPr>
        <w:t>projekt.</w:t>
      </w:r>
    </w:p>
    <w:p>
      <w:pPr>
        <w:pStyle w:val="ListParagraph"/>
        <w:numPr>
          <w:ilvl w:val="0"/>
          <w:numId w:val="2"/>
        </w:numPr>
        <w:tabs>
          <w:tab w:pos="386" w:val="left" w:leader="none"/>
        </w:tabs>
        <w:spacing w:line="240" w:lineRule="auto" w:before="120"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37" w:lineRule="auto" w:before="123" w:after="0"/>
        <w:ind w:left="385" w:right="112" w:hanging="284"/>
        <w:jc w:val="both"/>
        <w:rPr>
          <w:sz w:val="20"/>
        </w:rPr>
      </w:pPr>
      <w:r>
        <w:rPr>
          <w:sz w:val="20"/>
        </w:rPr>
        <w:t>Při</w:t>
      </w:r>
      <w:r>
        <w:rPr>
          <w:spacing w:val="14"/>
          <w:sz w:val="20"/>
        </w:rPr>
        <w:t> </w:t>
      </w:r>
      <w:r>
        <w:rPr>
          <w:sz w:val="20"/>
        </w:rPr>
        <w:t>určování</w:t>
      </w:r>
      <w:r>
        <w:rPr>
          <w:spacing w:val="13"/>
          <w:sz w:val="20"/>
        </w:rPr>
        <w:t> </w:t>
      </w:r>
      <w:r>
        <w:rPr>
          <w:sz w:val="20"/>
        </w:rPr>
        <w:t>způsobilých</w:t>
      </w:r>
      <w:r>
        <w:rPr>
          <w:spacing w:val="14"/>
          <w:sz w:val="20"/>
        </w:rPr>
        <w:t> </w:t>
      </w:r>
      <w:r>
        <w:rPr>
          <w:sz w:val="20"/>
        </w:rPr>
        <w:t>výdajů</w:t>
      </w:r>
      <w:r>
        <w:rPr>
          <w:spacing w:val="13"/>
          <w:sz w:val="20"/>
        </w:rPr>
        <w:t> </w:t>
      </w:r>
      <w:r>
        <w:rPr>
          <w:sz w:val="20"/>
        </w:rPr>
        <w:t>akce</w:t>
      </w:r>
      <w:r>
        <w:rPr>
          <w:spacing w:val="12"/>
          <w:sz w:val="20"/>
        </w:rPr>
        <w:t> </w:t>
      </w:r>
      <w:r>
        <w:rPr>
          <w:sz w:val="20"/>
        </w:rPr>
        <w:t>a</w:t>
      </w:r>
      <w:r>
        <w:rPr>
          <w:spacing w:val="13"/>
          <w:sz w:val="20"/>
        </w:rPr>
        <w:t> </w:t>
      </w:r>
      <w:r>
        <w:rPr>
          <w:sz w:val="20"/>
        </w:rPr>
        <w:t>z</w:t>
      </w:r>
      <w:r>
        <w:rPr>
          <w:spacing w:val="14"/>
          <w:sz w:val="20"/>
        </w:rPr>
        <w:t> </w:t>
      </w:r>
      <w:r>
        <w:rPr>
          <w:sz w:val="20"/>
        </w:rPr>
        <w:t>nich</w:t>
      </w:r>
      <w:r>
        <w:rPr>
          <w:spacing w:val="14"/>
          <w:sz w:val="20"/>
        </w:rPr>
        <w:t> </w:t>
      </w:r>
      <w:r>
        <w:rPr>
          <w:sz w:val="20"/>
        </w:rPr>
        <w:t>odvozené</w:t>
      </w:r>
      <w:r>
        <w:rPr>
          <w:spacing w:val="12"/>
          <w:sz w:val="20"/>
        </w:rPr>
        <w:t> </w:t>
      </w:r>
      <w:r>
        <w:rPr>
          <w:sz w:val="20"/>
        </w:rPr>
        <w:t>výše</w:t>
      </w:r>
      <w:r>
        <w:rPr>
          <w:spacing w:val="12"/>
          <w:sz w:val="20"/>
        </w:rPr>
        <w:t> </w:t>
      </w:r>
      <w:r>
        <w:rPr>
          <w:sz w:val="20"/>
        </w:rPr>
        <w:t>podpory</w:t>
      </w:r>
      <w:r>
        <w:rPr>
          <w:spacing w:val="14"/>
          <w:sz w:val="20"/>
        </w:rPr>
        <w:t> </w:t>
      </w:r>
      <w:r>
        <w:rPr>
          <w:sz w:val="20"/>
        </w:rPr>
        <w:t>se</w:t>
      </w:r>
      <w:r>
        <w:rPr>
          <w:spacing w:val="12"/>
          <w:sz w:val="20"/>
        </w:rPr>
        <w:t> </w:t>
      </w:r>
      <w:r>
        <w:rPr>
          <w:sz w:val="20"/>
        </w:rPr>
        <w:t>bude</w:t>
      </w:r>
      <w:r>
        <w:rPr>
          <w:spacing w:val="12"/>
          <w:sz w:val="20"/>
        </w:rPr>
        <w:t> </w:t>
      </w:r>
      <w:r>
        <w:rPr>
          <w:sz w:val="20"/>
        </w:rPr>
        <w:t>vycházet</w:t>
      </w:r>
      <w:r>
        <w:rPr>
          <w:spacing w:val="13"/>
          <w:sz w:val="20"/>
        </w:rPr>
        <w:t> </w:t>
      </w:r>
      <w:r>
        <w:rPr>
          <w:sz w:val="20"/>
        </w:rPr>
        <w:t>ze</w:t>
      </w:r>
      <w:r>
        <w:rPr>
          <w:spacing w:val="12"/>
          <w:sz w:val="20"/>
        </w:rPr>
        <w:t> </w:t>
      </w:r>
      <w:r>
        <w:rPr>
          <w:sz w:val="20"/>
        </w:rPr>
        <w:t>znění</w:t>
      </w:r>
      <w:r>
        <w:rPr>
          <w:spacing w:val="22"/>
          <w:sz w:val="20"/>
        </w:rPr>
        <w:t> </w:t>
      </w:r>
      <w:r>
        <w:rPr>
          <w:sz w:val="20"/>
        </w:rPr>
        <w:t>čl.</w:t>
      </w:r>
      <w:r>
        <w:rPr>
          <w:spacing w:val="13"/>
          <w:sz w:val="20"/>
        </w:rPr>
        <w:t> </w:t>
      </w:r>
      <w:r>
        <w:rPr>
          <w:sz w:val="20"/>
        </w:rPr>
        <w:t>9 a 10 Výzvy.</w:t>
      </w:r>
    </w:p>
    <w:p>
      <w:pPr>
        <w:pStyle w:val="BodyText"/>
        <w:spacing w:before="2"/>
      </w:pPr>
    </w:p>
    <w:p>
      <w:pPr>
        <w:pStyle w:val="Heading1"/>
        <w:ind w:right="1060"/>
      </w:pPr>
      <w:r>
        <w:rPr>
          <w:spacing w:val="-4"/>
        </w:rPr>
        <w:t>III.</w:t>
      </w:r>
    </w:p>
    <w:p>
      <w:pPr>
        <w:pStyle w:val="Heading2"/>
        <w:ind w:right="1060"/>
      </w:pPr>
      <w:r>
        <w:rPr/>
        <w:t>Platební</w:t>
      </w:r>
      <w:r>
        <w:rPr>
          <w:spacing w:val="-9"/>
        </w:rPr>
        <w:t> </w:t>
      </w:r>
      <w:r>
        <w:rPr>
          <w:spacing w:val="-2"/>
        </w:rPr>
        <w:t>podmínky</w:t>
      </w:r>
    </w:p>
    <w:p>
      <w:pPr>
        <w:pStyle w:val="BodyText"/>
        <w:spacing w:before="1"/>
        <w:rPr>
          <w:b/>
        </w:rPr>
      </w:pPr>
    </w:p>
    <w:p>
      <w:pPr>
        <w:pStyle w:val="ListParagraph"/>
        <w:numPr>
          <w:ilvl w:val="0"/>
          <w:numId w:val="3"/>
        </w:numPr>
        <w:tabs>
          <w:tab w:pos="386" w:val="left" w:leader="none"/>
        </w:tabs>
        <w:spacing w:line="240" w:lineRule="auto" w:before="0"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0"/>
          <w:sz w:val="20"/>
        </w:rPr>
        <w:t> </w:t>
      </w:r>
      <w:r>
        <w:rPr>
          <w:sz w:val="20"/>
        </w:rPr>
        <w:t>bankovním</w:t>
      </w:r>
      <w:r>
        <w:rPr>
          <w:spacing w:val="22"/>
          <w:sz w:val="20"/>
        </w:rPr>
        <w:t> </w:t>
      </w:r>
      <w:r>
        <w:rPr>
          <w:sz w:val="20"/>
        </w:rPr>
        <w:t>převodem</w:t>
      </w:r>
      <w:r>
        <w:rPr>
          <w:spacing w:val="21"/>
          <w:sz w:val="20"/>
        </w:rPr>
        <w:t> </w:t>
      </w:r>
      <w:r>
        <w:rPr>
          <w:sz w:val="20"/>
        </w:rPr>
        <w:t>peněžních</w:t>
      </w:r>
      <w:r>
        <w:rPr>
          <w:spacing w:val="21"/>
          <w:sz w:val="20"/>
        </w:rPr>
        <w:t> </w:t>
      </w:r>
      <w:r>
        <w:rPr>
          <w:sz w:val="20"/>
        </w:rPr>
        <w:t>prostředků</w:t>
      </w:r>
      <w:r>
        <w:rPr>
          <w:spacing w:val="20"/>
          <w:sz w:val="20"/>
        </w:rPr>
        <w:t> </w:t>
      </w:r>
      <w:r>
        <w:rPr>
          <w:sz w:val="20"/>
        </w:rPr>
        <w:t>z</w:t>
      </w:r>
      <w:r>
        <w:rPr>
          <w:spacing w:val="21"/>
          <w:sz w:val="20"/>
        </w:rPr>
        <w:t> </w:t>
      </w:r>
      <w:r>
        <w:rPr>
          <w:sz w:val="20"/>
        </w:rPr>
        <w:t>bankovního</w:t>
      </w:r>
      <w:r>
        <w:rPr>
          <w:spacing w:val="21"/>
          <w:sz w:val="20"/>
        </w:rPr>
        <w:t> </w:t>
      </w:r>
      <w:r>
        <w:rPr>
          <w:sz w:val="20"/>
        </w:rPr>
        <w:t>účtu</w:t>
      </w:r>
      <w:r>
        <w:rPr>
          <w:spacing w:val="19"/>
          <w:sz w:val="20"/>
        </w:rPr>
        <w:t> </w:t>
      </w:r>
      <w:r>
        <w:rPr>
          <w:sz w:val="20"/>
        </w:rPr>
        <w:t>Fondu</w:t>
      </w:r>
      <w:r>
        <w:rPr>
          <w:spacing w:val="24"/>
          <w:sz w:val="20"/>
        </w:rPr>
        <w:t> </w:t>
      </w:r>
      <w:r>
        <w:rPr>
          <w:spacing w:val="-5"/>
          <w:sz w:val="20"/>
        </w:rPr>
        <w:t>na</w:t>
      </w:r>
    </w:p>
    <w:p>
      <w:pPr>
        <w:pStyle w:val="BodyText"/>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18"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2"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 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spacing w:after="0" w:line="240" w:lineRule="auto"/>
        <w:jc w:val="both"/>
        <w:rPr>
          <w:sz w:val="20"/>
        </w:rPr>
        <w:sectPr>
          <w:type w:val="continuous"/>
          <w:pgSz w:w="12240" w:h="15840"/>
          <w:pgMar w:header="708" w:footer="771" w:top="2040" w:bottom="960" w:left="1600" w:right="1020"/>
        </w:sectPr>
      </w:pPr>
    </w:p>
    <w:p>
      <w:pPr>
        <w:pStyle w:val="BodyText"/>
        <w:spacing w:before="12"/>
        <w:rPr>
          <w:sz w:val="9"/>
        </w:rPr>
      </w:pPr>
    </w:p>
    <w:p>
      <w:pPr>
        <w:pStyle w:val="ListParagraph"/>
        <w:numPr>
          <w:ilvl w:val="0"/>
          <w:numId w:val="3"/>
        </w:numPr>
        <w:tabs>
          <w:tab w:pos="386" w:val="left" w:leader="none"/>
        </w:tabs>
        <w:spacing w:line="240" w:lineRule="auto" w:before="9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18"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22"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w:t>
      </w:r>
      <w:r>
        <w:rPr>
          <w:spacing w:val="-1"/>
          <w:sz w:val="20"/>
        </w:rPr>
        <w:t> </w:t>
      </w:r>
      <w:r>
        <w:rPr>
          <w:sz w:val="20"/>
        </w:rPr>
        <w:t>Tato oboustranná vzájemná</w:t>
      </w:r>
      <w:r>
        <w:rPr>
          <w:spacing w:val="-1"/>
          <w:sz w:val="20"/>
        </w:rPr>
        <w:t> </w:t>
      </w:r>
      <w:r>
        <w:rPr>
          <w:sz w:val="20"/>
        </w:rPr>
        <w:t>dohoda</w:t>
      </w:r>
      <w:r>
        <w:rPr>
          <w:spacing w:val="-1"/>
          <w:sz w:val="20"/>
        </w:rPr>
        <w:t> </w:t>
      </w:r>
      <w:r>
        <w:rPr>
          <w:sz w:val="20"/>
        </w:rPr>
        <w:t>musí</w:t>
      </w:r>
      <w:r>
        <w:rPr>
          <w:spacing w:val="-1"/>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BodyText"/>
        <w:rPr>
          <w:sz w:val="26"/>
        </w:rPr>
      </w:pPr>
    </w:p>
    <w:p>
      <w:pPr>
        <w:pStyle w:val="Heading1"/>
        <w:spacing w:before="186"/>
      </w:pPr>
      <w:r>
        <w:rPr>
          <w:spacing w:val="-5"/>
        </w:rPr>
        <w:t>IV.</w:t>
      </w:r>
    </w:p>
    <w:p>
      <w:pPr>
        <w:pStyle w:val="Heading2"/>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18" w:after="0"/>
        <w:ind w:left="745" w:right="108" w:hanging="360"/>
        <w:jc w:val="left"/>
        <w:rPr>
          <w:sz w:val="20"/>
        </w:rPr>
      </w:pPr>
      <w:r>
        <w:rPr>
          <w:sz w:val="20"/>
        </w:rPr>
        <w:t>splní</w:t>
      </w:r>
      <w:r>
        <w:rPr>
          <w:spacing w:val="32"/>
          <w:sz w:val="20"/>
        </w:rPr>
        <w:t> </w:t>
      </w:r>
      <w:r>
        <w:rPr>
          <w:sz w:val="20"/>
        </w:rPr>
        <w:t>účel</w:t>
      </w:r>
      <w:r>
        <w:rPr>
          <w:spacing w:val="35"/>
          <w:sz w:val="20"/>
        </w:rPr>
        <w:t> </w:t>
      </w:r>
      <w:r>
        <w:rPr>
          <w:sz w:val="20"/>
        </w:rPr>
        <w:t>akce</w:t>
      </w:r>
      <w:r>
        <w:rPr>
          <w:spacing w:val="34"/>
          <w:sz w:val="20"/>
        </w:rPr>
        <w:t> </w:t>
      </w:r>
      <w:r>
        <w:rPr>
          <w:sz w:val="20"/>
        </w:rPr>
        <w:t>„FVE</w:t>
      </w:r>
      <w:r>
        <w:rPr>
          <w:spacing w:val="33"/>
          <w:sz w:val="20"/>
        </w:rPr>
        <w:t> </w:t>
      </w:r>
      <w:r>
        <w:rPr>
          <w:sz w:val="20"/>
        </w:rPr>
        <w:t>ENGEL</w:t>
      </w:r>
      <w:r>
        <w:rPr>
          <w:spacing w:val="33"/>
          <w:sz w:val="20"/>
        </w:rPr>
        <w:t> </w:t>
      </w:r>
      <w:r>
        <w:rPr>
          <w:sz w:val="20"/>
        </w:rPr>
        <w:t>KAPLICE“</w:t>
      </w:r>
      <w:r>
        <w:rPr>
          <w:spacing w:val="32"/>
          <w:sz w:val="20"/>
        </w:rPr>
        <w:t> </w:t>
      </w:r>
      <w:r>
        <w:rPr>
          <w:sz w:val="20"/>
        </w:rPr>
        <w:t>tím,</w:t>
      </w:r>
      <w:r>
        <w:rPr>
          <w:spacing w:val="33"/>
          <w:sz w:val="20"/>
        </w:rPr>
        <w:t> </w:t>
      </w:r>
      <w:r>
        <w:rPr>
          <w:sz w:val="20"/>
        </w:rPr>
        <w:t>že</w:t>
      </w:r>
      <w:r>
        <w:rPr>
          <w:spacing w:val="34"/>
          <w:sz w:val="20"/>
        </w:rPr>
        <w:t> </w:t>
      </w:r>
      <w:r>
        <w:rPr>
          <w:sz w:val="20"/>
        </w:rPr>
        <w:t>akce</w:t>
      </w:r>
      <w:r>
        <w:rPr>
          <w:spacing w:val="32"/>
          <w:sz w:val="20"/>
        </w:rPr>
        <w:t> </w:t>
      </w:r>
      <w:r>
        <w:rPr>
          <w:sz w:val="20"/>
        </w:rPr>
        <w:t>bude</w:t>
      </w:r>
      <w:r>
        <w:rPr>
          <w:spacing w:val="32"/>
          <w:sz w:val="20"/>
        </w:rPr>
        <w:t> </w:t>
      </w:r>
      <w:r>
        <w:rPr>
          <w:sz w:val="20"/>
        </w:rPr>
        <w:t>provedena</w:t>
      </w:r>
      <w:r>
        <w:rPr>
          <w:spacing w:val="35"/>
          <w:sz w:val="20"/>
        </w:rPr>
        <w:t> </w:t>
      </w:r>
      <w:r>
        <w:rPr>
          <w:sz w:val="20"/>
        </w:rPr>
        <w:t>v souladu</w:t>
      </w:r>
      <w:r>
        <w:rPr>
          <w:spacing w:val="35"/>
          <w:sz w:val="20"/>
        </w:rPr>
        <w:t> </w:t>
      </w:r>
      <w:r>
        <w:rPr>
          <w:sz w:val="20"/>
        </w:rPr>
        <w:t>s Výzvou,</w:t>
      </w:r>
      <w:r>
        <w:rPr>
          <w:spacing w:val="33"/>
          <w:sz w:val="20"/>
        </w:rPr>
        <w:t> </w:t>
      </w:r>
      <w:r>
        <w:rPr>
          <w:sz w:val="20"/>
        </w:rPr>
        <w:t>žádostí o podporu a jejími přílohami a touto Smlouvou,</w:t>
      </w:r>
    </w:p>
    <w:p>
      <w:pPr>
        <w:pStyle w:val="ListParagraph"/>
        <w:numPr>
          <w:ilvl w:val="1"/>
          <w:numId w:val="4"/>
        </w:numPr>
        <w:tabs>
          <w:tab w:pos="746" w:val="left" w:leader="none"/>
          <w:tab w:pos="1652" w:val="left" w:leader="none"/>
          <w:tab w:pos="2593" w:val="left" w:leader="none"/>
          <w:tab w:pos="3304" w:val="left" w:leader="none"/>
          <w:tab w:pos="3606" w:val="left" w:leader="none"/>
          <w:tab w:pos="4571" w:val="left" w:leader="none"/>
          <w:tab w:pos="5207" w:val="left" w:leader="none"/>
          <w:tab w:pos="6548" w:val="left" w:leader="none"/>
          <w:tab w:pos="7627" w:val="left" w:leader="none"/>
          <w:tab w:pos="8020" w:val="left" w:leader="none"/>
          <w:tab w:pos="8792" w:val="left" w:leader="none"/>
        </w:tabs>
        <w:spacing w:line="240" w:lineRule="auto" w:before="1" w:after="0"/>
        <w:ind w:left="745" w:right="115" w:hanging="360"/>
        <w:jc w:val="left"/>
        <w:rPr>
          <w:sz w:val="20"/>
        </w:rPr>
      </w:pPr>
      <w:r>
        <w:rPr>
          <w:spacing w:val="-2"/>
          <w:sz w:val="20"/>
        </w:rPr>
        <w:t>realizací</w:t>
      </w:r>
      <w:r>
        <w:rPr>
          <w:sz w:val="20"/>
        </w:rPr>
        <w:tab/>
      </w:r>
      <w:r>
        <w:rPr>
          <w:spacing w:val="-2"/>
          <w:sz w:val="20"/>
        </w:rPr>
        <w:t>projektu</w:t>
      </w:r>
      <w:r>
        <w:rPr>
          <w:sz w:val="20"/>
        </w:rPr>
        <w:tab/>
      </w:r>
      <w:r>
        <w:rPr>
          <w:spacing w:val="-4"/>
          <w:sz w:val="20"/>
        </w:rPr>
        <w:t>dojde</w:t>
      </w:r>
      <w:r>
        <w:rPr>
          <w:sz w:val="20"/>
        </w:rPr>
        <w:tab/>
      </w:r>
      <w:r>
        <w:rPr>
          <w:spacing w:val="-10"/>
          <w:sz w:val="20"/>
        </w:rPr>
        <w:t>k</w:t>
      </w:r>
      <w:r>
        <w:rPr>
          <w:sz w:val="20"/>
        </w:rPr>
        <w:tab/>
      </w:r>
      <w:r>
        <w:rPr>
          <w:spacing w:val="-2"/>
          <w:sz w:val="20"/>
        </w:rPr>
        <w:t>výstavbě</w:t>
      </w:r>
      <w:r>
        <w:rPr>
          <w:sz w:val="20"/>
        </w:rPr>
        <w:tab/>
      </w:r>
      <w:r>
        <w:rPr>
          <w:spacing w:val="-4"/>
          <w:sz w:val="20"/>
        </w:rPr>
        <w:t>nové</w:t>
      </w:r>
      <w:r>
        <w:rPr>
          <w:sz w:val="20"/>
        </w:rPr>
        <w:tab/>
      </w:r>
      <w:r>
        <w:rPr>
          <w:spacing w:val="-2"/>
          <w:sz w:val="20"/>
        </w:rPr>
        <w:t>fotovoltaické</w:t>
      </w:r>
      <w:r>
        <w:rPr>
          <w:sz w:val="20"/>
        </w:rPr>
        <w:tab/>
      </w:r>
      <w:r>
        <w:rPr>
          <w:spacing w:val="-2"/>
          <w:sz w:val="20"/>
        </w:rPr>
        <w:t>elektrárny</w:t>
      </w:r>
      <w:r>
        <w:rPr>
          <w:sz w:val="20"/>
        </w:rPr>
        <w:tab/>
      </w:r>
      <w:r>
        <w:rPr>
          <w:spacing w:val="-6"/>
          <w:sz w:val="20"/>
        </w:rPr>
        <w:t>se</w:t>
      </w:r>
      <w:r>
        <w:rPr>
          <w:sz w:val="20"/>
        </w:rPr>
        <w:tab/>
      </w:r>
      <w:r>
        <w:rPr>
          <w:spacing w:val="-2"/>
          <w:sz w:val="20"/>
        </w:rPr>
        <w:t>střešní</w:t>
      </w:r>
      <w:r>
        <w:rPr>
          <w:sz w:val="20"/>
        </w:rPr>
        <w:tab/>
      </w:r>
      <w:r>
        <w:rPr>
          <w:spacing w:val="-2"/>
          <w:sz w:val="20"/>
        </w:rPr>
        <w:t>instalací</w:t>
      </w:r>
      <w:r>
        <w:rPr>
          <w:spacing w:val="-2"/>
          <w:sz w:val="20"/>
        </w:rPr>
        <w:t> </w:t>
      </w:r>
      <w:r>
        <w:rPr>
          <w:sz w:val="20"/>
        </w:rPr>
        <w:t>s předpokládaným výkonem 1601,6 kWp,</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4"/>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21"/>
        <w:gridCol w:w="1678"/>
        <w:gridCol w:w="1702"/>
        <w:gridCol w:w="1728"/>
      </w:tblGrid>
      <w:tr>
        <w:trPr>
          <w:trHeight w:val="772" w:hRule="atLeast"/>
        </w:trPr>
        <w:tc>
          <w:tcPr>
            <w:tcW w:w="3721" w:type="dxa"/>
          </w:tcPr>
          <w:p>
            <w:pPr>
              <w:pStyle w:val="TableParagraph"/>
              <w:spacing w:before="120"/>
              <w:ind w:left="105"/>
              <w:rPr>
                <w:b/>
                <w:sz w:val="20"/>
              </w:rPr>
            </w:pPr>
            <w:r>
              <w:rPr>
                <w:b/>
                <w:spacing w:val="-2"/>
                <w:sz w:val="20"/>
              </w:rPr>
              <w:t>Indikátor</w:t>
            </w:r>
          </w:p>
        </w:tc>
        <w:tc>
          <w:tcPr>
            <w:tcW w:w="1678" w:type="dxa"/>
          </w:tcPr>
          <w:p>
            <w:pPr>
              <w:pStyle w:val="TableParagraph"/>
              <w:spacing w:before="120"/>
              <w:ind w:left="104"/>
              <w:rPr>
                <w:b/>
                <w:sz w:val="20"/>
              </w:rPr>
            </w:pPr>
            <w:r>
              <w:rPr>
                <w:b/>
                <w:spacing w:val="-2"/>
                <w:sz w:val="20"/>
              </w:rPr>
              <w:t>Jednotka</w:t>
            </w:r>
          </w:p>
        </w:tc>
        <w:tc>
          <w:tcPr>
            <w:tcW w:w="1702" w:type="dxa"/>
          </w:tcPr>
          <w:p>
            <w:pPr>
              <w:pStyle w:val="TableParagraph"/>
              <w:spacing w:before="120"/>
              <w:ind w:left="107"/>
              <w:rPr>
                <w:b/>
                <w:sz w:val="20"/>
              </w:rPr>
            </w:pPr>
            <w:r>
              <w:rPr>
                <w:b/>
                <w:spacing w:val="-2"/>
                <w:sz w:val="20"/>
              </w:rPr>
              <w:t>Výchozí</w:t>
            </w:r>
          </w:p>
          <w:p>
            <w:pPr>
              <w:pStyle w:val="TableParagraph"/>
              <w:ind w:left="107"/>
              <w:rPr>
                <w:b/>
                <w:sz w:val="20"/>
              </w:rPr>
            </w:pPr>
            <w:r>
              <w:rPr>
                <w:b/>
                <w:spacing w:val="-2"/>
                <w:sz w:val="20"/>
              </w:rPr>
              <w:t>hodnota</w:t>
            </w:r>
          </w:p>
        </w:tc>
        <w:tc>
          <w:tcPr>
            <w:tcW w:w="1728" w:type="dxa"/>
          </w:tcPr>
          <w:p>
            <w:pPr>
              <w:pStyle w:val="TableParagraph"/>
              <w:spacing w:before="120"/>
              <w:ind w:left="105"/>
              <w:rPr>
                <w:b/>
                <w:sz w:val="20"/>
              </w:rPr>
            </w:pPr>
            <w:r>
              <w:rPr>
                <w:b/>
                <w:sz w:val="20"/>
              </w:rPr>
              <w:t>Cílová</w:t>
            </w:r>
            <w:r>
              <w:rPr>
                <w:b/>
                <w:spacing w:val="-5"/>
                <w:sz w:val="20"/>
              </w:rPr>
              <w:t> </w:t>
            </w:r>
            <w:r>
              <w:rPr>
                <w:b/>
                <w:spacing w:val="-2"/>
                <w:sz w:val="20"/>
              </w:rPr>
              <w:t>hodnota</w:t>
            </w:r>
          </w:p>
        </w:tc>
      </w:tr>
      <w:tr>
        <w:trPr>
          <w:trHeight w:val="505" w:hRule="atLeast"/>
        </w:trPr>
        <w:tc>
          <w:tcPr>
            <w:tcW w:w="3721" w:type="dxa"/>
          </w:tcPr>
          <w:p>
            <w:pPr>
              <w:pStyle w:val="TableParagraph"/>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78" w:type="dxa"/>
          </w:tcPr>
          <w:p>
            <w:pPr>
              <w:pStyle w:val="TableParagraph"/>
              <w:spacing w:before="120"/>
              <w:ind w:left="388"/>
              <w:rPr>
                <w:sz w:val="20"/>
              </w:rPr>
            </w:pPr>
            <w:r>
              <w:rPr>
                <w:spacing w:val="-5"/>
                <w:sz w:val="20"/>
              </w:rPr>
              <w:t>kWp</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2"/>
                <w:sz w:val="20"/>
              </w:rPr>
              <w:t>1601.60</w:t>
            </w:r>
          </w:p>
        </w:tc>
      </w:tr>
      <w:tr>
        <w:trPr>
          <w:trHeight w:val="506" w:hRule="atLeast"/>
        </w:trPr>
        <w:tc>
          <w:tcPr>
            <w:tcW w:w="3721"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78" w:type="dxa"/>
          </w:tcPr>
          <w:p>
            <w:pPr>
              <w:pStyle w:val="TableParagraph"/>
              <w:spacing w:before="120"/>
              <w:ind w:left="0" w:right="411"/>
              <w:jc w:val="right"/>
              <w:rPr>
                <w:sz w:val="20"/>
              </w:rPr>
            </w:pPr>
            <w:r>
              <w:rPr>
                <w:sz w:val="20"/>
              </w:rPr>
              <w:t>t</w:t>
            </w:r>
            <w:r>
              <w:rPr>
                <w:spacing w:val="-2"/>
                <w:sz w:val="20"/>
              </w:rPr>
              <w:t> CO2/rok</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2"/>
                <w:sz w:val="20"/>
              </w:rPr>
              <w:t>1661.54</w:t>
            </w:r>
          </w:p>
        </w:tc>
      </w:tr>
      <w:tr>
        <w:trPr>
          <w:trHeight w:val="532" w:hRule="atLeast"/>
        </w:trPr>
        <w:tc>
          <w:tcPr>
            <w:tcW w:w="3721" w:type="dxa"/>
          </w:tcPr>
          <w:p>
            <w:pPr>
              <w:pStyle w:val="TableParagraph"/>
              <w:spacing w:line="266" w:lineRule="exact"/>
              <w:ind w:left="388"/>
              <w:rPr>
                <w:sz w:val="20"/>
              </w:rPr>
            </w:pPr>
            <w:r>
              <w:rPr>
                <w:sz w:val="20"/>
              </w:rPr>
              <w:t>Sníženi</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78" w:type="dxa"/>
          </w:tcPr>
          <w:p>
            <w:pPr>
              <w:pStyle w:val="TableParagraph"/>
              <w:spacing w:before="120"/>
              <w:ind w:left="0" w:right="435"/>
              <w:jc w:val="right"/>
              <w:rPr>
                <w:sz w:val="20"/>
              </w:rPr>
            </w:pPr>
            <w:r>
              <w:rPr>
                <w:spacing w:val="-2"/>
                <w:sz w:val="20"/>
              </w:rPr>
              <w:t>MWh/rok</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2"/>
                <w:sz w:val="20"/>
              </w:rPr>
              <w:t>4268.77</w:t>
            </w:r>
          </w:p>
        </w:tc>
      </w:tr>
      <w:tr>
        <w:trPr>
          <w:trHeight w:val="505" w:hRule="atLeast"/>
        </w:trPr>
        <w:tc>
          <w:tcPr>
            <w:tcW w:w="3721" w:type="dxa"/>
          </w:tcPr>
          <w:p>
            <w:pPr>
              <w:pStyle w:val="TableParagraph"/>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78" w:type="dxa"/>
          </w:tcPr>
          <w:p>
            <w:pPr>
              <w:pStyle w:val="TableParagraph"/>
              <w:spacing w:before="120"/>
              <w:ind w:left="0" w:right="435"/>
              <w:jc w:val="right"/>
              <w:rPr>
                <w:sz w:val="20"/>
              </w:rPr>
            </w:pPr>
            <w:r>
              <w:rPr>
                <w:spacing w:val="-2"/>
                <w:sz w:val="20"/>
              </w:rPr>
              <w:t>MWh/rok</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2"/>
                <w:sz w:val="20"/>
              </w:rPr>
              <w:t>1641.83</w:t>
            </w:r>
          </w:p>
        </w:tc>
      </w:tr>
    </w:tbl>
    <w:p>
      <w:pPr>
        <w:pStyle w:val="BodyText"/>
        <w:spacing w:before="4"/>
        <w:rPr>
          <w:sz w:val="38"/>
        </w:rPr>
      </w:pPr>
    </w:p>
    <w:p>
      <w:pPr>
        <w:pStyle w:val="ListParagraph"/>
        <w:numPr>
          <w:ilvl w:val="1"/>
          <w:numId w:val="4"/>
        </w:numPr>
        <w:tabs>
          <w:tab w:pos="746" w:val="left" w:leader="none"/>
        </w:tabs>
        <w:spacing w:line="276" w:lineRule="auto" w:before="0"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19"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10"/>
          <w:sz w:val="20"/>
        </w:rPr>
        <w:t> </w:t>
      </w:r>
      <w:r>
        <w:rPr>
          <w:sz w:val="20"/>
        </w:rPr>
        <w:t>5</w:t>
      </w:r>
      <w:r>
        <w:rPr>
          <w:spacing w:val="-10"/>
          <w:sz w:val="20"/>
        </w:rPr>
        <w:t> </w:t>
      </w:r>
      <w:r>
        <w:rPr>
          <w:sz w:val="20"/>
        </w:rPr>
        <w:t>let</w:t>
      </w:r>
      <w:r>
        <w:rPr>
          <w:spacing w:val="-10"/>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w:t>
      </w:r>
      <w:r>
        <w:rPr>
          <w:spacing w:val="27"/>
          <w:sz w:val="20"/>
        </w:rPr>
        <w:t> </w:t>
      </w:r>
      <w:r>
        <w:rPr>
          <w:sz w:val="20"/>
        </w:rPr>
        <w:t>termín</w:t>
      </w:r>
      <w:r>
        <w:rPr>
          <w:spacing w:val="27"/>
          <w:sz w:val="20"/>
        </w:rPr>
        <w:t> </w:t>
      </w:r>
      <w:r>
        <w:rPr>
          <w:sz w:val="20"/>
        </w:rPr>
        <w:t>ukončení</w:t>
      </w:r>
      <w:r>
        <w:rPr>
          <w:spacing w:val="27"/>
          <w:sz w:val="20"/>
        </w:rPr>
        <w:t> </w:t>
      </w:r>
      <w:r>
        <w:rPr>
          <w:sz w:val="20"/>
        </w:rPr>
        <w:t>akce</w:t>
      </w:r>
      <w:r>
        <w:rPr>
          <w:spacing w:val="26"/>
          <w:sz w:val="20"/>
        </w:rPr>
        <w:t> </w:t>
      </w:r>
      <w:r>
        <w:rPr>
          <w:sz w:val="20"/>
        </w:rPr>
        <w:t>se</w:t>
      </w:r>
      <w:r>
        <w:rPr>
          <w:spacing w:val="26"/>
          <w:sz w:val="20"/>
        </w:rPr>
        <w:t> </w:t>
      </w:r>
      <w:r>
        <w:rPr>
          <w:sz w:val="20"/>
        </w:rPr>
        <w:t>považuje</w:t>
      </w:r>
      <w:r>
        <w:rPr>
          <w:spacing w:val="26"/>
          <w:sz w:val="20"/>
        </w:rPr>
        <w:t> </w:t>
      </w:r>
      <w:r>
        <w:rPr>
          <w:sz w:val="20"/>
        </w:rPr>
        <w:t>datum</w:t>
      </w:r>
      <w:r>
        <w:rPr>
          <w:spacing w:val="28"/>
          <w:sz w:val="20"/>
        </w:rPr>
        <w:t> </w:t>
      </w:r>
      <w:r>
        <w:rPr>
          <w:sz w:val="20"/>
        </w:rPr>
        <w:t>vydání</w:t>
      </w:r>
      <w:r>
        <w:rPr>
          <w:spacing w:val="29"/>
          <w:sz w:val="20"/>
        </w:rPr>
        <w:t> </w:t>
      </w:r>
      <w:r>
        <w:rPr>
          <w:sz w:val="20"/>
        </w:rPr>
        <w:t>Kolaudačního</w:t>
      </w:r>
      <w:r>
        <w:rPr>
          <w:spacing w:val="30"/>
          <w:sz w:val="20"/>
        </w:rPr>
        <w:t> </w:t>
      </w:r>
      <w:r>
        <w:rPr>
          <w:sz w:val="20"/>
        </w:rPr>
        <w:t>souhlasu,</w:t>
      </w:r>
      <w:r>
        <w:rPr>
          <w:spacing w:val="27"/>
          <w:sz w:val="20"/>
        </w:rPr>
        <w:t> </w:t>
      </w:r>
      <w:r>
        <w:rPr>
          <w:sz w:val="20"/>
        </w:rPr>
        <w:t>oznámení</w:t>
      </w:r>
      <w:r>
        <w:rPr>
          <w:spacing w:val="27"/>
          <w:sz w:val="20"/>
        </w:rPr>
        <w:t> </w:t>
      </w:r>
      <w:r>
        <w:rPr>
          <w:sz w:val="20"/>
        </w:rPr>
        <w:t>o</w:t>
      </w:r>
      <w:r>
        <w:rPr>
          <w:spacing w:val="28"/>
          <w:sz w:val="20"/>
        </w:rPr>
        <w:t> </w:t>
      </w:r>
      <w:r>
        <w:rPr>
          <w:sz w:val="20"/>
        </w:rPr>
        <w:t>užívání</w:t>
      </w:r>
    </w:p>
    <w:p>
      <w:pPr>
        <w:spacing w:after="0" w:line="276"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line="276" w:lineRule="auto" w:before="99"/>
        <w:ind w:left="745" w:right="112"/>
        <w:jc w:val="both"/>
      </w:pPr>
      <w:r>
        <w:rPr/>
        <w:t>podle příslušných ustanovení zákona č. 183/2006 Sb.,o</w:t>
      </w:r>
      <w:r>
        <w:rPr>
          <w:spacing w:val="-1"/>
        </w:rPr>
        <w:t> </w:t>
      </w:r>
      <w:r>
        <w:rPr/>
        <w:t>územním plánování a stavebním řádu (stavební</w:t>
      </w:r>
      <w:r>
        <w:rPr>
          <w:spacing w:val="-10"/>
        </w:rPr>
        <w:t> </w:t>
      </w:r>
      <w:r>
        <w:rPr/>
        <w:t>zákon),</w:t>
      </w:r>
      <w:r>
        <w:rPr>
          <w:spacing w:val="-10"/>
        </w:rPr>
        <w:t> </w:t>
      </w:r>
      <w:r>
        <w:rPr/>
        <w:t>ve</w:t>
      </w:r>
      <w:r>
        <w:rPr>
          <w:spacing w:val="-11"/>
        </w:rPr>
        <w:t> </w:t>
      </w:r>
      <w:r>
        <w:rPr/>
        <w:t>znění</w:t>
      </w:r>
      <w:r>
        <w:rPr>
          <w:spacing w:val="-9"/>
        </w:rPr>
        <w:t> </w:t>
      </w:r>
      <w:r>
        <w:rPr/>
        <w:t>pozdějších</w:t>
      </w:r>
      <w:r>
        <w:rPr>
          <w:spacing w:val="-10"/>
        </w:rPr>
        <w:t> </w:t>
      </w:r>
      <w:r>
        <w:rPr/>
        <w:t>předpisů,</w:t>
      </w:r>
      <w:r>
        <w:rPr>
          <w:spacing w:val="-8"/>
        </w:rPr>
        <w:t> </w:t>
      </w:r>
      <w:r>
        <w:rPr/>
        <w:t>nebo</w:t>
      </w:r>
      <w:r>
        <w:rPr>
          <w:spacing w:val="-9"/>
        </w:rPr>
        <w:t> </w:t>
      </w:r>
      <w:r>
        <w:rPr/>
        <w:t>termín</w:t>
      </w:r>
      <w:r>
        <w:rPr>
          <w:spacing w:val="-11"/>
        </w:rPr>
        <w:t> </w:t>
      </w:r>
      <w:r>
        <w:rPr/>
        <w:t>schválení</w:t>
      </w:r>
      <w:r>
        <w:rPr>
          <w:spacing w:val="-10"/>
        </w:rPr>
        <w:t> </w:t>
      </w:r>
      <w:r>
        <w:rPr/>
        <w:t>protokolu</w:t>
      </w:r>
      <w:r>
        <w:rPr>
          <w:spacing w:val="-8"/>
        </w:rPr>
        <w:t> </w:t>
      </w:r>
      <w:r>
        <w:rPr/>
        <w:t>o</w:t>
      </w:r>
      <w:r>
        <w:rPr>
          <w:spacing w:val="-8"/>
        </w:rPr>
        <w:t> </w:t>
      </w:r>
      <w:r>
        <w:rPr/>
        <w:t>předání</w:t>
      </w:r>
      <w:r>
        <w:rPr>
          <w:spacing w:val="-8"/>
        </w:rPr>
        <w:t> </w:t>
      </w:r>
      <w:r>
        <w:rPr/>
        <w:t>a</w:t>
      </w:r>
      <w:r>
        <w:rPr>
          <w:spacing w:val="-11"/>
        </w:rPr>
        <w:t> </w:t>
      </w:r>
      <w:r>
        <w:rPr/>
        <w:t>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19" w:after="0"/>
        <w:ind w:left="745" w:right="108" w:hanging="360"/>
        <w:jc w:val="both"/>
        <w:rPr>
          <w:sz w:val="20"/>
        </w:rPr>
      </w:pPr>
      <w:r>
        <w:rPr>
          <w:sz w:val="20"/>
        </w:rPr>
        <w:t>předloží Fondu současně s žádostí o platbu nejpozději do 3 měsíců od termínu podle písmene e) podklady k ZVA podle čl. 14.2 Výzvy.</w:t>
      </w:r>
    </w:p>
    <w:p>
      <w:pPr>
        <w:pStyle w:val="ListParagraph"/>
        <w:numPr>
          <w:ilvl w:val="1"/>
          <w:numId w:val="4"/>
        </w:numPr>
        <w:tabs>
          <w:tab w:pos="746" w:val="left" w:leader="none"/>
        </w:tabs>
        <w:spacing w:line="240" w:lineRule="auto" w:before="121"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0"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before="43"/>
        <w:ind w:left="745"/>
        <w:jc w:val="both"/>
      </w:pPr>
      <w:r>
        <w:rPr/>
        <w:t>o</w:t>
      </w:r>
      <w:r>
        <w:rPr>
          <w:spacing w:val="4"/>
        </w:rPr>
        <w:t> </w:t>
      </w:r>
      <w:r>
        <w:rPr/>
        <w:t>případném</w:t>
      </w:r>
      <w:r>
        <w:rPr>
          <w:spacing w:val="20"/>
        </w:rPr>
        <w:t> </w:t>
      </w:r>
      <w:r>
        <w:rPr/>
        <w:t>stavění</w:t>
      </w:r>
      <w:r>
        <w:rPr>
          <w:spacing w:val="19"/>
        </w:rPr>
        <w:t> </w:t>
      </w:r>
      <w:r>
        <w:rPr/>
        <w:t>uvedené</w:t>
      </w:r>
      <w:r>
        <w:rPr>
          <w:spacing w:val="19"/>
        </w:rPr>
        <w:t> </w:t>
      </w:r>
      <w:r>
        <w:rPr/>
        <w:t>lhůty.</w:t>
      </w:r>
      <w:r>
        <w:rPr>
          <w:spacing w:val="19"/>
        </w:rPr>
        <w:t> </w:t>
      </w:r>
      <w:r>
        <w:rPr/>
        <w:t>Příjemce</w:t>
      </w:r>
      <w:r>
        <w:rPr>
          <w:spacing w:val="19"/>
        </w:rPr>
        <w:t> </w:t>
      </w:r>
      <w:r>
        <w:rPr/>
        <w:t>podpory</w:t>
      </w:r>
      <w:r>
        <w:rPr>
          <w:spacing w:val="19"/>
        </w:rPr>
        <w:t> </w:t>
      </w:r>
      <w:r>
        <w:rPr/>
        <w:t>je</w:t>
      </w:r>
      <w:r>
        <w:rPr>
          <w:spacing w:val="19"/>
        </w:rPr>
        <w:t> </w:t>
      </w:r>
      <w:r>
        <w:rPr/>
        <w:t>v takovém</w:t>
      </w:r>
      <w:r>
        <w:rPr>
          <w:spacing w:val="20"/>
        </w:rPr>
        <w:t> </w:t>
      </w:r>
      <w:r>
        <w:rPr/>
        <w:t>případě</w:t>
      </w:r>
      <w:r>
        <w:rPr>
          <w:spacing w:val="18"/>
        </w:rPr>
        <w:t> </w:t>
      </w:r>
      <w:r>
        <w:rPr/>
        <w:t>povinen</w:t>
      </w:r>
      <w:r>
        <w:rPr>
          <w:spacing w:val="20"/>
        </w:rPr>
        <w:t> </w:t>
      </w:r>
      <w:r>
        <w:rPr/>
        <w:t>zajistit,</w:t>
      </w:r>
      <w:r>
        <w:rPr>
          <w:spacing w:val="19"/>
        </w:rPr>
        <w:t> </w:t>
      </w:r>
      <w:r>
        <w:rPr>
          <w:spacing w:val="-5"/>
        </w:rPr>
        <w:t>aby</w:t>
      </w:r>
    </w:p>
    <w:p>
      <w:pPr>
        <w:pStyle w:val="BodyText"/>
        <w:spacing w:before="10"/>
        <w:ind w:left="745"/>
        <w:jc w:val="both"/>
      </w:pPr>
      <w:r>
        <w:rPr/>
        <w:t>v</w:t>
      </w:r>
      <w:r>
        <w:rPr>
          <w:spacing w:val="-4"/>
        </w:rPr>
        <w:t> </w:t>
      </w:r>
      <w:r>
        <w:rPr/>
        <w:t>době</w:t>
      </w:r>
      <w:r>
        <w:rPr>
          <w:spacing w:val="-6"/>
        </w:rPr>
        <w:t> </w:t>
      </w:r>
      <w:r>
        <w:rPr/>
        <w:t>stavění</w:t>
      </w:r>
      <w:r>
        <w:rPr>
          <w:spacing w:val="-5"/>
        </w:rPr>
        <w:t> </w:t>
      </w:r>
      <w:r>
        <w:rPr/>
        <w:t>běhu</w:t>
      </w:r>
      <w:r>
        <w:rPr>
          <w:spacing w:val="-5"/>
        </w:rPr>
        <w:t> </w:t>
      </w:r>
      <w:r>
        <w:rPr/>
        <w:t>lhůty</w:t>
      </w:r>
      <w:r>
        <w:rPr>
          <w:spacing w:val="-6"/>
        </w:rPr>
        <w:t> </w:t>
      </w:r>
      <w:r>
        <w:rPr/>
        <w:t>došlo</w:t>
      </w:r>
      <w:r>
        <w:rPr>
          <w:spacing w:val="-4"/>
        </w:rPr>
        <w:t> </w:t>
      </w:r>
      <w:r>
        <w:rPr/>
        <w:t>k</w:t>
      </w:r>
      <w:r>
        <w:rPr>
          <w:spacing w:val="-6"/>
        </w:rPr>
        <w:t> </w:t>
      </w:r>
      <w:r>
        <w:rPr/>
        <w:t>nápravě</w:t>
      </w:r>
      <w:r>
        <w:rPr>
          <w:spacing w:val="-6"/>
        </w:rPr>
        <w:t> </w:t>
      </w:r>
      <w:r>
        <w:rPr/>
        <w:t>vzniklého</w:t>
      </w:r>
      <w:r>
        <w:rPr>
          <w:spacing w:val="-3"/>
        </w:rPr>
        <w:t> </w:t>
      </w:r>
      <w:r>
        <w:rPr>
          <w:spacing w:val="-2"/>
        </w:rPr>
        <w:t>stavu,</w:t>
      </w:r>
    </w:p>
    <w:p>
      <w:pPr>
        <w:pStyle w:val="ListParagraph"/>
        <w:numPr>
          <w:ilvl w:val="1"/>
          <w:numId w:val="4"/>
        </w:numPr>
        <w:tabs>
          <w:tab w:pos="746" w:val="left" w:leader="none"/>
        </w:tabs>
        <w:spacing w:line="240" w:lineRule="auto" w:before="120" w:after="0"/>
        <w:ind w:left="745" w:right="0" w:hanging="361"/>
        <w:jc w:val="both"/>
        <w:rPr>
          <w:sz w:val="20"/>
        </w:rPr>
      </w:pPr>
      <w:r>
        <w:rPr>
          <w:sz w:val="20"/>
        </w:rPr>
        <w:t>příjemce</w:t>
      </w:r>
      <w:r>
        <w:rPr>
          <w:spacing w:val="10"/>
          <w:sz w:val="20"/>
        </w:rPr>
        <w:t> </w:t>
      </w:r>
      <w:r>
        <w:rPr>
          <w:sz w:val="20"/>
        </w:rPr>
        <w:t>podpory</w:t>
      </w:r>
      <w:r>
        <w:rPr>
          <w:spacing w:val="12"/>
          <w:sz w:val="20"/>
        </w:rPr>
        <w:t> </w:t>
      </w:r>
      <w:r>
        <w:rPr>
          <w:sz w:val="20"/>
        </w:rPr>
        <w:t>ponechá</w:t>
      </w:r>
      <w:r>
        <w:rPr>
          <w:spacing w:val="12"/>
          <w:sz w:val="20"/>
        </w:rPr>
        <w:t> </w:t>
      </w:r>
      <w:r>
        <w:rPr>
          <w:sz w:val="20"/>
        </w:rPr>
        <w:t>předmět</w:t>
      </w:r>
      <w:r>
        <w:rPr>
          <w:spacing w:val="12"/>
          <w:sz w:val="20"/>
        </w:rPr>
        <w:t> </w:t>
      </w:r>
      <w:r>
        <w:rPr>
          <w:sz w:val="20"/>
        </w:rPr>
        <w:t>podpory</w:t>
      </w:r>
      <w:r>
        <w:rPr>
          <w:spacing w:val="11"/>
          <w:sz w:val="20"/>
        </w:rPr>
        <w:t> </w:t>
      </w:r>
      <w:r>
        <w:rPr>
          <w:sz w:val="20"/>
        </w:rPr>
        <w:t>ve</w:t>
      </w:r>
      <w:r>
        <w:rPr>
          <w:spacing w:val="11"/>
          <w:sz w:val="20"/>
        </w:rPr>
        <w:t> </w:t>
      </w:r>
      <w:r>
        <w:rPr>
          <w:sz w:val="20"/>
        </w:rPr>
        <w:t>svém</w:t>
      </w:r>
      <w:r>
        <w:rPr>
          <w:spacing w:val="13"/>
          <w:sz w:val="20"/>
        </w:rPr>
        <w:t> </w:t>
      </w:r>
      <w:r>
        <w:rPr>
          <w:sz w:val="20"/>
        </w:rPr>
        <w:t>vlastnictví</w:t>
      </w:r>
      <w:r>
        <w:rPr>
          <w:spacing w:val="11"/>
          <w:sz w:val="20"/>
        </w:rPr>
        <w:t> </w:t>
      </w:r>
      <w:r>
        <w:rPr>
          <w:sz w:val="20"/>
        </w:rPr>
        <w:t>alespoň</w:t>
      </w:r>
      <w:r>
        <w:rPr>
          <w:spacing w:val="12"/>
          <w:sz w:val="20"/>
        </w:rPr>
        <w:t> </w:t>
      </w:r>
      <w:r>
        <w:rPr>
          <w:sz w:val="20"/>
        </w:rPr>
        <w:t>po</w:t>
      </w:r>
      <w:r>
        <w:rPr>
          <w:spacing w:val="12"/>
          <w:sz w:val="20"/>
        </w:rPr>
        <w:t> </w:t>
      </w:r>
      <w:r>
        <w:rPr>
          <w:sz w:val="20"/>
        </w:rPr>
        <w:t>dobu</w:t>
      </w:r>
      <w:r>
        <w:rPr>
          <w:spacing w:val="18"/>
          <w:sz w:val="20"/>
        </w:rPr>
        <w:t> </w:t>
      </w:r>
      <w:r>
        <w:rPr>
          <w:sz w:val="20"/>
        </w:rPr>
        <w:t>udržitelnosti</w:t>
      </w:r>
      <w:r>
        <w:rPr>
          <w:spacing w:val="13"/>
          <w:sz w:val="20"/>
        </w:rPr>
        <w:t> </w:t>
      </w:r>
      <w:r>
        <w:rPr>
          <w:spacing w:val="-10"/>
          <w:sz w:val="20"/>
        </w:rPr>
        <w:t>–</w:t>
      </w:r>
    </w:p>
    <w:p>
      <w:pPr>
        <w:pStyle w:val="BodyText"/>
        <w:spacing w:before="1"/>
        <w:ind w:left="745"/>
        <w:jc w:val="both"/>
      </w:pPr>
      <w:r>
        <w:rPr/>
        <w:t>podle</w:t>
      </w:r>
      <w:r>
        <w:rPr>
          <w:spacing w:val="-7"/>
        </w:rPr>
        <w:t> </w:t>
      </w:r>
      <w:r>
        <w:rPr/>
        <w:t>písmene</w:t>
      </w:r>
      <w:r>
        <w:rPr>
          <w:spacing w:val="-6"/>
        </w:rPr>
        <w:t> </w:t>
      </w:r>
      <w:r>
        <w:rPr>
          <w:spacing w:val="-5"/>
        </w:rPr>
        <w:t>i),</w:t>
      </w:r>
    </w:p>
    <w:p>
      <w:pPr>
        <w:pStyle w:val="ListParagraph"/>
        <w:numPr>
          <w:ilvl w:val="1"/>
          <w:numId w:val="4"/>
        </w:numPr>
        <w:tabs>
          <w:tab w:pos="746" w:val="left" w:leader="none"/>
        </w:tabs>
        <w:spacing w:line="240" w:lineRule="auto" w:before="120"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21"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4"/>
        </w:numPr>
        <w:tabs>
          <w:tab w:pos="325" w:val="left" w:leader="none"/>
        </w:tabs>
        <w:spacing w:line="240" w:lineRule="auto" w:before="99"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8" w:hanging="284"/>
        <w:jc w:val="both"/>
        <w:rPr>
          <w:sz w:val="20"/>
        </w:rPr>
      </w:pPr>
      <w:r>
        <w:rPr>
          <w:sz w:val="20"/>
        </w:rPr>
        <w:t>vrátit poskytnuté 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37" w:lineRule="auto" w:before="123"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3"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18"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 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0"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1"/>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4"/>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3"/>
        <w:rPr>
          <w:sz w:val="19"/>
        </w:rPr>
      </w:pPr>
    </w:p>
    <w:p>
      <w:pPr>
        <w:pStyle w:val="Heading1"/>
        <w:spacing w:before="0"/>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
        <w:rPr>
          <w:b/>
        </w:rPr>
      </w:pPr>
    </w:p>
    <w:p>
      <w:pPr>
        <w:pStyle w:val="ListParagraph"/>
        <w:numPr>
          <w:ilvl w:val="0"/>
          <w:numId w:val="5"/>
        </w:numPr>
        <w:tabs>
          <w:tab w:pos="386" w:val="left" w:leader="none"/>
        </w:tabs>
        <w:spacing w:line="240" w:lineRule="auto" w:before="0" w:after="0"/>
        <w:ind w:left="385" w:right="113" w:hanging="284"/>
        <w:jc w:val="both"/>
        <w:rPr>
          <w:sz w:val="20"/>
        </w:rPr>
      </w:pPr>
      <w:r>
        <w:rPr>
          <w:sz w:val="20"/>
        </w:rPr>
        <w:t>Jestliže příjemce podpory nesplní některý ze závazků stanovených touto Smlouvou, bude Fond postupovat</w:t>
      </w:r>
      <w:r>
        <w:rPr>
          <w:spacing w:val="55"/>
          <w:sz w:val="20"/>
        </w:rPr>
        <w:t> </w:t>
      </w:r>
      <w:r>
        <w:rPr>
          <w:sz w:val="20"/>
        </w:rPr>
        <w:t>ve</w:t>
      </w:r>
      <w:r>
        <w:rPr>
          <w:spacing w:val="54"/>
          <w:sz w:val="20"/>
        </w:rPr>
        <w:t> </w:t>
      </w:r>
      <w:r>
        <w:rPr>
          <w:sz w:val="20"/>
        </w:rPr>
        <w:t>smyslu</w:t>
      </w:r>
      <w:r>
        <w:rPr>
          <w:spacing w:val="55"/>
          <w:sz w:val="20"/>
        </w:rPr>
        <w:t> </w:t>
      </w:r>
      <w:r>
        <w:rPr>
          <w:sz w:val="20"/>
        </w:rPr>
        <w:t>příslušných</w:t>
      </w:r>
      <w:r>
        <w:rPr>
          <w:spacing w:val="55"/>
          <w:sz w:val="20"/>
        </w:rPr>
        <w:t> </w:t>
      </w:r>
      <w:r>
        <w:rPr>
          <w:sz w:val="20"/>
        </w:rPr>
        <w:t>ustanovení</w:t>
      </w:r>
      <w:r>
        <w:rPr>
          <w:spacing w:val="55"/>
          <w:sz w:val="20"/>
        </w:rPr>
        <w:t> </w:t>
      </w:r>
      <w:r>
        <w:rPr>
          <w:sz w:val="20"/>
        </w:rPr>
        <w:t>zákona</w:t>
      </w:r>
      <w:r>
        <w:rPr>
          <w:spacing w:val="55"/>
          <w:sz w:val="20"/>
        </w:rPr>
        <w:t> </w:t>
      </w:r>
      <w:r>
        <w:rPr>
          <w:sz w:val="20"/>
        </w:rPr>
        <w:t>č.</w:t>
      </w:r>
      <w:r>
        <w:rPr>
          <w:spacing w:val="55"/>
          <w:sz w:val="20"/>
        </w:rPr>
        <w:t> </w:t>
      </w:r>
      <w:r>
        <w:rPr>
          <w:sz w:val="20"/>
        </w:rPr>
        <w:t>218/2000</w:t>
      </w:r>
      <w:r>
        <w:rPr>
          <w:spacing w:val="55"/>
          <w:sz w:val="20"/>
        </w:rPr>
        <w:t> </w:t>
      </w:r>
      <w:r>
        <w:rPr>
          <w:sz w:val="20"/>
        </w:rPr>
        <w:t>Sb.,</w:t>
      </w:r>
      <w:r>
        <w:rPr>
          <w:spacing w:val="61"/>
          <w:sz w:val="20"/>
        </w:rPr>
        <w:t> </w:t>
      </w:r>
      <w:r>
        <w:rPr>
          <w:sz w:val="20"/>
        </w:rPr>
        <w:t>o</w:t>
      </w:r>
      <w:r>
        <w:rPr>
          <w:spacing w:val="55"/>
          <w:sz w:val="20"/>
        </w:rPr>
        <w:t> </w:t>
      </w:r>
      <w:r>
        <w:rPr>
          <w:sz w:val="20"/>
        </w:rPr>
        <w:t>rozpočtových</w:t>
      </w:r>
      <w:r>
        <w:rPr>
          <w:spacing w:val="55"/>
          <w:sz w:val="20"/>
        </w:rPr>
        <w:t> </w:t>
      </w:r>
      <w:r>
        <w:rPr>
          <w:sz w:val="20"/>
        </w:rPr>
        <w:t>pravidlech a o změně některých souvisejících zákonů (rozpočtová pravidla), v platném znění.</w:t>
      </w:r>
    </w:p>
    <w:p>
      <w:pPr>
        <w:pStyle w:val="ListParagraph"/>
        <w:numPr>
          <w:ilvl w:val="0"/>
          <w:numId w:val="5"/>
        </w:numPr>
        <w:tabs>
          <w:tab w:pos="386" w:val="left" w:leader="none"/>
        </w:tabs>
        <w:spacing w:line="240" w:lineRule="auto" w:before="119"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pStyle w:val="ListParagraph"/>
        <w:numPr>
          <w:ilvl w:val="0"/>
          <w:numId w:val="5"/>
        </w:numPr>
        <w:tabs>
          <w:tab w:pos="386" w:val="left" w:leader="none"/>
        </w:tabs>
        <w:spacing w:line="240" w:lineRule="auto" w:before="121"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both"/>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3"/>
          <w:sz w:val="20"/>
        </w:rPr>
        <w:t> </w:t>
      </w:r>
      <w:r>
        <w:rPr>
          <w:sz w:val="20"/>
        </w:rPr>
        <w:t>z</w:t>
      </w:r>
      <w:r>
        <w:rPr>
          <w:spacing w:val="-3"/>
          <w:sz w:val="20"/>
        </w:rPr>
        <w:t> </w:t>
      </w:r>
      <w:r>
        <w:rPr>
          <w:sz w:val="20"/>
        </w:rPr>
        <w:t>poskytnuté</w:t>
      </w:r>
      <w:r>
        <w:rPr>
          <w:spacing w:val="-7"/>
          <w:sz w:val="20"/>
        </w:rPr>
        <w:t> </w:t>
      </w:r>
      <w:r>
        <w:rPr>
          <w:spacing w:val="-2"/>
          <w:sz w:val="20"/>
        </w:rPr>
        <w:t>podpory,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5"/>
        </w:numPr>
        <w:tabs>
          <w:tab w:pos="822" w:val="left" w:leader="none"/>
          <w:tab w:pos="4422" w:val="left" w:leader="none"/>
        </w:tabs>
        <w:spacing w:line="240" w:lineRule="auto" w:before="99"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1"/>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1" w:after="0"/>
        <w:ind w:left="385" w:right="111" w:hanging="284"/>
        <w:jc w:val="both"/>
        <w:rPr>
          <w:sz w:val="20"/>
        </w:rPr>
      </w:pPr>
      <w:r>
        <w:rPr>
          <w:sz w:val="20"/>
        </w:rPr>
        <w:t>Porušení</w:t>
      </w:r>
      <w:r>
        <w:rPr>
          <w:spacing w:val="36"/>
          <w:sz w:val="20"/>
        </w:rPr>
        <w:t> </w:t>
      </w:r>
      <w:r>
        <w:rPr>
          <w:sz w:val="20"/>
        </w:rPr>
        <w:t>povinnosti</w:t>
      </w:r>
      <w:r>
        <w:rPr>
          <w:spacing w:val="36"/>
          <w:sz w:val="20"/>
        </w:rPr>
        <w:t> </w:t>
      </w:r>
      <w:r>
        <w:rPr>
          <w:sz w:val="20"/>
        </w:rPr>
        <w:t>podle</w:t>
      </w:r>
      <w:r>
        <w:rPr>
          <w:spacing w:val="38"/>
          <w:sz w:val="20"/>
        </w:rPr>
        <w:t> </w:t>
      </w:r>
      <w:r>
        <w:rPr>
          <w:sz w:val="20"/>
        </w:rPr>
        <w:t>článku</w:t>
      </w:r>
      <w:r>
        <w:rPr>
          <w:spacing w:val="39"/>
          <w:sz w:val="20"/>
        </w:rPr>
        <w:t> </w:t>
      </w:r>
      <w:r>
        <w:rPr>
          <w:sz w:val="20"/>
        </w:rPr>
        <w:t>IV</w:t>
      </w:r>
      <w:r>
        <w:rPr>
          <w:spacing w:val="37"/>
          <w:sz w:val="20"/>
        </w:rPr>
        <w:t> </w:t>
      </w:r>
      <w:r>
        <w:rPr>
          <w:sz w:val="20"/>
        </w:rPr>
        <w:t>bodu</w:t>
      </w:r>
      <w:r>
        <w:rPr>
          <w:spacing w:val="37"/>
          <w:sz w:val="20"/>
        </w:rPr>
        <w:t> </w:t>
      </w:r>
      <w:r>
        <w:rPr>
          <w:sz w:val="20"/>
        </w:rPr>
        <w:t>1</w:t>
      </w:r>
      <w:r>
        <w:rPr>
          <w:spacing w:val="37"/>
          <w:sz w:val="20"/>
        </w:rPr>
        <w:t> </w:t>
      </w:r>
      <w:r>
        <w:rPr>
          <w:sz w:val="20"/>
        </w:rPr>
        <w:t>písm.</w:t>
      </w:r>
      <w:r>
        <w:rPr>
          <w:spacing w:val="36"/>
          <w:sz w:val="20"/>
        </w:rPr>
        <w:t> </w:t>
      </w:r>
      <w:r>
        <w:rPr>
          <w:sz w:val="20"/>
        </w:rPr>
        <w:t>k)</w:t>
      </w:r>
      <w:r>
        <w:rPr>
          <w:spacing w:val="36"/>
          <w:sz w:val="20"/>
        </w:rPr>
        <w:t> </w:t>
      </w:r>
      <w:r>
        <w:rPr>
          <w:sz w:val="20"/>
        </w:rPr>
        <w:t>bude</w:t>
      </w:r>
      <w:r>
        <w:rPr>
          <w:spacing w:val="35"/>
          <w:sz w:val="20"/>
        </w:rPr>
        <w:t> </w:t>
      </w:r>
      <w:r>
        <w:rPr>
          <w:sz w:val="20"/>
        </w:rPr>
        <w:t>postiženo</w:t>
      </w:r>
      <w:r>
        <w:rPr>
          <w:spacing w:val="37"/>
          <w:sz w:val="20"/>
        </w:rPr>
        <w:t> </w:t>
      </w:r>
      <w:r>
        <w:rPr>
          <w:sz w:val="20"/>
        </w:rPr>
        <w:t>odvodem</w:t>
      </w:r>
      <w:r>
        <w:rPr>
          <w:spacing w:val="37"/>
          <w:sz w:val="20"/>
        </w:rPr>
        <w:t> </w:t>
      </w:r>
      <w:r>
        <w:rPr>
          <w:sz w:val="20"/>
        </w:rPr>
        <w:t>ve</w:t>
      </w:r>
      <w:r>
        <w:rPr>
          <w:spacing w:val="36"/>
          <w:sz w:val="20"/>
        </w:rPr>
        <w:t> </w:t>
      </w:r>
      <w:r>
        <w:rPr>
          <w:sz w:val="20"/>
        </w:rPr>
        <w:t>výši</w:t>
      </w:r>
      <w:r>
        <w:rPr>
          <w:spacing w:val="36"/>
          <w:sz w:val="20"/>
        </w:rPr>
        <w:t> </w:t>
      </w:r>
      <w:r>
        <w:rPr>
          <w:sz w:val="20"/>
        </w:rPr>
        <w:t>0,1</w:t>
      </w:r>
      <w:r>
        <w:rPr>
          <w:spacing w:val="40"/>
          <w:sz w:val="20"/>
        </w:rPr>
        <w:t> </w:t>
      </w:r>
      <w:r>
        <w:rPr>
          <w:sz w:val="20"/>
        </w:rPr>
        <w:t>–</w:t>
      </w:r>
      <w:r>
        <w:rPr>
          <w:spacing w:val="38"/>
          <w:sz w:val="20"/>
        </w:rPr>
        <w:t> </w:t>
      </w:r>
      <w:r>
        <w:rPr>
          <w:sz w:val="20"/>
        </w:rPr>
        <w:t>25 % z poskytnuté podpory.</w:t>
      </w:r>
    </w:p>
    <w:p>
      <w:pPr>
        <w:pStyle w:val="ListParagraph"/>
        <w:numPr>
          <w:ilvl w:val="0"/>
          <w:numId w:val="5"/>
        </w:numPr>
        <w:tabs>
          <w:tab w:pos="386" w:val="left" w:leader="none"/>
        </w:tabs>
        <w:spacing w:line="240" w:lineRule="auto" w:before="118"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2"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19"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21" w:after="0"/>
        <w:ind w:left="38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ind w:left="385"/>
      </w:pPr>
      <w:r>
        <w:rPr>
          <w:spacing w:val="-2"/>
        </w:rPr>
        <w:t>podpory.</w:t>
      </w:r>
    </w:p>
    <w:p>
      <w:pPr>
        <w:pStyle w:val="BodyText"/>
      </w:pPr>
    </w:p>
    <w:p>
      <w:pPr>
        <w:pStyle w:val="Heading1"/>
        <w:spacing w:line="265" w:lineRule="exact"/>
      </w:pPr>
      <w:r>
        <w:rPr>
          <w:spacing w:val="-5"/>
        </w:rPr>
        <w:t>VI.</w:t>
      </w:r>
    </w:p>
    <w:p>
      <w:pPr>
        <w:pStyle w:val="Heading2"/>
        <w:spacing w:line="265" w:lineRule="exact"/>
        <w:ind w:right="1058"/>
      </w:pPr>
      <w:r>
        <w:rPr/>
        <w:t>Závěrečná</w:t>
      </w:r>
      <w:r>
        <w:rPr>
          <w:spacing w:val="-9"/>
        </w:rPr>
        <w:t> </w:t>
      </w:r>
      <w:r>
        <w:rPr>
          <w:spacing w:val="-2"/>
        </w:rPr>
        <w:t>ustanovení</w:t>
      </w:r>
    </w:p>
    <w:p>
      <w:pPr>
        <w:pStyle w:val="BodyText"/>
        <w:spacing w:before="1"/>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65" w:lineRule="exact" w:before="121"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spacing w:line="265" w:lineRule="exact"/>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6"/>
        </w:rPr>
        <w:t> </w:t>
      </w:r>
      <w:r>
        <w:rPr/>
        <w:t>to</w:t>
      </w:r>
      <w:r>
        <w:rPr>
          <w:spacing w:val="-5"/>
        </w:rPr>
        <w:t> </w:t>
      </w:r>
      <w:r>
        <w:rPr/>
        <w:t>již</w:t>
      </w:r>
      <w:r>
        <w:rPr>
          <w:spacing w:val="-5"/>
        </w:rPr>
        <w:t> </w:t>
      </w:r>
      <w:r>
        <w:rPr/>
        <w:t>v</w:t>
      </w:r>
      <w:r>
        <w:rPr>
          <w:spacing w:val="-4"/>
        </w:rPr>
        <w:t> </w:t>
      </w:r>
      <w:r>
        <w:rPr/>
        <w:t>označení</w:t>
      </w:r>
      <w:r>
        <w:rPr>
          <w:spacing w:val="-6"/>
        </w:rPr>
        <w:t> </w:t>
      </w:r>
      <w:r>
        <w:rPr/>
        <w:t>věci,</w:t>
      </w:r>
      <w:r>
        <w:rPr>
          <w:spacing w:val="-3"/>
        </w:rPr>
        <w:t> </w:t>
      </w:r>
      <w:r>
        <w:rPr/>
        <w:t>které</w:t>
      </w:r>
      <w:r>
        <w:rPr>
          <w:spacing w:val="-6"/>
        </w:rPr>
        <w:t> </w:t>
      </w:r>
      <w:r>
        <w:rPr/>
        <w:t>se</w:t>
      </w:r>
      <w:r>
        <w:rPr>
          <w:spacing w:val="-6"/>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65" w:lineRule="exact" w:before="121"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spacing w:line="265" w:lineRule="exact"/>
        <w:ind w:left="385"/>
      </w:pPr>
      <w:r>
        <w:rPr>
          <w:spacing w:val="-2"/>
        </w:rPr>
        <w:t>Smlouvou.</w:t>
      </w:r>
    </w:p>
    <w:p>
      <w:pPr>
        <w:pStyle w:val="ListParagraph"/>
        <w:numPr>
          <w:ilvl w:val="0"/>
          <w:numId w:val="6"/>
        </w:numPr>
        <w:tabs>
          <w:tab w:pos="386" w:val="left" w:leader="none"/>
        </w:tabs>
        <w:spacing w:line="240" w:lineRule="auto" w:before="121"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0"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1" w:after="0"/>
        <w:ind w:left="385" w:right="121" w:hanging="284"/>
        <w:jc w:val="left"/>
        <w:rPr>
          <w:sz w:val="20"/>
        </w:rPr>
      </w:pPr>
      <w:r>
        <w:rPr>
          <w:sz w:val="20"/>
        </w:rPr>
        <w:t>Pro účely této Smlouvy se informací (povinností informovat) rozumí podání informace prostřednictvím AIS SFŽP, případně e-mailem, datovou schránkou nebo v písemné podobě.</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2"/>
          <w:sz w:val="20"/>
        </w:rPr>
        <w:t> </w:t>
      </w:r>
      <w:r>
        <w:rPr>
          <w:sz w:val="20"/>
        </w:rPr>
        <w:t>340/2015</w:t>
      </w:r>
      <w:r>
        <w:rPr>
          <w:spacing w:val="70"/>
          <w:sz w:val="20"/>
        </w:rPr>
        <w:t> </w:t>
      </w:r>
      <w:r>
        <w:rPr>
          <w:sz w:val="20"/>
        </w:rPr>
        <w:t>Sb.,</w:t>
      </w:r>
      <w:r>
        <w:rPr>
          <w:spacing w:val="70"/>
          <w:sz w:val="20"/>
        </w:rPr>
        <w:t> </w:t>
      </w:r>
      <w:r>
        <w:rPr>
          <w:sz w:val="20"/>
        </w:rPr>
        <w:t>o</w:t>
      </w:r>
      <w:r>
        <w:rPr>
          <w:spacing w:val="70"/>
          <w:sz w:val="20"/>
        </w:rPr>
        <w:t> </w:t>
      </w:r>
      <w:r>
        <w:rPr>
          <w:sz w:val="20"/>
        </w:rPr>
        <w:t>zvláštních</w:t>
      </w:r>
      <w:r>
        <w:rPr>
          <w:spacing w:val="69"/>
          <w:sz w:val="20"/>
        </w:rPr>
        <w:t> </w:t>
      </w:r>
      <w:r>
        <w:rPr>
          <w:sz w:val="20"/>
        </w:rPr>
        <w:t>podmínkách</w:t>
      </w:r>
      <w:r>
        <w:rPr>
          <w:spacing w:val="69"/>
          <w:sz w:val="20"/>
        </w:rPr>
        <w:t> </w:t>
      </w:r>
      <w:r>
        <w:rPr>
          <w:sz w:val="20"/>
        </w:rPr>
        <w:t>účinnosti</w:t>
      </w:r>
      <w:r>
        <w:rPr>
          <w:spacing w:val="71"/>
          <w:sz w:val="20"/>
        </w:rPr>
        <w:t> </w:t>
      </w:r>
      <w:r>
        <w:rPr>
          <w:sz w:val="20"/>
        </w:rPr>
        <w:t>některých</w:t>
      </w:r>
      <w:r>
        <w:rPr>
          <w:spacing w:val="72"/>
          <w:sz w:val="20"/>
        </w:rPr>
        <w:t> </w:t>
      </w:r>
      <w:r>
        <w:rPr>
          <w:sz w:val="20"/>
        </w:rPr>
        <w:t>smluv,</w:t>
      </w:r>
      <w:r>
        <w:rPr>
          <w:spacing w:val="78"/>
          <w:sz w:val="20"/>
        </w:rPr>
        <w:t> </w:t>
      </w:r>
      <w:r>
        <w:rPr>
          <w:sz w:val="20"/>
        </w:rPr>
        <w:t>uveřejňování</w:t>
      </w:r>
      <w:r>
        <w:rPr>
          <w:spacing w:val="69"/>
          <w:sz w:val="20"/>
        </w:rPr>
        <w:t> </w:t>
      </w:r>
      <w:r>
        <w:rPr>
          <w:sz w:val="20"/>
        </w:rPr>
        <w:t>těchto</w:t>
      </w:r>
      <w:r>
        <w:rPr>
          <w:spacing w:val="70"/>
          <w:sz w:val="20"/>
        </w:rPr>
        <w:t> </w:t>
      </w:r>
      <w:r>
        <w:rPr>
          <w:sz w:val="20"/>
        </w:rPr>
        <w:t>smluv a</w:t>
      </w:r>
      <w:r>
        <w:rPr>
          <w:spacing w:val="-11"/>
          <w:sz w:val="20"/>
        </w:rPr>
        <w:t> </w:t>
      </w:r>
      <w:r>
        <w:rPr>
          <w:sz w:val="20"/>
        </w:rPr>
        <w:t>o</w:t>
      </w:r>
      <w:r>
        <w:rPr>
          <w:spacing w:val="-2"/>
          <w:sz w:val="20"/>
        </w:rPr>
        <w:t> </w:t>
      </w:r>
      <w:r>
        <w:rPr>
          <w:sz w:val="20"/>
        </w:rPr>
        <w:t>registru</w:t>
      </w:r>
      <w:r>
        <w:rPr>
          <w:spacing w:val="-10"/>
          <w:sz w:val="20"/>
        </w:rPr>
        <w:t> </w:t>
      </w:r>
      <w:r>
        <w:rPr>
          <w:sz w:val="20"/>
        </w:rPr>
        <w:t>smluv</w:t>
      </w:r>
      <w:r>
        <w:rPr>
          <w:spacing w:val="-7"/>
          <w:sz w:val="20"/>
        </w:rPr>
        <w:t> </w:t>
      </w:r>
      <w:r>
        <w:rPr>
          <w:sz w:val="20"/>
        </w:rPr>
        <w:t>(zákon</w:t>
      </w:r>
      <w:r>
        <w:rPr>
          <w:spacing w:val="-10"/>
          <w:sz w:val="20"/>
        </w:rPr>
        <w:t> </w:t>
      </w:r>
      <w:r>
        <w:rPr>
          <w:sz w:val="20"/>
        </w:rPr>
        <w:t>o</w:t>
      </w:r>
      <w:r>
        <w:rPr>
          <w:spacing w:val="-7"/>
          <w:sz w:val="20"/>
        </w:rPr>
        <w:t> </w:t>
      </w:r>
      <w:r>
        <w:rPr>
          <w:sz w:val="20"/>
        </w:rPr>
        <w:t>registru</w:t>
      </w:r>
      <w:r>
        <w:rPr>
          <w:spacing w:val="-10"/>
          <w:sz w:val="20"/>
        </w:rPr>
        <w:t> </w:t>
      </w:r>
      <w:r>
        <w:rPr>
          <w:sz w:val="20"/>
        </w:rPr>
        <w:t>smluv),</w:t>
      </w:r>
      <w:r>
        <w:rPr>
          <w:spacing w:val="-10"/>
          <w:sz w:val="20"/>
        </w:rPr>
        <w:t> </w:t>
      </w:r>
      <w:r>
        <w:rPr>
          <w:sz w:val="20"/>
        </w:rPr>
        <w:t>ve</w:t>
      </w:r>
      <w:r>
        <w:rPr>
          <w:spacing w:val="-11"/>
          <w:sz w:val="20"/>
        </w:rPr>
        <w:t> </w:t>
      </w:r>
      <w:r>
        <w:rPr>
          <w:sz w:val="20"/>
        </w:rPr>
        <w:t>znění</w:t>
      </w:r>
      <w:r>
        <w:rPr>
          <w:spacing w:val="-10"/>
          <w:sz w:val="20"/>
        </w:rPr>
        <w:t> </w:t>
      </w:r>
      <w:r>
        <w:rPr>
          <w:sz w:val="20"/>
        </w:rPr>
        <w:t>pozdějších</w:t>
      </w:r>
      <w:r>
        <w:rPr>
          <w:spacing w:val="-10"/>
          <w:sz w:val="20"/>
        </w:rPr>
        <w:t> </w:t>
      </w:r>
      <w:r>
        <w:rPr>
          <w:sz w:val="20"/>
        </w:rPr>
        <w:t>předpisů,</w:t>
      </w:r>
      <w:r>
        <w:rPr>
          <w:spacing w:val="-10"/>
          <w:sz w:val="20"/>
        </w:rPr>
        <w:t> </w:t>
      </w:r>
      <w:r>
        <w:rPr>
          <w:sz w:val="20"/>
        </w:rPr>
        <w:t>pokud</w:t>
      </w:r>
      <w:r>
        <w:rPr>
          <w:spacing w:val="-10"/>
          <w:sz w:val="20"/>
        </w:rPr>
        <w:t> </w:t>
      </w:r>
      <w:r>
        <w:rPr>
          <w:sz w:val="20"/>
        </w:rPr>
        <w:t>zveřejnění</w:t>
      </w:r>
      <w:r>
        <w:rPr>
          <w:spacing w:val="-8"/>
          <w:sz w:val="20"/>
        </w:rPr>
        <w:t> </w:t>
      </w:r>
      <w:r>
        <w:rPr>
          <w:sz w:val="20"/>
        </w:rPr>
        <w:t>této</w:t>
      </w:r>
      <w:r>
        <w:rPr>
          <w:spacing w:val="-10"/>
          <w:sz w:val="20"/>
        </w:rPr>
        <w:t> </w:t>
      </w:r>
      <w:r>
        <w:rPr>
          <w:sz w:val="20"/>
        </w:rPr>
        <w:t>Smlouvy tento zákon ukládá.</w:t>
      </w:r>
    </w:p>
    <w:p>
      <w:pPr>
        <w:pStyle w:val="ListParagraph"/>
        <w:numPr>
          <w:ilvl w:val="0"/>
          <w:numId w:val="6"/>
        </w:numPr>
        <w:tabs>
          <w:tab w:pos="386" w:val="left" w:leader="none"/>
        </w:tabs>
        <w:spacing w:line="240" w:lineRule="auto" w:before="119"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spacing w:before="1"/>
        <w:rPr>
          <w:sz w:val="23"/>
        </w:rPr>
      </w:pPr>
    </w:p>
    <w:p>
      <w:pPr>
        <w:pStyle w:val="BodyText"/>
        <w:ind w:left="102"/>
      </w:pPr>
      <w:r>
        <w:rPr>
          <w:spacing w:val="-5"/>
        </w:rPr>
        <w:t>V:</w:t>
      </w:r>
    </w:p>
    <w:p>
      <w:pPr>
        <w:pStyle w:val="BodyText"/>
      </w:pPr>
    </w:p>
    <w:p>
      <w:pPr>
        <w:pStyle w:val="BodyText"/>
        <w:spacing w:before="1"/>
        <w:ind w:left="102"/>
      </w:pPr>
      <w:r>
        <w:rPr>
          <w:spacing w:val="-4"/>
        </w:rPr>
        <w:t>dne:</w:t>
      </w:r>
    </w:p>
    <w:p>
      <w:pPr>
        <w:pStyle w:val="BodyText"/>
        <w:rPr>
          <w:sz w:val="26"/>
        </w:rPr>
      </w:pPr>
    </w:p>
    <w:p>
      <w:pPr>
        <w:pStyle w:val="BodyText"/>
        <w:rPr>
          <w:sz w:val="26"/>
        </w:rPr>
      </w:pPr>
    </w:p>
    <w:p>
      <w:pPr>
        <w:pStyle w:val="BodyText"/>
        <w:rPr>
          <w:sz w:val="26"/>
        </w:rPr>
      </w:pPr>
    </w:p>
    <w:p>
      <w:pPr>
        <w:pStyle w:val="BodyText"/>
        <w:spacing w:before="13"/>
        <w:rPr>
          <w:sz w:val="21"/>
        </w:rPr>
      </w:pPr>
    </w:p>
    <w:p>
      <w:pPr>
        <w:pStyle w:val="BodyText"/>
        <w:ind w:left="102" w:right="6392"/>
      </w:pPr>
      <w:r>
        <w:rPr>
          <w:spacing w:val="-2"/>
          <w:w w:val="95"/>
        </w:rPr>
        <w:t>……………………………………………. </w:t>
      </w:r>
      <w:r>
        <w:rPr/>
        <w:t>zástupce příjemce podpory</w:t>
      </w:r>
    </w:p>
    <w:p>
      <w:pPr>
        <w:pStyle w:val="BodyText"/>
        <w:rPr>
          <w:sz w:val="26"/>
        </w:rPr>
      </w:pPr>
    </w:p>
    <w:p>
      <w:pPr>
        <w:pStyle w:val="BodyText"/>
        <w:spacing w:before="13"/>
        <w:rPr>
          <w:sz w:val="33"/>
        </w:rPr>
      </w:pPr>
    </w:p>
    <w:p>
      <w:pPr>
        <w:pStyle w:val="BodyText"/>
        <w:ind w:left="102"/>
      </w:pPr>
      <w:r>
        <w:rPr>
          <w:spacing w:val="-5"/>
        </w:rPr>
        <w:t>V:</w:t>
      </w:r>
    </w:p>
    <w:p>
      <w:pPr>
        <w:pStyle w:val="BodyText"/>
        <w:spacing w:before="1"/>
      </w:pPr>
    </w:p>
    <w:p>
      <w:pPr>
        <w:pStyle w:val="BodyText"/>
        <w:tabs>
          <w:tab w:pos="6582" w:val="left" w:leader="none"/>
        </w:tabs>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rPr>
          <w:sz w:val="26"/>
        </w:rPr>
      </w:pPr>
    </w:p>
    <w:p>
      <w:pPr>
        <w:pStyle w:val="BodyText"/>
        <w:rPr>
          <w:sz w:val="22"/>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rPr>
          <w:sz w:val="26"/>
        </w:rPr>
      </w:pPr>
    </w:p>
    <w:p>
      <w:pPr>
        <w:pStyle w:val="BodyText"/>
        <w:rPr>
          <w:sz w:val="26"/>
        </w:rPr>
      </w:pPr>
    </w:p>
    <w:p>
      <w:pPr>
        <w:pStyle w:val="BodyText"/>
        <w:rPr>
          <w:sz w:val="26"/>
        </w:rPr>
      </w:pPr>
    </w:p>
    <w:p>
      <w:pPr>
        <w:pStyle w:val="BodyText"/>
        <w:spacing w:before="1"/>
        <w:rPr>
          <w:sz w:val="38"/>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3"/>
          <w:sz w:val="20"/>
        </w:rPr>
        <w:t> </w:t>
      </w:r>
      <w:r>
        <w:rPr>
          <w:i/>
          <w:sz w:val="20"/>
        </w:rPr>
        <w:t>-</w:t>
      </w:r>
      <w:r>
        <w:rPr>
          <w:i/>
          <w:spacing w:val="-7"/>
          <w:sz w:val="20"/>
        </w:rPr>
        <w:t> </w:t>
      </w:r>
      <w:r>
        <w:rPr>
          <w:i/>
          <w:sz w:val="20"/>
        </w:rPr>
        <w:t>Smlouva</w:t>
      </w:r>
      <w:r>
        <w:rPr>
          <w:i/>
          <w:spacing w:val="-3"/>
          <w:sz w:val="20"/>
        </w:rPr>
        <w:t> </w:t>
      </w:r>
      <w:r>
        <w:rPr>
          <w:i/>
          <w:sz w:val="20"/>
        </w:rPr>
        <w:t>o</w:t>
      </w:r>
      <w:r>
        <w:rPr>
          <w:i/>
          <w:spacing w:val="-7"/>
          <w:sz w:val="20"/>
        </w:rPr>
        <w:t> </w:t>
      </w:r>
      <w:r>
        <w:rPr>
          <w:i/>
          <w:sz w:val="20"/>
        </w:rPr>
        <w:t>poskytnutí</w:t>
      </w:r>
      <w:r>
        <w:rPr>
          <w:i/>
          <w:spacing w:val="-5"/>
          <w:sz w:val="20"/>
        </w:rPr>
        <w:t> </w:t>
      </w:r>
      <w:r>
        <w:rPr>
          <w:i/>
          <w:sz w:val="20"/>
        </w:rPr>
        <w:t>podpory</w:t>
      </w:r>
      <w:r>
        <w:rPr>
          <w:i/>
          <w:spacing w:val="-6"/>
          <w:sz w:val="20"/>
        </w:rPr>
        <w:t> </w:t>
      </w:r>
      <w:r>
        <w:rPr>
          <w:i/>
          <w:sz w:val="20"/>
        </w:rPr>
        <w:t>ze</w:t>
      </w:r>
      <w:r>
        <w:rPr>
          <w:i/>
          <w:spacing w:val="-7"/>
          <w:sz w:val="20"/>
        </w:rPr>
        <w:t> </w:t>
      </w:r>
      <w:r>
        <w:rPr>
          <w:i/>
          <w:sz w:val="20"/>
        </w:rPr>
        <w:t>Státního</w:t>
      </w:r>
      <w:r>
        <w:rPr>
          <w:i/>
          <w:spacing w:val="-5"/>
          <w:sz w:val="20"/>
        </w:rPr>
        <w:t> </w:t>
      </w:r>
      <w:r>
        <w:rPr>
          <w:i/>
          <w:sz w:val="20"/>
        </w:rPr>
        <w:t>fondu</w:t>
      </w:r>
      <w:r>
        <w:rPr>
          <w:i/>
          <w:spacing w:val="-6"/>
          <w:sz w:val="20"/>
        </w:rPr>
        <w:t> </w:t>
      </w:r>
      <w:r>
        <w:rPr>
          <w:i/>
          <w:sz w:val="20"/>
        </w:rPr>
        <w:t>životního</w:t>
      </w:r>
      <w:r>
        <w:rPr>
          <w:i/>
          <w:spacing w:val="-8"/>
          <w:sz w:val="20"/>
        </w:rPr>
        <w:t> </w:t>
      </w:r>
      <w:r>
        <w:rPr>
          <w:i/>
          <w:sz w:val="20"/>
        </w:rPr>
        <w:t>prostředí</w:t>
      </w:r>
      <w:r>
        <w:rPr>
          <w:i/>
          <w:spacing w:val="-5"/>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line="261" w:lineRule="auto" w:before="1"/>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5"/>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105" w:right="92"/>
              <w:jc w:val="center"/>
              <w:rPr>
                <w:b/>
                <w:sz w:val="20"/>
              </w:rPr>
            </w:pPr>
            <w:r>
              <w:rPr>
                <w:b/>
                <w:sz w:val="20"/>
              </w:rPr>
              <w:t>Sazba</w:t>
            </w:r>
            <w:r>
              <w:rPr>
                <w:b/>
                <w:spacing w:val="-5"/>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hyperlink w:history="true" w:anchor="_bookmark0">
              <w:r>
                <w:rPr>
                  <w:spacing w:val="-2"/>
                  <w:position w:val="7"/>
                  <w:sz w:val="13"/>
                </w:rPr>
                <w:t>1</w:t>
              </w:r>
            </w:hyperlink>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9"/>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6"/>
                <w:sz w:val="20"/>
              </w:rPr>
              <w:t> </w:t>
            </w:r>
            <w:r>
              <w:rPr>
                <w:sz w:val="20"/>
              </w:rPr>
              <w:t>nedodržení</w:t>
            </w:r>
            <w:r>
              <w:rPr>
                <w:spacing w:val="-4"/>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 w:name="Verdana">
    <w:altName w:val="Verdana"/>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96448"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19520">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1850" w:hanging="360"/>
      </w:pPr>
      <w:rPr>
        <w:rFonts w:hint="default"/>
        <w:lang w:val="cs-CZ" w:eastAsia="en-US" w:bidi="ar-SA"/>
      </w:rPr>
    </w:lvl>
    <w:lvl w:ilvl="4">
      <w:start w:val="0"/>
      <w:numFmt w:val="bullet"/>
      <w:lvlText w:val="•"/>
      <w:lvlJc w:val="left"/>
      <w:pPr>
        <w:ind w:left="2960" w:hanging="360"/>
      </w:pPr>
      <w:rPr>
        <w:rFonts w:hint="default"/>
        <w:lang w:val="cs-CZ" w:eastAsia="en-US" w:bidi="ar-SA"/>
      </w:rPr>
    </w:lvl>
    <w:lvl w:ilvl="5">
      <w:start w:val="0"/>
      <w:numFmt w:val="bullet"/>
      <w:lvlText w:val="•"/>
      <w:lvlJc w:val="left"/>
      <w:pPr>
        <w:ind w:left="4070" w:hanging="360"/>
      </w:pPr>
      <w:rPr>
        <w:rFonts w:hint="default"/>
        <w:lang w:val="cs-CZ" w:eastAsia="en-US" w:bidi="ar-SA"/>
      </w:rPr>
    </w:lvl>
    <w:lvl w:ilvl="6">
      <w:start w:val="0"/>
      <w:numFmt w:val="bullet"/>
      <w:lvlText w:val="•"/>
      <w:lvlJc w:val="left"/>
      <w:pPr>
        <w:ind w:left="5180" w:hanging="360"/>
      </w:pPr>
      <w:rPr>
        <w:rFonts w:hint="default"/>
        <w:lang w:val="cs-CZ" w:eastAsia="en-US" w:bidi="ar-SA"/>
      </w:rPr>
    </w:lvl>
    <w:lvl w:ilvl="7">
      <w:start w:val="0"/>
      <w:numFmt w:val="bullet"/>
      <w:lvlText w:val="•"/>
      <w:lvlJc w:val="left"/>
      <w:pPr>
        <w:ind w:left="6290" w:hanging="360"/>
      </w:pPr>
      <w:rPr>
        <w:rFonts w:hint="default"/>
        <w:lang w:val="cs-CZ" w:eastAsia="en-US" w:bidi="ar-SA"/>
      </w:rPr>
    </w:lvl>
    <w:lvl w:ilvl="8">
      <w:start w:val="0"/>
      <w:numFmt w:val="bullet"/>
      <w:lvlText w:val="•"/>
      <w:lvlJc w:val="left"/>
      <w:pPr>
        <w:ind w:left="7400"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spacing w:before="1"/>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2024-02-05T08:18:34Z</dcterms:created>
  <dcterms:modified xsi:type="dcterms:W3CDTF">2024-02-05T08:18:34Z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2024-01-09T00:00:00Z</vt:filetime>
  </property>
  <property fmtid="{D5CDD505-2E9C-101B-9397-08002B2CF9AE}" pid="3" name="Creator">
    <vt:lpwstr>Microsoft® Word pro Microsoft 365</vt:lpwstr>
  </property>
  <property fmtid="{D5CDD505-2E9C-101B-9397-08002B2CF9AE}" pid="4" name="LastSaved">
    <vt:filetime>2024-02-05T00:00:00Z</vt:filetime>
  </property>
</Properties>
</file>