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59BBA" w14:textId="57883BE4" w:rsidR="004D5C30" w:rsidRPr="001B03D1" w:rsidRDefault="00573A0E" w:rsidP="004F308C">
      <w:pPr>
        <w:keepNext/>
        <w:jc w:val="center"/>
        <w:rPr>
          <w:b/>
          <w:sz w:val="28"/>
          <w:szCs w:val="28"/>
          <w:lang w:eastAsia="en-US" w:bidi="en-US"/>
        </w:rPr>
      </w:pPr>
      <w:bookmarkStart w:id="0" w:name="_Toc380671098"/>
      <w:r>
        <w:rPr>
          <w:b/>
          <w:bCs/>
          <w:color w:val="000000"/>
          <w:sz w:val="28"/>
          <w:szCs w:val="28"/>
        </w:rPr>
        <w:t>Kupní smlouva</w:t>
      </w:r>
    </w:p>
    <w:p w14:paraId="44F0FD85" w14:textId="77777777" w:rsidR="00240BE3" w:rsidRPr="001B03D1" w:rsidRDefault="00240BE3" w:rsidP="004F308C">
      <w:pPr>
        <w:keepNext/>
        <w:rPr>
          <w:szCs w:val="22"/>
        </w:rPr>
      </w:pPr>
      <w:bookmarkStart w:id="1" w:name="_Toc383117509"/>
    </w:p>
    <w:p w14:paraId="6C3AAFF4" w14:textId="77777777" w:rsidR="004D5C30" w:rsidRPr="001B03D1" w:rsidRDefault="00245103" w:rsidP="004F308C">
      <w:pPr>
        <w:pStyle w:val="Nadpis1"/>
        <w:keepLines w:val="0"/>
        <w:rPr>
          <w:szCs w:val="22"/>
        </w:rPr>
      </w:pPr>
      <w:bookmarkStart w:id="2" w:name="_Ref397421905"/>
      <w:r w:rsidRPr="001B03D1">
        <w:rPr>
          <w:szCs w:val="22"/>
        </w:rPr>
        <w:t>SMLUVNÍ STRANY</w:t>
      </w:r>
      <w:bookmarkEnd w:id="1"/>
      <w:bookmarkEnd w:id="2"/>
    </w:p>
    <w:p w14:paraId="227D1F46" w14:textId="77777777" w:rsidR="004D5C30" w:rsidRPr="001B03D1" w:rsidRDefault="004D5C30" w:rsidP="004F308C">
      <w:pPr>
        <w:keepNext/>
        <w:rPr>
          <w:szCs w:val="22"/>
        </w:rPr>
      </w:pPr>
    </w:p>
    <w:p w14:paraId="35258F2E" w14:textId="4AAB5C47" w:rsidR="007F1825" w:rsidRPr="001B03D1" w:rsidRDefault="00573A0E" w:rsidP="004F308C">
      <w:pPr>
        <w:pStyle w:val="Odstavecseseznamem"/>
        <w:keepNext/>
        <w:numPr>
          <w:ilvl w:val="0"/>
          <w:numId w:val="18"/>
        </w:numPr>
        <w:ind w:left="567" w:hanging="567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573A0E">
        <w:rPr>
          <w:rFonts w:ascii="Calibri" w:hAnsi="Calibri"/>
          <w:b/>
          <w:color w:val="000000"/>
          <w:sz w:val="22"/>
          <w:szCs w:val="22"/>
          <w:lang w:val="cs-CZ"/>
        </w:rPr>
        <w:t>Kupující</w:t>
      </w:r>
    </w:p>
    <w:p w14:paraId="7CF2ADE0" w14:textId="77777777" w:rsidR="007F1825" w:rsidRPr="001B03D1" w:rsidRDefault="007F1825" w:rsidP="004F308C">
      <w:pPr>
        <w:pStyle w:val="Odstavecseseznamem"/>
        <w:keepNext/>
        <w:ind w:left="567"/>
        <w:rPr>
          <w:rFonts w:ascii="Calibri" w:hAnsi="Calibri"/>
          <w:b/>
          <w:color w:val="000000"/>
          <w:sz w:val="22"/>
          <w:szCs w:val="22"/>
          <w:lang w:val="cs-CZ"/>
        </w:rPr>
      </w:pPr>
    </w:p>
    <w:p w14:paraId="1FEA4BBF" w14:textId="77777777" w:rsidR="007D2E4B" w:rsidRPr="001B03D1" w:rsidRDefault="007D2E4B" w:rsidP="007D2E4B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en-US" w:bidi="en-US"/>
        </w:rPr>
        <w:t>Statutární město Jihlava</w:t>
      </w:r>
    </w:p>
    <w:p w14:paraId="7A689CCC" w14:textId="77777777" w:rsidR="007D2E4B" w:rsidRPr="001B03D1" w:rsidRDefault="007D2E4B" w:rsidP="007D2E4B">
      <w:pPr>
        <w:suppressAutoHyphens/>
        <w:ind w:left="567"/>
        <w:rPr>
          <w:color w:val="000000"/>
          <w:szCs w:val="22"/>
        </w:rPr>
      </w:pPr>
      <w:r>
        <w:rPr>
          <w:szCs w:val="22"/>
        </w:rPr>
        <w:t>zastoupené</w:t>
      </w:r>
      <w:r w:rsidRPr="001B03D1">
        <w:rPr>
          <w:szCs w:val="22"/>
        </w:rPr>
        <w:t xml:space="preserve">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7E77C0">
        <w:rPr>
          <w:szCs w:val="22"/>
          <w:lang w:eastAsia="en-US" w:bidi="en-US"/>
        </w:rPr>
        <w:t>Mgr. Petrem Ryškou, primátorem</w:t>
      </w:r>
    </w:p>
    <w:p w14:paraId="1A544A14" w14:textId="77777777" w:rsidR="007D2E4B" w:rsidRPr="00B63673" w:rsidRDefault="007D2E4B" w:rsidP="007D2E4B">
      <w:pPr>
        <w:suppressAutoHyphens/>
        <w:ind w:left="567"/>
        <w:rPr>
          <w:szCs w:val="22"/>
          <w:lang w:eastAsia="en-US" w:bidi="en-US"/>
        </w:rPr>
      </w:pPr>
      <w:r w:rsidRPr="001B03D1">
        <w:rPr>
          <w:szCs w:val="22"/>
        </w:rPr>
        <w:t xml:space="preserve">se sídlem: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Masarykovo náměstí 97/1, 586 01 Jihlava</w:t>
      </w:r>
    </w:p>
    <w:p w14:paraId="2EAAA06E" w14:textId="77777777" w:rsidR="007D2E4B" w:rsidRDefault="007D2E4B" w:rsidP="007D2E4B">
      <w:pPr>
        <w:suppressAutoHyphens/>
        <w:ind w:left="567"/>
        <w:rPr>
          <w:szCs w:val="22"/>
          <w:lang w:eastAsia="en-US" w:bidi="en-US"/>
        </w:rPr>
      </w:pPr>
      <w:r w:rsidRPr="001B03D1">
        <w:rPr>
          <w:color w:val="000000"/>
          <w:szCs w:val="22"/>
        </w:rPr>
        <w:t xml:space="preserve">IČO: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5208A0">
        <w:rPr>
          <w:szCs w:val="22"/>
          <w:lang w:eastAsia="en-US" w:bidi="en-US"/>
        </w:rPr>
        <w:t>00286010</w:t>
      </w:r>
    </w:p>
    <w:p w14:paraId="0616E3E7" w14:textId="13F49C80" w:rsidR="007D2E4B" w:rsidRPr="005208A0" w:rsidRDefault="007D2E4B" w:rsidP="007D2E4B">
      <w:pPr>
        <w:suppressAutoHyphens/>
        <w:ind w:left="567"/>
        <w:rPr>
          <w:color w:val="000000"/>
          <w:szCs w:val="22"/>
        </w:rPr>
      </w:pPr>
      <w:r>
        <w:rPr>
          <w:color w:val="000000"/>
          <w:szCs w:val="22"/>
        </w:rPr>
        <w:t>DIČ:</w:t>
      </w:r>
      <w:r w:rsidR="000A1831">
        <w:rPr>
          <w:color w:val="000000"/>
          <w:szCs w:val="22"/>
        </w:rPr>
        <w:tab/>
      </w:r>
      <w:r w:rsidR="000A1831">
        <w:rPr>
          <w:color w:val="000000"/>
          <w:szCs w:val="22"/>
        </w:rPr>
        <w:tab/>
      </w:r>
      <w:r w:rsidR="000A1831">
        <w:rPr>
          <w:color w:val="000000"/>
          <w:szCs w:val="22"/>
        </w:rPr>
        <w:tab/>
      </w:r>
      <w:r w:rsidR="000A1831">
        <w:rPr>
          <w:color w:val="000000"/>
          <w:szCs w:val="22"/>
        </w:rPr>
        <w:tab/>
      </w:r>
      <w:r w:rsidR="000A1831">
        <w:rPr>
          <w:color w:val="000000"/>
          <w:szCs w:val="22"/>
        </w:rPr>
        <w:tab/>
        <w:t>CZ00286010</w:t>
      </w:r>
    </w:p>
    <w:p w14:paraId="4BF7F64F" w14:textId="24FEAFA2" w:rsidR="007D2E4B" w:rsidRPr="00E13A80" w:rsidRDefault="007D2E4B" w:rsidP="00E13A80">
      <w:pPr>
        <w:suppressAutoHyphens/>
        <w:ind w:left="567"/>
        <w:rPr>
          <w:color w:val="000000"/>
          <w:szCs w:val="22"/>
        </w:rPr>
      </w:pPr>
      <w:r>
        <w:rPr>
          <w:szCs w:val="22"/>
          <w:lang w:eastAsia="en-US"/>
        </w:rPr>
        <w:t>ID datové schránky: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 w:bidi="en-US"/>
        </w:rPr>
        <w:t>jw5bxb4</w:t>
      </w:r>
    </w:p>
    <w:p w14:paraId="5C6262FF" w14:textId="769A9B8E" w:rsidR="007D2E4B" w:rsidRPr="002246D9" w:rsidRDefault="00E13A80" w:rsidP="007D2E4B">
      <w:pPr>
        <w:suppressAutoHyphens/>
        <w:ind w:left="567" w:right="-566"/>
        <w:rPr>
          <w:b/>
          <w:color w:val="000000"/>
          <w:szCs w:val="22"/>
        </w:rPr>
      </w:pPr>
      <w:r>
        <w:rPr>
          <w:szCs w:val="22"/>
          <w:lang w:eastAsia="en-US" w:bidi="en-US"/>
        </w:rPr>
        <w:t>kontaktní osoba: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 w:rsidR="0080391D">
        <w:rPr>
          <w:szCs w:val="22"/>
          <w:lang w:eastAsia="en-US" w:bidi="en-US"/>
        </w:rPr>
        <w:t>Bc. Libor Kouba</w:t>
      </w:r>
    </w:p>
    <w:p w14:paraId="457CA861" w14:textId="178FFB97" w:rsidR="007D2E4B" w:rsidRDefault="007D2E4B" w:rsidP="007D2E4B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telefon: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>
        <w:rPr>
          <w:color w:val="000000"/>
          <w:szCs w:val="22"/>
        </w:rPr>
        <w:t>+420 </w:t>
      </w:r>
      <w:proofErr w:type="spellStart"/>
      <w:r w:rsidR="00B02DBE">
        <w:rPr>
          <w:color w:val="000000"/>
          <w:szCs w:val="22"/>
        </w:rPr>
        <w:t>xxx</w:t>
      </w:r>
      <w:proofErr w:type="spellEnd"/>
      <w:r w:rsidR="00B02DBE">
        <w:rPr>
          <w:color w:val="000000"/>
          <w:szCs w:val="22"/>
        </w:rPr>
        <w:t xml:space="preserve"> </w:t>
      </w:r>
      <w:proofErr w:type="spellStart"/>
      <w:r w:rsidR="00B02DBE">
        <w:rPr>
          <w:color w:val="000000"/>
          <w:szCs w:val="22"/>
        </w:rPr>
        <w:t>xxx</w:t>
      </w:r>
      <w:proofErr w:type="spellEnd"/>
      <w:r w:rsidR="00B02DBE">
        <w:rPr>
          <w:color w:val="000000"/>
          <w:szCs w:val="22"/>
        </w:rPr>
        <w:t xml:space="preserve"> </w:t>
      </w:r>
      <w:proofErr w:type="spellStart"/>
      <w:r w:rsidR="00B02DBE">
        <w:rPr>
          <w:color w:val="000000"/>
          <w:szCs w:val="22"/>
        </w:rPr>
        <w:t>xxx</w:t>
      </w:r>
      <w:proofErr w:type="spellEnd"/>
    </w:p>
    <w:p w14:paraId="5A54769D" w14:textId="3020542D" w:rsidR="007D2E4B" w:rsidRPr="00C835F8" w:rsidRDefault="007D2E4B" w:rsidP="007D2E4B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 xml:space="preserve">e-mail: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80391D">
        <w:rPr>
          <w:szCs w:val="22"/>
          <w:lang w:eastAsia="en-US" w:bidi="en-US"/>
        </w:rPr>
        <w:t>libor.kouba@jihlava-city.cz</w:t>
      </w:r>
    </w:p>
    <w:p w14:paraId="66201FA8" w14:textId="77777777" w:rsidR="00A11041" w:rsidRPr="001B03D1" w:rsidRDefault="00A11041" w:rsidP="00C917AE">
      <w:pPr>
        <w:ind w:left="567"/>
        <w:rPr>
          <w:i/>
          <w:color w:val="000000"/>
          <w:szCs w:val="22"/>
        </w:rPr>
      </w:pPr>
    </w:p>
    <w:p w14:paraId="796B6358" w14:textId="46F8A486" w:rsidR="004D5C30" w:rsidRPr="001B03D1" w:rsidRDefault="004D5C30" w:rsidP="00C917AE">
      <w:pPr>
        <w:ind w:left="567"/>
        <w:rPr>
          <w:i/>
          <w:color w:val="000000"/>
          <w:szCs w:val="22"/>
        </w:rPr>
      </w:pPr>
      <w:r w:rsidRPr="001B03D1">
        <w:rPr>
          <w:color w:val="000000"/>
          <w:szCs w:val="22"/>
        </w:rPr>
        <w:t>(dále jen „</w:t>
      </w:r>
      <w:r w:rsidR="00573A0E">
        <w:rPr>
          <w:b/>
          <w:i/>
          <w:color w:val="000000"/>
          <w:szCs w:val="22"/>
        </w:rPr>
        <w:t>Kupující</w:t>
      </w:r>
      <w:r w:rsidRPr="001B03D1">
        <w:rPr>
          <w:color w:val="000000"/>
          <w:szCs w:val="22"/>
        </w:rPr>
        <w:t>“)</w:t>
      </w:r>
    </w:p>
    <w:p w14:paraId="27CF15B7" w14:textId="77777777" w:rsidR="00DE73AF" w:rsidRPr="001B03D1" w:rsidRDefault="00DE73AF" w:rsidP="00F5385F">
      <w:pPr>
        <w:rPr>
          <w:b/>
          <w:bCs/>
          <w:color w:val="000000"/>
          <w:szCs w:val="22"/>
        </w:rPr>
      </w:pPr>
    </w:p>
    <w:p w14:paraId="4E80D2F0" w14:textId="77777777" w:rsidR="004D5C30" w:rsidRPr="001B03D1" w:rsidRDefault="004D5C30" w:rsidP="001E2737">
      <w:pPr>
        <w:ind w:left="284" w:hanging="284"/>
        <w:rPr>
          <w:b/>
          <w:bCs/>
          <w:color w:val="000000"/>
          <w:szCs w:val="22"/>
        </w:rPr>
      </w:pPr>
      <w:r w:rsidRPr="001B03D1">
        <w:rPr>
          <w:b/>
          <w:bCs/>
          <w:color w:val="000000"/>
          <w:szCs w:val="22"/>
        </w:rPr>
        <w:t>a</w:t>
      </w:r>
    </w:p>
    <w:p w14:paraId="3F2929A3" w14:textId="77777777" w:rsidR="00DE73AF" w:rsidRPr="001B03D1" w:rsidRDefault="00DE73AF" w:rsidP="001E2737">
      <w:pPr>
        <w:ind w:left="284" w:hanging="284"/>
        <w:jc w:val="both"/>
        <w:rPr>
          <w:color w:val="000000"/>
          <w:szCs w:val="22"/>
        </w:rPr>
      </w:pPr>
    </w:p>
    <w:p w14:paraId="292F33FF" w14:textId="428AD92E" w:rsidR="004D5C30" w:rsidRPr="001B03D1" w:rsidRDefault="00573A0E" w:rsidP="004F308C">
      <w:pPr>
        <w:pStyle w:val="Odstavecseseznamem"/>
        <w:keepNext/>
        <w:numPr>
          <w:ilvl w:val="0"/>
          <w:numId w:val="18"/>
        </w:numPr>
        <w:ind w:left="567" w:hanging="567"/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Prodávající</w:t>
      </w:r>
    </w:p>
    <w:p w14:paraId="12EA990D" w14:textId="77777777" w:rsidR="00DE73AF" w:rsidRPr="001B03D1" w:rsidRDefault="00DE73AF" w:rsidP="004F308C">
      <w:pPr>
        <w:keepNext/>
        <w:ind w:left="567"/>
        <w:jc w:val="both"/>
        <w:rPr>
          <w:color w:val="000000"/>
          <w:szCs w:val="22"/>
        </w:rPr>
      </w:pPr>
    </w:p>
    <w:p w14:paraId="4CFE5247" w14:textId="2355C210" w:rsidR="00707566" w:rsidRPr="00D13B0A" w:rsidRDefault="006A05CF" w:rsidP="00707566">
      <w:pPr>
        <w:pStyle w:val="Odstavecseseznamem"/>
        <w:ind w:left="567"/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Miroslav Šereda</w:t>
      </w:r>
      <w:r w:rsidR="009D06A4">
        <w:rPr>
          <w:rFonts w:ascii="Calibri" w:hAnsi="Calibri"/>
          <w:b/>
          <w:color w:val="000000"/>
          <w:sz w:val="22"/>
          <w:szCs w:val="22"/>
          <w:lang w:val="cs-CZ"/>
        </w:rPr>
        <w:t xml:space="preserve"> - Truhlářství</w:t>
      </w:r>
    </w:p>
    <w:p w14:paraId="53A73D5E" w14:textId="55DF393D" w:rsidR="00707566" w:rsidRPr="001B03D1" w:rsidRDefault="00707566" w:rsidP="00707566">
      <w:pPr>
        <w:ind w:left="567"/>
        <w:jc w:val="both"/>
        <w:rPr>
          <w:b/>
          <w:szCs w:val="22"/>
        </w:rPr>
      </w:pPr>
    </w:p>
    <w:p w14:paraId="51EA153E" w14:textId="69524DFA" w:rsidR="00707566" w:rsidRPr="001B03D1" w:rsidRDefault="00707566" w:rsidP="00707566">
      <w:pPr>
        <w:ind w:left="567"/>
        <w:jc w:val="both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6A05CF">
        <w:rPr>
          <w:szCs w:val="22"/>
        </w:rPr>
        <w:t>Branišov 22, 393 01 Vyskytná</w:t>
      </w:r>
    </w:p>
    <w:p w14:paraId="1C3DBA0D" w14:textId="6D7E0B1E" w:rsidR="00707566" w:rsidRPr="001B03D1" w:rsidRDefault="00707566" w:rsidP="00707566">
      <w:pPr>
        <w:ind w:left="567"/>
        <w:jc w:val="both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6A05CF">
        <w:rPr>
          <w:szCs w:val="22"/>
        </w:rPr>
        <w:t>65986105</w:t>
      </w:r>
    </w:p>
    <w:p w14:paraId="071745FD" w14:textId="0402FB48" w:rsidR="00707566" w:rsidRPr="001B03D1" w:rsidRDefault="00707566" w:rsidP="00707566">
      <w:pPr>
        <w:ind w:left="567"/>
        <w:jc w:val="both"/>
        <w:rPr>
          <w:szCs w:val="22"/>
        </w:rPr>
      </w:pPr>
      <w:r w:rsidRPr="001B03D1">
        <w:rPr>
          <w:szCs w:val="22"/>
        </w:rPr>
        <w:t xml:space="preserve">DIČ: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6A05CF" w:rsidRPr="006A05CF">
        <w:rPr>
          <w:szCs w:val="22"/>
        </w:rPr>
        <w:t>CZ7407311505</w:t>
      </w:r>
    </w:p>
    <w:p w14:paraId="2A4A8702" w14:textId="14ABE39B" w:rsidR="00707566" w:rsidRPr="001B03D1" w:rsidRDefault="00707566" w:rsidP="00707566">
      <w:pPr>
        <w:ind w:left="567"/>
        <w:jc w:val="both"/>
        <w:rPr>
          <w:szCs w:val="22"/>
        </w:rPr>
      </w:pPr>
      <w:r w:rsidRPr="001B03D1">
        <w:rPr>
          <w:szCs w:val="22"/>
        </w:rPr>
        <w:t>telefon: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6A05CF">
        <w:rPr>
          <w:szCs w:val="22"/>
        </w:rPr>
        <w:t>+420 </w:t>
      </w:r>
      <w:proofErr w:type="spellStart"/>
      <w:r w:rsidR="00B02DBE">
        <w:rPr>
          <w:szCs w:val="22"/>
        </w:rPr>
        <w:t>xxx</w:t>
      </w:r>
      <w:proofErr w:type="spellEnd"/>
      <w:r w:rsidR="00B02DBE">
        <w:rPr>
          <w:szCs w:val="22"/>
        </w:rPr>
        <w:t xml:space="preserve"> </w:t>
      </w:r>
      <w:proofErr w:type="spellStart"/>
      <w:r w:rsidR="00B02DBE">
        <w:rPr>
          <w:szCs w:val="22"/>
        </w:rPr>
        <w:t>xxx</w:t>
      </w:r>
      <w:proofErr w:type="spellEnd"/>
      <w:r w:rsidR="00B02DBE">
        <w:rPr>
          <w:szCs w:val="22"/>
        </w:rPr>
        <w:t xml:space="preserve"> xxx</w:t>
      </w:r>
      <w:bookmarkStart w:id="3" w:name="_GoBack"/>
      <w:bookmarkEnd w:id="3"/>
    </w:p>
    <w:p w14:paraId="50F9902E" w14:textId="4509F55B" w:rsidR="00544912" w:rsidRDefault="009D06A4" w:rsidP="00C917AE">
      <w:pPr>
        <w:tabs>
          <w:tab w:val="left" w:pos="0"/>
        </w:tabs>
        <w:ind w:left="567"/>
        <w:rPr>
          <w:szCs w:val="22"/>
          <w:lang w:eastAsia="en-US" w:bidi="en-US"/>
        </w:rPr>
      </w:pPr>
      <w:r>
        <w:rPr>
          <w:szCs w:val="22"/>
          <w:lang w:eastAsia="en-US"/>
        </w:rPr>
        <w:t>ID datové schránky: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 w:bidi="en-US"/>
        </w:rPr>
        <w:t>w9hzi6y</w:t>
      </w:r>
    </w:p>
    <w:p w14:paraId="0BECFABA" w14:textId="77777777" w:rsidR="009D06A4" w:rsidRPr="001B03D1" w:rsidRDefault="009D06A4" w:rsidP="00C917AE">
      <w:pPr>
        <w:tabs>
          <w:tab w:val="left" w:pos="0"/>
        </w:tabs>
        <w:ind w:left="567"/>
        <w:rPr>
          <w:bCs/>
          <w:color w:val="000000"/>
          <w:szCs w:val="22"/>
        </w:rPr>
      </w:pPr>
    </w:p>
    <w:p w14:paraId="111D2315" w14:textId="155FDB56" w:rsidR="004D5C30" w:rsidRPr="001B03D1" w:rsidRDefault="004D5C30" w:rsidP="00C917AE">
      <w:pPr>
        <w:tabs>
          <w:tab w:val="left" w:pos="0"/>
        </w:tabs>
        <w:ind w:left="567"/>
        <w:rPr>
          <w:bCs/>
          <w:color w:val="000000"/>
          <w:szCs w:val="22"/>
        </w:rPr>
      </w:pPr>
      <w:r w:rsidRPr="001B03D1">
        <w:rPr>
          <w:bCs/>
          <w:color w:val="000000"/>
          <w:szCs w:val="22"/>
        </w:rPr>
        <w:t>(dále jen „</w:t>
      </w:r>
      <w:r w:rsidR="00573A0E">
        <w:rPr>
          <w:b/>
          <w:bCs/>
          <w:i/>
          <w:color w:val="000000"/>
          <w:szCs w:val="22"/>
        </w:rPr>
        <w:t>Prodávající</w:t>
      </w:r>
      <w:r w:rsidRPr="001B03D1">
        <w:rPr>
          <w:bCs/>
          <w:color w:val="000000"/>
          <w:szCs w:val="22"/>
        </w:rPr>
        <w:t>“)</w:t>
      </w:r>
    </w:p>
    <w:p w14:paraId="25D7A576" w14:textId="77777777" w:rsidR="004D5C30" w:rsidRPr="001B03D1" w:rsidRDefault="004D5C30" w:rsidP="007F1825">
      <w:pPr>
        <w:ind w:left="567"/>
        <w:rPr>
          <w:i/>
          <w:color w:val="000000"/>
          <w:szCs w:val="22"/>
        </w:rPr>
      </w:pPr>
    </w:p>
    <w:p w14:paraId="5CF3689F" w14:textId="5B366A10" w:rsidR="004D5C30" w:rsidRPr="001B03D1" w:rsidRDefault="00417A6D" w:rsidP="007F1825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(</w:t>
      </w:r>
      <w:r w:rsidR="00573A0E" w:rsidRPr="00573A0E">
        <w:rPr>
          <w:color w:val="000000"/>
          <w:szCs w:val="22"/>
        </w:rPr>
        <w:t xml:space="preserve">Kupující a Prodávající </w:t>
      </w:r>
      <w:r w:rsidR="007F1825" w:rsidRPr="001B03D1">
        <w:rPr>
          <w:color w:val="000000"/>
          <w:szCs w:val="22"/>
        </w:rPr>
        <w:t xml:space="preserve">společně dále také jako </w:t>
      </w:r>
      <w:r w:rsidR="004D5C30" w:rsidRPr="001B03D1">
        <w:rPr>
          <w:color w:val="000000"/>
          <w:szCs w:val="22"/>
        </w:rPr>
        <w:t>„</w:t>
      </w:r>
      <w:r w:rsidR="004D5C30" w:rsidRPr="001B03D1">
        <w:rPr>
          <w:b/>
          <w:i/>
          <w:color w:val="000000"/>
          <w:szCs w:val="22"/>
        </w:rPr>
        <w:t>Smluvní strany</w:t>
      </w:r>
      <w:r w:rsidR="004D5C30" w:rsidRPr="001B03D1">
        <w:rPr>
          <w:color w:val="000000"/>
          <w:szCs w:val="22"/>
        </w:rPr>
        <w:t>“</w:t>
      </w:r>
      <w:r w:rsidRPr="001B03D1">
        <w:rPr>
          <w:color w:val="000000"/>
          <w:szCs w:val="22"/>
        </w:rPr>
        <w:t>)</w:t>
      </w:r>
    </w:p>
    <w:p w14:paraId="010183EB" w14:textId="77777777" w:rsidR="004D5C30" w:rsidRPr="001B03D1" w:rsidRDefault="004D5C30" w:rsidP="007F1825">
      <w:pPr>
        <w:ind w:left="567"/>
        <w:rPr>
          <w:szCs w:val="22"/>
        </w:rPr>
      </w:pPr>
    </w:p>
    <w:p w14:paraId="322E6DEB" w14:textId="5623AE22" w:rsidR="00E37594" w:rsidRDefault="00C917AE" w:rsidP="007F1825">
      <w:pPr>
        <w:ind w:left="567"/>
        <w:jc w:val="both"/>
        <w:rPr>
          <w:szCs w:val="22"/>
        </w:rPr>
      </w:pPr>
      <w:r w:rsidRPr="001B03D1">
        <w:rPr>
          <w:szCs w:val="22"/>
        </w:rPr>
        <w:t>uzavřel</w:t>
      </w:r>
      <w:r w:rsidR="009A5128">
        <w:rPr>
          <w:szCs w:val="22"/>
        </w:rPr>
        <w:t>i</w:t>
      </w:r>
      <w:r w:rsidRPr="001B03D1">
        <w:rPr>
          <w:szCs w:val="22"/>
        </w:rPr>
        <w:t xml:space="preserve"> </w:t>
      </w:r>
      <w:r w:rsidRPr="001B03D1">
        <w:rPr>
          <w:iCs/>
          <w:szCs w:val="22"/>
        </w:rPr>
        <w:t xml:space="preserve">v souladu </w:t>
      </w:r>
      <w:r w:rsidR="00573A0E" w:rsidRPr="00573A0E">
        <w:rPr>
          <w:iCs/>
          <w:szCs w:val="22"/>
        </w:rPr>
        <w:t>s § 2079 a násl. zákona č. 89/2012 Sb., občanského zákoníku, ve znění pozdějších předpisů (dále jen „</w:t>
      </w:r>
      <w:r w:rsidR="00573A0E" w:rsidRPr="00573A0E">
        <w:rPr>
          <w:b/>
          <w:bCs/>
          <w:i/>
          <w:szCs w:val="22"/>
        </w:rPr>
        <w:t>Občanský zákoník</w:t>
      </w:r>
      <w:r w:rsidR="00573A0E" w:rsidRPr="00573A0E">
        <w:rPr>
          <w:iCs/>
          <w:szCs w:val="22"/>
        </w:rPr>
        <w:t>“), tuto kupní smlouvu (dále jen „</w:t>
      </w:r>
      <w:r w:rsidR="00573A0E" w:rsidRPr="00573A0E">
        <w:rPr>
          <w:b/>
          <w:bCs/>
          <w:i/>
          <w:szCs w:val="22"/>
        </w:rPr>
        <w:t>Kupní smlouva</w:t>
      </w:r>
      <w:r w:rsidR="00573A0E" w:rsidRPr="00573A0E">
        <w:rPr>
          <w:iCs/>
          <w:szCs w:val="22"/>
        </w:rPr>
        <w:t>“).</w:t>
      </w:r>
    </w:p>
    <w:p w14:paraId="57AE8451" w14:textId="77777777" w:rsidR="001E2737" w:rsidRPr="001B03D1" w:rsidRDefault="001E2737" w:rsidP="004F308C">
      <w:pPr>
        <w:rPr>
          <w:szCs w:val="22"/>
        </w:rPr>
      </w:pPr>
      <w:bookmarkStart w:id="4" w:name="_Toc380671100"/>
      <w:bookmarkEnd w:id="0"/>
    </w:p>
    <w:p w14:paraId="5D16EF8A" w14:textId="03B0E915" w:rsidR="007F22C9" w:rsidRPr="001B03D1" w:rsidRDefault="007F22C9" w:rsidP="00267ADD">
      <w:pPr>
        <w:pStyle w:val="Nadpis1"/>
        <w:rPr>
          <w:szCs w:val="22"/>
        </w:rPr>
      </w:pPr>
      <w:bookmarkStart w:id="5" w:name="_Toc383117511"/>
      <w:r w:rsidRPr="001B03D1">
        <w:rPr>
          <w:szCs w:val="22"/>
        </w:rPr>
        <w:t xml:space="preserve">PŘEDMĚT </w:t>
      </w:r>
      <w:bookmarkEnd w:id="4"/>
      <w:bookmarkEnd w:id="5"/>
      <w:r w:rsidR="005D693B">
        <w:rPr>
          <w:szCs w:val="22"/>
          <w:lang w:val="cs-CZ"/>
        </w:rPr>
        <w:t>KOUPĚ</w:t>
      </w:r>
    </w:p>
    <w:p w14:paraId="53F07259" w14:textId="77777777" w:rsidR="001E2737" w:rsidRPr="001B03D1" w:rsidRDefault="001E2737" w:rsidP="001E2737">
      <w:pPr>
        <w:ind w:left="567"/>
        <w:jc w:val="both"/>
        <w:rPr>
          <w:szCs w:val="22"/>
        </w:rPr>
      </w:pPr>
    </w:p>
    <w:p w14:paraId="4A5FABC7" w14:textId="54BA2058" w:rsidR="00E14FC1" w:rsidRDefault="005D693B" w:rsidP="00E3218B">
      <w:pPr>
        <w:numPr>
          <w:ilvl w:val="0"/>
          <w:numId w:val="13"/>
        </w:numPr>
        <w:jc w:val="both"/>
        <w:rPr>
          <w:szCs w:val="22"/>
        </w:rPr>
      </w:pPr>
      <w:r w:rsidRPr="005D693B">
        <w:rPr>
          <w:szCs w:val="22"/>
        </w:rPr>
        <w:t xml:space="preserve">Předmětem koupě je </w:t>
      </w:r>
      <w:r w:rsidR="00031D79">
        <w:rPr>
          <w:szCs w:val="22"/>
        </w:rPr>
        <w:t>vybavení interiéru objektu Masarykovo náměstí 21, Jihlava – postel do místnosti 308 (malovaný apartmán) a skleněná příčka do místnosti 304 studovna</w:t>
      </w:r>
      <w:r w:rsidR="002B2E14">
        <w:rPr>
          <w:szCs w:val="22"/>
        </w:rPr>
        <w:t xml:space="preserve"> včetně montáže</w:t>
      </w:r>
      <w:r w:rsidR="0020481F" w:rsidRPr="0020481F">
        <w:rPr>
          <w:szCs w:val="22"/>
        </w:rPr>
        <w:t xml:space="preserve"> </w:t>
      </w:r>
      <w:r w:rsidRPr="005D693B">
        <w:rPr>
          <w:szCs w:val="22"/>
        </w:rPr>
        <w:t>(dále jen „</w:t>
      </w:r>
      <w:r w:rsidRPr="005D693B">
        <w:rPr>
          <w:b/>
          <w:bCs/>
          <w:i/>
          <w:iCs/>
          <w:szCs w:val="22"/>
        </w:rPr>
        <w:t>Předmět koupě</w:t>
      </w:r>
      <w:r w:rsidRPr="005D693B">
        <w:rPr>
          <w:szCs w:val="22"/>
        </w:rPr>
        <w:t>“).</w:t>
      </w:r>
    </w:p>
    <w:p w14:paraId="7CA94820" w14:textId="342CB915" w:rsidR="00E14C9C" w:rsidRPr="00266FEE" w:rsidRDefault="00E95834" w:rsidP="00266FEE">
      <w:pPr>
        <w:pStyle w:val="Odstavecseseznamem"/>
        <w:rPr>
          <w:szCs w:val="22"/>
        </w:rPr>
      </w:pPr>
      <w:r w:rsidRPr="001B03D1">
        <w:rPr>
          <w:szCs w:val="22"/>
        </w:rPr>
        <w:t xml:space="preserve"> </w:t>
      </w:r>
    </w:p>
    <w:p w14:paraId="58E04A9F" w14:textId="62FEE106" w:rsidR="003B4A6A" w:rsidRPr="001B03D1" w:rsidRDefault="00DA6C81" w:rsidP="009A5128">
      <w:pPr>
        <w:pStyle w:val="Nadpis1"/>
        <w:rPr>
          <w:szCs w:val="22"/>
        </w:rPr>
      </w:pPr>
      <w:bookmarkStart w:id="6" w:name="_Toc380671101"/>
      <w:r w:rsidRPr="001B03D1">
        <w:rPr>
          <w:szCs w:val="22"/>
        </w:rPr>
        <w:t xml:space="preserve">PŘEDMĚT </w:t>
      </w:r>
      <w:r w:rsidR="00E14C9C">
        <w:rPr>
          <w:szCs w:val="22"/>
          <w:lang w:val="cs-CZ"/>
        </w:rPr>
        <w:t>ZÁVAZKU</w:t>
      </w:r>
    </w:p>
    <w:p w14:paraId="2F9BA4BB" w14:textId="77777777" w:rsidR="00E24E69" w:rsidRPr="001B03D1" w:rsidRDefault="00E24E69" w:rsidP="00A01BA9">
      <w:pPr>
        <w:keepNext/>
        <w:keepLines/>
        <w:ind w:left="567"/>
        <w:jc w:val="both"/>
        <w:rPr>
          <w:szCs w:val="22"/>
          <w:lang w:eastAsia="ar-SA"/>
        </w:rPr>
      </w:pPr>
    </w:p>
    <w:p w14:paraId="580F0B41" w14:textId="3E19D84C" w:rsidR="00727FC7" w:rsidRPr="0052337F" w:rsidRDefault="00E14C9C" w:rsidP="00727FC7">
      <w:pPr>
        <w:numPr>
          <w:ilvl w:val="0"/>
          <w:numId w:val="13"/>
        </w:numPr>
        <w:jc w:val="both"/>
        <w:rPr>
          <w:szCs w:val="22"/>
        </w:rPr>
      </w:pPr>
      <w:r w:rsidRPr="00E14C9C">
        <w:rPr>
          <w:szCs w:val="22"/>
        </w:rPr>
        <w:t>Prodávající se zavazuje odevzdat Předmět koupě Kupujícímu se všemi jeho součástmi a</w:t>
      </w:r>
      <w:r w:rsidR="009A5128">
        <w:rPr>
          <w:szCs w:val="22"/>
        </w:rPr>
        <w:t> </w:t>
      </w:r>
      <w:r w:rsidRPr="00E14C9C">
        <w:rPr>
          <w:szCs w:val="22"/>
        </w:rPr>
        <w:t>příslušenstvím Kupujícímu a převést na Kupujícího vlastnické právo k Předmětu koupě</w:t>
      </w:r>
      <w:r w:rsidRPr="0052337F">
        <w:rPr>
          <w:szCs w:val="22"/>
        </w:rPr>
        <w:t>.</w:t>
      </w:r>
    </w:p>
    <w:p w14:paraId="1F377C70" w14:textId="77777777" w:rsidR="00E14C9C" w:rsidRDefault="00E14C9C" w:rsidP="00E14C9C">
      <w:pPr>
        <w:jc w:val="both"/>
        <w:rPr>
          <w:szCs w:val="22"/>
        </w:rPr>
      </w:pPr>
    </w:p>
    <w:p w14:paraId="0DE6FF26" w14:textId="0327546A" w:rsidR="00E14C9C" w:rsidRDefault="00E14C9C" w:rsidP="00727FC7">
      <w:pPr>
        <w:numPr>
          <w:ilvl w:val="0"/>
          <w:numId w:val="13"/>
        </w:numPr>
        <w:jc w:val="both"/>
        <w:rPr>
          <w:szCs w:val="22"/>
        </w:rPr>
      </w:pPr>
      <w:r w:rsidRPr="00E14C9C">
        <w:rPr>
          <w:szCs w:val="22"/>
        </w:rPr>
        <w:t>Kupující se zavazuje převzít Předmět koupě se všemi jeho součástmi a příslušenstvím, přijmout jej do svého vlastnictví</w:t>
      </w:r>
      <w:r w:rsidR="0030601C">
        <w:rPr>
          <w:szCs w:val="22"/>
        </w:rPr>
        <w:t xml:space="preserve"> </w:t>
      </w:r>
      <w:r w:rsidRPr="00E14C9C">
        <w:rPr>
          <w:szCs w:val="22"/>
        </w:rPr>
        <w:t>a zaplatit Prodávajícímu sjednanou cenu a příslušnou DPH, je-li Prodávající povinen podle zákona č.</w:t>
      </w:r>
      <w:r w:rsidR="0054634F">
        <w:rPr>
          <w:szCs w:val="22"/>
        </w:rPr>
        <w:t> </w:t>
      </w:r>
      <w:r w:rsidRPr="00E14C9C">
        <w:rPr>
          <w:szCs w:val="22"/>
        </w:rPr>
        <w:t>235/2004 Sb., o dani z přidané hodnoty, ve znění pozdějších předpisů (dále jen „</w:t>
      </w:r>
      <w:proofErr w:type="spellStart"/>
      <w:r w:rsidRPr="00E14C9C">
        <w:rPr>
          <w:b/>
          <w:bCs/>
          <w:i/>
          <w:iCs/>
          <w:szCs w:val="22"/>
        </w:rPr>
        <w:t>ZoDPH</w:t>
      </w:r>
      <w:proofErr w:type="spellEnd"/>
      <w:r w:rsidRPr="00E14C9C">
        <w:rPr>
          <w:szCs w:val="22"/>
        </w:rPr>
        <w:t>“), hradit DPH.</w:t>
      </w:r>
    </w:p>
    <w:p w14:paraId="2F89C112" w14:textId="77777777" w:rsidR="00E14C9C" w:rsidRDefault="00E14C9C" w:rsidP="00E14C9C">
      <w:pPr>
        <w:pStyle w:val="Odstavecseseznamem"/>
        <w:rPr>
          <w:szCs w:val="22"/>
        </w:rPr>
      </w:pPr>
    </w:p>
    <w:p w14:paraId="147C7B6D" w14:textId="62A33631" w:rsidR="0052337F" w:rsidRDefault="0052337F" w:rsidP="0052337F">
      <w:pPr>
        <w:numPr>
          <w:ilvl w:val="0"/>
          <w:numId w:val="13"/>
        </w:numPr>
        <w:jc w:val="both"/>
        <w:rPr>
          <w:szCs w:val="22"/>
        </w:rPr>
      </w:pPr>
      <w:r w:rsidRPr="0052337F">
        <w:rPr>
          <w:szCs w:val="22"/>
        </w:rPr>
        <w:t>Prodávající je povinen plnit povinnosti z Kupní smlouvy na svůj náklad a nebezpečí řádně a</w:t>
      </w:r>
      <w:r w:rsidR="00A137EE">
        <w:rPr>
          <w:szCs w:val="22"/>
        </w:rPr>
        <w:t> </w:t>
      </w:r>
      <w:r w:rsidRPr="0052337F">
        <w:rPr>
          <w:szCs w:val="22"/>
        </w:rPr>
        <w:t>včas.</w:t>
      </w:r>
    </w:p>
    <w:p w14:paraId="5E05AE14" w14:textId="77777777" w:rsidR="007F22C9" w:rsidRPr="00927862" w:rsidRDefault="007F22C9" w:rsidP="00267ADD">
      <w:pPr>
        <w:pStyle w:val="Nadpis1"/>
        <w:rPr>
          <w:szCs w:val="22"/>
        </w:rPr>
      </w:pPr>
      <w:bookmarkStart w:id="7" w:name="_Toc383117513"/>
      <w:r w:rsidRPr="00927862">
        <w:rPr>
          <w:szCs w:val="22"/>
        </w:rPr>
        <w:lastRenderedPageBreak/>
        <w:t>CENA</w:t>
      </w:r>
      <w:bookmarkEnd w:id="6"/>
      <w:bookmarkEnd w:id="7"/>
    </w:p>
    <w:p w14:paraId="1AF41554" w14:textId="77777777" w:rsidR="00E24E69" w:rsidRPr="00927862" w:rsidRDefault="00E24E69" w:rsidP="00E3218B">
      <w:pPr>
        <w:ind w:left="567"/>
        <w:rPr>
          <w:szCs w:val="22"/>
          <w:lang w:eastAsia="ar-SA"/>
        </w:rPr>
      </w:pPr>
    </w:p>
    <w:p w14:paraId="20E2E5C0" w14:textId="57EFFA00" w:rsidR="00024680" w:rsidRPr="00E077EB" w:rsidRDefault="0052337F" w:rsidP="00E077EB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Kupní cena</w:t>
      </w:r>
      <w:r w:rsidRPr="00D67D19">
        <w:rPr>
          <w:szCs w:val="22"/>
        </w:rPr>
        <w:t xml:space="preserve"> </w:t>
      </w:r>
      <w:r>
        <w:rPr>
          <w:szCs w:val="22"/>
        </w:rPr>
        <w:t>za Předmět koupě podle</w:t>
      </w:r>
      <w:r w:rsidRPr="00D67D19">
        <w:rPr>
          <w:szCs w:val="22"/>
        </w:rPr>
        <w:t xml:space="preserve"> Kupní smlouvy činí</w:t>
      </w:r>
      <w:r w:rsidR="00867E94">
        <w:rPr>
          <w:szCs w:val="22"/>
        </w:rPr>
        <w:t xml:space="preserve"> </w:t>
      </w:r>
      <w:r w:rsidR="006A05CF" w:rsidRPr="006A05CF">
        <w:rPr>
          <w:b/>
          <w:szCs w:val="22"/>
        </w:rPr>
        <w:t>340 000</w:t>
      </w:r>
      <w:r>
        <w:t xml:space="preserve"> </w:t>
      </w:r>
      <w:r w:rsidRPr="00D67D19">
        <w:rPr>
          <w:b/>
          <w:szCs w:val="22"/>
        </w:rPr>
        <w:t>Kč</w:t>
      </w:r>
      <w:r w:rsidR="00891D10">
        <w:rPr>
          <w:b/>
          <w:szCs w:val="22"/>
        </w:rPr>
        <w:t xml:space="preserve"> bez DPH</w:t>
      </w:r>
      <w:r w:rsidRPr="00D67D19">
        <w:rPr>
          <w:b/>
          <w:szCs w:val="22"/>
        </w:rPr>
        <w:t xml:space="preserve"> </w:t>
      </w:r>
      <w:r w:rsidRPr="00D67D19">
        <w:rPr>
          <w:szCs w:val="22"/>
        </w:rPr>
        <w:t>(dále jen „</w:t>
      </w:r>
      <w:r w:rsidRPr="00C013A3">
        <w:rPr>
          <w:b/>
          <w:i/>
          <w:szCs w:val="22"/>
        </w:rPr>
        <w:t>C</w:t>
      </w:r>
      <w:r w:rsidRPr="00D67D19">
        <w:rPr>
          <w:b/>
          <w:i/>
          <w:szCs w:val="22"/>
        </w:rPr>
        <w:t>ena</w:t>
      </w:r>
      <w:r w:rsidRPr="00D67D19">
        <w:rPr>
          <w:szCs w:val="22"/>
        </w:rPr>
        <w:t>“)</w:t>
      </w:r>
      <w:r w:rsidR="00E077EB">
        <w:rPr>
          <w:szCs w:val="22"/>
        </w:rPr>
        <w:t>.</w:t>
      </w:r>
    </w:p>
    <w:p w14:paraId="72AE545D" w14:textId="77777777" w:rsidR="00E42DE4" w:rsidRPr="008B6FA3" w:rsidRDefault="00E42DE4" w:rsidP="008B6FA3">
      <w:pPr>
        <w:jc w:val="both"/>
        <w:rPr>
          <w:szCs w:val="22"/>
        </w:rPr>
      </w:pPr>
    </w:p>
    <w:p w14:paraId="24E7763D" w14:textId="30251755" w:rsidR="00E42DE4" w:rsidRPr="00927862" w:rsidRDefault="0052337F" w:rsidP="00A01BA9">
      <w:pPr>
        <w:keepNext/>
        <w:keepLines/>
        <w:numPr>
          <w:ilvl w:val="0"/>
          <w:numId w:val="13"/>
        </w:numPr>
        <w:jc w:val="both"/>
        <w:rPr>
          <w:szCs w:val="22"/>
        </w:rPr>
      </w:pPr>
      <w:r w:rsidRPr="0052337F">
        <w:rPr>
          <w:szCs w:val="22"/>
        </w:rPr>
        <w:t>Cena zahrnuje veškeré náklady Prodávajícího spojené se splněním jeho povinností vyplývajících z Kupní smlouvy.</w:t>
      </w:r>
    </w:p>
    <w:p w14:paraId="67F0B37E" w14:textId="77777777" w:rsidR="00193D9D" w:rsidRPr="00A06257" w:rsidRDefault="00193D9D" w:rsidP="00E3218B">
      <w:pPr>
        <w:pStyle w:val="Odstavecseseznamem"/>
        <w:ind w:left="567"/>
        <w:rPr>
          <w:rFonts w:ascii="Calibri" w:hAnsi="Calibri"/>
          <w:sz w:val="22"/>
          <w:szCs w:val="22"/>
          <w:lang w:val="cs-CZ"/>
        </w:rPr>
      </w:pPr>
    </w:p>
    <w:p w14:paraId="1822C803" w14:textId="77777777" w:rsidR="00193D9D" w:rsidRPr="00927862" w:rsidRDefault="00193D9D" w:rsidP="00193D9D">
      <w:pPr>
        <w:pStyle w:val="Nadpis1"/>
        <w:rPr>
          <w:szCs w:val="22"/>
        </w:rPr>
      </w:pPr>
      <w:r w:rsidRPr="00927862">
        <w:rPr>
          <w:szCs w:val="22"/>
          <w:lang w:val="cs-CZ"/>
        </w:rPr>
        <w:t>FAKTURACE A PLATEBNÍ PODMÍNKY</w:t>
      </w:r>
    </w:p>
    <w:p w14:paraId="095FC966" w14:textId="77777777" w:rsidR="00193D9D" w:rsidRPr="00927862" w:rsidRDefault="00193D9D" w:rsidP="00E3218B">
      <w:pPr>
        <w:pStyle w:val="Odstavecseseznamem"/>
        <w:ind w:left="567"/>
        <w:rPr>
          <w:rFonts w:ascii="Calibri" w:hAnsi="Calibri"/>
          <w:sz w:val="22"/>
          <w:szCs w:val="22"/>
          <w:lang w:val="cs-CZ"/>
        </w:rPr>
      </w:pPr>
    </w:p>
    <w:p w14:paraId="4E703235" w14:textId="0E247FDF" w:rsidR="00B20A4F" w:rsidRDefault="00B20A4F" w:rsidP="00960A09">
      <w:pPr>
        <w:numPr>
          <w:ilvl w:val="0"/>
          <w:numId w:val="13"/>
        </w:numPr>
        <w:tabs>
          <w:tab w:val="left" w:pos="0"/>
        </w:tabs>
        <w:jc w:val="both"/>
        <w:rPr>
          <w:color w:val="000000"/>
          <w:szCs w:val="22"/>
        </w:rPr>
      </w:pPr>
      <w:r w:rsidRPr="000F240C">
        <w:rPr>
          <w:color w:val="000000"/>
          <w:szCs w:val="22"/>
        </w:rPr>
        <w:t xml:space="preserve">Je-li Prodávající povinen podle </w:t>
      </w:r>
      <w:proofErr w:type="spellStart"/>
      <w:r w:rsidRPr="000F240C">
        <w:rPr>
          <w:color w:val="000000"/>
          <w:szCs w:val="22"/>
        </w:rPr>
        <w:t>ZoDPH</w:t>
      </w:r>
      <w:proofErr w:type="spellEnd"/>
      <w:r w:rsidRPr="000F240C">
        <w:rPr>
          <w:color w:val="000000"/>
          <w:szCs w:val="22"/>
        </w:rPr>
        <w:t xml:space="preserve"> uhradit v souvislosti s poskytováním plnění podle Kupní smlouvy DPH, je Kupující povinen Prodávajícímu takovou DPH uhradit vedle Ceny.</w:t>
      </w:r>
    </w:p>
    <w:p w14:paraId="23AD6854" w14:textId="77777777" w:rsidR="000F240C" w:rsidRPr="000F240C" w:rsidRDefault="000F240C" w:rsidP="000F240C">
      <w:pPr>
        <w:tabs>
          <w:tab w:val="left" w:pos="0"/>
        </w:tabs>
        <w:ind w:left="709"/>
        <w:jc w:val="both"/>
        <w:rPr>
          <w:color w:val="000000"/>
          <w:szCs w:val="22"/>
        </w:rPr>
      </w:pPr>
    </w:p>
    <w:p w14:paraId="430EB0E1" w14:textId="3663DEBA" w:rsidR="00B20A4F" w:rsidRDefault="00B20A4F" w:rsidP="00B20A4F">
      <w:pPr>
        <w:numPr>
          <w:ilvl w:val="0"/>
          <w:numId w:val="13"/>
        </w:numPr>
        <w:tabs>
          <w:tab w:val="left" w:pos="0"/>
        </w:tabs>
        <w:jc w:val="both"/>
        <w:rPr>
          <w:color w:val="000000"/>
          <w:szCs w:val="22"/>
        </w:rPr>
      </w:pPr>
      <w:r w:rsidRPr="00B20A4F">
        <w:rPr>
          <w:color w:val="000000"/>
          <w:szCs w:val="22"/>
        </w:rPr>
        <w:t>Prodávající vyúčtuje Kupujícímu Cenu a případnou DPH fakturou (dále jen „</w:t>
      </w:r>
      <w:r w:rsidRPr="00B20A4F">
        <w:rPr>
          <w:b/>
          <w:bCs/>
          <w:i/>
          <w:iCs/>
          <w:color w:val="000000"/>
          <w:szCs w:val="22"/>
        </w:rPr>
        <w:t>Faktura</w:t>
      </w:r>
      <w:r w:rsidRPr="00B20A4F">
        <w:rPr>
          <w:color w:val="000000"/>
          <w:szCs w:val="22"/>
        </w:rPr>
        <w:t>“).</w:t>
      </w:r>
    </w:p>
    <w:p w14:paraId="12713611" w14:textId="77777777" w:rsidR="00B20A4F" w:rsidRDefault="00B20A4F" w:rsidP="00B20A4F">
      <w:pPr>
        <w:pStyle w:val="Odstavecseseznamem"/>
        <w:rPr>
          <w:color w:val="000000"/>
          <w:szCs w:val="22"/>
        </w:rPr>
      </w:pPr>
    </w:p>
    <w:p w14:paraId="306449D5" w14:textId="6B837F03" w:rsidR="00B20A4F" w:rsidRDefault="00B20A4F" w:rsidP="00B20A4F">
      <w:pPr>
        <w:numPr>
          <w:ilvl w:val="0"/>
          <w:numId w:val="13"/>
        </w:numPr>
        <w:tabs>
          <w:tab w:val="left" w:pos="0"/>
        </w:tabs>
        <w:jc w:val="both"/>
        <w:rPr>
          <w:color w:val="000000"/>
          <w:szCs w:val="22"/>
        </w:rPr>
      </w:pPr>
      <w:r w:rsidRPr="00B20A4F">
        <w:rPr>
          <w:color w:val="000000"/>
          <w:szCs w:val="22"/>
        </w:rPr>
        <w:t xml:space="preserve">Prodávající je oprávněn vyúčtovat Cenu a případnou DPH až po převzetí Předmětu koupě Kupujícím v souladu s </w:t>
      </w:r>
      <w:r w:rsidRPr="0054634F">
        <w:rPr>
          <w:color w:val="000000"/>
          <w:szCs w:val="22"/>
        </w:rPr>
        <w:t xml:space="preserve">článkem </w:t>
      </w:r>
      <w:r w:rsidR="0054634F" w:rsidRPr="0054634F">
        <w:rPr>
          <w:color w:val="000000"/>
          <w:szCs w:val="22"/>
        </w:rPr>
        <w:fldChar w:fldCharType="begin"/>
      </w:r>
      <w:r w:rsidR="0054634F" w:rsidRPr="0054634F">
        <w:rPr>
          <w:color w:val="000000"/>
          <w:szCs w:val="22"/>
        </w:rPr>
        <w:instrText xml:space="preserve"> REF _Ref44673966 \r \h </w:instrText>
      </w:r>
      <w:r w:rsidR="0054634F">
        <w:rPr>
          <w:color w:val="000000"/>
          <w:szCs w:val="22"/>
        </w:rPr>
        <w:instrText xml:space="preserve"> \* MERGEFORMAT </w:instrText>
      </w:r>
      <w:r w:rsidR="0054634F" w:rsidRPr="0054634F">
        <w:rPr>
          <w:color w:val="000000"/>
          <w:szCs w:val="22"/>
        </w:rPr>
      </w:r>
      <w:r w:rsidR="0054634F" w:rsidRPr="0054634F">
        <w:rPr>
          <w:color w:val="000000"/>
          <w:szCs w:val="22"/>
        </w:rPr>
        <w:fldChar w:fldCharType="separate"/>
      </w:r>
      <w:r w:rsidR="00CA26E7">
        <w:rPr>
          <w:color w:val="000000"/>
          <w:szCs w:val="22"/>
        </w:rPr>
        <w:t>VIII</w:t>
      </w:r>
      <w:r w:rsidR="0054634F" w:rsidRPr="0054634F">
        <w:rPr>
          <w:color w:val="000000"/>
          <w:szCs w:val="22"/>
        </w:rPr>
        <w:fldChar w:fldCharType="end"/>
      </w:r>
      <w:r w:rsidR="002B2E14">
        <w:rPr>
          <w:color w:val="000000"/>
          <w:szCs w:val="22"/>
        </w:rPr>
        <w:t>.</w:t>
      </w:r>
      <w:r w:rsidRPr="00B20A4F">
        <w:rPr>
          <w:color w:val="000000"/>
          <w:szCs w:val="22"/>
        </w:rPr>
        <w:t xml:space="preserve"> Kupní smlouvy.</w:t>
      </w:r>
    </w:p>
    <w:p w14:paraId="7D358A41" w14:textId="77777777" w:rsidR="00B20A4F" w:rsidRDefault="00B20A4F" w:rsidP="00B20A4F">
      <w:pPr>
        <w:pStyle w:val="Odstavecseseznamem"/>
        <w:rPr>
          <w:color w:val="000000"/>
          <w:szCs w:val="22"/>
        </w:rPr>
      </w:pPr>
    </w:p>
    <w:p w14:paraId="49597D12" w14:textId="7EBD9937" w:rsidR="00B20A4F" w:rsidRPr="00D67D19" w:rsidRDefault="00B20A4F" w:rsidP="00B20A4F">
      <w:pPr>
        <w:numPr>
          <w:ilvl w:val="0"/>
          <w:numId w:val="13"/>
        </w:numPr>
        <w:tabs>
          <w:tab w:val="left" w:pos="0"/>
        </w:tabs>
        <w:jc w:val="both"/>
        <w:rPr>
          <w:color w:val="000000"/>
          <w:szCs w:val="22"/>
        </w:rPr>
      </w:pPr>
      <w:r w:rsidRPr="00D67D19">
        <w:rPr>
          <w:color w:val="000000"/>
          <w:szCs w:val="22"/>
        </w:rPr>
        <w:t xml:space="preserve">Faktura musí splňovat náležitosti daňového dokladu </w:t>
      </w:r>
      <w:r>
        <w:rPr>
          <w:color w:val="000000"/>
          <w:szCs w:val="22"/>
        </w:rPr>
        <w:t>podle</w:t>
      </w:r>
      <w:r w:rsidRPr="00D67D19">
        <w:rPr>
          <w:color w:val="000000"/>
          <w:szCs w:val="22"/>
        </w:rPr>
        <w:t xml:space="preserve"> </w:t>
      </w:r>
      <w:proofErr w:type="spellStart"/>
      <w:r w:rsidRPr="00D67D19">
        <w:rPr>
          <w:szCs w:val="22"/>
        </w:rPr>
        <w:t>Z</w:t>
      </w:r>
      <w:r w:rsidRPr="00D67D19">
        <w:rPr>
          <w:color w:val="000000"/>
          <w:szCs w:val="22"/>
        </w:rPr>
        <w:t>oDPH</w:t>
      </w:r>
      <w:proofErr w:type="spellEnd"/>
      <w:r w:rsidRPr="00D67D19">
        <w:rPr>
          <w:color w:val="000000"/>
          <w:szCs w:val="22"/>
        </w:rPr>
        <w:t xml:space="preserve">. V případě, že Prodávající není plátcem DPH, musí Faktura splňovat náležitosti účetního dokladu </w:t>
      </w:r>
      <w:r>
        <w:rPr>
          <w:color w:val="000000"/>
          <w:szCs w:val="22"/>
        </w:rPr>
        <w:t>podle</w:t>
      </w:r>
      <w:r w:rsidRPr="00D67D19">
        <w:rPr>
          <w:color w:val="000000"/>
          <w:szCs w:val="22"/>
        </w:rPr>
        <w:t xml:space="preserve"> zákona č. 563/1991 Sb., o účetnictví, ve znění pozdějších předpisů. Faktura musí vždy splňovat náležitosti stanovené §</w:t>
      </w:r>
      <w:r>
        <w:rPr>
          <w:color w:val="000000"/>
          <w:szCs w:val="22"/>
        </w:rPr>
        <w:t> </w:t>
      </w:r>
      <w:r w:rsidRPr="00D67D19">
        <w:rPr>
          <w:color w:val="000000"/>
          <w:szCs w:val="22"/>
        </w:rPr>
        <w:t>435 Občanského zákoníku.</w:t>
      </w:r>
    </w:p>
    <w:p w14:paraId="091FEB1E" w14:textId="77777777" w:rsidR="00B20A4F" w:rsidRPr="00D67D19" w:rsidRDefault="00B20A4F" w:rsidP="00B20A4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14:paraId="6F4801FD" w14:textId="162D0C75" w:rsidR="0084663C" w:rsidRDefault="00B20A4F" w:rsidP="0084663C">
      <w:pPr>
        <w:numPr>
          <w:ilvl w:val="0"/>
          <w:numId w:val="13"/>
        </w:numPr>
        <w:jc w:val="both"/>
        <w:rPr>
          <w:szCs w:val="22"/>
        </w:rPr>
      </w:pPr>
      <w:bookmarkStart w:id="8" w:name="_Ref474476408"/>
      <w:r w:rsidRPr="0084663C">
        <w:rPr>
          <w:szCs w:val="22"/>
        </w:rPr>
        <w:t xml:space="preserve">Cenu a případnou DPH je Kupující povinen uhradit Prodávajícímu do </w:t>
      </w:r>
      <w:r w:rsidRPr="00952F6E">
        <w:rPr>
          <w:szCs w:val="22"/>
        </w:rPr>
        <w:t>30</w:t>
      </w:r>
      <w:r w:rsidRPr="0084663C">
        <w:rPr>
          <w:szCs w:val="22"/>
        </w:rPr>
        <w:t xml:space="preserve"> dnů ode dne </w:t>
      </w:r>
      <w:r w:rsidR="0084663C" w:rsidRPr="0084663C">
        <w:rPr>
          <w:szCs w:val="22"/>
        </w:rPr>
        <w:t>doručení Faktury Kupujícímu.</w:t>
      </w:r>
      <w:bookmarkEnd w:id="8"/>
    </w:p>
    <w:p w14:paraId="11F660AD" w14:textId="77777777" w:rsidR="0084663C" w:rsidRPr="0084663C" w:rsidRDefault="0084663C" w:rsidP="0084663C">
      <w:pPr>
        <w:ind w:left="709"/>
        <w:jc w:val="both"/>
        <w:rPr>
          <w:szCs w:val="22"/>
        </w:rPr>
      </w:pPr>
    </w:p>
    <w:p w14:paraId="1D5AC0E8" w14:textId="3004D7E2" w:rsidR="00020C8E" w:rsidRPr="001B03D1" w:rsidRDefault="007F22C9" w:rsidP="00267ADD">
      <w:pPr>
        <w:pStyle w:val="Nadpis1"/>
        <w:rPr>
          <w:szCs w:val="22"/>
        </w:rPr>
      </w:pPr>
      <w:bookmarkStart w:id="9" w:name="_Toc380671102"/>
      <w:bookmarkStart w:id="10" w:name="_Toc383117514"/>
      <w:r w:rsidRPr="001B03D1">
        <w:rPr>
          <w:szCs w:val="22"/>
        </w:rPr>
        <w:t xml:space="preserve">MÍSTO </w:t>
      </w:r>
      <w:bookmarkEnd w:id="9"/>
      <w:bookmarkEnd w:id="10"/>
      <w:r w:rsidR="00A13ABB" w:rsidRPr="001B03D1">
        <w:rPr>
          <w:szCs w:val="22"/>
        </w:rPr>
        <w:t>PLNĚNÍ</w:t>
      </w:r>
    </w:p>
    <w:p w14:paraId="3DA73EF3" w14:textId="77777777" w:rsidR="00020C8E" w:rsidRPr="001B03D1" w:rsidRDefault="00020C8E" w:rsidP="00020C8E">
      <w:pPr>
        <w:rPr>
          <w:szCs w:val="22"/>
          <w:lang w:eastAsia="ar-SA"/>
        </w:rPr>
      </w:pPr>
    </w:p>
    <w:p w14:paraId="02BA9310" w14:textId="6F6AEF2C" w:rsidR="00B20A4F" w:rsidRPr="000932E4" w:rsidRDefault="00B20A4F" w:rsidP="00B20A4F">
      <w:pPr>
        <w:numPr>
          <w:ilvl w:val="0"/>
          <w:numId w:val="13"/>
        </w:numPr>
        <w:jc w:val="both"/>
        <w:rPr>
          <w:szCs w:val="22"/>
        </w:rPr>
      </w:pPr>
      <w:bookmarkStart w:id="11" w:name="_Ref383090236"/>
      <w:r w:rsidRPr="00D67D19">
        <w:rPr>
          <w:szCs w:val="22"/>
        </w:rPr>
        <w:t>Prodávající je povinen odevzdat</w:t>
      </w:r>
      <w:r w:rsidR="008807F6">
        <w:rPr>
          <w:szCs w:val="22"/>
        </w:rPr>
        <w:t xml:space="preserve"> </w:t>
      </w:r>
      <w:r w:rsidR="002337A3">
        <w:rPr>
          <w:szCs w:val="22"/>
        </w:rPr>
        <w:t xml:space="preserve">Předmět koupě </w:t>
      </w:r>
      <w:r w:rsidR="008807F6">
        <w:rPr>
          <w:szCs w:val="22"/>
        </w:rPr>
        <w:t>včetně montáže</w:t>
      </w:r>
      <w:r w:rsidRPr="00D67D19">
        <w:rPr>
          <w:szCs w:val="22"/>
        </w:rPr>
        <w:t xml:space="preserve"> </w:t>
      </w:r>
      <w:r w:rsidRPr="000932E4">
        <w:rPr>
          <w:szCs w:val="22"/>
        </w:rPr>
        <w:t>Kupujícímu</w:t>
      </w:r>
      <w:r w:rsidR="00952F6E">
        <w:rPr>
          <w:szCs w:val="22"/>
        </w:rPr>
        <w:t xml:space="preserve"> </w:t>
      </w:r>
      <w:r w:rsidR="008807F6">
        <w:rPr>
          <w:szCs w:val="22"/>
        </w:rPr>
        <w:t>na adrese Jihlava, Masarykovo nám</w:t>
      </w:r>
      <w:r w:rsidR="00AB6C7C">
        <w:rPr>
          <w:szCs w:val="22"/>
        </w:rPr>
        <w:t>ěstí</w:t>
      </w:r>
      <w:r w:rsidR="008807F6">
        <w:rPr>
          <w:szCs w:val="22"/>
        </w:rPr>
        <w:t xml:space="preserve"> 21</w:t>
      </w:r>
      <w:r w:rsidRPr="000932E4">
        <w:rPr>
          <w:szCs w:val="22"/>
        </w:rPr>
        <w:t>.</w:t>
      </w:r>
      <w:bookmarkEnd w:id="11"/>
    </w:p>
    <w:p w14:paraId="520CE081" w14:textId="77777777" w:rsidR="00D20F32" w:rsidRPr="0068034A" w:rsidRDefault="00D20F32" w:rsidP="00196BC7">
      <w:pPr>
        <w:jc w:val="both"/>
      </w:pPr>
      <w:bookmarkStart w:id="12" w:name="_Toc380671107"/>
    </w:p>
    <w:p w14:paraId="530DA627" w14:textId="26C4BDDE" w:rsidR="002C7E28" w:rsidRPr="001B03D1" w:rsidRDefault="00B20A4F" w:rsidP="002C7E28">
      <w:pPr>
        <w:pStyle w:val="Nadpis1"/>
        <w:rPr>
          <w:szCs w:val="22"/>
        </w:rPr>
      </w:pPr>
      <w:r w:rsidRPr="00D67D19">
        <w:rPr>
          <w:szCs w:val="22"/>
        </w:rPr>
        <w:t>DOBA PLNĚN</w:t>
      </w:r>
      <w:r>
        <w:rPr>
          <w:szCs w:val="22"/>
          <w:lang w:val="cs-CZ"/>
        </w:rPr>
        <w:t>Í</w:t>
      </w:r>
    </w:p>
    <w:p w14:paraId="4DAC1895" w14:textId="77777777" w:rsidR="002C7E28" w:rsidRPr="001B03D1" w:rsidRDefault="002C7E28" w:rsidP="001C0E84">
      <w:pPr>
        <w:jc w:val="both"/>
        <w:rPr>
          <w:szCs w:val="22"/>
        </w:rPr>
      </w:pPr>
    </w:p>
    <w:p w14:paraId="2C65DB3B" w14:textId="3E3BA801" w:rsidR="00B20A4F" w:rsidRPr="006C4043" w:rsidRDefault="00B20A4F" w:rsidP="00B20A4F">
      <w:pPr>
        <w:numPr>
          <w:ilvl w:val="0"/>
          <w:numId w:val="13"/>
        </w:numPr>
        <w:jc w:val="both"/>
        <w:rPr>
          <w:szCs w:val="22"/>
        </w:rPr>
      </w:pPr>
      <w:bookmarkStart w:id="13" w:name="_Ref383091804"/>
      <w:r w:rsidRPr="000932E4">
        <w:rPr>
          <w:szCs w:val="22"/>
        </w:rPr>
        <w:t xml:space="preserve">Prodávající je povinen splnit povinnost odevzdat Předmět koupě </w:t>
      </w:r>
      <w:r w:rsidRPr="006C4043">
        <w:rPr>
          <w:szCs w:val="22"/>
        </w:rPr>
        <w:t xml:space="preserve">Kupujícímu nejpozději do </w:t>
      </w:r>
      <w:r w:rsidR="00952F6E" w:rsidRPr="00952F6E">
        <w:rPr>
          <w:szCs w:val="22"/>
          <w:lang w:eastAsia="en-US" w:bidi="en-US"/>
        </w:rPr>
        <w:t>75</w:t>
      </w:r>
      <w:r w:rsidR="002E2709" w:rsidRPr="00952F6E">
        <w:rPr>
          <w:szCs w:val="22"/>
          <w:lang w:eastAsia="en-US" w:bidi="en-US"/>
        </w:rPr>
        <w:t xml:space="preserve"> dnů</w:t>
      </w:r>
      <w:r w:rsidRPr="006C4043">
        <w:rPr>
          <w:szCs w:val="22"/>
          <w:lang w:eastAsia="en-US" w:bidi="en-US"/>
        </w:rPr>
        <w:t xml:space="preserve"> od nabytí účinnosti Kupní smlouvy</w:t>
      </w:r>
      <w:r w:rsidRPr="006C4043">
        <w:rPr>
          <w:szCs w:val="22"/>
        </w:rPr>
        <w:t>.</w:t>
      </w:r>
      <w:bookmarkEnd w:id="13"/>
    </w:p>
    <w:p w14:paraId="73D0A3CC" w14:textId="77777777" w:rsidR="00B20A4F" w:rsidRPr="00D67D19" w:rsidRDefault="00B20A4F" w:rsidP="00B20A4F">
      <w:pPr>
        <w:pStyle w:val="Odstavecseseznamem"/>
        <w:ind w:left="0"/>
        <w:rPr>
          <w:rFonts w:ascii="Calibri" w:hAnsi="Calibri"/>
          <w:sz w:val="22"/>
          <w:szCs w:val="22"/>
          <w:lang w:val="cs-CZ"/>
        </w:rPr>
      </w:pPr>
    </w:p>
    <w:p w14:paraId="12BB99B7" w14:textId="2628BA7B" w:rsidR="00133792" w:rsidRPr="001B03D1" w:rsidRDefault="00B20A4F" w:rsidP="00B20A4F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>Smluvní strany se dohodly, že § 1912 Občanského zákoníku a rovněž obchodní zvyklosti, jež jsou svým smyslem nebo účinky stejné nebo obdobné uvedenému ustanovení, se nepoužijí.</w:t>
      </w:r>
    </w:p>
    <w:p w14:paraId="4204B57B" w14:textId="77777777" w:rsidR="002C7E28" w:rsidRPr="001B03D1" w:rsidRDefault="002C7E28" w:rsidP="002C7E28">
      <w:pPr>
        <w:rPr>
          <w:szCs w:val="22"/>
        </w:rPr>
      </w:pPr>
    </w:p>
    <w:p w14:paraId="49B30BC5" w14:textId="77777777" w:rsidR="002C7E28" w:rsidRPr="001B03D1" w:rsidRDefault="002C7E28" w:rsidP="002C7E28">
      <w:pPr>
        <w:rPr>
          <w:szCs w:val="22"/>
        </w:rPr>
      </w:pPr>
    </w:p>
    <w:p w14:paraId="74D76778" w14:textId="5D9EB776" w:rsidR="0066339C" w:rsidRPr="001B03D1" w:rsidRDefault="00B20A4F" w:rsidP="0054634F">
      <w:pPr>
        <w:pStyle w:val="Nadpis1"/>
        <w:rPr>
          <w:szCs w:val="22"/>
        </w:rPr>
      </w:pPr>
      <w:bookmarkStart w:id="14" w:name="_Ref44673966"/>
      <w:r>
        <w:rPr>
          <w:szCs w:val="22"/>
          <w:lang w:val="cs-CZ"/>
        </w:rPr>
        <w:t>ODEVZDÁNÍ</w:t>
      </w:r>
      <w:r w:rsidR="0066339C" w:rsidRPr="001B03D1">
        <w:rPr>
          <w:szCs w:val="22"/>
          <w:lang w:val="cs-CZ"/>
        </w:rPr>
        <w:t xml:space="preserve"> A PŘEVZETÍ </w:t>
      </w:r>
      <w:r w:rsidR="009F4C8A">
        <w:rPr>
          <w:szCs w:val="22"/>
          <w:lang w:val="cs-CZ"/>
        </w:rPr>
        <w:t xml:space="preserve">PŘEDMĚTU </w:t>
      </w:r>
      <w:r>
        <w:rPr>
          <w:szCs w:val="22"/>
          <w:lang w:val="cs-CZ"/>
        </w:rPr>
        <w:t>KOUPĚ</w:t>
      </w:r>
      <w:bookmarkEnd w:id="14"/>
    </w:p>
    <w:p w14:paraId="06A95DCF" w14:textId="77777777" w:rsidR="0066339C" w:rsidRPr="001B03D1" w:rsidRDefault="0066339C" w:rsidP="0054634F">
      <w:pPr>
        <w:keepNext/>
        <w:keepLines/>
        <w:rPr>
          <w:szCs w:val="22"/>
        </w:rPr>
      </w:pPr>
    </w:p>
    <w:p w14:paraId="149712E3" w14:textId="77777777" w:rsidR="00B20A4F" w:rsidRPr="00D67D19" w:rsidRDefault="00B20A4F" w:rsidP="0054634F">
      <w:pPr>
        <w:keepNext/>
        <w:keepLines/>
        <w:numPr>
          <w:ilvl w:val="0"/>
          <w:numId w:val="13"/>
        </w:numPr>
        <w:jc w:val="both"/>
        <w:rPr>
          <w:szCs w:val="22"/>
        </w:rPr>
      </w:pPr>
      <w:bookmarkStart w:id="15" w:name="_Ref383124412"/>
      <w:r w:rsidRPr="00D67D19">
        <w:rPr>
          <w:szCs w:val="22"/>
        </w:rPr>
        <w:t>Prodávající splní povinnost odevzdat Předmět koupě</w:t>
      </w:r>
      <w:r w:rsidRPr="00160281">
        <w:rPr>
          <w:szCs w:val="22"/>
        </w:rPr>
        <w:t xml:space="preserve"> </w:t>
      </w:r>
      <w:r>
        <w:rPr>
          <w:szCs w:val="22"/>
        </w:rPr>
        <w:t>Kupujícímu</w:t>
      </w:r>
      <w:r w:rsidRPr="00D67D19">
        <w:rPr>
          <w:szCs w:val="22"/>
        </w:rPr>
        <w:t>:</w:t>
      </w:r>
      <w:bookmarkEnd w:id="15"/>
    </w:p>
    <w:p w14:paraId="02BC3C53" w14:textId="77777777" w:rsidR="00B20A4F" w:rsidRPr="00D67D19" w:rsidRDefault="00B20A4F" w:rsidP="006445D3">
      <w:pPr>
        <w:keepNext/>
        <w:keepLines/>
        <w:numPr>
          <w:ilvl w:val="1"/>
          <w:numId w:val="13"/>
        </w:numPr>
        <w:tabs>
          <w:tab w:val="clear" w:pos="710"/>
        </w:tabs>
        <w:ind w:left="1276"/>
        <w:jc w:val="both"/>
        <w:rPr>
          <w:szCs w:val="22"/>
        </w:rPr>
      </w:pPr>
      <w:r w:rsidRPr="00D67D19">
        <w:rPr>
          <w:szCs w:val="22"/>
        </w:rPr>
        <w:t>převezme-li Kupující Předmět koupě, nebo</w:t>
      </w:r>
    </w:p>
    <w:p w14:paraId="0A62F5ED" w14:textId="0D943F45" w:rsidR="00B20A4F" w:rsidRPr="00D67D19" w:rsidRDefault="00B20A4F" w:rsidP="006445D3">
      <w:pPr>
        <w:keepNext/>
        <w:keepLines/>
        <w:numPr>
          <w:ilvl w:val="1"/>
          <w:numId w:val="13"/>
        </w:numPr>
        <w:tabs>
          <w:tab w:val="clear" w:pos="710"/>
          <w:tab w:val="num" w:pos="851"/>
        </w:tabs>
        <w:ind w:left="1276"/>
        <w:jc w:val="both"/>
        <w:rPr>
          <w:szCs w:val="22"/>
        </w:rPr>
      </w:pPr>
      <w:r w:rsidRPr="00D67D19">
        <w:rPr>
          <w:szCs w:val="22"/>
        </w:rPr>
        <w:t xml:space="preserve">umožní-li Kupujícímu nakládat s Předmětem koupě v místě plnění uvedeném v odstavci </w:t>
      </w:r>
      <w:r w:rsidR="00AB6C7C">
        <w:rPr>
          <w:szCs w:val="22"/>
        </w:rPr>
        <w:t xml:space="preserve">14. </w:t>
      </w:r>
      <w:r w:rsidRPr="00D67D19">
        <w:rPr>
          <w:szCs w:val="22"/>
        </w:rPr>
        <w:t xml:space="preserve">Kupní smlouvy a Kupující v rozporu s odstavcem </w:t>
      </w:r>
      <w:r w:rsidR="002337A3">
        <w:rPr>
          <w:szCs w:val="22"/>
        </w:rPr>
        <w:t>5.</w:t>
      </w:r>
      <w:r w:rsidRPr="00D67D19">
        <w:rPr>
          <w:szCs w:val="22"/>
        </w:rPr>
        <w:t xml:space="preserve"> Kupní smlouvy odmítne Předmět koupě převzít nebo neposkytne potřebnou součinnost.</w:t>
      </w:r>
    </w:p>
    <w:p w14:paraId="56CD6EC5" w14:textId="77777777" w:rsidR="00B20A4F" w:rsidRPr="00D67D19" w:rsidRDefault="00B20A4F" w:rsidP="00540FB1">
      <w:pPr>
        <w:jc w:val="both"/>
        <w:rPr>
          <w:szCs w:val="22"/>
        </w:rPr>
      </w:pPr>
    </w:p>
    <w:p w14:paraId="26786FD4" w14:textId="4FD4073A" w:rsidR="00B20A4F" w:rsidRDefault="00B20A4F" w:rsidP="00C4006D">
      <w:pPr>
        <w:numPr>
          <w:ilvl w:val="0"/>
          <w:numId w:val="13"/>
        </w:numPr>
        <w:jc w:val="both"/>
        <w:rPr>
          <w:szCs w:val="22"/>
        </w:rPr>
      </w:pPr>
      <w:r w:rsidRPr="00540FB1">
        <w:rPr>
          <w:szCs w:val="22"/>
        </w:rPr>
        <w:t>O předání Předmětu koupě je Prodávající povinen sepsat písemný doklad o předání.</w:t>
      </w:r>
    </w:p>
    <w:p w14:paraId="40A31A87" w14:textId="10F41417" w:rsidR="00A645FD" w:rsidRDefault="00A645FD" w:rsidP="00A645FD">
      <w:pPr>
        <w:jc w:val="both"/>
        <w:rPr>
          <w:szCs w:val="22"/>
        </w:rPr>
      </w:pPr>
    </w:p>
    <w:p w14:paraId="7EB36E40" w14:textId="77777777" w:rsidR="005D44B4" w:rsidRDefault="005D44B4" w:rsidP="00A645FD">
      <w:pPr>
        <w:jc w:val="both"/>
        <w:rPr>
          <w:szCs w:val="22"/>
        </w:rPr>
      </w:pPr>
    </w:p>
    <w:bookmarkEnd w:id="12"/>
    <w:p w14:paraId="6E2D4C20" w14:textId="72383869" w:rsidR="007F22C9" w:rsidRPr="003B7559" w:rsidRDefault="00B20A4F" w:rsidP="00F0151A">
      <w:pPr>
        <w:pStyle w:val="Nadpis1"/>
        <w:rPr>
          <w:szCs w:val="22"/>
        </w:rPr>
      </w:pPr>
      <w:r w:rsidRPr="00D67D19">
        <w:rPr>
          <w:szCs w:val="22"/>
        </w:rPr>
        <w:lastRenderedPageBreak/>
        <w:t>VADY PLNĚNÍ A ZÁRUKA</w:t>
      </w:r>
    </w:p>
    <w:p w14:paraId="5ACE6474" w14:textId="77777777" w:rsidR="002248D0" w:rsidRPr="003B7559" w:rsidRDefault="002248D0" w:rsidP="00F0151A">
      <w:pPr>
        <w:keepNext/>
        <w:keepLines/>
        <w:rPr>
          <w:szCs w:val="22"/>
          <w:lang w:eastAsia="ar-SA"/>
        </w:rPr>
      </w:pPr>
    </w:p>
    <w:p w14:paraId="78746854" w14:textId="77777777" w:rsidR="00B20A4F" w:rsidRPr="00D67D19" w:rsidRDefault="00B20A4F" w:rsidP="00F0151A">
      <w:pPr>
        <w:keepNext/>
        <w:keepLines/>
        <w:numPr>
          <w:ilvl w:val="0"/>
          <w:numId w:val="13"/>
        </w:numPr>
        <w:jc w:val="both"/>
        <w:rPr>
          <w:szCs w:val="22"/>
        </w:rPr>
      </w:pPr>
      <w:bookmarkStart w:id="16" w:name="_Ref380659949"/>
      <w:r w:rsidRPr="00D67D19">
        <w:rPr>
          <w:szCs w:val="22"/>
        </w:rPr>
        <w:t xml:space="preserve">Předmět koupě musí být prostý všech faktických a právních vad a Prodávající je povinen zajistit, aby dodáním a užíváním Předmětu koupě nebyla porušena práva Prodávajícího nebo </w:t>
      </w:r>
      <w:r>
        <w:rPr>
          <w:szCs w:val="22"/>
        </w:rPr>
        <w:t>jiných</w:t>
      </w:r>
      <w:r w:rsidRPr="00D67D19">
        <w:rPr>
          <w:szCs w:val="22"/>
        </w:rPr>
        <w:t xml:space="preserve"> osob vyplývající z práv duševního vlastnictví.</w:t>
      </w:r>
      <w:bookmarkEnd w:id="16"/>
      <w:r w:rsidRPr="00D67D19">
        <w:rPr>
          <w:szCs w:val="22"/>
        </w:rPr>
        <w:t xml:space="preserve"> Předmět koupě má právní vadu, pokud k němu uplatňuje právo </w:t>
      </w:r>
      <w:r>
        <w:rPr>
          <w:szCs w:val="22"/>
        </w:rPr>
        <w:t>jiná</w:t>
      </w:r>
      <w:r w:rsidRPr="00D67D19">
        <w:rPr>
          <w:szCs w:val="22"/>
        </w:rPr>
        <w:t xml:space="preserve"> osoba.</w:t>
      </w:r>
    </w:p>
    <w:p w14:paraId="24D3623E" w14:textId="77777777" w:rsidR="00B20A4F" w:rsidRPr="00D67D19" w:rsidRDefault="00B20A4F" w:rsidP="00B20A4F">
      <w:pPr>
        <w:ind w:left="567"/>
        <w:jc w:val="both"/>
        <w:rPr>
          <w:szCs w:val="22"/>
        </w:rPr>
      </w:pPr>
    </w:p>
    <w:p w14:paraId="3F7E988E" w14:textId="772AD5A3" w:rsidR="000B4D63" w:rsidRPr="004C0021" w:rsidRDefault="00B20A4F" w:rsidP="004C0021">
      <w:pPr>
        <w:numPr>
          <w:ilvl w:val="0"/>
          <w:numId w:val="13"/>
        </w:numPr>
        <w:jc w:val="both"/>
        <w:rPr>
          <w:szCs w:val="22"/>
        </w:rPr>
      </w:pPr>
      <w:bookmarkStart w:id="17" w:name="_Ref380659994"/>
      <w:r w:rsidRPr="00D67D19">
        <w:rPr>
          <w:szCs w:val="22"/>
        </w:rPr>
        <w:t xml:space="preserve">Prodávající poskytuje Kupujícímu záruku za jakost Předmětu koupě, jíž se Prodávající zaručuje, že Předmět koupě bude po záruční dobu způsobilý pro použití k účelu stanovenému Kupní smlouvou a že si </w:t>
      </w:r>
      <w:r w:rsidRPr="00255DAA">
        <w:rPr>
          <w:szCs w:val="22"/>
        </w:rPr>
        <w:t xml:space="preserve">zachová vlastnosti sjednané Kupní smlouvou a nebude mít právní vady. </w:t>
      </w:r>
      <w:bookmarkEnd w:id="17"/>
      <w:r w:rsidRPr="00255DAA">
        <w:rPr>
          <w:szCs w:val="22"/>
        </w:rPr>
        <w:t xml:space="preserve">Záruční doba </w:t>
      </w:r>
      <w:r w:rsidRPr="00E7167F">
        <w:rPr>
          <w:szCs w:val="22"/>
        </w:rPr>
        <w:t>činí</w:t>
      </w:r>
      <w:r w:rsidR="00DA5719" w:rsidRPr="00E7167F">
        <w:rPr>
          <w:szCs w:val="22"/>
        </w:rPr>
        <w:t xml:space="preserve"> </w:t>
      </w:r>
      <w:r w:rsidRPr="00952F6E">
        <w:rPr>
          <w:szCs w:val="22"/>
          <w:lang w:eastAsia="en-US" w:bidi="en-US"/>
        </w:rPr>
        <w:t>24</w:t>
      </w:r>
      <w:r w:rsidRPr="00E7167F">
        <w:rPr>
          <w:szCs w:val="22"/>
        </w:rPr>
        <w:t xml:space="preserve"> měsíců</w:t>
      </w:r>
      <w:r w:rsidR="0070756F" w:rsidRPr="0070756F">
        <w:rPr>
          <w:szCs w:val="22"/>
        </w:rPr>
        <w:t> </w:t>
      </w:r>
      <w:r w:rsidRPr="00255DAA">
        <w:rPr>
          <w:szCs w:val="22"/>
        </w:rPr>
        <w:t>(dále</w:t>
      </w:r>
      <w:r w:rsidRPr="00D67D19">
        <w:rPr>
          <w:szCs w:val="22"/>
        </w:rPr>
        <w:t xml:space="preserve"> jen „</w:t>
      </w:r>
      <w:r w:rsidRPr="00D67D19">
        <w:rPr>
          <w:b/>
          <w:i/>
          <w:szCs w:val="22"/>
        </w:rPr>
        <w:t>Záruční doba</w:t>
      </w:r>
      <w:r w:rsidRPr="00D67D19">
        <w:rPr>
          <w:szCs w:val="22"/>
        </w:rPr>
        <w:t xml:space="preserve">“). Záruční doba </w:t>
      </w:r>
      <w:r w:rsidRPr="00E84E55">
        <w:rPr>
          <w:szCs w:val="22"/>
        </w:rPr>
        <w:t xml:space="preserve">k dodanému Předmětu koupě </w:t>
      </w:r>
      <w:r w:rsidRPr="00D67D19">
        <w:rPr>
          <w:szCs w:val="22"/>
        </w:rPr>
        <w:t xml:space="preserve">začíná běžet dnem, kdy Prodávající splní </w:t>
      </w:r>
      <w:r>
        <w:rPr>
          <w:szCs w:val="22"/>
        </w:rPr>
        <w:t>podle</w:t>
      </w:r>
      <w:r w:rsidRPr="00D67D19">
        <w:rPr>
          <w:szCs w:val="22"/>
        </w:rPr>
        <w:t xml:space="preserve"> odstavce </w:t>
      </w:r>
      <w:r w:rsidRPr="00D67D19">
        <w:rPr>
          <w:szCs w:val="22"/>
        </w:rPr>
        <w:fldChar w:fldCharType="begin"/>
      </w:r>
      <w:r w:rsidRPr="00D67D19">
        <w:rPr>
          <w:szCs w:val="22"/>
        </w:rPr>
        <w:instrText xml:space="preserve"> REF _Ref383124412 \r \h  \* MERGEFORMAT </w:instrText>
      </w:r>
      <w:r w:rsidRPr="00D67D19">
        <w:rPr>
          <w:szCs w:val="22"/>
        </w:rPr>
      </w:r>
      <w:r w:rsidRPr="00D67D19">
        <w:rPr>
          <w:szCs w:val="22"/>
        </w:rPr>
        <w:fldChar w:fldCharType="separate"/>
      </w:r>
      <w:r w:rsidR="00CA26E7">
        <w:rPr>
          <w:szCs w:val="22"/>
        </w:rPr>
        <w:t>32</w:t>
      </w:r>
      <w:r w:rsidRPr="00D67D19">
        <w:rPr>
          <w:szCs w:val="22"/>
        </w:rPr>
        <w:fldChar w:fldCharType="end"/>
      </w:r>
      <w:r w:rsidRPr="00D67D19">
        <w:rPr>
          <w:szCs w:val="22"/>
        </w:rPr>
        <w:t xml:space="preserve"> Kupní smlouvy povinnost odevzdat Předmět koupě</w:t>
      </w:r>
      <w:r>
        <w:rPr>
          <w:szCs w:val="22"/>
        </w:rPr>
        <w:t xml:space="preserve"> Kupujícímu</w:t>
      </w:r>
      <w:r w:rsidRPr="00D67D19">
        <w:rPr>
          <w:szCs w:val="22"/>
        </w:rPr>
        <w:t>.</w:t>
      </w:r>
      <w:bookmarkStart w:id="18" w:name="_Toc380671111"/>
    </w:p>
    <w:p w14:paraId="10FCEEDC" w14:textId="77777777" w:rsidR="00CB56F6" w:rsidRDefault="00CB56F6" w:rsidP="007B5B1B">
      <w:pPr>
        <w:ind w:left="567"/>
        <w:rPr>
          <w:szCs w:val="22"/>
          <w:lang w:eastAsia="ar-SA"/>
        </w:rPr>
      </w:pPr>
    </w:p>
    <w:p w14:paraId="1EE5A625" w14:textId="77777777" w:rsidR="004C0021" w:rsidRPr="001B03D1" w:rsidRDefault="004C0021" w:rsidP="007B5B1B">
      <w:pPr>
        <w:ind w:left="567"/>
        <w:rPr>
          <w:szCs w:val="22"/>
          <w:lang w:eastAsia="ar-SA"/>
        </w:rPr>
      </w:pPr>
    </w:p>
    <w:p w14:paraId="52641FE6" w14:textId="77777777" w:rsidR="007F22C9" w:rsidRPr="00BD610E" w:rsidRDefault="007F22C9" w:rsidP="00F33BF0">
      <w:pPr>
        <w:pStyle w:val="Nadpis1"/>
        <w:keepLines w:val="0"/>
        <w:rPr>
          <w:szCs w:val="22"/>
        </w:rPr>
      </w:pPr>
      <w:bookmarkStart w:id="19" w:name="_Toc383117523"/>
      <w:r w:rsidRPr="00BD610E">
        <w:rPr>
          <w:szCs w:val="22"/>
        </w:rPr>
        <w:t>SANKCE</w:t>
      </w:r>
      <w:bookmarkEnd w:id="18"/>
      <w:bookmarkEnd w:id="19"/>
    </w:p>
    <w:p w14:paraId="66289A50" w14:textId="77777777" w:rsidR="002248D0" w:rsidRPr="00BD610E" w:rsidRDefault="002248D0" w:rsidP="00F33BF0">
      <w:pPr>
        <w:keepNext/>
        <w:jc w:val="both"/>
        <w:rPr>
          <w:szCs w:val="22"/>
          <w:lang w:eastAsia="ar-SA"/>
        </w:rPr>
      </w:pPr>
    </w:p>
    <w:p w14:paraId="1056D93B" w14:textId="6C89A895" w:rsidR="00B20A4F" w:rsidRPr="001807EC" w:rsidRDefault="00B20A4F" w:rsidP="00B20A4F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Poruší-li Prodávající povinnost odevzdat Předmět koupě </w:t>
      </w:r>
      <w:r>
        <w:rPr>
          <w:szCs w:val="22"/>
        </w:rPr>
        <w:t xml:space="preserve">Kupujícímu </w:t>
      </w:r>
      <w:r w:rsidRPr="00D67D19">
        <w:rPr>
          <w:szCs w:val="22"/>
        </w:rPr>
        <w:t xml:space="preserve">ve sjednané době, je Prodávající povinen uhradit Kupujícímu smluvní pokutu ve </w:t>
      </w:r>
      <w:r w:rsidRPr="00641EA2">
        <w:rPr>
          <w:szCs w:val="22"/>
        </w:rPr>
        <w:t xml:space="preserve">výši </w:t>
      </w:r>
      <w:r w:rsidRPr="00C91D8B">
        <w:rPr>
          <w:szCs w:val="22"/>
          <w:lang w:eastAsia="en-US" w:bidi="en-US"/>
        </w:rPr>
        <w:t>0,2</w:t>
      </w:r>
      <w:r w:rsidRPr="001807EC">
        <w:rPr>
          <w:szCs w:val="22"/>
          <w:lang w:eastAsia="en-US" w:bidi="en-US"/>
        </w:rPr>
        <w:t xml:space="preserve"> </w:t>
      </w:r>
      <w:r w:rsidRPr="001807EC">
        <w:rPr>
          <w:szCs w:val="22"/>
        </w:rPr>
        <w:t>%</w:t>
      </w:r>
      <w:r w:rsidRPr="00641EA2">
        <w:rPr>
          <w:szCs w:val="22"/>
        </w:rPr>
        <w:t xml:space="preserve"> z C</w:t>
      </w:r>
      <w:r w:rsidRPr="001807EC">
        <w:rPr>
          <w:szCs w:val="22"/>
        </w:rPr>
        <w:t xml:space="preserve">eny, a to za každý </w:t>
      </w:r>
      <w:r w:rsidR="00794630">
        <w:rPr>
          <w:szCs w:val="22"/>
        </w:rPr>
        <w:t xml:space="preserve">i započatý </w:t>
      </w:r>
      <w:r w:rsidRPr="001807EC">
        <w:rPr>
          <w:szCs w:val="22"/>
        </w:rPr>
        <w:t>den prodlení.</w:t>
      </w:r>
    </w:p>
    <w:p w14:paraId="6ED867C6" w14:textId="77777777" w:rsidR="00B20A4F" w:rsidRPr="001807EC" w:rsidRDefault="00B20A4F" w:rsidP="00B20A4F">
      <w:pPr>
        <w:ind w:left="567"/>
        <w:jc w:val="both"/>
        <w:rPr>
          <w:szCs w:val="22"/>
        </w:rPr>
      </w:pPr>
    </w:p>
    <w:p w14:paraId="5EAFE863" w14:textId="4CE51EC0" w:rsidR="00B20A4F" w:rsidRPr="00D67D19" w:rsidRDefault="00B20A4F" w:rsidP="00B20A4F">
      <w:pPr>
        <w:numPr>
          <w:ilvl w:val="0"/>
          <w:numId w:val="13"/>
        </w:numPr>
        <w:jc w:val="both"/>
        <w:rPr>
          <w:szCs w:val="22"/>
        </w:rPr>
      </w:pPr>
      <w:r w:rsidRPr="001807EC">
        <w:rPr>
          <w:szCs w:val="22"/>
        </w:rPr>
        <w:t xml:space="preserve">Poruší-li Prodávající povinnost odstranit ve stanovené lhůtě vady Předmětu koupě, je povinen uhradit Kupujícímu smluvní pokutu ve výši </w:t>
      </w:r>
      <w:r w:rsidRPr="00C91D8B">
        <w:rPr>
          <w:szCs w:val="22"/>
          <w:lang w:eastAsia="en-US" w:bidi="en-US"/>
        </w:rPr>
        <w:t>0,1</w:t>
      </w:r>
      <w:r w:rsidRPr="001807EC">
        <w:rPr>
          <w:szCs w:val="22"/>
          <w:lang w:eastAsia="en-US" w:bidi="en-US"/>
        </w:rPr>
        <w:t xml:space="preserve"> </w:t>
      </w:r>
      <w:r w:rsidRPr="001807EC">
        <w:rPr>
          <w:szCs w:val="22"/>
        </w:rPr>
        <w:t>%</w:t>
      </w:r>
      <w:r w:rsidRPr="00641EA2">
        <w:rPr>
          <w:szCs w:val="22"/>
        </w:rPr>
        <w:t xml:space="preserve"> z C</w:t>
      </w:r>
      <w:r w:rsidRPr="001807EC">
        <w:rPr>
          <w:szCs w:val="22"/>
        </w:rPr>
        <w:t xml:space="preserve">eny, a to za každý </w:t>
      </w:r>
      <w:r w:rsidR="007003C4">
        <w:rPr>
          <w:szCs w:val="22"/>
        </w:rPr>
        <w:t xml:space="preserve">i započatý </w:t>
      </w:r>
      <w:r w:rsidRPr="001807EC">
        <w:rPr>
          <w:szCs w:val="22"/>
        </w:rPr>
        <w:t xml:space="preserve">den prodlení. </w:t>
      </w:r>
      <w:r w:rsidRPr="00D67D19">
        <w:rPr>
          <w:szCs w:val="22"/>
        </w:rPr>
        <w:t>Úhradou smluvní pokuty nejsou dotčena práva Kupujícího z vadného plnění Prodávajícího.</w:t>
      </w:r>
    </w:p>
    <w:p w14:paraId="1D72FA81" w14:textId="77777777" w:rsidR="00B20A4F" w:rsidRPr="00D67D19" w:rsidRDefault="00B20A4F" w:rsidP="00B20A4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14:paraId="5F00E6DA" w14:textId="77777777" w:rsidR="00B20A4F" w:rsidRPr="00D67D19" w:rsidRDefault="00B20A4F" w:rsidP="00B20A4F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>Zaplacení smluvní pokuty nezbavuje Prodávajícího povinnosti splnit dluh smluvní pokutou utvrzený.</w:t>
      </w:r>
    </w:p>
    <w:p w14:paraId="40A517AE" w14:textId="77777777" w:rsidR="00B20A4F" w:rsidRPr="00D67D19" w:rsidRDefault="00B20A4F" w:rsidP="00B20A4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14:paraId="188A49ED" w14:textId="77777777" w:rsidR="00B20A4F" w:rsidRPr="00D67D19" w:rsidRDefault="00B20A4F" w:rsidP="00B20A4F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>Kupující je oprávněn požadovat náhradu škody a nemajetkové újmy způsobené porušením povinnosti</w:t>
      </w:r>
      <w:r>
        <w:rPr>
          <w:szCs w:val="22"/>
        </w:rPr>
        <w:t xml:space="preserve"> Prodávajícího</w:t>
      </w:r>
      <w:r w:rsidRPr="00D67D19">
        <w:rPr>
          <w:szCs w:val="22"/>
        </w:rPr>
        <w:t>, na kterou se vztahuje smluvní pokuta, v plné výši.</w:t>
      </w:r>
    </w:p>
    <w:p w14:paraId="0C42C92A" w14:textId="77777777" w:rsidR="00B20A4F" w:rsidRPr="00D67D19" w:rsidRDefault="00B20A4F" w:rsidP="00B20A4F">
      <w:pPr>
        <w:ind w:left="567"/>
        <w:jc w:val="both"/>
        <w:rPr>
          <w:szCs w:val="22"/>
        </w:rPr>
      </w:pPr>
    </w:p>
    <w:p w14:paraId="792C0F58" w14:textId="77777777" w:rsidR="00B20A4F" w:rsidRPr="00D67D19" w:rsidRDefault="00B20A4F" w:rsidP="00B20A4F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Splatnost smluvních pokut </w:t>
      </w:r>
      <w:r>
        <w:rPr>
          <w:szCs w:val="22"/>
        </w:rPr>
        <w:t>podle</w:t>
      </w:r>
      <w:r w:rsidRPr="00D67D19">
        <w:rPr>
          <w:szCs w:val="22"/>
        </w:rPr>
        <w:t xml:space="preserve"> Kupní smlouvy bude 15 dnů od doručení písemné výzvy k zaplacení smluvní pokuty straně povinné.</w:t>
      </w:r>
    </w:p>
    <w:p w14:paraId="35D0F41C" w14:textId="36DA850F" w:rsidR="008816A0" w:rsidRDefault="008816A0" w:rsidP="003E398D">
      <w:pPr>
        <w:jc w:val="both"/>
        <w:rPr>
          <w:szCs w:val="22"/>
        </w:rPr>
      </w:pPr>
    </w:p>
    <w:p w14:paraId="5803AC32" w14:textId="77777777" w:rsidR="002248D0" w:rsidRPr="001B03D1" w:rsidRDefault="002248D0" w:rsidP="00F5385F">
      <w:pPr>
        <w:rPr>
          <w:szCs w:val="22"/>
        </w:rPr>
      </w:pPr>
    </w:p>
    <w:p w14:paraId="1FF1D966" w14:textId="3798ADCA" w:rsidR="00593176" w:rsidRPr="001B03D1" w:rsidRDefault="007D6F4F" w:rsidP="006921A6">
      <w:pPr>
        <w:pStyle w:val="Nadpis1"/>
        <w:rPr>
          <w:szCs w:val="22"/>
        </w:rPr>
      </w:pPr>
      <w:r w:rsidRPr="00D67D19">
        <w:rPr>
          <w:szCs w:val="22"/>
        </w:rPr>
        <w:t>OSTATNÍ UJEDNÁNÍ</w:t>
      </w:r>
    </w:p>
    <w:p w14:paraId="2BE443E8" w14:textId="77777777" w:rsidR="007D6F4F" w:rsidRPr="00475393" w:rsidRDefault="007D6F4F" w:rsidP="003E398D">
      <w:pPr>
        <w:jc w:val="both"/>
        <w:rPr>
          <w:szCs w:val="22"/>
        </w:rPr>
      </w:pPr>
    </w:p>
    <w:p w14:paraId="6F0DED8D" w14:textId="77777777" w:rsidR="007D6F4F" w:rsidRPr="00D67D19" w:rsidRDefault="007D6F4F" w:rsidP="007D6F4F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>Prodávající není oprávněn postoupit žádnou svou pohledávku za Kupujícím vyplývající z Kupní smlouvy nebo vzniklou v souvislosti s Kupní smlouvou.</w:t>
      </w:r>
    </w:p>
    <w:p w14:paraId="045F2500" w14:textId="77777777" w:rsidR="007D6F4F" w:rsidRPr="00D67D19" w:rsidRDefault="007D6F4F" w:rsidP="007D6F4F">
      <w:pPr>
        <w:ind w:left="567"/>
        <w:jc w:val="both"/>
        <w:rPr>
          <w:szCs w:val="22"/>
        </w:rPr>
      </w:pPr>
    </w:p>
    <w:p w14:paraId="511B1E55" w14:textId="77777777" w:rsidR="007D6F4F" w:rsidRPr="00D67D19" w:rsidRDefault="007D6F4F" w:rsidP="007D6F4F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>Prodávající není oprávněn provést jednostranné započtení žádné své pohledávky za Kupujícím vyplývající z Kupní smlouvy nebo vzniklé v souvislosti s Kupní smlouvou na jakoukoliv pohledávku Kupujícího za Prodávajícím.</w:t>
      </w:r>
    </w:p>
    <w:p w14:paraId="1867789A" w14:textId="77777777" w:rsidR="007D6F4F" w:rsidRPr="00D67D19" w:rsidRDefault="007D6F4F" w:rsidP="007D6F4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14:paraId="548A57A1" w14:textId="77777777" w:rsidR="007D6F4F" w:rsidRPr="00D67D19" w:rsidRDefault="007D6F4F" w:rsidP="005424D8">
      <w:pPr>
        <w:keepNext/>
        <w:keepLines/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Kupující je oprávněn provést jednostranné započtení jakékoliv své splatné i nesplatné pohledávky za Prodávajícím vyplývající z Kupní smlouvy nebo vzniklé v souvislosti s Kupní smlouvou (zejm. smluvní pokutu) na </w:t>
      </w:r>
      <w:r>
        <w:rPr>
          <w:szCs w:val="22"/>
        </w:rPr>
        <w:t xml:space="preserve">jakoukoliv </w:t>
      </w:r>
      <w:r w:rsidRPr="00D67D19">
        <w:rPr>
          <w:szCs w:val="22"/>
        </w:rPr>
        <w:t>splatn</w:t>
      </w:r>
      <w:r>
        <w:rPr>
          <w:szCs w:val="22"/>
        </w:rPr>
        <w:t>ou</w:t>
      </w:r>
      <w:r w:rsidRPr="00D67D19">
        <w:rPr>
          <w:szCs w:val="22"/>
        </w:rPr>
        <w:t xml:space="preserve"> i nesplatn</w:t>
      </w:r>
      <w:r>
        <w:rPr>
          <w:szCs w:val="22"/>
        </w:rPr>
        <w:t>ou</w:t>
      </w:r>
      <w:r w:rsidRPr="00D67D19">
        <w:rPr>
          <w:szCs w:val="22"/>
        </w:rPr>
        <w:t xml:space="preserve"> </w:t>
      </w:r>
      <w:r>
        <w:rPr>
          <w:szCs w:val="22"/>
        </w:rPr>
        <w:t xml:space="preserve">pohledávku </w:t>
      </w:r>
      <w:r w:rsidRPr="00D67D19">
        <w:rPr>
          <w:szCs w:val="22"/>
        </w:rPr>
        <w:t>Prodávajícího za Kupujícím.</w:t>
      </w:r>
    </w:p>
    <w:p w14:paraId="5A50915B" w14:textId="77777777" w:rsidR="007D6F4F" w:rsidRPr="00D67D19" w:rsidRDefault="007D6F4F" w:rsidP="007D6F4F">
      <w:pPr>
        <w:jc w:val="both"/>
        <w:rPr>
          <w:szCs w:val="22"/>
        </w:rPr>
      </w:pPr>
    </w:p>
    <w:p w14:paraId="5FE5300A" w14:textId="46AD8BD4" w:rsidR="007D6F4F" w:rsidRPr="00D67D19" w:rsidRDefault="007D6F4F" w:rsidP="007D6F4F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Poruší-li Prodávající v souvislosti s Kupní smlouvu jakoukoli svoji </w:t>
      </w:r>
      <w:r w:rsidR="008807F6" w:rsidRPr="00D67D19">
        <w:rPr>
          <w:szCs w:val="22"/>
        </w:rPr>
        <w:t>povinnost, nahradí</w:t>
      </w:r>
      <w:r w:rsidRPr="00D67D19">
        <w:rPr>
          <w:szCs w:val="22"/>
        </w:rPr>
        <w:t xml:space="preserve"> Kupujícímu škodu a nemajetkovou újmu z toho vzniklou. Povinnosti k náhradě se Prodávající zprostí, prokáže-li, že mu ve splnění povinnosti zabrán</w:t>
      </w:r>
      <w:r>
        <w:rPr>
          <w:szCs w:val="22"/>
        </w:rPr>
        <w:t>ila mimořádná nepředvídatelná a </w:t>
      </w:r>
      <w:r w:rsidRPr="00D67D19">
        <w:rPr>
          <w:szCs w:val="22"/>
        </w:rPr>
        <w:t>nepřekonatelná překážka vzniklá nezávisle na jeho vůli. Překážka vzniklá z osobních poměrů Prodávajícího nebo vzniklá až v době, kdy byl Prodávající s plněním povinnosti v prodlení, ani překážka, kterou byl Prodávající povinen překonat, jej však povinnosti k náhradě nezprostí.</w:t>
      </w:r>
    </w:p>
    <w:p w14:paraId="57F4A7C0" w14:textId="095D0593" w:rsidR="00D37B14" w:rsidRPr="001B03D1" w:rsidRDefault="007D6F4F" w:rsidP="005424D8">
      <w:pPr>
        <w:pStyle w:val="Nadpis1"/>
        <w:rPr>
          <w:szCs w:val="22"/>
        </w:rPr>
      </w:pPr>
      <w:bookmarkStart w:id="20" w:name="_Toc383117526"/>
      <w:r w:rsidRPr="00D67D19">
        <w:rPr>
          <w:szCs w:val="22"/>
        </w:rPr>
        <w:lastRenderedPageBreak/>
        <w:t xml:space="preserve">ZÁVĚREČNÁ </w:t>
      </w:r>
      <w:r w:rsidR="00D37B14" w:rsidRPr="001B03D1">
        <w:rPr>
          <w:szCs w:val="22"/>
        </w:rPr>
        <w:t>UJEDNÁNÍ</w:t>
      </w:r>
      <w:bookmarkEnd w:id="20"/>
    </w:p>
    <w:p w14:paraId="5FD45DD8" w14:textId="77777777" w:rsidR="002248D0" w:rsidRPr="001B03D1" w:rsidRDefault="002248D0" w:rsidP="005424D8">
      <w:pPr>
        <w:keepNext/>
        <w:keepLines/>
        <w:rPr>
          <w:szCs w:val="22"/>
          <w:lang w:eastAsia="ar-SA"/>
        </w:rPr>
      </w:pPr>
    </w:p>
    <w:p w14:paraId="16A8E084" w14:textId="3F9F1F9A" w:rsidR="007D6F4F" w:rsidRPr="00D67D19" w:rsidRDefault="007D6F4F" w:rsidP="005424D8">
      <w:pPr>
        <w:keepNext/>
        <w:keepLines/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>Veškerá práva a povinnosti Smluvních stran vyplývající z Kupní smlouvy se řídí českým právním řádem</w:t>
      </w:r>
      <w:r w:rsidR="00533702">
        <w:rPr>
          <w:szCs w:val="22"/>
        </w:rPr>
        <w:t>, zejména Občanským zákoníkem</w:t>
      </w:r>
      <w:r w:rsidRPr="00D67D19">
        <w:rPr>
          <w:szCs w:val="22"/>
        </w:rPr>
        <w:t xml:space="preserve">. Smluvní strany se dohodly, že ustanovení právních předpisů, která nemají donucující účinky, mají přednost před obchodními zvyklostmi, pokud </w:t>
      </w:r>
      <w:r>
        <w:rPr>
          <w:szCs w:val="22"/>
        </w:rPr>
        <w:t>Kupní s</w:t>
      </w:r>
      <w:r w:rsidRPr="00D67D19">
        <w:rPr>
          <w:szCs w:val="22"/>
        </w:rPr>
        <w:t>mlouva nestanoví jinak. Smluvní strany vylučují použití Úmluvy OSN o smlouvách o</w:t>
      </w:r>
      <w:r w:rsidR="00934F66">
        <w:rPr>
          <w:szCs w:val="22"/>
        </w:rPr>
        <w:t> </w:t>
      </w:r>
      <w:r w:rsidRPr="00D67D19">
        <w:rPr>
          <w:szCs w:val="22"/>
        </w:rPr>
        <w:t>mezinárodní koupi zboží.</w:t>
      </w:r>
    </w:p>
    <w:p w14:paraId="67B9D9C7" w14:textId="77777777" w:rsidR="007D6F4F" w:rsidRPr="00D67D19" w:rsidRDefault="007D6F4F" w:rsidP="007D6F4F">
      <w:pPr>
        <w:ind w:left="567"/>
        <w:jc w:val="both"/>
        <w:rPr>
          <w:szCs w:val="22"/>
        </w:rPr>
      </w:pPr>
    </w:p>
    <w:p w14:paraId="5FE49F7A" w14:textId="77777777" w:rsidR="007D6F4F" w:rsidRPr="00D67D19" w:rsidRDefault="007D6F4F" w:rsidP="007D6F4F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Všechny spory vznikající z Kupní smlouvy a v souvislosti s ní budou </w:t>
      </w:r>
      <w:r>
        <w:rPr>
          <w:szCs w:val="22"/>
        </w:rPr>
        <w:t>podle</w:t>
      </w:r>
      <w:r w:rsidRPr="00D67D19">
        <w:rPr>
          <w:szCs w:val="22"/>
        </w:rPr>
        <w:t xml:space="preserve"> vůle Smluvních stran rozhodovány soudy České republiky, jakožto soudy výlučně příslušnými.</w:t>
      </w:r>
    </w:p>
    <w:p w14:paraId="60C6F2A5" w14:textId="77777777" w:rsidR="007D6F4F" w:rsidRPr="00D67D19" w:rsidRDefault="007D6F4F" w:rsidP="007D6F4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14:paraId="4B57904A" w14:textId="4DD56DE1" w:rsidR="007D6F4F" w:rsidRPr="00D67D19" w:rsidRDefault="007D6F4F" w:rsidP="007D6F4F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>Kupní smlouvu lze měnit pouze písemnými dodatky. Jakékoli změny Kupní smlouvy učiněné jinou než písemnou formou jsou vyloučeny.</w:t>
      </w:r>
    </w:p>
    <w:p w14:paraId="79473362" w14:textId="77777777" w:rsidR="007D6F4F" w:rsidRPr="00D67D19" w:rsidRDefault="007D6F4F" w:rsidP="007D6F4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14:paraId="3B8B21E6" w14:textId="29B1436F" w:rsidR="007D6F4F" w:rsidRPr="00D67D19" w:rsidRDefault="007D6F4F" w:rsidP="007D6F4F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Kupní smlouva je sepsána ve </w:t>
      </w:r>
      <w:r w:rsidR="00A30C98">
        <w:rPr>
          <w:szCs w:val="22"/>
        </w:rPr>
        <w:t>třech</w:t>
      </w:r>
      <w:r w:rsidRPr="00D67D19">
        <w:rPr>
          <w:szCs w:val="22"/>
        </w:rPr>
        <w:t xml:space="preserve"> vyhotoveních, </w:t>
      </w:r>
      <w:r w:rsidR="00A30C98">
        <w:rPr>
          <w:szCs w:val="22"/>
        </w:rPr>
        <w:t>z nichž dvě vyhotovení obdrží Kupující a jedno vyhotovení obdrží Prodávající.</w:t>
      </w:r>
      <w:r w:rsidR="00E1262E">
        <w:rPr>
          <w:szCs w:val="22"/>
        </w:rPr>
        <w:t xml:space="preserve"> </w:t>
      </w:r>
    </w:p>
    <w:p w14:paraId="63A05296" w14:textId="77777777" w:rsidR="007D6F4F" w:rsidRPr="00D67D19" w:rsidRDefault="007D6F4F" w:rsidP="007D6F4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14:paraId="15922378" w14:textId="07797FB1" w:rsidR="005C7067" w:rsidRDefault="00F16EED" w:rsidP="007D6F4F">
      <w:pPr>
        <w:numPr>
          <w:ilvl w:val="0"/>
          <w:numId w:val="13"/>
        </w:numPr>
        <w:jc w:val="both"/>
        <w:rPr>
          <w:szCs w:val="22"/>
        </w:rPr>
      </w:pPr>
      <w:r w:rsidRPr="00952F6E">
        <w:rPr>
          <w:szCs w:val="22"/>
        </w:rPr>
        <w:t>Kupní smlouva nabývá platnost</w:t>
      </w:r>
      <w:r w:rsidR="00D04C9A" w:rsidRPr="00952F6E">
        <w:rPr>
          <w:szCs w:val="22"/>
        </w:rPr>
        <w:t>i</w:t>
      </w:r>
      <w:r w:rsidRPr="00952F6E">
        <w:rPr>
          <w:szCs w:val="22"/>
        </w:rPr>
        <w:t xml:space="preserve"> dnem jejího podpisu oběma Smluvními stranami</w:t>
      </w:r>
      <w:r w:rsidR="00D04C9A" w:rsidRPr="00952F6E">
        <w:rPr>
          <w:szCs w:val="22"/>
        </w:rPr>
        <w:t xml:space="preserve"> a účinnosti dnem</w:t>
      </w:r>
      <w:r w:rsidR="00EC2702" w:rsidRPr="00952F6E">
        <w:rPr>
          <w:szCs w:val="22"/>
        </w:rPr>
        <w:t xml:space="preserve"> jejího</w:t>
      </w:r>
      <w:r w:rsidR="00D04C9A" w:rsidRPr="00952F6E">
        <w:rPr>
          <w:szCs w:val="22"/>
        </w:rPr>
        <w:t xml:space="preserve"> zveřejnění v registru smluv v souladu se zákonem č. </w:t>
      </w:r>
      <w:r w:rsidR="003E0BBA" w:rsidRPr="00952F6E">
        <w:rPr>
          <w:szCs w:val="22"/>
        </w:rPr>
        <w:t xml:space="preserve">340/2015 Sb., </w:t>
      </w:r>
      <w:r w:rsidR="00EC2702" w:rsidRPr="00952F6E">
        <w:rPr>
          <w:szCs w:val="22"/>
        </w:rPr>
        <w:t xml:space="preserve">o zvláštních podmínkách účinnosti některých smluv, uveřejňování těchto smluv a o registru smluv (zákon </w:t>
      </w:r>
      <w:r w:rsidR="003E0BBA" w:rsidRPr="00952F6E">
        <w:rPr>
          <w:szCs w:val="22"/>
        </w:rPr>
        <w:t>o registru smluv</w:t>
      </w:r>
      <w:r w:rsidR="00EC2702" w:rsidRPr="00952F6E">
        <w:rPr>
          <w:szCs w:val="22"/>
        </w:rPr>
        <w:t>)</w:t>
      </w:r>
      <w:r w:rsidR="003E0BBA" w:rsidRPr="00952F6E">
        <w:rPr>
          <w:szCs w:val="22"/>
        </w:rPr>
        <w:t>, ve znění pozdějších předpisů.</w:t>
      </w:r>
    </w:p>
    <w:p w14:paraId="1E26F66C" w14:textId="77777777" w:rsidR="009D06A4" w:rsidRDefault="009D06A4" w:rsidP="009D06A4">
      <w:pPr>
        <w:pStyle w:val="Odstavecseseznamem"/>
        <w:rPr>
          <w:szCs w:val="22"/>
        </w:rPr>
      </w:pPr>
    </w:p>
    <w:p w14:paraId="6F174FCA" w14:textId="77777777" w:rsidR="009D06A4" w:rsidRDefault="009D06A4" w:rsidP="009D06A4">
      <w:pPr>
        <w:jc w:val="both"/>
        <w:rPr>
          <w:szCs w:val="22"/>
        </w:rPr>
      </w:pPr>
    </w:p>
    <w:p w14:paraId="5B244F70" w14:textId="102A3604" w:rsidR="009D06A4" w:rsidRDefault="009D06A4" w:rsidP="009D06A4">
      <w:pPr>
        <w:jc w:val="both"/>
        <w:rPr>
          <w:szCs w:val="22"/>
        </w:rPr>
      </w:pPr>
      <w:r>
        <w:rPr>
          <w:szCs w:val="22"/>
        </w:rPr>
        <w:t>Příloha č. 1 – Cenová nabídka</w:t>
      </w:r>
    </w:p>
    <w:p w14:paraId="3E66EB3B" w14:textId="77777777" w:rsidR="003E0706" w:rsidRPr="00952F6E" w:rsidRDefault="003E0706" w:rsidP="009D06A4">
      <w:pPr>
        <w:jc w:val="both"/>
        <w:rPr>
          <w:szCs w:val="22"/>
        </w:rPr>
      </w:pPr>
    </w:p>
    <w:p w14:paraId="07A7D55D" w14:textId="77777777" w:rsidR="00EA0D8D" w:rsidRPr="001B03D1" w:rsidRDefault="00EA0D8D" w:rsidP="001E2737">
      <w:pPr>
        <w:jc w:val="both"/>
        <w:rPr>
          <w:szCs w:val="22"/>
        </w:rPr>
      </w:pPr>
    </w:p>
    <w:p w14:paraId="4A9066F3" w14:textId="77777777" w:rsidR="007F22C9" w:rsidRPr="001B03D1" w:rsidRDefault="007F22C9" w:rsidP="001E2737">
      <w:pPr>
        <w:jc w:val="both"/>
        <w:rPr>
          <w:szCs w:val="22"/>
        </w:rPr>
      </w:pPr>
    </w:p>
    <w:p w14:paraId="20CA526B" w14:textId="77777777" w:rsidR="007F22C9" w:rsidRPr="001B03D1" w:rsidRDefault="007F22C9" w:rsidP="001E2737">
      <w:pPr>
        <w:jc w:val="both"/>
        <w:rPr>
          <w:szCs w:val="22"/>
        </w:rPr>
      </w:pPr>
    </w:p>
    <w:p w14:paraId="0CC89A0E" w14:textId="3DE090A0" w:rsidR="007F22C9" w:rsidRDefault="007F22C9" w:rsidP="00C95A69">
      <w:pPr>
        <w:keepNext/>
        <w:jc w:val="both"/>
        <w:rPr>
          <w:szCs w:val="22"/>
        </w:rPr>
      </w:pPr>
      <w:r w:rsidRPr="001B03D1">
        <w:rPr>
          <w:szCs w:val="22"/>
        </w:rPr>
        <w:t xml:space="preserve">V </w:t>
      </w:r>
      <w:r w:rsidR="00E44297">
        <w:rPr>
          <w:szCs w:val="22"/>
        </w:rPr>
        <w:t>Jihlavě</w:t>
      </w:r>
      <w:r w:rsidRPr="001B03D1">
        <w:rPr>
          <w:szCs w:val="22"/>
        </w:rPr>
        <w:t xml:space="preserve"> dne</w:t>
      </w:r>
      <w:r w:rsidR="00E44297">
        <w:rPr>
          <w:szCs w:val="22"/>
        </w:rPr>
        <w:t xml:space="preserve"> 29. 1. 2024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E44297">
        <w:rPr>
          <w:szCs w:val="22"/>
        </w:rPr>
        <w:tab/>
      </w:r>
      <w:r w:rsidR="00E44297">
        <w:rPr>
          <w:szCs w:val="22"/>
        </w:rPr>
        <w:tab/>
      </w:r>
      <w:r w:rsidRPr="001B03D1">
        <w:rPr>
          <w:szCs w:val="22"/>
        </w:rPr>
        <w:t xml:space="preserve">V </w:t>
      </w:r>
      <w:r w:rsidR="00E44297">
        <w:rPr>
          <w:szCs w:val="22"/>
        </w:rPr>
        <w:t>Jihlavě</w:t>
      </w:r>
      <w:r w:rsidRPr="001B03D1">
        <w:rPr>
          <w:szCs w:val="22"/>
        </w:rPr>
        <w:t xml:space="preserve"> dne </w:t>
      </w:r>
      <w:r w:rsidR="00E44297">
        <w:rPr>
          <w:szCs w:val="22"/>
        </w:rPr>
        <w:t>29. 1. 2024</w:t>
      </w:r>
    </w:p>
    <w:p w14:paraId="264C2545" w14:textId="77777777" w:rsidR="003E0706" w:rsidRPr="001B03D1" w:rsidRDefault="003E0706" w:rsidP="00C95A69">
      <w:pPr>
        <w:keepNext/>
        <w:jc w:val="both"/>
        <w:rPr>
          <w:szCs w:val="22"/>
        </w:rPr>
      </w:pPr>
    </w:p>
    <w:p w14:paraId="06CAD3FF" w14:textId="77777777" w:rsidR="007F22C9" w:rsidRPr="001B03D1" w:rsidRDefault="007F22C9" w:rsidP="00C95A69">
      <w:pPr>
        <w:keepNext/>
        <w:jc w:val="both"/>
        <w:rPr>
          <w:b/>
          <w:szCs w:val="22"/>
        </w:rPr>
      </w:pPr>
    </w:p>
    <w:p w14:paraId="2E338700" w14:textId="77777777" w:rsidR="007F22C9" w:rsidRPr="001B03D1" w:rsidRDefault="007F22C9" w:rsidP="00C95A69">
      <w:pPr>
        <w:keepNext/>
        <w:rPr>
          <w:b/>
          <w:szCs w:val="22"/>
        </w:rPr>
      </w:pPr>
    </w:p>
    <w:p w14:paraId="09CEC8AB" w14:textId="77777777" w:rsidR="007F22C9" w:rsidRPr="001B03D1" w:rsidRDefault="007F22C9" w:rsidP="00C95A69">
      <w:pPr>
        <w:keepNext/>
        <w:rPr>
          <w:b/>
          <w:szCs w:val="22"/>
        </w:rPr>
      </w:pPr>
    </w:p>
    <w:p w14:paraId="5CF50E67" w14:textId="77777777" w:rsidR="007F22C9" w:rsidRPr="001B03D1" w:rsidRDefault="007F22C9" w:rsidP="00C95A69">
      <w:pPr>
        <w:keepNext/>
        <w:rPr>
          <w:szCs w:val="22"/>
        </w:rPr>
      </w:pPr>
      <w:r w:rsidRPr="001B03D1">
        <w:rPr>
          <w:szCs w:val="22"/>
        </w:rPr>
        <w:t>_______</w:t>
      </w:r>
      <w:r w:rsidR="004E5ABA" w:rsidRPr="001B03D1">
        <w:rPr>
          <w:szCs w:val="22"/>
        </w:rPr>
        <w:t>______________________________</w:t>
      </w:r>
      <w:r w:rsidRPr="001B03D1">
        <w:rPr>
          <w:szCs w:val="22"/>
        </w:rPr>
        <w:tab/>
      </w:r>
      <w:r w:rsidR="004E5ABA" w:rsidRPr="001B03D1">
        <w:rPr>
          <w:szCs w:val="22"/>
        </w:rPr>
        <w:tab/>
      </w:r>
      <w:r w:rsidRPr="001B03D1">
        <w:rPr>
          <w:szCs w:val="22"/>
        </w:rPr>
        <w:t>_____________________________________</w:t>
      </w:r>
    </w:p>
    <w:p w14:paraId="61992C0C" w14:textId="17418BC6" w:rsidR="002105D3" w:rsidRDefault="007D6F4F" w:rsidP="00EC2702">
      <w:pPr>
        <w:rPr>
          <w:b/>
          <w:szCs w:val="22"/>
        </w:rPr>
      </w:pPr>
      <w:r w:rsidRPr="007D6F4F">
        <w:rPr>
          <w:b/>
          <w:szCs w:val="22"/>
        </w:rPr>
        <w:t>Kupující</w:t>
      </w:r>
      <w:r w:rsidRPr="007D6F4F">
        <w:rPr>
          <w:b/>
          <w:szCs w:val="22"/>
        </w:rPr>
        <w:tab/>
      </w:r>
      <w:r w:rsidRPr="007D6F4F">
        <w:rPr>
          <w:b/>
          <w:szCs w:val="22"/>
        </w:rPr>
        <w:tab/>
      </w:r>
      <w:r w:rsidRPr="007D6F4F">
        <w:rPr>
          <w:b/>
          <w:szCs w:val="22"/>
        </w:rPr>
        <w:tab/>
      </w:r>
      <w:r w:rsidRPr="007D6F4F">
        <w:rPr>
          <w:b/>
          <w:szCs w:val="22"/>
        </w:rPr>
        <w:tab/>
      </w:r>
      <w:r w:rsidRPr="007D6F4F">
        <w:rPr>
          <w:b/>
          <w:szCs w:val="22"/>
        </w:rPr>
        <w:tab/>
      </w:r>
      <w:r w:rsidRPr="007D6F4F">
        <w:rPr>
          <w:b/>
          <w:szCs w:val="22"/>
        </w:rPr>
        <w:tab/>
        <w:t>Prodávající</w:t>
      </w:r>
    </w:p>
    <w:p w14:paraId="489BE539" w14:textId="77777777" w:rsidR="003E0706" w:rsidRDefault="003E0706" w:rsidP="00EC2702">
      <w:pPr>
        <w:rPr>
          <w:b/>
          <w:szCs w:val="22"/>
        </w:rPr>
      </w:pPr>
    </w:p>
    <w:p w14:paraId="195DE586" w14:textId="77777777" w:rsidR="00671D48" w:rsidRDefault="00671D48" w:rsidP="00EC2702">
      <w:pPr>
        <w:rPr>
          <w:b/>
          <w:szCs w:val="22"/>
        </w:rPr>
      </w:pPr>
    </w:p>
    <w:p w14:paraId="5CBA247D" w14:textId="77777777" w:rsidR="000F7CD9" w:rsidRDefault="000F7CD9" w:rsidP="000F7C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Doložka dle § 41 odst. 1 zákona č. 128/2000 Sb., o obcích (obecní zřízení), ve znění pozdějších předpisů: </w:t>
      </w:r>
    </w:p>
    <w:p w14:paraId="6C16A5A6" w14:textId="77777777" w:rsidR="000F7CD9" w:rsidRDefault="000F7CD9" w:rsidP="000F7CD9">
      <w:pPr>
        <w:pStyle w:val="Default"/>
        <w:jc w:val="both"/>
        <w:rPr>
          <w:sz w:val="22"/>
          <w:szCs w:val="22"/>
        </w:rPr>
      </w:pPr>
    </w:p>
    <w:p w14:paraId="027CCAC9" w14:textId="482BDA67" w:rsidR="00671D48" w:rsidRPr="00EC2702" w:rsidRDefault="000F7CD9" w:rsidP="00310EA4">
      <w:pPr>
        <w:pStyle w:val="Zkladntext2"/>
        <w:tabs>
          <w:tab w:val="left" w:pos="4678"/>
        </w:tabs>
        <w:suppressAutoHyphens/>
        <w:spacing w:after="0" w:line="240" w:lineRule="auto"/>
        <w:jc w:val="both"/>
        <w:rPr>
          <w:b/>
          <w:szCs w:val="22"/>
        </w:rPr>
      </w:pPr>
      <w:r>
        <w:rPr>
          <w:szCs w:val="22"/>
        </w:rPr>
        <w:t xml:space="preserve">Uzavření této </w:t>
      </w:r>
      <w:r w:rsidR="00A612E3">
        <w:rPr>
          <w:szCs w:val="22"/>
          <w:lang w:val="cs-CZ"/>
        </w:rPr>
        <w:t>Kupní smlouvy</w:t>
      </w:r>
      <w:r>
        <w:rPr>
          <w:szCs w:val="22"/>
        </w:rPr>
        <w:t xml:space="preserve"> bylo schváleno usnesením</w:t>
      </w:r>
      <w:r w:rsidR="00031D79">
        <w:rPr>
          <w:szCs w:val="22"/>
          <w:lang w:val="cs-CZ"/>
        </w:rPr>
        <w:t xml:space="preserve"> Rady města Jihlavy</w:t>
      </w:r>
      <w:r>
        <w:rPr>
          <w:szCs w:val="22"/>
        </w:rPr>
        <w:t xml:space="preserve"> č. </w:t>
      </w:r>
      <w:r w:rsidR="00310EA4">
        <w:rPr>
          <w:szCs w:val="22"/>
          <w:lang w:val="cs-CZ"/>
        </w:rPr>
        <w:t>1731</w:t>
      </w:r>
      <w:r w:rsidR="00031D79">
        <w:rPr>
          <w:szCs w:val="22"/>
          <w:lang w:val="cs-CZ"/>
        </w:rPr>
        <w:t>/24-RM</w:t>
      </w:r>
      <w:r>
        <w:rPr>
          <w:szCs w:val="22"/>
        </w:rPr>
        <w:t xml:space="preserve"> z</w:t>
      </w:r>
      <w:r w:rsidR="00031D79">
        <w:rPr>
          <w:szCs w:val="22"/>
          <w:lang w:val="cs-CZ"/>
        </w:rPr>
        <w:t> 38.</w:t>
      </w:r>
      <w:r>
        <w:rPr>
          <w:szCs w:val="22"/>
        </w:rPr>
        <w:t xml:space="preserve"> schůze konané dne</w:t>
      </w:r>
      <w:r w:rsidR="007E77C0">
        <w:rPr>
          <w:szCs w:val="22"/>
          <w:lang w:val="cs-CZ"/>
        </w:rPr>
        <w:t xml:space="preserve"> 18. 1. 2024</w:t>
      </w:r>
      <w:r>
        <w:rPr>
          <w:szCs w:val="22"/>
        </w:rPr>
        <w:t>.</w:t>
      </w:r>
    </w:p>
    <w:sectPr w:rsidR="00671D48" w:rsidRPr="00EC2702" w:rsidSect="009D06A4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077" w:right="1134" w:bottom="1077" w:left="1134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6B05E7" w16cid:durableId="38C58F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B6CE4" w14:textId="77777777" w:rsidR="00BA3FC6" w:rsidRDefault="00BA3FC6" w:rsidP="006C058C">
      <w:r>
        <w:separator/>
      </w:r>
    </w:p>
  </w:endnote>
  <w:endnote w:type="continuationSeparator" w:id="0">
    <w:p w14:paraId="11709B09" w14:textId="77777777" w:rsidR="00BA3FC6" w:rsidRDefault="00BA3FC6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9567B" w14:textId="77777777" w:rsidR="00623C0F" w:rsidRDefault="00623C0F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37906B" w14:textId="77777777" w:rsidR="00623C0F" w:rsidRDefault="00623C0F">
    <w:pPr>
      <w:pStyle w:val="Zpat"/>
    </w:pPr>
  </w:p>
  <w:p w14:paraId="0FAC0349" w14:textId="77777777" w:rsidR="00623C0F" w:rsidRDefault="00623C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  <w:lang w:val="cs-CZ"/>
      </w:rPr>
      <w:id w:val="2072003666"/>
      <w:docPartObj>
        <w:docPartGallery w:val="Page Numbers (Bottom of Page)"/>
        <w:docPartUnique/>
      </w:docPartObj>
    </w:sdtPr>
    <w:sdtEndPr/>
    <w:sdtContent>
      <w:p w14:paraId="7D26E6FB" w14:textId="131CFB56" w:rsidR="00623C0F" w:rsidRPr="00927862" w:rsidRDefault="00623C0F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27862">
          <w:rPr>
            <w:rFonts w:asciiTheme="minorHAnsi" w:hAnsiTheme="minorHAnsi" w:cstheme="minorHAnsi"/>
            <w:sz w:val="22"/>
            <w:szCs w:val="22"/>
            <w:lang w:val="cs-CZ"/>
          </w:rPr>
          <w:t xml:space="preserve">Stránka | </w:t>
        </w:r>
        <w:r w:rsidRPr="0092786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2786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2786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02DBE" w:rsidRPr="00B02DBE">
          <w:rPr>
            <w:rFonts w:asciiTheme="minorHAnsi" w:hAnsiTheme="minorHAnsi" w:cstheme="minorHAnsi"/>
            <w:noProof/>
            <w:sz w:val="22"/>
            <w:szCs w:val="22"/>
            <w:lang w:val="cs-CZ"/>
          </w:rPr>
          <w:t>4</w:t>
        </w:r>
        <w:r w:rsidRPr="00927862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927862">
          <w:rPr>
            <w:rFonts w:asciiTheme="minorHAnsi" w:hAnsiTheme="minorHAnsi" w:cstheme="minorHAnsi"/>
            <w:sz w:val="22"/>
            <w:szCs w:val="22"/>
            <w:lang w:val="cs-CZ"/>
          </w:rPr>
          <w:t xml:space="preserve"> </w:t>
        </w:r>
      </w:p>
    </w:sdtContent>
  </w:sdt>
  <w:p w14:paraId="587818CD" w14:textId="77777777" w:rsidR="00623C0F" w:rsidRPr="00005327" w:rsidRDefault="00623C0F" w:rsidP="007F1825">
    <w:pPr>
      <w:pStyle w:val="Zpat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41F20" w14:textId="77777777" w:rsidR="00BA3FC6" w:rsidRDefault="00BA3FC6" w:rsidP="006C058C">
      <w:r>
        <w:separator/>
      </w:r>
    </w:p>
  </w:footnote>
  <w:footnote w:type="continuationSeparator" w:id="0">
    <w:p w14:paraId="0A8379C5" w14:textId="77777777" w:rsidR="00BA3FC6" w:rsidRDefault="00BA3FC6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02E7" w14:textId="77777777" w:rsidR="00623C0F" w:rsidRDefault="00623C0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680256B2" w14:textId="77777777" w:rsidR="00623C0F" w:rsidRDefault="00623C0F">
    <w:pPr>
      <w:pStyle w:val="Zhlav"/>
    </w:pPr>
  </w:p>
  <w:p w14:paraId="3CC4D164" w14:textId="77777777" w:rsidR="00623C0F" w:rsidRDefault="00623C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85B" w14:textId="0E4256FD" w:rsidR="00623C0F" w:rsidRPr="001B03D1" w:rsidRDefault="00623C0F" w:rsidP="00866029">
    <w:pPr>
      <w:pStyle w:val="Zhlav"/>
      <w:tabs>
        <w:tab w:val="left" w:pos="3919"/>
      </w:tabs>
      <w:jc w:val="center"/>
      <w:rPr>
        <w:rFonts w:ascii="Calibri" w:hAnsi="Calibri"/>
        <w:color w:val="0070C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494490"/>
    <w:multiLevelType w:val="hybridMultilevel"/>
    <w:tmpl w:val="A6EA092E"/>
    <w:lvl w:ilvl="0" w:tplc="9EC201C6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6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709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993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3" w15:restartNumberingAfterBreak="0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2E67C2"/>
    <w:multiLevelType w:val="hybridMultilevel"/>
    <w:tmpl w:val="964EB7E2"/>
    <w:lvl w:ilvl="0" w:tplc="CA62C99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3"/>
  </w:num>
  <w:num w:numId="4">
    <w:abstractNumId w:val="5"/>
  </w:num>
  <w:num w:numId="5">
    <w:abstractNumId w:val="29"/>
  </w:num>
  <w:num w:numId="6">
    <w:abstractNumId w:val="28"/>
  </w:num>
  <w:num w:numId="7">
    <w:abstractNumId w:val="17"/>
  </w:num>
  <w:num w:numId="8">
    <w:abstractNumId w:val="24"/>
  </w:num>
  <w:num w:numId="9">
    <w:abstractNumId w:val="34"/>
  </w:num>
  <w:num w:numId="10">
    <w:abstractNumId w:val="14"/>
  </w:num>
  <w:num w:numId="11">
    <w:abstractNumId w:val="26"/>
  </w:num>
  <w:num w:numId="12">
    <w:abstractNumId w:val="22"/>
  </w:num>
  <w:num w:numId="13">
    <w:abstractNumId w:val="20"/>
  </w:num>
  <w:num w:numId="14">
    <w:abstractNumId w:val="11"/>
  </w:num>
  <w:num w:numId="15">
    <w:abstractNumId w:val="10"/>
  </w:num>
  <w:num w:numId="16">
    <w:abstractNumId w:val="41"/>
  </w:num>
  <w:num w:numId="17">
    <w:abstractNumId w:val="21"/>
  </w:num>
  <w:num w:numId="18">
    <w:abstractNumId w:val="1"/>
  </w:num>
  <w:num w:numId="19">
    <w:abstractNumId w:val="9"/>
  </w:num>
  <w:num w:numId="20">
    <w:abstractNumId w:val="18"/>
  </w:num>
  <w:num w:numId="21">
    <w:abstractNumId w:val="0"/>
  </w:num>
  <w:num w:numId="22">
    <w:abstractNumId w:val="40"/>
  </w:num>
  <w:num w:numId="23">
    <w:abstractNumId w:val="39"/>
  </w:num>
  <w:num w:numId="24">
    <w:abstractNumId w:val="6"/>
  </w:num>
  <w:num w:numId="25">
    <w:abstractNumId w:val="33"/>
  </w:num>
  <w:num w:numId="26">
    <w:abstractNumId w:val="12"/>
  </w:num>
  <w:num w:numId="27">
    <w:abstractNumId w:val="4"/>
  </w:num>
  <w:num w:numId="28">
    <w:abstractNumId w:val="7"/>
  </w:num>
  <w:num w:numId="29">
    <w:abstractNumId w:val="42"/>
  </w:num>
  <w:num w:numId="30">
    <w:abstractNumId w:val="8"/>
  </w:num>
  <w:num w:numId="31">
    <w:abstractNumId w:val="31"/>
  </w:num>
  <w:num w:numId="32">
    <w:abstractNumId w:val="25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27"/>
  </w:num>
  <w:num w:numId="38">
    <w:abstractNumId w:val="35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7"/>
  </w:num>
  <w:num w:numId="42">
    <w:abstractNumId w:val="36"/>
  </w:num>
  <w:num w:numId="43">
    <w:abstractNumId w:val="3"/>
  </w:num>
  <w:num w:numId="44">
    <w:abstractNumId w:val="9"/>
    <w:lvlOverride w:ilvl="0">
      <w:startOverride w:val="5"/>
    </w:lvlOverride>
  </w:num>
  <w:num w:numId="45">
    <w:abstractNumId w:val="15"/>
  </w:num>
  <w:num w:numId="46">
    <w:abstractNumId w:val="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3230"/>
    <w:rsid w:val="00003701"/>
    <w:rsid w:val="00005327"/>
    <w:rsid w:val="00007BA4"/>
    <w:rsid w:val="0001137A"/>
    <w:rsid w:val="00011E81"/>
    <w:rsid w:val="00012A03"/>
    <w:rsid w:val="00013BAD"/>
    <w:rsid w:val="0001736E"/>
    <w:rsid w:val="00020C8E"/>
    <w:rsid w:val="000226A5"/>
    <w:rsid w:val="0002451F"/>
    <w:rsid w:val="00024680"/>
    <w:rsid w:val="00024C8A"/>
    <w:rsid w:val="0002503B"/>
    <w:rsid w:val="00031D79"/>
    <w:rsid w:val="00033653"/>
    <w:rsid w:val="0003508E"/>
    <w:rsid w:val="00036A11"/>
    <w:rsid w:val="00037775"/>
    <w:rsid w:val="00051D5D"/>
    <w:rsid w:val="00054D90"/>
    <w:rsid w:val="00055AEC"/>
    <w:rsid w:val="000573CD"/>
    <w:rsid w:val="00057963"/>
    <w:rsid w:val="000619E5"/>
    <w:rsid w:val="000716C7"/>
    <w:rsid w:val="00073A88"/>
    <w:rsid w:val="000752D8"/>
    <w:rsid w:val="00076B5F"/>
    <w:rsid w:val="00076B76"/>
    <w:rsid w:val="000774B8"/>
    <w:rsid w:val="00077D78"/>
    <w:rsid w:val="000836BD"/>
    <w:rsid w:val="0008449E"/>
    <w:rsid w:val="00086736"/>
    <w:rsid w:val="000910C1"/>
    <w:rsid w:val="0009183A"/>
    <w:rsid w:val="00091AFE"/>
    <w:rsid w:val="00096A20"/>
    <w:rsid w:val="00097430"/>
    <w:rsid w:val="000A1831"/>
    <w:rsid w:val="000A1C13"/>
    <w:rsid w:val="000A1DEF"/>
    <w:rsid w:val="000A31A5"/>
    <w:rsid w:val="000A5740"/>
    <w:rsid w:val="000B0EEE"/>
    <w:rsid w:val="000B4D63"/>
    <w:rsid w:val="000B5B42"/>
    <w:rsid w:val="000B6399"/>
    <w:rsid w:val="000B7102"/>
    <w:rsid w:val="000C096A"/>
    <w:rsid w:val="000C4B7C"/>
    <w:rsid w:val="000D0A72"/>
    <w:rsid w:val="000D0D1E"/>
    <w:rsid w:val="000D210E"/>
    <w:rsid w:val="000E1219"/>
    <w:rsid w:val="000F240C"/>
    <w:rsid w:val="000F2A22"/>
    <w:rsid w:val="000F495F"/>
    <w:rsid w:val="000F781B"/>
    <w:rsid w:val="000F7CD9"/>
    <w:rsid w:val="00100650"/>
    <w:rsid w:val="00104183"/>
    <w:rsid w:val="001063B3"/>
    <w:rsid w:val="00107611"/>
    <w:rsid w:val="0011068E"/>
    <w:rsid w:val="001114F0"/>
    <w:rsid w:val="00111B4F"/>
    <w:rsid w:val="00112CA7"/>
    <w:rsid w:val="001130BD"/>
    <w:rsid w:val="00113B8D"/>
    <w:rsid w:val="001140E1"/>
    <w:rsid w:val="0011543A"/>
    <w:rsid w:val="001159E0"/>
    <w:rsid w:val="001221C0"/>
    <w:rsid w:val="00133792"/>
    <w:rsid w:val="00143271"/>
    <w:rsid w:val="00144D41"/>
    <w:rsid w:val="00145CCA"/>
    <w:rsid w:val="00145E17"/>
    <w:rsid w:val="00150C41"/>
    <w:rsid w:val="001528F2"/>
    <w:rsid w:val="001531A0"/>
    <w:rsid w:val="00156293"/>
    <w:rsid w:val="00157558"/>
    <w:rsid w:val="00163BAE"/>
    <w:rsid w:val="0016413A"/>
    <w:rsid w:val="00167018"/>
    <w:rsid w:val="00171F22"/>
    <w:rsid w:val="0017374E"/>
    <w:rsid w:val="001762E0"/>
    <w:rsid w:val="00177F05"/>
    <w:rsid w:val="00180479"/>
    <w:rsid w:val="001814AC"/>
    <w:rsid w:val="001828D5"/>
    <w:rsid w:val="001840B9"/>
    <w:rsid w:val="001854F0"/>
    <w:rsid w:val="00186B9B"/>
    <w:rsid w:val="00186F5A"/>
    <w:rsid w:val="00193D9D"/>
    <w:rsid w:val="00196BC7"/>
    <w:rsid w:val="001A0FD2"/>
    <w:rsid w:val="001A1057"/>
    <w:rsid w:val="001A1DFF"/>
    <w:rsid w:val="001A5B60"/>
    <w:rsid w:val="001A62A7"/>
    <w:rsid w:val="001B03D1"/>
    <w:rsid w:val="001B07A8"/>
    <w:rsid w:val="001B0E49"/>
    <w:rsid w:val="001B451E"/>
    <w:rsid w:val="001B5F83"/>
    <w:rsid w:val="001B6A6C"/>
    <w:rsid w:val="001B75F0"/>
    <w:rsid w:val="001C0E84"/>
    <w:rsid w:val="001C3230"/>
    <w:rsid w:val="001C4D61"/>
    <w:rsid w:val="001C4EB1"/>
    <w:rsid w:val="001D0F7C"/>
    <w:rsid w:val="001D14F0"/>
    <w:rsid w:val="001D22BA"/>
    <w:rsid w:val="001D3707"/>
    <w:rsid w:val="001D442C"/>
    <w:rsid w:val="001D4A41"/>
    <w:rsid w:val="001D5B74"/>
    <w:rsid w:val="001D653A"/>
    <w:rsid w:val="001D6D8C"/>
    <w:rsid w:val="001D6F76"/>
    <w:rsid w:val="001D7343"/>
    <w:rsid w:val="001E1DD8"/>
    <w:rsid w:val="001E2737"/>
    <w:rsid w:val="001E6D4A"/>
    <w:rsid w:val="001F601E"/>
    <w:rsid w:val="001F6036"/>
    <w:rsid w:val="001F7923"/>
    <w:rsid w:val="00201B54"/>
    <w:rsid w:val="00202E88"/>
    <w:rsid w:val="0020481F"/>
    <w:rsid w:val="002105D3"/>
    <w:rsid w:val="0021157F"/>
    <w:rsid w:val="00212CA9"/>
    <w:rsid w:val="0021322B"/>
    <w:rsid w:val="0022052F"/>
    <w:rsid w:val="002220B9"/>
    <w:rsid w:val="002248D0"/>
    <w:rsid w:val="002258A8"/>
    <w:rsid w:val="00230541"/>
    <w:rsid w:val="002326BC"/>
    <w:rsid w:val="00232EC5"/>
    <w:rsid w:val="002331D6"/>
    <w:rsid w:val="002337A3"/>
    <w:rsid w:val="00240BE3"/>
    <w:rsid w:val="002418A4"/>
    <w:rsid w:val="00245103"/>
    <w:rsid w:val="00245600"/>
    <w:rsid w:val="00253CC8"/>
    <w:rsid w:val="00254B51"/>
    <w:rsid w:val="00255DAA"/>
    <w:rsid w:val="0025625C"/>
    <w:rsid w:val="002574C9"/>
    <w:rsid w:val="00261C6A"/>
    <w:rsid w:val="002643B2"/>
    <w:rsid w:val="00265F56"/>
    <w:rsid w:val="00266744"/>
    <w:rsid w:val="00266FEE"/>
    <w:rsid w:val="0026756C"/>
    <w:rsid w:val="00267ADD"/>
    <w:rsid w:val="00270EFD"/>
    <w:rsid w:val="0027462B"/>
    <w:rsid w:val="002800E2"/>
    <w:rsid w:val="00280507"/>
    <w:rsid w:val="002826FA"/>
    <w:rsid w:val="00282ABE"/>
    <w:rsid w:val="00284869"/>
    <w:rsid w:val="00290E7F"/>
    <w:rsid w:val="002938D6"/>
    <w:rsid w:val="00293F9D"/>
    <w:rsid w:val="002A1F2A"/>
    <w:rsid w:val="002A297E"/>
    <w:rsid w:val="002B2D24"/>
    <w:rsid w:val="002B2E14"/>
    <w:rsid w:val="002B6AB7"/>
    <w:rsid w:val="002C0496"/>
    <w:rsid w:val="002C0E6D"/>
    <w:rsid w:val="002C0F7F"/>
    <w:rsid w:val="002C6B9F"/>
    <w:rsid w:val="002C7E28"/>
    <w:rsid w:val="002D0E59"/>
    <w:rsid w:val="002D22FF"/>
    <w:rsid w:val="002D3C5B"/>
    <w:rsid w:val="002D4C59"/>
    <w:rsid w:val="002D6449"/>
    <w:rsid w:val="002D6E26"/>
    <w:rsid w:val="002E2709"/>
    <w:rsid w:val="002E373A"/>
    <w:rsid w:val="002E49E9"/>
    <w:rsid w:val="002F341D"/>
    <w:rsid w:val="002F454A"/>
    <w:rsid w:val="00300611"/>
    <w:rsid w:val="0030242B"/>
    <w:rsid w:val="0030547A"/>
    <w:rsid w:val="003058B6"/>
    <w:rsid w:val="003058BE"/>
    <w:rsid w:val="0030601C"/>
    <w:rsid w:val="00306CB7"/>
    <w:rsid w:val="00310EA4"/>
    <w:rsid w:val="003124B4"/>
    <w:rsid w:val="00317FF1"/>
    <w:rsid w:val="003277B3"/>
    <w:rsid w:val="00327A40"/>
    <w:rsid w:val="003300C2"/>
    <w:rsid w:val="00331AA0"/>
    <w:rsid w:val="00332283"/>
    <w:rsid w:val="00335EE2"/>
    <w:rsid w:val="0033783C"/>
    <w:rsid w:val="00340A3B"/>
    <w:rsid w:val="00342E2C"/>
    <w:rsid w:val="00345131"/>
    <w:rsid w:val="00346CBD"/>
    <w:rsid w:val="003504B4"/>
    <w:rsid w:val="00350D97"/>
    <w:rsid w:val="00354F05"/>
    <w:rsid w:val="0035655D"/>
    <w:rsid w:val="003575A2"/>
    <w:rsid w:val="00357BC4"/>
    <w:rsid w:val="003644D6"/>
    <w:rsid w:val="00370644"/>
    <w:rsid w:val="003709ED"/>
    <w:rsid w:val="00372E70"/>
    <w:rsid w:val="003735FE"/>
    <w:rsid w:val="00382EF0"/>
    <w:rsid w:val="00390D5A"/>
    <w:rsid w:val="00393242"/>
    <w:rsid w:val="00394E56"/>
    <w:rsid w:val="00394FC1"/>
    <w:rsid w:val="003A16AE"/>
    <w:rsid w:val="003A7CA1"/>
    <w:rsid w:val="003B1F79"/>
    <w:rsid w:val="003B39D8"/>
    <w:rsid w:val="003B40D6"/>
    <w:rsid w:val="003B43DB"/>
    <w:rsid w:val="003B4A11"/>
    <w:rsid w:val="003B4A6A"/>
    <w:rsid w:val="003B5A4D"/>
    <w:rsid w:val="003B6F69"/>
    <w:rsid w:val="003B7559"/>
    <w:rsid w:val="003C0BC1"/>
    <w:rsid w:val="003C2FF1"/>
    <w:rsid w:val="003C4AB9"/>
    <w:rsid w:val="003C4B70"/>
    <w:rsid w:val="003C715E"/>
    <w:rsid w:val="003D2E3F"/>
    <w:rsid w:val="003D346E"/>
    <w:rsid w:val="003D3828"/>
    <w:rsid w:val="003D4D08"/>
    <w:rsid w:val="003D59AC"/>
    <w:rsid w:val="003D683C"/>
    <w:rsid w:val="003D7422"/>
    <w:rsid w:val="003E01DE"/>
    <w:rsid w:val="003E0296"/>
    <w:rsid w:val="003E0706"/>
    <w:rsid w:val="003E0BBA"/>
    <w:rsid w:val="003E1841"/>
    <w:rsid w:val="003E3190"/>
    <w:rsid w:val="003E32B8"/>
    <w:rsid w:val="003E398D"/>
    <w:rsid w:val="003E4BC6"/>
    <w:rsid w:val="003E5179"/>
    <w:rsid w:val="003E6EFE"/>
    <w:rsid w:val="003F0DEA"/>
    <w:rsid w:val="003F269D"/>
    <w:rsid w:val="003F484A"/>
    <w:rsid w:val="004028CE"/>
    <w:rsid w:val="0040752E"/>
    <w:rsid w:val="0041575B"/>
    <w:rsid w:val="00417354"/>
    <w:rsid w:val="00417A6D"/>
    <w:rsid w:val="004200B8"/>
    <w:rsid w:val="004225F8"/>
    <w:rsid w:val="004235BF"/>
    <w:rsid w:val="0042740F"/>
    <w:rsid w:val="0043247A"/>
    <w:rsid w:val="00432878"/>
    <w:rsid w:val="00432F9E"/>
    <w:rsid w:val="004332FC"/>
    <w:rsid w:val="00434C0F"/>
    <w:rsid w:val="0043528D"/>
    <w:rsid w:val="00436074"/>
    <w:rsid w:val="00453E01"/>
    <w:rsid w:val="0045672C"/>
    <w:rsid w:val="004579D2"/>
    <w:rsid w:val="00460666"/>
    <w:rsid w:val="004619F9"/>
    <w:rsid w:val="004648CF"/>
    <w:rsid w:val="00465101"/>
    <w:rsid w:val="00465DD8"/>
    <w:rsid w:val="00470E39"/>
    <w:rsid w:val="00473C17"/>
    <w:rsid w:val="004746AD"/>
    <w:rsid w:val="004752B7"/>
    <w:rsid w:val="004752C2"/>
    <w:rsid w:val="004754C6"/>
    <w:rsid w:val="00475F91"/>
    <w:rsid w:val="00477658"/>
    <w:rsid w:val="00477B27"/>
    <w:rsid w:val="004803CA"/>
    <w:rsid w:val="00483D68"/>
    <w:rsid w:val="00484853"/>
    <w:rsid w:val="00485558"/>
    <w:rsid w:val="004904B4"/>
    <w:rsid w:val="0049384B"/>
    <w:rsid w:val="00493C26"/>
    <w:rsid w:val="00496066"/>
    <w:rsid w:val="004A081E"/>
    <w:rsid w:val="004A230C"/>
    <w:rsid w:val="004A254A"/>
    <w:rsid w:val="004A3D4F"/>
    <w:rsid w:val="004A476C"/>
    <w:rsid w:val="004A4E2C"/>
    <w:rsid w:val="004A5E3A"/>
    <w:rsid w:val="004A6074"/>
    <w:rsid w:val="004A63BB"/>
    <w:rsid w:val="004A7661"/>
    <w:rsid w:val="004B43CD"/>
    <w:rsid w:val="004C0021"/>
    <w:rsid w:val="004C0AE3"/>
    <w:rsid w:val="004C2C3A"/>
    <w:rsid w:val="004C6508"/>
    <w:rsid w:val="004C65E8"/>
    <w:rsid w:val="004D25DB"/>
    <w:rsid w:val="004D5C30"/>
    <w:rsid w:val="004D62E6"/>
    <w:rsid w:val="004D6853"/>
    <w:rsid w:val="004E0C36"/>
    <w:rsid w:val="004E1705"/>
    <w:rsid w:val="004E5ABA"/>
    <w:rsid w:val="004F0BA1"/>
    <w:rsid w:val="004F29E7"/>
    <w:rsid w:val="004F308C"/>
    <w:rsid w:val="004F4D86"/>
    <w:rsid w:val="004F7BAD"/>
    <w:rsid w:val="004F7C62"/>
    <w:rsid w:val="00501185"/>
    <w:rsid w:val="00501CBF"/>
    <w:rsid w:val="00502112"/>
    <w:rsid w:val="00502932"/>
    <w:rsid w:val="005071AD"/>
    <w:rsid w:val="00510BA0"/>
    <w:rsid w:val="00513F73"/>
    <w:rsid w:val="00517AE0"/>
    <w:rsid w:val="005207B6"/>
    <w:rsid w:val="0052337F"/>
    <w:rsid w:val="00523BE5"/>
    <w:rsid w:val="00525482"/>
    <w:rsid w:val="00525EA1"/>
    <w:rsid w:val="00526EC9"/>
    <w:rsid w:val="00527C0E"/>
    <w:rsid w:val="00527F59"/>
    <w:rsid w:val="0053068B"/>
    <w:rsid w:val="005318F2"/>
    <w:rsid w:val="00532502"/>
    <w:rsid w:val="0053254E"/>
    <w:rsid w:val="00533702"/>
    <w:rsid w:val="00533B64"/>
    <w:rsid w:val="00533CC1"/>
    <w:rsid w:val="00536BF6"/>
    <w:rsid w:val="005370D8"/>
    <w:rsid w:val="005406FD"/>
    <w:rsid w:val="00540FB1"/>
    <w:rsid w:val="00541414"/>
    <w:rsid w:val="00541DFE"/>
    <w:rsid w:val="005424D8"/>
    <w:rsid w:val="005434D9"/>
    <w:rsid w:val="00543649"/>
    <w:rsid w:val="00544912"/>
    <w:rsid w:val="0054634F"/>
    <w:rsid w:val="00551CE9"/>
    <w:rsid w:val="00556E12"/>
    <w:rsid w:val="005713B1"/>
    <w:rsid w:val="005714CC"/>
    <w:rsid w:val="00573A0E"/>
    <w:rsid w:val="0057497B"/>
    <w:rsid w:val="0057625E"/>
    <w:rsid w:val="00583E0C"/>
    <w:rsid w:val="005911F2"/>
    <w:rsid w:val="00593176"/>
    <w:rsid w:val="00595A71"/>
    <w:rsid w:val="005A1A5A"/>
    <w:rsid w:val="005A3086"/>
    <w:rsid w:val="005A4463"/>
    <w:rsid w:val="005A6031"/>
    <w:rsid w:val="005A7864"/>
    <w:rsid w:val="005B0B37"/>
    <w:rsid w:val="005B5548"/>
    <w:rsid w:val="005B5D0E"/>
    <w:rsid w:val="005C3287"/>
    <w:rsid w:val="005C7067"/>
    <w:rsid w:val="005D1E71"/>
    <w:rsid w:val="005D44B4"/>
    <w:rsid w:val="005D693B"/>
    <w:rsid w:val="005D7F40"/>
    <w:rsid w:val="005E1C19"/>
    <w:rsid w:val="005E2F80"/>
    <w:rsid w:val="005E551A"/>
    <w:rsid w:val="005E5F82"/>
    <w:rsid w:val="005E6226"/>
    <w:rsid w:val="005E69D4"/>
    <w:rsid w:val="005E7025"/>
    <w:rsid w:val="005F02AB"/>
    <w:rsid w:val="005F05A2"/>
    <w:rsid w:val="005F233D"/>
    <w:rsid w:val="005F379B"/>
    <w:rsid w:val="005F69E7"/>
    <w:rsid w:val="00600906"/>
    <w:rsid w:val="00602036"/>
    <w:rsid w:val="00602B68"/>
    <w:rsid w:val="00602E85"/>
    <w:rsid w:val="006127C5"/>
    <w:rsid w:val="00615482"/>
    <w:rsid w:val="006168EC"/>
    <w:rsid w:val="006174F4"/>
    <w:rsid w:val="00617D56"/>
    <w:rsid w:val="0062354E"/>
    <w:rsid w:val="00623C0F"/>
    <w:rsid w:val="006258C5"/>
    <w:rsid w:val="0062741D"/>
    <w:rsid w:val="00631380"/>
    <w:rsid w:val="006332C8"/>
    <w:rsid w:val="006343CE"/>
    <w:rsid w:val="006377FF"/>
    <w:rsid w:val="00641814"/>
    <w:rsid w:val="00643CED"/>
    <w:rsid w:val="006445D3"/>
    <w:rsid w:val="0064549D"/>
    <w:rsid w:val="006514DD"/>
    <w:rsid w:val="00657873"/>
    <w:rsid w:val="00657A3D"/>
    <w:rsid w:val="00657BF6"/>
    <w:rsid w:val="0066339C"/>
    <w:rsid w:val="00663BA8"/>
    <w:rsid w:val="006657AD"/>
    <w:rsid w:val="00666D0C"/>
    <w:rsid w:val="00667B7B"/>
    <w:rsid w:val="00670D84"/>
    <w:rsid w:val="00671D48"/>
    <w:rsid w:val="00671F18"/>
    <w:rsid w:val="0067312E"/>
    <w:rsid w:val="0068034A"/>
    <w:rsid w:val="00680EF5"/>
    <w:rsid w:val="0068649B"/>
    <w:rsid w:val="006878F4"/>
    <w:rsid w:val="0069053D"/>
    <w:rsid w:val="006921A6"/>
    <w:rsid w:val="006930C7"/>
    <w:rsid w:val="00694DFC"/>
    <w:rsid w:val="00696B9E"/>
    <w:rsid w:val="006A05CF"/>
    <w:rsid w:val="006A2AED"/>
    <w:rsid w:val="006A4DDC"/>
    <w:rsid w:val="006A5189"/>
    <w:rsid w:val="006A760C"/>
    <w:rsid w:val="006B2FFC"/>
    <w:rsid w:val="006B6606"/>
    <w:rsid w:val="006C058C"/>
    <w:rsid w:val="006C4043"/>
    <w:rsid w:val="006C7641"/>
    <w:rsid w:val="006D0247"/>
    <w:rsid w:val="006D0AC8"/>
    <w:rsid w:val="006D0D99"/>
    <w:rsid w:val="006D227A"/>
    <w:rsid w:val="006D2FDF"/>
    <w:rsid w:val="006D3945"/>
    <w:rsid w:val="006D4545"/>
    <w:rsid w:val="006D54CF"/>
    <w:rsid w:val="006D5816"/>
    <w:rsid w:val="006D7464"/>
    <w:rsid w:val="006E09CE"/>
    <w:rsid w:val="006E153C"/>
    <w:rsid w:val="006E398A"/>
    <w:rsid w:val="006E3BE0"/>
    <w:rsid w:val="006E59D9"/>
    <w:rsid w:val="006E5B44"/>
    <w:rsid w:val="006E5B65"/>
    <w:rsid w:val="006E5F71"/>
    <w:rsid w:val="006F0674"/>
    <w:rsid w:val="006F08D3"/>
    <w:rsid w:val="006F119B"/>
    <w:rsid w:val="006F3B14"/>
    <w:rsid w:val="006F488C"/>
    <w:rsid w:val="006F57AA"/>
    <w:rsid w:val="007003C4"/>
    <w:rsid w:val="00701D23"/>
    <w:rsid w:val="00702438"/>
    <w:rsid w:val="00702C26"/>
    <w:rsid w:val="00705827"/>
    <w:rsid w:val="00705B71"/>
    <w:rsid w:val="0070707F"/>
    <w:rsid w:val="00707566"/>
    <w:rsid w:val="0070756F"/>
    <w:rsid w:val="00711436"/>
    <w:rsid w:val="007126A3"/>
    <w:rsid w:val="00713F02"/>
    <w:rsid w:val="00716834"/>
    <w:rsid w:val="00716B45"/>
    <w:rsid w:val="00721AB4"/>
    <w:rsid w:val="00725EED"/>
    <w:rsid w:val="00727FC7"/>
    <w:rsid w:val="00730A7F"/>
    <w:rsid w:val="00734E5D"/>
    <w:rsid w:val="007358FB"/>
    <w:rsid w:val="00736A0E"/>
    <w:rsid w:val="00736D96"/>
    <w:rsid w:val="00737A28"/>
    <w:rsid w:val="00741188"/>
    <w:rsid w:val="0074238A"/>
    <w:rsid w:val="007446DD"/>
    <w:rsid w:val="00746FCF"/>
    <w:rsid w:val="0075125D"/>
    <w:rsid w:val="007519FC"/>
    <w:rsid w:val="00752C75"/>
    <w:rsid w:val="007540A2"/>
    <w:rsid w:val="00754476"/>
    <w:rsid w:val="00757E0C"/>
    <w:rsid w:val="00760EDA"/>
    <w:rsid w:val="00763D21"/>
    <w:rsid w:val="0076447C"/>
    <w:rsid w:val="007664E8"/>
    <w:rsid w:val="00766805"/>
    <w:rsid w:val="00766913"/>
    <w:rsid w:val="00767445"/>
    <w:rsid w:val="00770DBE"/>
    <w:rsid w:val="007710D6"/>
    <w:rsid w:val="0077119F"/>
    <w:rsid w:val="0077202A"/>
    <w:rsid w:val="007752F0"/>
    <w:rsid w:val="0078109D"/>
    <w:rsid w:val="00784CCC"/>
    <w:rsid w:val="0079365C"/>
    <w:rsid w:val="007944E9"/>
    <w:rsid w:val="00794630"/>
    <w:rsid w:val="00794694"/>
    <w:rsid w:val="007968C1"/>
    <w:rsid w:val="00797133"/>
    <w:rsid w:val="007977A3"/>
    <w:rsid w:val="007A1708"/>
    <w:rsid w:val="007A3922"/>
    <w:rsid w:val="007A4C15"/>
    <w:rsid w:val="007A63BA"/>
    <w:rsid w:val="007A6D97"/>
    <w:rsid w:val="007B2EF5"/>
    <w:rsid w:val="007B36BA"/>
    <w:rsid w:val="007B5B1B"/>
    <w:rsid w:val="007C18F8"/>
    <w:rsid w:val="007C3914"/>
    <w:rsid w:val="007C60EA"/>
    <w:rsid w:val="007C65ED"/>
    <w:rsid w:val="007C685E"/>
    <w:rsid w:val="007C78C0"/>
    <w:rsid w:val="007D2E4B"/>
    <w:rsid w:val="007D587A"/>
    <w:rsid w:val="007D6F4F"/>
    <w:rsid w:val="007E12E8"/>
    <w:rsid w:val="007E1FDB"/>
    <w:rsid w:val="007E28BD"/>
    <w:rsid w:val="007E51F8"/>
    <w:rsid w:val="007E602A"/>
    <w:rsid w:val="007E77C0"/>
    <w:rsid w:val="007F1740"/>
    <w:rsid w:val="007F181A"/>
    <w:rsid w:val="007F1825"/>
    <w:rsid w:val="007F22C9"/>
    <w:rsid w:val="007F2A78"/>
    <w:rsid w:val="007F3BB5"/>
    <w:rsid w:val="007F4F3B"/>
    <w:rsid w:val="0080391D"/>
    <w:rsid w:val="00804FAB"/>
    <w:rsid w:val="008058B8"/>
    <w:rsid w:val="00807F22"/>
    <w:rsid w:val="00811F7E"/>
    <w:rsid w:val="008177D3"/>
    <w:rsid w:val="00817E60"/>
    <w:rsid w:val="00822C5E"/>
    <w:rsid w:val="00824990"/>
    <w:rsid w:val="00830198"/>
    <w:rsid w:val="00834084"/>
    <w:rsid w:val="00834B8C"/>
    <w:rsid w:val="00836184"/>
    <w:rsid w:val="00842916"/>
    <w:rsid w:val="00845DD7"/>
    <w:rsid w:val="0084663C"/>
    <w:rsid w:val="00846B49"/>
    <w:rsid w:val="008474A6"/>
    <w:rsid w:val="00847E14"/>
    <w:rsid w:val="008507CB"/>
    <w:rsid w:val="008526DB"/>
    <w:rsid w:val="0085311C"/>
    <w:rsid w:val="00853C02"/>
    <w:rsid w:val="00853FD1"/>
    <w:rsid w:val="00854357"/>
    <w:rsid w:val="00860559"/>
    <w:rsid w:val="00860BD3"/>
    <w:rsid w:val="008611DC"/>
    <w:rsid w:val="00862625"/>
    <w:rsid w:val="00866029"/>
    <w:rsid w:val="0086622F"/>
    <w:rsid w:val="00867B5F"/>
    <w:rsid w:val="00867E94"/>
    <w:rsid w:val="00872419"/>
    <w:rsid w:val="00875B94"/>
    <w:rsid w:val="00877EA3"/>
    <w:rsid w:val="008807F6"/>
    <w:rsid w:val="008816A0"/>
    <w:rsid w:val="008834C9"/>
    <w:rsid w:val="008839FB"/>
    <w:rsid w:val="00886278"/>
    <w:rsid w:val="00886EB2"/>
    <w:rsid w:val="00891D10"/>
    <w:rsid w:val="008962D1"/>
    <w:rsid w:val="008A0CEE"/>
    <w:rsid w:val="008A140E"/>
    <w:rsid w:val="008A184D"/>
    <w:rsid w:val="008A1865"/>
    <w:rsid w:val="008A20C0"/>
    <w:rsid w:val="008A688D"/>
    <w:rsid w:val="008A7650"/>
    <w:rsid w:val="008B399A"/>
    <w:rsid w:val="008B6FA3"/>
    <w:rsid w:val="008B767E"/>
    <w:rsid w:val="008C0F96"/>
    <w:rsid w:val="008C2046"/>
    <w:rsid w:val="008C51FB"/>
    <w:rsid w:val="008D02AF"/>
    <w:rsid w:val="008D1E58"/>
    <w:rsid w:val="008D510C"/>
    <w:rsid w:val="008E0A92"/>
    <w:rsid w:val="008E132D"/>
    <w:rsid w:val="008E2478"/>
    <w:rsid w:val="008F1066"/>
    <w:rsid w:val="008F140E"/>
    <w:rsid w:val="008F34C0"/>
    <w:rsid w:val="008F5130"/>
    <w:rsid w:val="008F58CB"/>
    <w:rsid w:val="008F71E5"/>
    <w:rsid w:val="0090185B"/>
    <w:rsid w:val="00902A9E"/>
    <w:rsid w:val="009032F4"/>
    <w:rsid w:val="009050B2"/>
    <w:rsid w:val="00910D08"/>
    <w:rsid w:val="0091241A"/>
    <w:rsid w:val="00914E42"/>
    <w:rsid w:val="00915C2F"/>
    <w:rsid w:val="00920147"/>
    <w:rsid w:val="00922373"/>
    <w:rsid w:val="00927036"/>
    <w:rsid w:val="009271F4"/>
    <w:rsid w:val="00927862"/>
    <w:rsid w:val="009278EA"/>
    <w:rsid w:val="00932BF0"/>
    <w:rsid w:val="00934F66"/>
    <w:rsid w:val="0093534D"/>
    <w:rsid w:val="00940C59"/>
    <w:rsid w:val="009414E1"/>
    <w:rsid w:val="009449AA"/>
    <w:rsid w:val="00946E1B"/>
    <w:rsid w:val="00950A50"/>
    <w:rsid w:val="00952F6E"/>
    <w:rsid w:val="00960EDE"/>
    <w:rsid w:val="00960F00"/>
    <w:rsid w:val="00964059"/>
    <w:rsid w:val="00967138"/>
    <w:rsid w:val="00977E1F"/>
    <w:rsid w:val="00981B65"/>
    <w:rsid w:val="009837AC"/>
    <w:rsid w:val="00983ECB"/>
    <w:rsid w:val="0098449E"/>
    <w:rsid w:val="00986059"/>
    <w:rsid w:val="00986299"/>
    <w:rsid w:val="009877FC"/>
    <w:rsid w:val="009900CD"/>
    <w:rsid w:val="00991AE4"/>
    <w:rsid w:val="009945C8"/>
    <w:rsid w:val="00996BE6"/>
    <w:rsid w:val="009A0A09"/>
    <w:rsid w:val="009A19C4"/>
    <w:rsid w:val="009A1E2F"/>
    <w:rsid w:val="009A5128"/>
    <w:rsid w:val="009A53DD"/>
    <w:rsid w:val="009A5F81"/>
    <w:rsid w:val="009A6119"/>
    <w:rsid w:val="009A623D"/>
    <w:rsid w:val="009B0C10"/>
    <w:rsid w:val="009B3E40"/>
    <w:rsid w:val="009B4F32"/>
    <w:rsid w:val="009B5332"/>
    <w:rsid w:val="009C2364"/>
    <w:rsid w:val="009C2519"/>
    <w:rsid w:val="009C2DBD"/>
    <w:rsid w:val="009C31D6"/>
    <w:rsid w:val="009C5F85"/>
    <w:rsid w:val="009C5FB1"/>
    <w:rsid w:val="009D06A4"/>
    <w:rsid w:val="009D4210"/>
    <w:rsid w:val="009D57CF"/>
    <w:rsid w:val="009E611C"/>
    <w:rsid w:val="009E6775"/>
    <w:rsid w:val="009E6A31"/>
    <w:rsid w:val="009F1243"/>
    <w:rsid w:val="009F1DE9"/>
    <w:rsid w:val="009F4BD2"/>
    <w:rsid w:val="009F4C8A"/>
    <w:rsid w:val="009F586D"/>
    <w:rsid w:val="009F61E8"/>
    <w:rsid w:val="00A000DC"/>
    <w:rsid w:val="00A00948"/>
    <w:rsid w:val="00A01BA9"/>
    <w:rsid w:val="00A03AF8"/>
    <w:rsid w:val="00A03EDD"/>
    <w:rsid w:val="00A050ED"/>
    <w:rsid w:val="00A056A4"/>
    <w:rsid w:val="00A05742"/>
    <w:rsid w:val="00A06257"/>
    <w:rsid w:val="00A10A0F"/>
    <w:rsid w:val="00A11041"/>
    <w:rsid w:val="00A121FE"/>
    <w:rsid w:val="00A137EE"/>
    <w:rsid w:val="00A13ABB"/>
    <w:rsid w:val="00A148D9"/>
    <w:rsid w:val="00A17331"/>
    <w:rsid w:val="00A22A04"/>
    <w:rsid w:val="00A231AD"/>
    <w:rsid w:val="00A27AF8"/>
    <w:rsid w:val="00A27F15"/>
    <w:rsid w:val="00A30637"/>
    <w:rsid w:val="00A30C98"/>
    <w:rsid w:val="00A31AA2"/>
    <w:rsid w:val="00A3518A"/>
    <w:rsid w:val="00A364BF"/>
    <w:rsid w:val="00A37E32"/>
    <w:rsid w:val="00A40124"/>
    <w:rsid w:val="00A41DD5"/>
    <w:rsid w:val="00A42DC5"/>
    <w:rsid w:val="00A4340E"/>
    <w:rsid w:val="00A45F5D"/>
    <w:rsid w:val="00A4674A"/>
    <w:rsid w:val="00A564FC"/>
    <w:rsid w:val="00A56A4E"/>
    <w:rsid w:val="00A57DE2"/>
    <w:rsid w:val="00A602D9"/>
    <w:rsid w:val="00A612E3"/>
    <w:rsid w:val="00A62AC3"/>
    <w:rsid w:val="00A63BE6"/>
    <w:rsid w:val="00A645FD"/>
    <w:rsid w:val="00A64F10"/>
    <w:rsid w:val="00A65EC0"/>
    <w:rsid w:val="00A66D2E"/>
    <w:rsid w:val="00A66F0E"/>
    <w:rsid w:val="00A7026F"/>
    <w:rsid w:val="00A704B5"/>
    <w:rsid w:val="00A7069F"/>
    <w:rsid w:val="00A753FF"/>
    <w:rsid w:val="00A76DEA"/>
    <w:rsid w:val="00A8118C"/>
    <w:rsid w:val="00A84B67"/>
    <w:rsid w:val="00A8789F"/>
    <w:rsid w:val="00AA0436"/>
    <w:rsid w:val="00AA309A"/>
    <w:rsid w:val="00AA3884"/>
    <w:rsid w:val="00AA3E4F"/>
    <w:rsid w:val="00AA500C"/>
    <w:rsid w:val="00AA59BF"/>
    <w:rsid w:val="00AB10F6"/>
    <w:rsid w:val="00AB1353"/>
    <w:rsid w:val="00AB4861"/>
    <w:rsid w:val="00AB4C1B"/>
    <w:rsid w:val="00AB6C7C"/>
    <w:rsid w:val="00AC1608"/>
    <w:rsid w:val="00AC2100"/>
    <w:rsid w:val="00AC319E"/>
    <w:rsid w:val="00AC54B6"/>
    <w:rsid w:val="00AC5E50"/>
    <w:rsid w:val="00AC78FB"/>
    <w:rsid w:val="00AC7EDA"/>
    <w:rsid w:val="00AD0B02"/>
    <w:rsid w:val="00AD1308"/>
    <w:rsid w:val="00AD30B8"/>
    <w:rsid w:val="00AD4558"/>
    <w:rsid w:val="00AD4EA2"/>
    <w:rsid w:val="00AD6E0B"/>
    <w:rsid w:val="00AE2F32"/>
    <w:rsid w:val="00AE3462"/>
    <w:rsid w:val="00AE4F78"/>
    <w:rsid w:val="00AE7C6D"/>
    <w:rsid w:val="00AF2E6C"/>
    <w:rsid w:val="00AF5663"/>
    <w:rsid w:val="00AF5C5D"/>
    <w:rsid w:val="00AF7D1D"/>
    <w:rsid w:val="00B01A54"/>
    <w:rsid w:val="00B02DBE"/>
    <w:rsid w:val="00B03CCB"/>
    <w:rsid w:val="00B060E8"/>
    <w:rsid w:val="00B06AFC"/>
    <w:rsid w:val="00B07A89"/>
    <w:rsid w:val="00B11AD7"/>
    <w:rsid w:val="00B11BD5"/>
    <w:rsid w:val="00B14A1F"/>
    <w:rsid w:val="00B162F6"/>
    <w:rsid w:val="00B16880"/>
    <w:rsid w:val="00B2096A"/>
    <w:rsid w:val="00B20A4F"/>
    <w:rsid w:val="00B26106"/>
    <w:rsid w:val="00B26CC0"/>
    <w:rsid w:val="00B27C3F"/>
    <w:rsid w:val="00B30D92"/>
    <w:rsid w:val="00B32770"/>
    <w:rsid w:val="00B365AB"/>
    <w:rsid w:val="00B36773"/>
    <w:rsid w:val="00B40F05"/>
    <w:rsid w:val="00B4522A"/>
    <w:rsid w:val="00B46C7A"/>
    <w:rsid w:val="00B505AE"/>
    <w:rsid w:val="00B52F8E"/>
    <w:rsid w:val="00B53E9C"/>
    <w:rsid w:val="00B542AE"/>
    <w:rsid w:val="00B54AC7"/>
    <w:rsid w:val="00B570A7"/>
    <w:rsid w:val="00B60438"/>
    <w:rsid w:val="00B61AF9"/>
    <w:rsid w:val="00B63108"/>
    <w:rsid w:val="00B6529D"/>
    <w:rsid w:val="00B66467"/>
    <w:rsid w:val="00B678DB"/>
    <w:rsid w:val="00B71D2F"/>
    <w:rsid w:val="00B72603"/>
    <w:rsid w:val="00B72B21"/>
    <w:rsid w:val="00B77914"/>
    <w:rsid w:val="00B806D6"/>
    <w:rsid w:val="00B81C0B"/>
    <w:rsid w:val="00B822AB"/>
    <w:rsid w:val="00B8410E"/>
    <w:rsid w:val="00B861E7"/>
    <w:rsid w:val="00B87986"/>
    <w:rsid w:val="00B90198"/>
    <w:rsid w:val="00B90C57"/>
    <w:rsid w:val="00B94061"/>
    <w:rsid w:val="00B95BC9"/>
    <w:rsid w:val="00BA12BB"/>
    <w:rsid w:val="00BA1851"/>
    <w:rsid w:val="00BA3FC6"/>
    <w:rsid w:val="00BA6248"/>
    <w:rsid w:val="00BA7D43"/>
    <w:rsid w:val="00BB2344"/>
    <w:rsid w:val="00BB4066"/>
    <w:rsid w:val="00BB6B20"/>
    <w:rsid w:val="00BC1521"/>
    <w:rsid w:val="00BC4650"/>
    <w:rsid w:val="00BC57DE"/>
    <w:rsid w:val="00BD4253"/>
    <w:rsid w:val="00BD4F14"/>
    <w:rsid w:val="00BD610E"/>
    <w:rsid w:val="00BD7169"/>
    <w:rsid w:val="00BD796B"/>
    <w:rsid w:val="00BE0209"/>
    <w:rsid w:val="00BE0D78"/>
    <w:rsid w:val="00BE26B9"/>
    <w:rsid w:val="00BE4386"/>
    <w:rsid w:val="00BF3C36"/>
    <w:rsid w:val="00BF4C0F"/>
    <w:rsid w:val="00BF592B"/>
    <w:rsid w:val="00BF6E8C"/>
    <w:rsid w:val="00C0633C"/>
    <w:rsid w:val="00C06D4C"/>
    <w:rsid w:val="00C10354"/>
    <w:rsid w:val="00C11FC2"/>
    <w:rsid w:val="00C127A6"/>
    <w:rsid w:val="00C1313D"/>
    <w:rsid w:val="00C166F9"/>
    <w:rsid w:val="00C20BE8"/>
    <w:rsid w:val="00C22DD4"/>
    <w:rsid w:val="00C25D5B"/>
    <w:rsid w:val="00C331B6"/>
    <w:rsid w:val="00C44403"/>
    <w:rsid w:val="00C45D14"/>
    <w:rsid w:val="00C50F4B"/>
    <w:rsid w:val="00C51C86"/>
    <w:rsid w:val="00C52AC7"/>
    <w:rsid w:val="00C53C1C"/>
    <w:rsid w:val="00C54B62"/>
    <w:rsid w:val="00C559AA"/>
    <w:rsid w:val="00C55E0A"/>
    <w:rsid w:val="00C575D7"/>
    <w:rsid w:val="00C638CA"/>
    <w:rsid w:val="00C66DC1"/>
    <w:rsid w:val="00C74655"/>
    <w:rsid w:val="00C75512"/>
    <w:rsid w:val="00C75784"/>
    <w:rsid w:val="00C76315"/>
    <w:rsid w:val="00C8035A"/>
    <w:rsid w:val="00C83DFB"/>
    <w:rsid w:val="00C86A3E"/>
    <w:rsid w:val="00C87238"/>
    <w:rsid w:val="00C87F70"/>
    <w:rsid w:val="00C917AE"/>
    <w:rsid w:val="00C91D8B"/>
    <w:rsid w:val="00C94710"/>
    <w:rsid w:val="00C95A69"/>
    <w:rsid w:val="00C96DBE"/>
    <w:rsid w:val="00CA1884"/>
    <w:rsid w:val="00CA2000"/>
    <w:rsid w:val="00CA26E7"/>
    <w:rsid w:val="00CA438D"/>
    <w:rsid w:val="00CA488D"/>
    <w:rsid w:val="00CA4AEE"/>
    <w:rsid w:val="00CA6C26"/>
    <w:rsid w:val="00CA7650"/>
    <w:rsid w:val="00CB0495"/>
    <w:rsid w:val="00CB1370"/>
    <w:rsid w:val="00CB56F6"/>
    <w:rsid w:val="00CB6359"/>
    <w:rsid w:val="00CB72A2"/>
    <w:rsid w:val="00CC0C57"/>
    <w:rsid w:val="00CC5176"/>
    <w:rsid w:val="00CD2167"/>
    <w:rsid w:val="00CD225F"/>
    <w:rsid w:val="00CD3B44"/>
    <w:rsid w:val="00CD475D"/>
    <w:rsid w:val="00CD4F31"/>
    <w:rsid w:val="00CD5BD1"/>
    <w:rsid w:val="00CD74A7"/>
    <w:rsid w:val="00CE053A"/>
    <w:rsid w:val="00CE3DA1"/>
    <w:rsid w:val="00CE3E03"/>
    <w:rsid w:val="00CE4E64"/>
    <w:rsid w:val="00CE6C8C"/>
    <w:rsid w:val="00CE6D97"/>
    <w:rsid w:val="00CF001A"/>
    <w:rsid w:val="00CF3A9D"/>
    <w:rsid w:val="00D01E16"/>
    <w:rsid w:val="00D04271"/>
    <w:rsid w:val="00D04C9A"/>
    <w:rsid w:val="00D053D2"/>
    <w:rsid w:val="00D076BF"/>
    <w:rsid w:val="00D077BC"/>
    <w:rsid w:val="00D11EFC"/>
    <w:rsid w:val="00D123AF"/>
    <w:rsid w:val="00D13B0A"/>
    <w:rsid w:val="00D14764"/>
    <w:rsid w:val="00D14F3B"/>
    <w:rsid w:val="00D1779D"/>
    <w:rsid w:val="00D178E9"/>
    <w:rsid w:val="00D20F32"/>
    <w:rsid w:val="00D23619"/>
    <w:rsid w:val="00D276D6"/>
    <w:rsid w:val="00D32761"/>
    <w:rsid w:val="00D3303B"/>
    <w:rsid w:val="00D33D50"/>
    <w:rsid w:val="00D37B14"/>
    <w:rsid w:val="00D42144"/>
    <w:rsid w:val="00D4472B"/>
    <w:rsid w:val="00D46DB3"/>
    <w:rsid w:val="00D470B6"/>
    <w:rsid w:val="00D47CBF"/>
    <w:rsid w:val="00D52961"/>
    <w:rsid w:val="00D5354F"/>
    <w:rsid w:val="00D55639"/>
    <w:rsid w:val="00D5668E"/>
    <w:rsid w:val="00D57AEB"/>
    <w:rsid w:val="00D6095B"/>
    <w:rsid w:val="00D61A87"/>
    <w:rsid w:val="00D62BEC"/>
    <w:rsid w:val="00D66CAD"/>
    <w:rsid w:val="00D7319F"/>
    <w:rsid w:val="00D84B45"/>
    <w:rsid w:val="00D8665D"/>
    <w:rsid w:val="00D86771"/>
    <w:rsid w:val="00D873E6"/>
    <w:rsid w:val="00D87BFA"/>
    <w:rsid w:val="00D910CC"/>
    <w:rsid w:val="00D913A8"/>
    <w:rsid w:val="00D9410C"/>
    <w:rsid w:val="00D94567"/>
    <w:rsid w:val="00DA03B3"/>
    <w:rsid w:val="00DA1B81"/>
    <w:rsid w:val="00DA3411"/>
    <w:rsid w:val="00DA497A"/>
    <w:rsid w:val="00DA5719"/>
    <w:rsid w:val="00DA6C81"/>
    <w:rsid w:val="00DB0714"/>
    <w:rsid w:val="00DB1DBD"/>
    <w:rsid w:val="00DB2FC5"/>
    <w:rsid w:val="00DB3969"/>
    <w:rsid w:val="00DB4A90"/>
    <w:rsid w:val="00DB5923"/>
    <w:rsid w:val="00DB5AB3"/>
    <w:rsid w:val="00DB5B64"/>
    <w:rsid w:val="00DB63A0"/>
    <w:rsid w:val="00DB7142"/>
    <w:rsid w:val="00DB7D09"/>
    <w:rsid w:val="00DC0403"/>
    <w:rsid w:val="00DC3744"/>
    <w:rsid w:val="00DC400F"/>
    <w:rsid w:val="00DC487E"/>
    <w:rsid w:val="00DC498B"/>
    <w:rsid w:val="00DC5241"/>
    <w:rsid w:val="00DD1687"/>
    <w:rsid w:val="00DD7AF3"/>
    <w:rsid w:val="00DE143A"/>
    <w:rsid w:val="00DE6C0E"/>
    <w:rsid w:val="00DE73AF"/>
    <w:rsid w:val="00DE7AB0"/>
    <w:rsid w:val="00DE7AF3"/>
    <w:rsid w:val="00DE7C72"/>
    <w:rsid w:val="00DF4D32"/>
    <w:rsid w:val="00E00545"/>
    <w:rsid w:val="00E01E03"/>
    <w:rsid w:val="00E040EB"/>
    <w:rsid w:val="00E059F3"/>
    <w:rsid w:val="00E077EB"/>
    <w:rsid w:val="00E112CA"/>
    <w:rsid w:val="00E1139E"/>
    <w:rsid w:val="00E1262E"/>
    <w:rsid w:val="00E12FCB"/>
    <w:rsid w:val="00E13A80"/>
    <w:rsid w:val="00E14C9C"/>
    <w:rsid w:val="00E14FC1"/>
    <w:rsid w:val="00E20505"/>
    <w:rsid w:val="00E24E69"/>
    <w:rsid w:val="00E266A4"/>
    <w:rsid w:val="00E305F2"/>
    <w:rsid w:val="00E3218B"/>
    <w:rsid w:val="00E3683B"/>
    <w:rsid w:val="00E36D16"/>
    <w:rsid w:val="00E37054"/>
    <w:rsid w:val="00E37186"/>
    <w:rsid w:val="00E37594"/>
    <w:rsid w:val="00E379BD"/>
    <w:rsid w:val="00E42AA1"/>
    <w:rsid w:val="00E42DE4"/>
    <w:rsid w:val="00E43565"/>
    <w:rsid w:val="00E44297"/>
    <w:rsid w:val="00E44D66"/>
    <w:rsid w:val="00E45C89"/>
    <w:rsid w:val="00E52011"/>
    <w:rsid w:val="00E526E6"/>
    <w:rsid w:val="00E56326"/>
    <w:rsid w:val="00E5719B"/>
    <w:rsid w:val="00E6223B"/>
    <w:rsid w:val="00E64753"/>
    <w:rsid w:val="00E7167F"/>
    <w:rsid w:val="00E74444"/>
    <w:rsid w:val="00E7496B"/>
    <w:rsid w:val="00E76FB6"/>
    <w:rsid w:val="00E7710D"/>
    <w:rsid w:val="00E776C9"/>
    <w:rsid w:val="00E77887"/>
    <w:rsid w:val="00E80BD2"/>
    <w:rsid w:val="00E81E34"/>
    <w:rsid w:val="00E822C2"/>
    <w:rsid w:val="00E9116B"/>
    <w:rsid w:val="00E912A0"/>
    <w:rsid w:val="00E92472"/>
    <w:rsid w:val="00E93581"/>
    <w:rsid w:val="00E95834"/>
    <w:rsid w:val="00E95D94"/>
    <w:rsid w:val="00E967A0"/>
    <w:rsid w:val="00EA0D8D"/>
    <w:rsid w:val="00EA0DCF"/>
    <w:rsid w:val="00EA1B03"/>
    <w:rsid w:val="00EA261B"/>
    <w:rsid w:val="00EA2AA9"/>
    <w:rsid w:val="00EA6979"/>
    <w:rsid w:val="00EB0402"/>
    <w:rsid w:val="00EB12A1"/>
    <w:rsid w:val="00EB12E9"/>
    <w:rsid w:val="00EB213F"/>
    <w:rsid w:val="00EB5377"/>
    <w:rsid w:val="00EB7F64"/>
    <w:rsid w:val="00EC1C0E"/>
    <w:rsid w:val="00EC2702"/>
    <w:rsid w:val="00ED18B1"/>
    <w:rsid w:val="00ED5DA9"/>
    <w:rsid w:val="00ED6E7F"/>
    <w:rsid w:val="00ED751F"/>
    <w:rsid w:val="00ED7996"/>
    <w:rsid w:val="00EE3840"/>
    <w:rsid w:val="00EF026A"/>
    <w:rsid w:val="00EF22E5"/>
    <w:rsid w:val="00EF29FD"/>
    <w:rsid w:val="00EF2C53"/>
    <w:rsid w:val="00EF3BCE"/>
    <w:rsid w:val="00EF54FE"/>
    <w:rsid w:val="00EF7D0A"/>
    <w:rsid w:val="00F0151A"/>
    <w:rsid w:val="00F015FB"/>
    <w:rsid w:val="00F0425B"/>
    <w:rsid w:val="00F04A2B"/>
    <w:rsid w:val="00F06F28"/>
    <w:rsid w:val="00F12D00"/>
    <w:rsid w:val="00F13750"/>
    <w:rsid w:val="00F155CC"/>
    <w:rsid w:val="00F162C0"/>
    <w:rsid w:val="00F16EED"/>
    <w:rsid w:val="00F16FFE"/>
    <w:rsid w:val="00F20D11"/>
    <w:rsid w:val="00F237F8"/>
    <w:rsid w:val="00F27207"/>
    <w:rsid w:val="00F32A51"/>
    <w:rsid w:val="00F33BF0"/>
    <w:rsid w:val="00F415E0"/>
    <w:rsid w:val="00F41AC1"/>
    <w:rsid w:val="00F45AF3"/>
    <w:rsid w:val="00F46CAC"/>
    <w:rsid w:val="00F4715A"/>
    <w:rsid w:val="00F47BC4"/>
    <w:rsid w:val="00F534BB"/>
    <w:rsid w:val="00F5385F"/>
    <w:rsid w:val="00F55505"/>
    <w:rsid w:val="00F5690C"/>
    <w:rsid w:val="00F5690F"/>
    <w:rsid w:val="00F56E69"/>
    <w:rsid w:val="00F57957"/>
    <w:rsid w:val="00F57BA1"/>
    <w:rsid w:val="00F62BDB"/>
    <w:rsid w:val="00F63291"/>
    <w:rsid w:val="00F648B1"/>
    <w:rsid w:val="00F709D3"/>
    <w:rsid w:val="00F76A27"/>
    <w:rsid w:val="00F805A7"/>
    <w:rsid w:val="00F80CBE"/>
    <w:rsid w:val="00F91832"/>
    <w:rsid w:val="00F92425"/>
    <w:rsid w:val="00F949A7"/>
    <w:rsid w:val="00F97A38"/>
    <w:rsid w:val="00FA13C5"/>
    <w:rsid w:val="00FA2969"/>
    <w:rsid w:val="00FA467C"/>
    <w:rsid w:val="00FA4D4B"/>
    <w:rsid w:val="00FA5191"/>
    <w:rsid w:val="00FB082E"/>
    <w:rsid w:val="00FB0936"/>
    <w:rsid w:val="00FB155B"/>
    <w:rsid w:val="00FB1A09"/>
    <w:rsid w:val="00FB6752"/>
    <w:rsid w:val="00FB7823"/>
    <w:rsid w:val="00FC06D3"/>
    <w:rsid w:val="00FC5435"/>
    <w:rsid w:val="00FC65E1"/>
    <w:rsid w:val="00FD0D3E"/>
    <w:rsid w:val="00FD2F95"/>
    <w:rsid w:val="00FD6B38"/>
    <w:rsid w:val="00FD6BC9"/>
    <w:rsid w:val="00FE0935"/>
    <w:rsid w:val="00FE1FB2"/>
    <w:rsid w:val="00FE5435"/>
    <w:rsid w:val="00FF1810"/>
    <w:rsid w:val="00FF1B20"/>
    <w:rsid w:val="00FF422B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E0D4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08C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45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val="x-none"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  <w:lang w:val="x-none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val="x-none"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table" w:styleId="Mkatabulky">
    <w:name w:val="Table Grid"/>
    <w:basedOn w:val="Normlntabulka"/>
    <w:uiPriority w:val="59"/>
    <w:rsid w:val="0098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4235BF"/>
    <w:pPr>
      <w:spacing w:before="240" w:after="240"/>
      <w:jc w:val="both"/>
    </w:pPr>
    <w:rPr>
      <w:rFonts w:eastAsia="Calibri"/>
      <w:szCs w:val="22"/>
      <w:lang w:eastAsia="en-US"/>
    </w:rPr>
  </w:style>
  <w:style w:type="paragraph" w:customStyle="1" w:styleId="Default">
    <w:name w:val="Default"/>
    <w:rsid w:val="000F7C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81D6F-132C-4C3F-B80E-DEDBE1D5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2024-01-15T15:03:00Z</dcterms:created>
  <dcterms:modified xsi:type="dcterms:W3CDTF">2024-02-02T07:16:00Z</dcterms:modified>
</cp:coreProperties>
</file>