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2666F92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F519C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FB7DFF9" w:rsidR="00823C5B" w:rsidRPr="00D75E55" w:rsidRDefault="00823C5B" w:rsidP="006451B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027BC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027BC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3027BC">
        <w:rPr>
          <w:rFonts w:ascii="Arial" w:hAnsi="Arial" w:cs="Arial"/>
          <w:b/>
          <w:sz w:val="22"/>
          <w:szCs w:val="22"/>
        </w:rPr>
        <w:t xml:space="preserve">a Středočeský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hlavní město Prahu, územní pracoviště Praha </w:t>
      </w:r>
      <w:r w:rsidR="00123612">
        <w:rPr>
          <w:rFonts w:ascii="Arial" w:hAnsi="Arial" w:cs="Arial"/>
          <w:b/>
          <w:sz w:val="22"/>
          <w:szCs w:val="22"/>
        </w:rPr>
        <w:t>9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9CE068F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02908C9F" w14:textId="77777777" w:rsidR="00193B54" w:rsidRPr="00D75E55" w:rsidRDefault="00193B54" w:rsidP="00193B54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E6F65DB" w14:textId="77777777" w:rsidR="00193B54" w:rsidRPr="00D75E55" w:rsidRDefault="00193B54" w:rsidP="00193B54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374C161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6451B0">
      <w:rPr>
        <w:rFonts w:ascii="Arial" w:hAnsi="Arial" w:cs="Arial"/>
      </w:rPr>
      <w:t>118562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23612"/>
    <w:rsid w:val="00141F39"/>
    <w:rsid w:val="001471D3"/>
    <w:rsid w:val="0015274E"/>
    <w:rsid w:val="001638AA"/>
    <w:rsid w:val="00193B54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3027BC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31CB"/>
    <w:rsid w:val="005D06D4"/>
    <w:rsid w:val="005E59A1"/>
    <w:rsid w:val="00637F0A"/>
    <w:rsid w:val="006451B0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519C6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DBAF-4840-47DE-BAEF-C058E08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2024-01-15T07:37:00Z</dcterms:created>
  <dcterms:modified xsi:type="dcterms:W3CDTF">2024-02-01T14:48:00Z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