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14:paraId="3D108C25" w14:textId="77777777" w:rsidR="00440778" w:rsidRPr="006177BF" w:rsidRDefault="00104E55" w:rsidP="004407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 w:rsidR="004407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4407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4407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4407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4407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6DEE2122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5" w14:textId="6DA4E800" w:rsidR="00104E55" w:rsidRPr="001B177E" w:rsidRDefault="00CC7092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Liberecký kraj </w:t>
      </w:r>
    </w:p>
    <w:p w14:paraId="6DEE2127" w14:textId="0E4EF089" w:rsidR="001571BF" w:rsidRPr="0044679C" w:rsidRDefault="00CC7092" w:rsidP="001571B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Jezu 642/2a, 460 01 Liberec 1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 xml:space="preserve"> 70891508</w:t>
      </w:r>
    </w:p>
    <w:p w14:paraId="6DEE212A" w14:textId="49BE5489" w:rsidR="00104E55" w:rsidRPr="0044679C" w:rsidRDefault="00CC7092" w:rsidP="00186BB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1B177E">
        <w:rPr>
          <w:rFonts w:ascii="Arial" w:hAnsi="Arial" w:cs="Arial"/>
          <w:sz w:val="22"/>
          <w:szCs w:val="22"/>
        </w:rPr>
        <w:t>astoupen</w:t>
      </w:r>
      <w:r w:rsidR="001B177E" w:rsidRPr="001B177E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hejtmanem Bc. Martinem Půtou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7159C722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1B177E">
        <w:rPr>
          <w:rFonts w:ascii="Arial" w:hAnsi="Arial" w:cs="Arial"/>
          <w:b/>
          <w:sz w:val="26"/>
          <w:szCs w:val="26"/>
        </w:rPr>
        <w:t>smlouvu o 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01831233" w:rsidR="00104E55" w:rsidRPr="00F538D0" w:rsidRDefault="00104E55" w:rsidP="00CC709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ČNB </w:t>
      </w:r>
      <w:r w:rsidR="001B177E" w:rsidRPr="00F538D0">
        <w:rPr>
          <w:rFonts w:ascii="Arial" w:hAnsi="Arial" w:cs="Arial"/>
          <w:sz w:val="22"/>
          <w:szCs w:val="22"/>
        </w:rPr>
        <w:t>vede</w:t>
      </w:r>
      <w:r w:rsidR="007F7375" w:rsidRPr="00F538D0">
        <w:rPr>
          <w:rFonts w:ascii="Arial" w:hAnsi="Arial" w:cs="Arial"/>
          <w:sz w:val="22"/>
          <w:szCs w:val="22"/>
        </w:rPr>
        <w:t xml:space="preserve"> </w:t>
      </w:r>
      <w:r w:rsidR="001B177E" w:rsidRPr="00F538D0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595E30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F538D0">
        <w:rPr>
          <w:rFonts w:ascii="Arial" w:hAnsi="Arial" w:cs="Arial"/>
          <w:sz w:val="22"/>
          <w:szCs w:val="22"/>
        </w:rPr>
        <w:t xml:space="preserve"> (IBAN </w:t>
      </w:r>
      <w:r w:rsidR="00595E30">
        <w:rPr>
          <w:rFonts w:ascii="Arial" w:hAnsi="Arial" w:cs="Arial"/>
          <w:b/>
          <w:sz w:val="22"/>
          <w:szCs w:val="22"/>
        </w:rPr>
        <w:t>xxxxxxxxxxxxxxxxxxxxxxx</w:t>
      </w:r>
      <w:bookmarkStart w:id="0" w:name="_GoBack"/>
      <w:bookmarkEnd w:id="0"/>
      <w:r w:rsidR="005B4068" w:rsidRPr="00F538D0">
        <w:rPr>
          <w:rFonts w:ascii="Arial" w:hAnsi="Arial" w:cs="Arial"/>
          <w:sz w:val="22"/>
          <w:szCs w:val="22"/>
        </w:rPr>
        <w:t>)</w:t>
      </w:r>
      <w:r w:rsidR="001B177E" w:rsidRPr="00F538D0">
        <w:rPr>
          <w:rFonts w:ascii="Arial" w:hAnsi="Arial" w:cs="Arial"/>
          <w:sz w:val="22"/>
          <w:szCs w:val="22"/>
        </w:rPr>
        <w:t xml:space="preserve"> (dále jen „účet“)</w:t>
      </w:r>
      <w:r w:rsidRPr="00F538D0">
        <w:rPr>
          <w:rFonts w:ascii="Arial" w:hAnsi="Arial" w:cs="Arial"/>
          <w:sz w:val="22"/>
          <w:szCs w:val="22"/>
        </w:rPr>
        <w:t>. Účet je veden v českých korunách. Účet je účtem podřízeným státní pokladn</w:t>
      </w:r>
      <w:r w:rsidR="00C86948" w:rsidRPr="00F538D0">
        <w:rPr>
          <w:rFonts w:ascii="Arial" w:hAnsi="Arial" w:cs="Arial"/>
          <w:sz w:val="22"/>
          <w:szCs w:val="22"/>
        </w:rPr>
        <w:t>ě</w:t>
      </w:r>
      <w:r w:rsidRPr="00F538D0">
        <w:rPr>
          <w:rFonts w:ascii="Arial" w:hAnsi="Arial" w:cs="Arial"/>
          <w:sz w:val="22"/>
          <w:szCs w:val="22"/>
        </w:rPr>
        <w:t xml:space="preserve">. </w:t>
      </w:r>
    </w:p>
    <w:p w14:paraId="6DEE2132" w14:textId="7A7AA91E" w:rsidR="00104E55" w:rsidRPr="00F538D0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F538D0">
        <w:rPr>
          <w:rFonts w:ascii="Arial" w:hAnsi="Arial" w:cs="Arial"/>
          <w:sz w:val="22"/>
          <w:szCs w:val="22"/>
        </w:rPr>
        <w:br/>
      </w:r>
      <w:r w:rsidRPr="00F538D0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1B177E" w:rsidRPr="00F538D0">
        <w:rPr>
          <w:rFonts w:ascii="Arial" w:hAnsi="Arial" w:cs="Arial"/>
          <w:sz w:val="22"/>
          <w:szCs w:val="22"/>
        </w:rPr>
        <w:t>.</w:t>
      </w:r>
      <w:r w:rsidRPr="00F538D0">
        <w:rPr>
          <w:rFonts w:ascii="Arial" w:hAnsi="Arial" w:cs="Arial"/>
          <w:sz w:val="22"/>
          <w:szCs w:val="22"/>
        </w:rPr>
        <w:t xml:space="preserve"> Ceníku peněžních </w:t>
      </w:r>
      <w:r w:rsidR="00F538D0">
        <w:rPr>
          <w:rFonts w:ascii="Arial" w:hAnsi="Arial" w:cs="Arial"/>
          <w:sz w:val="22"/>
          <w:szCs w:val="22"/>
        </w:rPr>
        <w:br/>
      </w:r>
      <w:r w:rsidRPr="00F538D0">
        <w:rPr>
          <w:rFonts w:ascii="Arial" w:hAnsi="Arial" w:cs="Arial"/>
          <w:sz w:val="22"/>
          <w:szCs w:val="22"/>
        </w:rPr>
        <w:t>a obchodních služeb České národní banky (dále jen „Ceník“).</w:t>
      </w:r>
      <w:r w:rsidR="00805E74" w:rsidRPr="00F538D0">
        <w:rPr>
          <w:rFonts w:ascii="Arial" w:hAnsi="Arial" w:cs="Arial"/>
          <w:sz w:val="22"/>
          <w:szCs w:val="22"/>
        </w:rPr>
        <w:t xml:space="preserve"> </w:t>
      </w:r>
      <w:r w:rsidRPr="00F538D0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F538D0">
        <w:rPr>
          <w:rFonts w:ascii="Arial" w:hAnsi="Arial" w:cs="Arial"/>
          <w:sz w:val="22"/>
          <w:szCs w:val="22"/>
        </w:rPr>
        <w:t>é</w:t>
      </w:r>
      <w:r w:rsidRPr="00F538D0">
        <w:rPr>
          <w:rFonts w:ascii="Arial" w:hAnsi="Arial" w:cs="Arial"/>
          <w:sz w:val="22"/>
          <w:szCs w:val="22"/>
        </w:rPr>
        <w:t xml:space="preserve"> podmínk</w:t>
      </w:r>
      <w:r w:rsidR="00F46EDB" w:rsidRPr="00F538D0">
        <w:rPr>
          <w:rFonts w:ascii="Arial" w:hAnsi="Arial" w:cs="Arial"/>
          <w:sz w:val="22"/>
          <w:szCs w:val="22"/>
        </w:rPr>
        <w:t>y</w:t>
      </w:r>
      <w:r w:rsidRPr="00F538D0">
        <w:rPr>
          <w:rFonts w:ascii="Arial" w:hAnsi="Arial" w:cs="Arial"/>
          <w:sz w:val="22"/>
          <w:szCs w:val="22"/>
        </w:rPr>
        <w:t xml:space="preserve"> a</w:t>
      </w:r>
      <w:r w:rsidR="005B4068" w:rsidRPr="00F538D0">
        <w:rPr>
          <w:rFonts w:ascii="Arial" w:hAnsi="Arial" w:cs="Arial"/>
          <w:sz w:val="22"/>
          <w:szCs w:val="22"/>
        </w:rPr>
        <w:t> </w:t>
      </w:r>
      <w:r w:rsidRPr="00F538D0">
        <w:rPr>
          <w:rFonts w:ascii="Arial" w:hAnsi="Arial" w:cs="Arial"/>
          <w:sz w:val="22"/>
          <w:szCs w:val="22"/>
        </w:rPr>
        <w:t>Ceník</w:t>
      </w:r>
      <w:r w:rsidR="00F46EDB" w:rsidRPr="00F538D0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F538D0">
        <w:rPr>
          <w:rFonts w:ascii="Arial" w:hAnsi="Arial" w:cs="Arial"/>
          <w:sz w:val="22"/>
          <w:szCs w:val="22"/>
        </w:rPr>
        <w:t>, jsou mu srozumitelné a přijímá je.</w:t>
      </w:r>
    </w:p>
    <w:p w14:paraId="711C389A" w14:textId="70B40DBF" w:rsidR="00900AE3" w:rsidRPr="00F538D0" w:rsidRDefault="00004307" w:rsidP="001B177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>C</w:t>
      </w:r>
      <w:r w:rsidR="00104E55" w:rsidRPr="00F538D0">
        <w:rPr>
          <w:rFonts w:ascii="Arial" w:hAnsi="Arial" w:cs="Arial"/>
          <w:sz w:val="22"/>
          <w:szCs w:val="22"/>
        </w:rPr>
        <w:t>eny</w:t>
      </w:r>
      <w:r w:rsidRPr="00F538D0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F538D0">
        <w:rPr>
          <w:rFonts w:ascii="Arial" w:hAnsi="Arial" w:cs="Arial"/>
          <w:sz w:val="22"/>
          <w:szCs w:val="22"/>
        </w:rPr>
        <w:t xml:space="preserve"> jsou odepisovány z</w:t>
      </w:r>
      <w:r w:rsidR="00327DE4" w:rsidRPr="00F538D0">
        <w:rPr>
          <w:rFonts w:ascii="Arial" w:hAnsi="Arial" w:cs="Arial"/>
          <w:sz w:val="22"/>
          <w:szCs w:val="22"/>
        </w:rPr>
        <w:t> </w:t>
      </w:r>
      <w:r w:rsidR="00104E55" w:rsidRPr="00F538D0">
        <w:rPr>
          <w:rFonts w:ascii="Arial" w:hAnsi="Arial" w:cs="Arial"/>
          <w:sz w:val="22"/>
          <w:szCs w:val="22"/>
        </w:rPr>
        <w:t xml:space="preserve">účtu číslo </w:t>
      </w:r>
      <w:r w:rsidR="00CC7092">
        <w:rPr>
          <w:rFonts w:ascii="Arial" w:hAnsi="Arial" w:cs="Arial"/>
          <w:b/>
          <w:sz w:val="22"/>
          <w:szCs w:val="22"/>
        </w:rPr>
        <w:t>94-5827461</w:t>
      </w:r>
      <w:r w:rsidR="00104E55" w:rsidRPr="00F538D0">
        <w:rPr>
          <w:rFonts w:ascii="Arial" w:hAnsi="Arial" w:cs="Arial"/>
          <w:b/>
          <w:sz w:val="22"/>
          <w:szCs w:val="22"/>
        </w:rPr>
        <w:t>/0710</w:t>
      </w:r>
      <w:r w:rsidR="00104E55" w:rsidRPr="00F538D0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F538D0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F538D0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9" w14:textId="7E422883" w:rsidR="00F66EBF" w:rsidRPr="00F538D0" w:rsidRDefault="00104E55" w:rsidP="00D557D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D557D2" w:rsidRPr="00F538D0">
        <w:rPr>
          <w:rFonts w:ascii="Arial" w:hAnsi="Arial" w:cs="Arial"/>
          <w:sz w:val="22"/>
          <w:szCs w:val="22"/>
        </w:rPr>
        <w:t xml:space="preserve">běžném </w:t>
      </w:r>
      <w:r w:rsidRPr="00F538D0">
        <w:rPr>
          <w:rFonts w:ascii="Arial" w:hAnsi="Arial" w:cs="Arial"/>
          <w:sz w:val="22"/>
          <w:szCs w:val="22"/>
        </w:rPr>
        <w:t xml:space="preserve">účtu uzavřená mezi klientem a ČNB dne </w:t>
      </w:r>
      <w:r w:rsidR="00CC7092">
        <w:rPr>
          <w:rFonts w:ascii="Arial" w:hAnsi="Arial" w:cs="Arial"/>
          <w:sz w:val="22"/>
          <w:szCs w:val="22"/>
        </w:rPr>
        <w:t>1. března 2013</w:t>
      </w:r>
      <w:r w:rsidR="00D557D2" w:rsidRPr="00F538D0">
        <w:rPr>
          <w:rFonts w:ascii="Arial" w:hAnsi="Arial" w:cs="Arial"/>
          <w:sz w:val="22"/>
          <w:szCs w:val="22"/>
        </w:rPr>
        <w:t>.</w:t>
      </w:r>
    </w:p>
    <w:p w14:paraId="6DEE213A" w14:textId="00E18362" w:rsidR="00F66EBF" w:rsidRPr="00F538D0" w:rsidRDefault="00F66EBF" w:rsidP="00D557D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77777777" w:rsidR="00F66EBF" w:rsidRPr="00F538D0" w:rsidRDefault="00F66EBF" w:rsidP="00D557D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D" w14:textId="00FDA0FE" w:rsidR="00104E55" w:rsidRPr="00D557D2" w:rsidRDefault="00104E55" w:rsidP="00104E55">
      <w:pPr>
        <w:pStyle w:val="Zkladntext"/>
        <w:ind w:left="374" w:hanging="374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134E4D2C" w:rsidR="00104E55" w:rsidRPr="0044679C" w:rsidRDefault="00CC70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V</w:t>
            </w:r>
            <w:r w:rsidR="00D557D2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DB68C6F" w:rsidR="00104E55" w:rsidRPr="0044679C" w:rsidRDefault="00CC7092" w:rsidP="00CC709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Liberci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59B2D903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E27A5" w14:textId="150A5838" w:rsidR="00E157B8" w:rsidRDefault="00E157B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FE3DE86" w14:textId="77777777" w:rsidR="00440778" w:rsidRPr="0044679C" w:rsidRDefault="0044077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48ED302" w14:textId="6E8148D2" w:rsidR="00D557D2" w:rsidRDefault="00D557D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0B4B994" w14:textId="125D307C" w:rsidR="00E157B8" w:rsidRPr="0044679C" w:rsidRDefault="00E157B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4B072D03" w:rsidR="00104E55" w:rsidRPr="0044679C" w:rsidRDefault="0087347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17B195D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88EEF6" w14:textId="77777777" w:rsidR="00440778" w:rsidRDefault="0044077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20A435" w14:textId="77777777" w:rsidR="00D557D2" w:rsidRDefault="00D557D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B2EF2B" w14:textId="77777777" w:rsidR="00D557D2" w:rsidRPr="0044679C" w:rsidRDefault="00D557D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6E2887AA" w:rsidR="00104E55" w:rsidRPr="0044679C" w:rsidRDefault="0087347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D557D2" w:rsidRDefault="00104E55" w:rsidP="00104E55">
      <w:pPr>
        <w:jc w:val="both"/>
        <w:rPr>
          <w:rFonts w:ascii="Arial" w:hAnsi="Arial" w:cs="Arial"/>
          <w:sz w:val="2"/>
          <w:szCs w:val="2"/>
        </w:rPr>
      </w:pPr>
    </w:p>
    <w:p w14:paraId="6DEE214E" w14:textId="77777777" w:rsidR="00C051E9" w:rsidRPr="00D557D2" w:rsidRDefault="00C051E9">
      <w:pPr>
        <w:rPr>
          <w:rFonts w:ascii="Arial" w:hAnsi="Arial" w:cs="Arial"/>
          <w:sz w:val="2"/>
          <w:szCs w:val="2"/>
        </w:rPr>
      </w:pPr>
    </w:p>
    <w:sectPr w:rsidR="00C051E9" w:rsidRPr="00D557D2" w:rsidSect="00E157B8">
      <w:headerReference w:type="default" r:id="rId7"/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12CD2275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95E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36861597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CC7092">
      <w:rPr>
        <w:rFonts w:ascii="Arial" w:hAnsi="Arial" w:cs="Arial"/>
        <w:sz w:val="22"/>
        <w:szCs w:val="22"/>
      </w:rPr>
      <w:t>118703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D28E20A2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21A6E"/>
    <w:rsid w:val="00141AA4"/>
    <w:rsid w:val="001571BF"/>
    <w:rsid w:val="00161E8A"/>
    <w:rsid w:val="00186BB5"/>
    <w:rsid w:val="001B177E"/>
    <w:rsid w:val="001B2D6A"/>
    <w:rsid w:val="00216B12"/>
    <w:rsid w:val="00230A7A"/>
    <w:rsid w:val="00242E43"/>
    <w:rsid w:val="002E61EE"/>
    <w:rsid w:val="00306E46"/>
    <w:rsid w:val="00327DE4"/>
    <w:rsid w:val="003303E4"/>
    <w:rsid w:val="00440778"/>
    <w:rsid w:val="0044679C"/>
    <w:rsid w:val="00447AC5"/>
    <w:rsid w:val="0049044C"/>
    <w:rsid w:val="00495182"/>
    <w:rsid w:val="00595E30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F7375"/>
    <w:rsid w:val="00805E74"/>
    <w:rsid w:val="008113A5"/>
    <w:rsid w:val="008422F5"/>
    <w:rsid w:val="00873478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CC7092"/>
    <w:rsid w:val="00D05DC6"/>
    <w:rsid w:val="00D557D2"/>
    <w:rsid w:val="00DA0558"/>
    <w:rsid w:val="00DD162F"/>
    <w:rsid w:val="00E157B8"/>
    <w:rsid w:val="00E45CE3"/>
    <w:rsid w:val="00E6234F"/>
    <w:rsid w:val="00E93A23"/>
    <w:rsid w:val="00ED097D"/>
    <w:rsid w:val="00EF0AF7"/>
    <w:rsid w:val="00F0239E"/>
    <w:rsid w:val="00F352F2"/>
    <w:rsid w:val="00F46EDB"/>
    <w:rsid w:val="00F538D0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3</cp:revision>
  <cp:lastPrinted>2024-01-16T11:19:00Z</cp:lastPrinted>
  <dcterms:created xsi:type="dcterms:W3CDTF">2024-01-16T11:19:00Z</dcterms:created>
  <dcterms:modified xsi:type="dcterms:W3CDTF">2024-02-01T12:53:00Z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