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B9629CD" w14:textId="4B9CA0F3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</w:t>
      </w:r>
      <w:r w:rsidR="00CE4B51">
        <w:rPr>
          <w:rFonts w:ascii="Arial" w:hAnsi="Arial" w:cs="Arial"/>
          <w:sz w:val="22"/>
          <w:szCs w:val="22"/>
        </w:rPr>
        <w:t>paní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Mgr</w:t>
      </w:r>
      <w:r w:rsidRPr="00B659B3">
        <w:rPr>
          <w:rFonts w:ascii="Arial" w:hAnsi="Arial" w:cs="Arial"/>
          <w:sz w:val="22"/>
          <w:szCs w:val="22"/>
        </w:rPr>
        <w:t xml:space="preserve">. </w:t>
      </w:r>
      <w:r w:rsidR="00CE4B51">
        <w:rPr>
          <w:rFonts w:ascii="Arial" w:hAnsi="Arial" w:cs="Arial"/>
          <w:sz w:val="22"/>
          <w:szCs w:val="22"/>
        </w:rPr>
        <w:t>Kateřinou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Lipkovou</w:t>
      </w:r>
      <w:r w:rsidRPr="00B659B3">
        <w:rPr>
          <w:rFonts w:ascii="Arial" w:hAnsi="Arial" w:cs="Arial"/>
          <w:sz w:val="22"/>
          <w:szCs w:val="22"/>
        </w:rPr>
        <w:t xml:space="preserve">, </w:t>
      </w:r>
      <w:r w:rsidR="00777536"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</w:p>
    <w:p w14:paraId="6ACE603B" w14:textId="7777777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474DC8C4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823C5B" w:rsidRPr="00D75E55">
        <w:rPr>
          <w:rFonts w:ascii="Arial" w:hAnsi="Arial" w:cs="Arial"/>
          <w:b/>
          <w:sz w:val="22"/>
          <w:szCs w:val="22"/>
        </w:rPr>
        <w:t>účtech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02FF3D18" w:rsidR="00823C5B" w:rsidRPr="00D75E55" w:rsidRDefault="00823C5B" w:rsidP="008C54B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156FB6">
        <w:rPr>
          <w:rFonts w:ascii="Arial" w:hAnsi="Arial" w:cs="Arial"/>
          <w:b/>
          <w:sz w:val="22"/>
          <w:szCs w:val="22"/>
        </w:rPr>
        <w:t>xxxxxxxxxxxxxxxxxxxxxx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156FB6">
        <w:rPr>
          <w:rFonts w:ascii="Arial" w:hAnsi="Arial" w:cs="Arial"/>
          <w:sz w:val="22"/>
          <w:szCs w:val="22"/>
        </w:rPr>
        <w:t>xxxxxxxxxxxxxxxxx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>)</w:t>
      </w:r>
      <w:r w:rsidR="005E59A1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a výdajový účet státního rozpočtu číslo </w:t>
      </w:r>
      <w:proofErr w:type="spellStart"/>
      <w:r w:rsidR="00156FB6">
        <w:rPr>
          <w:rFonts w:ascii="Arial" w:hAnsi="Arial" w:cs="Arial"/>
          <w:b/>
          <w:sz w:val="22"/>
          <w:szCs w:val="22"/>
        </w:rPr>
        <w:t>xxxxxxxxxxxxxxxx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r w:rsidR="00156FB6">
        <w:rPr>
          <w:rFonts w:ascii="Arial" w:hAnsi="Arial" w:cs="Arial"/>
          <w:sz w:val="22"/>
          <w:szCs w:val="22"/>
        </w:rPr>
        <w:t>xxxxxxxxxxxxxxxxxx</w:t>
      </w:r>
      <w:bookmarkStart w:id="0" w:name="_GoBack"/>
      <w:bookmarkEnd w:id="0"/>
      <w:r w:rsidR="00FD77B2" w:rsidRPr="00D75E55">
        <w:rPr>
          <w:rFonts w:ascii="Arial" w:hAnsi="Arial" w:cs="Arial"/>
          <w:sz w:val="22"/>
          <w:szCs w:val="22"/>
        </w:rPr>
        <w:t>)</w:t>
      </w:r>
      <w:r w:rsidRPr="00D75E55">
        <w:rPr>
          <w:rFonts w:ascii="Arial" w:hAnsi="Arial" w:cs="Arial"/>
          <w:sz w:val="22"/>
          <w:szCs w:val="22"/>
        </w:rPr>
        <w:t xml:space="preserve"> (dále jen „účty“)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>a Středočeský kraj – kontaktní pracoviště pro hlavní město Prahu</w:t>
      </w:r>
      <w:r w:rsidR="00D75E55" w:rsidRPr="00D75E55">
        <w:rPr>
          <w:rFonts w:ascii="Arial" w:hAnsi="Arial" w:cs="Arial"/>
          <w:sz w:val="22"/>
          <w:szCs w:val="22"/>
        </w:rPr>
        <w:t xml:space="preserve">. Příjmový účet může vykazovat debetní zůstatek. </w:t>
      </w:r>
      <w:r w:rsidRPr="00D75E55">
        <w:rPr>
          <w:rFonts w:ascii="Arial" w:hAnsi="Arial" w:cs="Arial"/>
          <w:sz w:val="22"/>
          <w:szCs w:val="22"/>
        </w:rPr>
        <w:t>Účty jsou vedeny v českých korunách. Účty jsou účty podřízenými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3A8A3966" w:rsidR="00823C5B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účtech uzavřená mezi klientem a ČNB dne </w:t>
      </w:r>
      <w:r w:rsidR="008C54BA">
        <w:rPr>
          <w:rFonts w:ascii="Arial" w:hAnsi="Arial" w:cs="Arial"/>
          <w:sz w:val="22"/>
          <w:szCs w:val="22"/>
        </w:rPr>
        <w:t>1</w:t>
      </w:r>
      <w:r w:rsidR="00D75E55" w:rsidRPr="00D75E55">
        <w:rPr>
          <w:rFonts w:ascii="Arial" w:hAnsi="Arial" w:cs="Arial"/>
          <w:sz w:val="22"/>
          <w:szCs w:val="22"/>
        </w:rPr>
        <w:t>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2BC73597" w14:textId="77777777" w:rsidR="00AB47FB" w:rsidRPr="00D75E55" w:rsidRDefault="00AB47FB" w:rsidP="00AB47FB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145F99AE" w14:textId="77777777" w:rsidR="00AB47FB" w:rsidRPr="00D75E55" w:rsidRDefault="00AB47FB" w:rsidP="00AB47FB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</w:t>
      </w:r>
      <w:r>
        <w:rPr>
          <w:rFonts w:ascii="Arial" w:hAnsi="Arial" w:cs="Arial"/>
          <w:sz w:val="22"/>
          <w:szCs w:val="22"/>
        </w:rPr>
        <w:t>ti uveřejněním v registru smluv</w:t>
      </w:r>
      <w:r w:rsidRPr="00D75E55">
        <w:rPr>
          <w:rFonts w:ascii="Arial" w:hAnsi="Arial" w:cs="Arial"/>
          <w:sz w:val="22"/>
          <w:szCs w:val="22"/>
        </w:rPr>
        <w:t xml:space="preserve">.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7D1AB5A7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8C54BA">
      <w:rPr>
        <w:rFonts w:ascii="Arial" w:hAnsi="Arial" w:cs="Arial"/>
      </w:rPr>
      <w:t>118555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D3104"/>
    <w:rsid w:val="00117204"/>
    <w:rsid w:val="00141F39"/>
    <w:rsid w:val="001471D3"/>
    <w:rsid w:val="0015274E"/>
    <w:rsid w:val="00156FB6"/>
    <w:rsid w:val="001638AA"/>
    <w:rsid w:val="001942E7"/>
    <w:rsid w:val="001C592A"/>
    <w:rsid w:val="001D702A"/>
    <w:rsid w:val="001E48D6"/>
    <w:rsid w:val="001F6838"/>
    <w:rsid w:val="00223F1C"/>
    <w:rsid w:val="0022662B"/>
    <w:rsid w:val="00231F5F"/>
    <w:rsid w:val="0024751C"/>
    <w:rsid w:val="00280D4E"/>
    <w:rsid w:val="0028551D"/>
    <w:rsid w:val="002C0044"/>
    <w:rsid w:val="003303E4"/>
    <w:rsid w:val="00331F3D"/>
    <w:rsid w:val="003402D9"/>
    <w:rsid w:val="003A2D4B"/>
    <w:rsid w:val="003C0559"/>
    <w:rsid w:val="0044737C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5D06D4"/>
    <w:rsid w:val="005E59A1"/>
    <w:rsid w:val="006013DA"/>
    <w:rsid w:val="00637F0A"/>
    <w:rsid w:val="00676FB0"/>
    <w:rsid w:val="006C06CE"/>
    <w:rsid w:val="006E17F5"/>
    <w:rsid w:val="006E498B"/>
    <w:rsid w:val="006F3956"/>
    <w:rsid w:val="00727B6D"/>
    <w:rsid w:val="00777536"/>
    <w:rsid w:val="00793A95"/>
    <w:rsid w:val="007D09A3"/>
    <w:rsid w:val="007F189D"/>
    <w:rsid w:val="008148D4"/>
    <w:rsid w:val="00823C5B"/>
    <w:rsid w:val="008C54BA"/>
    <w:rsid w:val="009538D7"/>
    <w:rsid w:val="00955E64"/>
    <w:rsid w:val="00957321"/>
    <w:rsid w:val="00966141"/>
    <w:rsid w:val="009C14CF"/>
    <w:rsid w:val="00A02A9B"/>
    <w:rsid w:val="00A3158D"/>
    <w:rsid w:val="00A36E69"/>
    <w:rsid w:val="00A45058"/>
    <w:rsid w:val="00A927C1"/>
    <w:rsid w:val="00A93958"/>
    <w:rsid w:val="00AB47FB"/>
    <w:rsid w:val="00AD2169"/>
    <w:rsid w:val="00AE0CE6"/>
    <w:rsid w:val="00B323F6"/>
    <w:rsid w:val="00B35DB3"/>
    <w:rsid w:val="00B40D64"/>
    <w:rsid w:val="00B5595C"/>
    <w:rsid w:val="00BC7FA2"/>
    <w:rsid w:val="00C051E9"/>
    <w:rsid w:val="00C168FF"/>
    <w:rsid w:val="00C23452"/>
    <w:rsid w:val="00C4302D"/>
    <w:rsid w:val="00C57C24"/>
    <w:rsid w:val="00CA29DD"/>
    <w:rsid w:val="00CC0C9A"/>
    <w:rsid w:val="00CE4B51"/>
    <w:rsid w:val="00CF17EE"/>
    <w:rsid w:val="00D102D9"/>
    <w:rsid w:val="00D166DC"/>
    <w:rsid w:val="00D574B2"/>
    <w:rsid w:val="00D6139E"/>
    <w:rsid w:val="00D71693"/>
    <w:rsid w:val="00D75E55"/>
    <w:rsid w:val="00E05A92"/>
    <w:rsid w:val="00E40C02"/>
    <w:rsid w:val="00E56D98"/>
    <w:rsid w:val="00E63374"/>
    <w:rsid w:val="00EA229A"/>
    <w:rsid w:val="00EC5149"/>
    <w:rsid w:val="00EF5E1D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84C03-AFCF-4390-9005-AA6706A3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5</cp:revision>
  <cp:lastPrinted>2024-01-11T12:15:00Z</cp:lastPrinted>
  <dcterms:created xsi:type="dcterms:W3CDTF">2024-01-15T07:19:00Z</dcterms:created>
  <dcterms:modified xsi:type="dcterms:W3CDTF">2024-02-01T13:35:00Z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