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DD8B" w14:textId="77777777" w:rsidR="001C5B28" w:rsidRPr="00584E3F" w:rsidRDefault="001C55B0" w:rsidP="000972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4EC9FAA2" w14:textId="77777777" w:rsidR="00584E3F" w:rsidRDefault="00584E3F" w:rsidP="008C1D7D">
      <w:pPr>
        <w:jc w:val="center"/>
        <w:rPr>
          <w:b/>
          <w:sz w:val="28"/>
          <w:szCs w:val="28"/>
        </w:rPr>
      </w:pPr>
    </w:p>
    <w:p w14:paraId="35A0EA3A" w14:textId="77777777" w:rsidR="00DF367F" w:rsidRPr="00584E3F" w:rsidRDefault="00DF367F" w:rsidP="008C1D7D">
      <w:pPr>
        <w:jc w:val="center"/>
        <w:rPr>
          <w:b/>
          <w:sz w:val="32"/>
          <w:szCs w:val="32"/>
        </w:rPr>
      </w:pPr>
      <w:r w:rsidRPr="00584E3F">
        <w:rPr>
          <w:b/>
          <w:sz w:val="28"/>
          <w:szCs w:val="28"/>
        </w:rPr>
        <w:t>SMLOUVA O BUDOUCÍ KUPNÍ SMLOUVĚ</w:t>
      </w:r>
    </w:p>
    <w:p w14:paraId="79467095" w14:textId="77777777" w:rsidR="003E6B0F" w:rsidRPr="00584E3F" w:rsidRDefault="00E710D9" w:rsidP="008C1D7D">
      <w:pPr>
        <w:jc w:val="center"/>
        <w:rPr>
          <w:sz w:val="24"/>
          <w:szCs w:val="24"/>
        </w:rPr>
      </w:pPr>
      <w:r w:rsidRPr="00584E3F">
        <w:rPr>
          <w:sz w:val="24"/>
          <w:szCs w:val="24"/>
        </w:rPr>
        <w:t xml:space="preserve">uzavřená dle § </w:t>
      </w:r>
      <w:smartTag w:uri="urn:schemas-microsoft-com:office:smarttags" w:element="metricconverter">
        <w:smartTagPr>
          <w:attr w:name="ProductID" w:val="1785 a"/>
        </w:smartTagPr>
        <w:r w:rsidRPr="00584E3F">
          <w:rPr>
            <w:sz w:val="24"/>
            <w:szCs w:val="24"/>
          </w:rPr>
          <w:t>1785 a</w:t>
        </w:r>
      </w:smartTag>
      <w:r w:rsidRPr="00584E3F">
        <w:rPr>
          <w:sz w:val="24"/>
          <w:szCs w:val="24"/>
        </w:rPr>
        <w:t xml:space="preserve"> násl. zákona č. 89/2012 Sb., občanský zákoník </w:t>
      </w:r>
    </w:p>
    <w:p w14:paraId="1E5A0934" w14:textId="77777777" w:rsidR="008C1D7D" w:rsidRPr="00584E3F" w:rsidRDefault="008C1D7D" w:rsidP="008C1D7D">
      <w:pPr>
        <w:jc w:val="center"/>
        <w:rPr>
          <w:sz w:val="24"/>
          <w:szCs w:val="24"/>
        </w:rPr>
      </w:pPr>
    </w:p>
    <w:p w14:paraId="7F1FDA24" w14:textId="77777777" w:rsidR="00E710D9" w:rsidRPr="00584E3F" w:rsidRDefault="00E710D9" w:rsidP="00E710D9">
      <w:pPr>
        <w:pStyle w:val="NormlnIMP"/>
        <w:spacing w:line="240" w:lineRule="auto"/>
        <w:jc w:val="center"/>
      </w:pPr>
      <w:r w:rsidRPr="00584E3F">
        <w:t>Článek I</w:t>
      </w:r>
    </w:p>
    <w:p w14:paraId="04009782" w14:textId="77777777" w:rsidR="00E710D9" w:rsidRPr="00584E3F" w:rsidRDefault="00E710D9" w:rsidP="00E710D9">
      <w:pPr>
        <w:pStyle w:val="NormlnIMP"/>
        <w:spacing w:line="240" w:lineRule="auto"/>
        <w:jc w:val="center"/>
      </w:pPr>
      <w:r w:rsidRPr="00584E3F">
        <w:t xml:space="preserve">Smluvní strany </w:t>
      </w:r>
    </w:p>
    <w:p w14:paraId="25C11698" w14:textId="77777777" w:rsidR="00033B2B" w:rsidRPr="00584E3F" w:rsidRDefault="00033B2B" w:rsidP="00E710D9">
      <w:pPr>
        <w:pStyle w:val="NormlnIMP"/>
        <w:spacing w:line="240" w:lineRule="auto"/>
        <w:jc w:val="center"/>
      </w:pPr>
    </w:p>
    <w:p w14:paraId="7B8C79D1" w14:textId="77777777" w:rsidR="00E710D9" w:rsidRPr="00584E3F" w:rsidRDefault="00E710D9" w:rsidP="00E710D9">
      <w:pPr>
        <w:rPr>
          <w:sz w:val="24"/>
          <w:szCs w:val="24"/>
        </w:rPr>
      </w:pPr>
      <w:r w:rsidRPr="00584E3F">
        <w:rPr>
          <w:sz w:val="24"/>
          <w:szCs w:val="24"/>
        </w:rPr>
        <w:t>statutární město Havířov</w:t>
      </w:r>
    </w:p>
    <w:p w14:paraId="572A3465" w14:textId="241F2C12" w:rsidR="00E710D9" w:rsidRPr="00584E3F" w:rsidRDefault="00B635F4" w:rsidP="00E710D9">
      <w:pPr>
        <w:rPr>
          <w:sz w:val="24"/>
          <w:szCs w:val="24"/>
        </w:rPr>
      </w:pPr>
      <w:r w:rsidRPr="00584E3F">
        <w:rPr>
          <w:sz w:val="24"/>
          <w:szCs w:val="24"/>
        </w:rPr>
        <w:t>s</w:t>
      </w:r>
      <w:r w:rsidR="00E710D9" w:rsidRPr="00584E3F">
        <w:rPr>
          <w:sz w:val="24"/>
          <w:szCs w:val="24"/>
        </w:rPr>
        <w:t xml:space="preserve">e sídlem: </w:t>
      </w:r>
      <w:r w:rsidR="00E710D9" w:rsidRPr="00584E3F">
        <w:rPr>
          <w:sz w:val="24"/>
          <w:szCs w:val="24"/>
        </w:rPr>
        <w:tab/>
      </w:r>
      <w:r w:rsidR="00E710D9" w:rsidRPr="00584E3F">
        <w:rPr>
          <w:sz w:val="24"/>
          <w:szCs w:val="24"/>
        </w:rPr>
        <w:tab/>
      </w:r>
      <w:r w:rsidR="00E710D9" w:rsidRPr="00584E3F">
        <w:rPr>
          <w:sz w:val="24"/>
          <w:szCs w:val="24"/>
        </w:rPr>
        <w:tab/>
        <w:t>Svornosti 86/2, 736 01 Havířov-Město</w:t>
      </w:r>
    </w:p>
    <w:p w14:paraId="0928EF12" w14:textId="77777777" w:rsidR="00F078D5" w:rsidRPr="00584E3F" w:rsidRDefault="00B635F4" w:rsidP="00E710D9">
      <w:pPr>
        <w:rPr>
          <w:sz w:val="24"/>
          <w:szCs w:val="24"/>
        </w:rPr>
      </w:pPr>
      <w:r w:rsidRPr="00584E3F">
        <w:rPr>
          <w:sz w:val="24"/>
          <w:szCs w:val="24"/>
        </w:rPr>
        <w:t>z</w:t>
      </w:r>
      <w:r w:rsidR="00E710D9" w:rsidRPr="00584E3F">
        <w:rPr>
          <w:sz w:val="24"/>
          <w:szCs w:val="24"/>
        </w:rPr>
        <w:t>astoupen</w:t>
      </w:r>
      <w:r w:rsidR="00F016CF" w:rsidRPr="00584E3F">
        <w:rPr>
          <w:sz w:val="24"/>
          <w:szCs w:val="24"/>
        </w:rPr>
        <w:t>o</w:t>
      </w:r>
      <w:r w:rsidR="00E710D9" w:rsidRPr="00584E3F">
        <w:rPr>
          <w:sz w:val="24"/>
          <w:szCs w:val="24"/>
        </w:rPr>
        <w:t>:</w:t>
      </w:r>
      <w:r w:rsidR="00E710D9" w:rsidRPr="00584E3F">
        <w:rPr>
          <w:sz w:val="24"/>
          <w:szCs w:val="24"/>
        </w:rPr>
        <w:tab/>
      </w:r>
      <w:r w:rsidR="00E710D9" w:rsidRPr="00584E3F">
        <w:rPr>
          <w:sz w:val="24"/>
          <w:szCs w:val="24"/>
        </w:rPr>
        <w:tab/>
      </w:r>
      <w:r w:rsidR="00E710D9" w:rsidRPr="00584E3F">
        <w:rPr>
          <w:sz w:val="24"/>
          <w:szCs w:val="24"/>
        </w:rPr>
        <w:tab/>
      </w:r>
      <w:r w:rsidR="00F078D5" w:rsidRPr="00584E3F">
        <w:rPr>
          <w:sz w:val="24"/>
          <w:szCs w:val="24"/>
        </w:rPr>
        <w:t>Ing. Ondřejem Baránkem, náměstkem primátora pro ekonomiku</w:t>
      </w:r>
    </w:p>
    <w:p w14:paraId="026839FE" w14:textId="77777777" w:rsidR="00E710D9" w:rsidRPr="00584E3F" w:rsidRDefault="00F078D5" w:rsidP="00E710D9">
      <w:pPr>
        <w:rPr>
          <w:sz w:val="24"/>
          <w:szCs w:val="24"/>
        </w:rPr>
      </w:pPr>
      <w:r w:rsidRPr="00584E3F">
        <w:rPr>
          <w:sz w:val="24"/>
          <w:szCs w:val="24"/>
        </w:rPr>
        <w:t xml:space="preserve">                                           </w:t>
      </w:r>
      <w:r w:rsidR="008B1585">
        <w:rPr>
          <w:sz w:val="24"/>
          <w:szCs w:val="24"/>
        </w:rPr>
        <w:t xml:space="preserve"> </w:t>
      </w:r>
      <w:r w:rsidRPr="00584E3F">
        <w:rPr>
          <w:sz w:val="24"/>
          <w:szCs w:val="24"/>
        </w:rPr>
        <w:t xml:space="preserve">   a správu majetku</w:t>
      </w:r>
      <w:r w:rsidR="00C54DF0" w:rsidRPr="00584E3F">
        <w:rPr>
          <w:sz w:val="24"/>
          <w:szCs w:val="24"/>
        </w:rPr>
        <w:t xml:space="preserve">                 </w:t>
      </w:r>
      <w:r w:rsidR="00C54DF0" w:rsidRPr="00584E3F">
        <w:rPr>
          <w:sz w:val="24"/>
          <w:szCs w:val="24"/>
        </w:rPr>
        <w:tab/>
      </w:r>
      <w:r w:rsidR="00E710D9" w:rsidRPr="00584E3F">
        <w:rPr>
          <w:sz w:val="24"/>
          <w:szCs w:val="24"/>
        </w:rPr>
        <w:t xml:space="preserve"> </w:t>
      </w:r>
    </w:p>
    <w:p w14:paraId="73857E71" w14:textId="77777777" w:rsidR="00E710D9" w:rsidRPr="00584E3F" w:rsidRDefault="00E710D9" w:rsidP="00E710D9">
      <w:pPr>
        <w:rPr>
          <w:sz w:val="24"/>
          <w:szCs w:val="24"/>
        </w:rPr>
      </w:pPr>
      <w:r w:rsidRPr="00584E3F">
        <w:rPr>
          <w:sz w:val="24"/>
          <w:szCs w:val="24"/>
        </w:rPr>
        <w:t xml:space="preserve">IČO:                      </w:t>
      </w:r>
      <w:r w:rsidRPr="00584E3F">
        <w:rPr>
          <w:sz w:val="24"/>
          <w:szCs w:val="24"/>
        </w:rPr>
        <w:tab/>
      </w:r>
      <w:r w:rsidRPr="00584E3F">
        <w:rPr>
          <w:sz w:val="24"/>
          <w:szCs w:val="24"/>
        </w:rPr>
        <w:tab/>
        <w:t>00297488</w:t>
      </w:r>
    </w:p>
    <w:p w14:paraId="6350A598" w14:textId="77777777" w:rsidR="00E710D9" w:rsidRPr="00584E3F" w:rsidRDefault="00E710D9" w:rsidP="00E710D9">
      <w:pPr>
        <w:rPr>
          <w:sz w:val="24"/>
          <w:szCs w:val="24"/>
        </w:rPr>
      </w:pPr>
      <w:r w:rsidRPr="00584E3F">
        <w:rPr>
          <w:sz w:val="24"/>
          <w:szCs w:val="24"/>
        </w:rPr>
        <w:t xml:space="preserve">DIČ:                           </w:t>
      </w:r>
      <w:r w:rsidRPr="00584E3F">
        <w:rPr>
          <w:sz w:val="24"/>
          <w:szCs w:val="24"/>
        </w:rPr>
        <w:tab/>
      </w:r>
      <w:r w:rsidRPr="00584E3F">
        <w:rPr>
          <w:sz w:val="24"/>
          <w:szCs w:val="24"/>
        </w:rPr>
        <w:tab/>
        <w:t>CZ00297488</w:t>
      </w:r>
    </w:p>
    <w:p w14:paraId="27EDA265" w14:textId="77777777" w:rsidR="00210FAE" w:rsidRPr="00584E3F" w:rsidRDefault="00210FAE" w:rsidP="00E710D9">
      <w:pPr>
        <w:rPr>
          <w:sz w:val="24"/>
          <w:szCs w:val="24"/>
        </w:rPr>
      </w:pPr>
      <w:r w:rsidRPr="00584E3F">
        <w:rPr>
          <w:sz w:val="24"/>
          <w:szCs w:val="24"/>
        </w:rPr>
        <w:t>ID datové schránky:               7zhb6tn</w:t>
      </w:r>
    </w:p>
    <w:p w14:paraId="627BBEED" w14:textId="77777777" w:rsidR="00E710D9" w:rsidRPr="00584E3F" w:rsidRDefault="00F016CF" w:rsidP="00E710D9">
      <w:pPr>
        <w:rPr>
          <w:sz w:val="24"/>
          <w:szCs w:val="24"/>
        </w:rPr>
      </w:pPr>
      <w:r w:rsidRPr="00584E3F">
        <w:rPr>
          <w:sz w:val="24"/>
          <w:szCs w:val="24"/>
        </w:rPr>
        <w:t>b</w:t>
      </w:r>
      <w:r w:rsidR="00E710D9" w:rsidRPr="00584E3F">
        <w:rPr>
          <w:sz w:val="24"/>
          <w:szCs w:val="24"/>
        </w:rPr>
        <w:t xml:space="preserve">ankovní spojení:      </w:t>
      </w:r>
      <w:r w:rsidR="00E710D9" w:rsidRPr="00584E3F">
        <w:rPr>
          <w:sz w:val="24"/>
          <w:szCs w:val="24"/>
        </w:rPr>
        <w:tab/>
      </w:r>
      <w:r w:rsidR="00E710D9" w:rsidRPr="00584E3F">
        <w:rPr>
          <w:sz w:val="24"/>
          <w:szCs w:val="24"/>
        </w:rPr>
        <w:tab/>
        <w:t xml:space="preserve">Česká spořitelna a.s., centrála v Praze </w:t>
      </w:r>
    </w:p>
    <w:p w14:paraId="405879D1" w14:textId="77777777" w:rsidR="00E710D9" w:rsidRPr="00584E3F" w:rsidRDefault="00E710D9" w:rsidP="00523E14">
      <w:pPr>
        <w:rPr>
          <w:sz w:val="24"/>
          <w:szCs w:val="24"/>
        </w:rPr>
      </w:pPr>
      <w:r w:rsidRPr="00584E3F">
        <w:rPr>
          <w:sz w:val="24"/>
          <w:szCs w:val="24"/>
        </w:rPr>
        <w:t xml:space="preserve">číslo účtu: </w:t>
      </w:r>
      <w:r w:rsidRPr="00584E3F">
        <w:rPr>
          <w:sz w:val="24"/>
          <w:szCs w:val="24"/>
        </w:rPr>
        <w:tab/>
        <w:t xml:space="preserve">           </w:t>
      </w:r>
      <w:r w:rsidRPr="00584E3F">
        <w:rPr>
          <w:sz w:val="24"/>
          <w:szCs w:val="24"/>
        </w:rPr>
        <w:tab/>
      </w:r>
      <w:r w:rsidRPr="00584E3F">
        <w:rPr>
          <w:sz w:val="24"/>
          <w:szCs w:val="24"/>
        </w:rPr>
        <w:tab/>
        <w:t>6015-1721604319/0800</w:t>
      </w:r>
    </w:p>
    <w:p w14:paraId="1D461A19" w14:textId="77777777" w:rsidR="00E710D9" w:rsidRPr="00584E3F" w:rsidRDefault="00E710D9" w:rsidP="00523E14">
      <w:pPr>
        <w:rPr>
          <w:sz w:val="24"/>
          <w:szCs w:val="24"/>
        </w:rPr>
      </w:pPr>
      <w:r w:rsidRPr="00584E3F">
        <w:rPr>
          <w:sz w:val="24"/>
          <w:szCs w:val="24"/>
        </w:rPr>
        <w:t>není zapsán v obchodním rejstříku</w:t>
      </w:r>
    </w:p>
    <w:p w14:paraId="2563FC63" w14:textId="77777777" w:rsidR="00EC6D06" w:rsidRPr="00584E3F" w:rsidRDefault="00EC6D06" w:rsidP="00523E14">
      <w:pPr>
        <w:pStyle w:val="Styl1"/>
        <w:spacing w:line="240" w:lineRule="auto"/>
        <w:jc w:val="left"/>
        <w:rPr>
          <w:szCs w:val="24"/>
        </w:rPr>
      </w:pPr>
      <w:r w:rsidRPr="00584E3F">
        <w:rPr>
          <w:szCs w:val="24"/>
        </w:rPr>
        <w:t>(dále také „budoucí prodávající“ nebo „prodávající“)</w:t>
      </w:r>
    </w:p>
    <w:p w14:paraId="07D62A80" w14:textId="77777777" w:rsidR="00E710D9" w:rsidRPr="00584E3F" w:rsidRDefault="00EC6D06" w:rsidP="00523E14">
      <w:pPr>
        <w:pStyle w:val="Styl1"/>
        <w:spacing w:line="240" w:lineRule="auto"/>
        <w:jc w:val="left"/>
        <w:rPr>
          <w:b/>
          <w:szCs w:val="24"/>
        </w:rPr>
      </w:pPr>
      <w:r w:rsidRPr="00584E3F">
        <w:rPr>
          <w:szCs w:val="24"/>
        </w:rPr>
        <w:tab/>
      </w:r>
    </w:p>
    <w:p w14:paraId="3E291D62" w14:textId="4FA613B9" w:rsidR="00600A0F" w:rsidRPr="00584E3F" w:rsidRDefault="00840320" w:rsidP="00600A0F">
      <w:pPr>
        <w:rPr>
          <w:sz w:val="24"/>
          <w:szCs w:val="24"/>
        </w:rPr>
      </w:pPr>
      <w:r>
        <w:rPr>
          <w:sz w:val="24"/>
          <w:szCs w:val="24"/>
        </w:rPr>
        <w:t>Antonín Tomšů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r.č</w:t>
      </w:r>
      <w:proofErr w:type="spellEnd"/>
      <w:r>
        <w:rPr>
          <w:sz w:val="24"/>
          <w:szCs w:val="24"/>
        </w:rPr>
        <w:t xml:space="preserve">. </w:t>
      </w:r>
      <w:r w:rsidR="003B5E45">
        <w:rPr>
          <w:sz w:val="24"/>
          <w:szCs w:val="24"/>
        </w:rPr>
        <w:t>XXXXX</w:t>
      </w:r>
    </w:p>
    <w:p w14:paraId="4A590ADF" w14:textId="536F3C76" w:rsidR="009E122B" w:rsidRPr="00584E3F" w:rsidRDefault="009D1576" w:rsidP="00600A0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840320">
        <w:rPr>
          <w:sz w:val="24"/>
          <w:szCs w:val="24"/>
        </w:rPr>
        <w:t>ytem</w:t>
      </w:r>
      <w:r w:rsidR="00600A0F" w:rsidRPr="00584E3F">
        <w:rPr>
          <w:sz w:val="24"/>
          <w:szCs w:val="24"/>
        </w:rPr>
        <w:t>:</w:t>
      </w:r>
      <w:r w:rsidR="00E710D9" w:rsidRPr="00584E3F">
        <w:rPr>
          <w:sz w:val="24"/>
          <w:szCs w:val="24"/>
        </w:rPr>
        <w:tab/>
      </w:r>
      <w:r w:rsidR="00F078D5" w:rsidRPr="00584E3F">
        <w:rPr>
          <w:sz w:val="24"/>
          <w:szCs w:val="24"/>
        </w:rPr>
        <w:tab/>
      </w:r>
      <w:r w:rsidR="00E710D9" w:rsidRPr="00584E3F">
        <w:rPr>
          <w:sz w:val="24"/>
          <w:szCs w:val="24"/>
        </w:rPr>
        <w:tab/>
      </w:r>
      <w:r w:rsidR="00840320">
        <w:rPr>
          <w:sz w:val="24"/>
          <w:szCs w:val="24"/>
        </w:rPr>
        <w:tab/>
      </w:r>
      <w:r w:rsidR="003B5E45">
        <w:rPr>
          <w:sz w:val="24"/>
          <w:szCs w:val="24"/>
        </w:rPr>
        <w:t>XXXXX</w:t>
      </w:r>
      <w:r w:rsidR="00840320" w:rsidRPr="00840320">
        <w:rPr>
          <w:sz w:val="24"/>
          <w:szCs w:val="24"/>
        </w:rPr>
        <w:t xml:space="preserve">, Havířov-Město, 736 01 </w:t>
      </w:r>
    </w:p>
    <w:p w14:paraId="44D57DF0" w14:textId="77777777" w:rsidR="008C1D7D" w:rsidRPr="00584E3F" w:rsidRDefault="00712735" w:rsidP="00A35F9C">
      <w:pPr>
        <w:jc w:val="both"/>
        <w:rPr>
          <w:sz w:val="24"/>
          <w:szCs w:val="24"/>
        </w:rPr>
      </w:pPr>
      <w:r w:rsidRPr="00584E3F">
        <w:rPr>
          <w:sz w:val="24"/>
          <w:szCs w:val="24"/>
        </w:rPr>
        <w:t>(</w:t>
      </w:r>
      <w:r w:rsidR="00EC6D06" w:rsidRPr="00584E3F">
        <w:rPr>
          <w:sz w:val="24"/>
          <w:szCs w:val="24"/>
        </w:rPr>
        <w:t>dále také „budoucí kupující“ nebo „kupující“)</w:t>
      </w:r>
    </w:p>
    <w:p w14:paraId="4D4D3F92" w14:textId="77777777" w:rsidR="00EC6D06" w:rsidRPr="00584E3F" w:rsidRDefault="00EC6D06" w:rsidP="00744191">
      <w:pPr>
        <w:jc w:val="both"/>
        <w:rPr>
          <w:sz w:val="24"/>
          <w:szCs w:val="24"/>
        </w:rPr>
      </w:pPr>
    </w:p>
    <w:p w14:paraId="278CA6A6" w14:textId="77777777" w:rsidR="00B635F4" w:rsidRPr="00584E3F" w:rsidRDefault="00E710D9" w:rsidP="00744191">
      <w:pPr>
        <w:jc w:val="both"/>
        <w:rPr>
          <w:sz w:val="24"/>
          <w:szCs w:val="24"/>
        </w:rPr>
      </w:pPr>
      <w:r w:rsidRPr="00584E3F">
        <w:rPr>
          <w:sz w:val="24"/>
          <w:szCs w:val="24"/>
        </w:rPr>
        <w:t xml:space="preserve">dále také obecně „smluvní </w:t>
      </w:r>
      <w:r w:rsidR="00B635F4" w:rsidRPr="00584E3F">
        <w:rPr>
          <w:sz w:val="24"/>
          <w:szCs w:val="24"/>
        </w:rPr>
        <w:t>strany“</w:t>
      </w:r>
    </w:p>
    <w:p w14:paraId="59E1E347" w14:textId="77777777" w:rsidR="00E710D9" w:rsidRPr="00584E3F" w:rsidRDefault="00E710D9" w:rsidP="00E710D9">
      <w:pPr>
        <w:pStyle w:val="NormlnIMP"/>
        <w:spacing w:line="240" w:lineRule="auto"/>
        <w:jc w:val="center"/>
      </w:pPr>
      <w:r w:rsidRPr="00584E3F">
        <w:t>Článek II</w:t>
      </w:r>
    </w:p>
    <w:p w14:paraId="49D904BE" w14:textId="77777777" w:rsidR="00E710D9" w:rsidRPr="00584E3F" w:rsidRDefault="00E710D9" w:rsidP="00E710D9">
      <w:pPr>
        <w:pStyle w:val="NormlnIMP"/>
        <w:spacing w:line="240" w:lineRule="auto"/>
        <w:jc w:val="center"/>
      </w:pPr>
      <w:r w:rsidRPr="00584E3F">
        <w:t>Předmět smlouvy</w:t>
      </w:r>
    </w:p>
    <w:p w14:paraId="2597C0B8" w14:textId="77777777" w:rsidR="00E710D9" w:rsidRPr="00584E3F" w:rsidRDefault="00E710D9" w:rsidP="00E710D9"/>
    <w:p w14:paraId="5D6C0ADD" w14:textId="6AE12505" w:rsidR="00AB3B2D" w:rsidRPr="00687699" w:rsidRDefault="009E122B" w:rsidP="00AB3B2D">
      <w:pPr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 w:rsidRPr="00687699">
        <w:rPr>
          <w:sz w:val="24"/>
          <w:szCs w:val="24"/>
        </w:rPr>
        <w:t xml:space="preserve">Budoucí prodávající </w:t>
      </w:r>
      <w:r w:rsidR="002F4CA4">
        <w:rPr>
          <w:sz w:val="24"/>
          <w:szCs w:val="24"/>
        </w:rPr>
        <w:t>vlastnil pozemek</w:t>
      </w:r>
      <w:r w:rsidR="00F078D5" w:rsidRPr="00687699">
        <w:rPr>
          <w:sz w:val="24"/>
          <w:szCs w:val="24"/>
        </w:rPr>
        <w:t xml:space="preserve"> </w:t>
      </w:r>
      <w:proofErr w:type="spellStart"/>
      <w:r w:rsidR="00840320" w:rsidRPr="00687699">
        <w:rPr>
          <w:sz w:val="24"/>
          <w:szCs w:val="24"/>
        </w:rPr>
        <w:t>parc</w:t>
      </w:r>
      <w:proofErr w:type="spellEnd"/>
      <w:r w:rsidR="00840320" w:rsidRPr="00687699">
        <w:rPr>
          <w:sz w:val="24"/>
          <w:szCs w:val="24"/>
        </w:rPr>
        <w:t xml:space="preserve">. č. </w:t>
      </w:r>
      <w:bookmarkStart w:id="0" w:name="_Hlk137187012"/>
      <w:r w:rsidR="00840320" w:rsidRPr="00687699">
        <w:rPr>
          <w:sz w:val="24"/>
          <w:szCs w:val="24"/>
        </w:rPr>
        <w:t>2837/1</w:t>
      </w:r>
      <w:bookmarkEnd w:id="0"/>
      <w:r w:rsidR="00840320" w:rsidRPr="00687699">
        <w:rPr>
          <w:sz w:val="24"/>
          <w:szCs w:val="24"/>
        </w:rPr>
        <w:t>, o výměře 17 948 m</w:t>
      </w:r>
      <w:r w:rsidR="00840320" w:rsidRPr="00687699">
        <w:rPr>
          <w:sz w:val="24"/>
          <w:szCs w:val="24"/>
          <w:vertAlign w:val="superscript"/>
        </w:rPr>
        <w:t>2</w:t>
      </w:r>
      <w:bookmarkStart w:id="1" w:name="_Hlk155340907"/>
      <w:r w:rsidR="00840320" w:rsidRPr="00687699">
        <w:rPr>
          <w:sz w:val="24"/>
          <w:szCs w:val="24"/>
        </w:rPr>
        <w:t xml:space="preserve">, ostatní plocha, ostatní komunikace </w:t>
      </w:r>
      <w:bookmarkStart w:id="2" w:name="_Hlk155340784"/>
      <w:bookmarkEnd w:id="1"/>
      <w:r w:rsidR="00840320" w:rsidRPr="00687699">
        <w:rPr>
          <w:sz w:val="24"/>
          <w:szCs w:val="24"/>
        </w:rPr>
        <w:t xml:space="preserve">v k. </w:t>
      </w:r>
      <w:proofErr w:type="spellStart"/>
      <w:r w:rsidR="00840320" w:rsidRPr="00687699">
        <w:rPr>
          <w:sz w:val="24"/>
          <w:szCs w:val="24"/>
        </w:rPr>
        <w:t>ú.</w:t>
      </w:r>
      <w:proofErr w:type="spellEnd"/>
      <w:r w:rsidR="00840320" w:rsidRPr="00687699">
        <w:rPr>
          <w:sz w:val="24"/>
          <w:szCs w:val="24"/>
        </w:rPr>
        <w:t xml:space="preserve"> Havířov-město</w:t>
      </w:r>
      <w:bookmarkEnd w:id="2"/>
      <w:r w:rsidR="00687699" w:rsidRPr="00687699">
        <w:rPr>
          <w:sz w:val="24"/>
          <w:szCs w:val="24"/>
        </w:rPr>
        <w:t>.</w:t>
      </w:r>
      <w:r w:rsidR="00AB3B2D" w:rsidRPr="00687699">
        <w:rPr>
          <w:sz w:val="24"/>
          <w:szCs w:val="24"/>
        </w:rPr>
        <w:t xml:space="preserve"> </w:t>
      </w:r>
      <w:r w:rsidR="00687699" w:rsidRPr="00687699">
        <w:rPr>
          <w:sz w:val="24"/>
          <w:szCs w:val="24"/>
        </w:rPr>
        <w:t xml:space="preserve">Geometrickým plánem č. 2753-52/2023 byla odměřena část pozemku </w:t>
      </w:r>
      <w:proofErr w:type="spellStart"/>
      <w:r w:rsidR="00687699" w:rsidRPr="00687699">
        <w:rPr>
          <w:sz w:val="24"/>
          <w:szCs w:val="24"/>
        </w:rPr>
        <w:t>parc</w:t>
      </w:r>
      <w:proofErr w:type="spellEnd"/>
      <w:r w:rsidR="00687699" w:rsidRPr="00687699">
        <w:rPr>
          <w:sz w:val="24"/>
          <w:szCs w:val="24"/>
        </w:rPr>
        <w:t xml:space="preserve">. č. </w:t>
      </w:r>
      <w:bookmarkStart w:id="3" w:name="_Hlk137187068"/>
      <w:r w:rsidR="00687699" w:rsidRPr="00687699">
        <w:rPr>
          <w:sz w:val="24"/>
          <w:szCs w:val="24"/>
        </w:rPr>
        <w:t>2837/1</w:t>
      </w:r>
      <w:bookmarkEnd w:id="3"/>
      <w:r w:rsidR="00687699" w:rsidRPr="00687699">
        <w:rPr>
          <w:sz w:val="24"/>
          <w:szCs w:val="24"/>
        </w:rPr>
        <w:t xml:space="preserve"> a nově označena jako pozemek </w:t>
      </w:r>
      <w:proofErr w:type="spellStart"/>
      <w:r w:rsidR="00687699" w:rsidRPr="00687699">
        <w:rPr>
          <w:sz w:val="24"/>
          <w:szCs w:val="24"/>
        </w:rPr>
        <w:t>parc</w:t>
      </w:r>
      <w:proofErr w:type="spellEnd"/>
      <w:r w:rsidR="00687699" w:rsidRPr="00687699">
        <w:rPr>
          <w:sz w:val="24"/>
          <w:szCs w:val="24"/>
        </w:rPr>
        <w:t xml:space="preserve">. č. 2837/11 </w:t>
      </w:r>
      <w:r w:rsidR="002F4CA4">
        <w:rPr>
          <w:sz w:val="24"/>
          <w:szCs w:val="24"/>
        </w:rPr>
        <w:t xml:space="preserve">        </w:t>
      </w:r>
      <w:r w:rsidR="00687699" w:rsidRPr="00687699">
        <w:rPr>
          <w:sz w:val="24"/>
          <w:szCs w:val="24"/>
        </w:rPr>
        <w:t>o výměře 492 m</w:t>
      </w:r>
      <w:r w:rsidR="00687699" w:rsidRPr="00687699">
        <w:rPr>
          <w:sz w:val="24"/>
          <w:szCs w:val="24"/>
          <w:vertAlign w:val="superscript"/>
        </w:rPr>
        <w:t>2</w:t>
      </w:r>
      <w:r w:rsidR="00687699" w:rsidRPr="00687699">
        <w:rPr>
          <w:sz w:val="24"/>
          <w:szCs w:val="24"/>
        </w:rPr>
        <w:t xml:space="preserve"> v k. </w:t>
      </w:r>
      <w:proofErr w:type="spellStart"/>
      <w:r w:rsidR="00687699" w:rsidRPr="00687699">
        <w:rPr>
          <w:sz w:val="24"/>
          <w:szCs w:val="24"/>
        </w:rPr>
        <w:t>ú.</w:t>
      </w:r>
      <w:proofErr w:type="spellEnd"/>
      <w:r w:rsidR="00687699" w:rsidRPr="00687699">
        <w:rPr>
          <w:sz w:val="24"/>
          <w:szCs w:val="24"/>
        </w:rPr>
        <w:t xml:space="preserve"> Havířov-město, </w:t>
      </w:r>
      <w:r w:rsidR="00AB3B2D" w:rsidRPr="00687699">
        <w:rPr>
          <w:sz w:val="24"/>
          <w:szCs w:val="24"/>
        </w:rPr>
        <w:t xml:space="preserve">který je zapsán u Katastrálního úřadu </w:t>
      </w:r>
      <w:r w:rsidR="00687699">
        <w:rPr>
          <w:sz w:val="24"/>
          <w:szCs w:val="24"/>
        </w:rPr>
        <w:br/>
      </w:r>
      <w:r w:rsidR="00AB3B2D" w:rsidRPr="00687699">
        <w:rPr>
          <w:sz w:val="24"/>
          <w:szCs w:val="24"/>
        </w:rPr>
        <w:t>pro Moravskoslezský kraj, katastrální pracoviště Ostrava na LV č. 10001 pro obec Havířov.</w:t>
      </w:r>
    </w:p>
    <w:p w14:paraId="61DD8EDB" w14:textId="3F79CD02" w:rsidR="00840320" w:rsidRPr="00687699" w:rsidRDefault="00840320" w:rsidP="00840320">
      <w:pPr>
        <w:ind w:left="284"/>
        <w:jc w:val="both"/>
        <w:rPr>
          <w:sz w:val="24"/>
          <w:szCs w:val="24"/>
        </w:rPr>
      </w:pPr>
    </w:p>
    <w:p w14:paraId="2964772A" w14:textId="77777777" w:rsidR="00E710D9" w:rsidRPr="00584E3F" w:rsidRDefault="00E710D9" w:rsidP="00E710D9">
      <w:pPr>
        <w:pStyle w:val="NormlnIMP"/>
        <w:spacing w:line="240" w:lineRule="auto"/>
        <w:jc w:val="center"/>
      </w:pPr>
      <w:r w:rsidRPr="00584E3F">
        <w:t>Článek III</w:t>
      </w:r>
    </w:p>
    <w:p w14:paraId="0E3C4CD8" w14:textId="77777777" w:rsidR="00E710D9" w:rsidRPr="00584E3F" w:rsidRDefault="00E710D9" w:rsidP="00E710D9">
      <w:pPr>
        <w:jc w:val="center"/>
        <w:rPr>
          <w:sz w:val="24"/>
          <w:szCs w:val="24"/>
        </w:rPr>
      </w:pPr>
      <w:r w:rsidRPr="00584E3F">
        <w:rPr>
          <w:sz w:val="24"/>
          <w:szCs w:val="24"/>
        </w:rPr>
        <w:t>Předmět budoucí koupě</w:t>
      </w:r>
    </w:p>
    <w:p w14:paraId="3A5CB1FE" w14:textId="77777777" w:rsidR="00E710D9" w:rsidRPr="00584E3F" w:rsidRDefault="00E710D9" w:rsidP="00E710D9">
      <w:pPr>
        <w:jc w:val="center"/>
        <w:rPr>
          <w:sz w:val="24"/>
          <w:szCs w:val="24"/>
        </w:rPr>
      </w:pPr>
    </w:p>
    <w:p w14:paraId="1125279B" w14:textId="3C9269B7" w:rsidR="00D34874" w:rsidRDefault="009E122B" w:rsidP="00AB3B2D">
      <w:pPr>
        <w:pStyle w:val="Zkladntext"/>
        <w:numPr>
          <w:ilvl w:val="0"/>
          <w:numId w:val="33"/>
        </w:numPr>
        <w:ind w:left="284" w:hanging="284"/>
        <w:jc w:val="both"/>
        <w:rPr>
          <w:szCs w:val="24"/>
        </w:rPr>
      </w:pPr>
      <w:r w:rsidRPr="00584E3F">
        <w:rPr>
          <w:szCs w:val="24"/>
        </w:rPr>
        <w:t xml:space="preserve">Budoucí prodávající se touto smlouvou zavazuje prodat budoucímu kupujícímu </w:t>
      </w:r>
      <w:r w:rsidR="0095665A" w:rsidRPr="00584E3F">
        <w:rPr>
          <w:szCs w:val="24"/>
        </w:rPr>
        <w:t xml:space="preserve">pozemek </w:t>
      </w:r>
      <w:bookmarkStart w:id="4" w:name="_Hlk155340720"/>
      <w:proofErr w:type="spellStart"/>
      <w:r w:rsidR="0095665A" w:rsidRPr="00584E3F">
        <w:rPr>
          <w:szCs w:val="24"/>
        </w:rPr>
        <w:t>parc</w:t>
      </w:r>
      <w:proofErr w:type="spellEnd"/>
      <w:r w:rsidR="0095665A" w:rsidRPr="00584E3F">
        <w:rPr>
          <w:szCs w:val="24"/>
        </w:rPr>
        <w:t>.</w:t>
      </w:r>
      <w:r w:rsidR="006148DC">
        <w:rPr>
          <w:szCs w:val="24"/>
        </w:rPr>
        <w:t xml:space="preserve"> </w:t>
      </w:r>
      <w:r w:rsidR="0095665A" w:rsidRPr="00584E3F">
        <w:rPr>
          <w:szCs w:val="24"/>
        </w:rPr>
        <w:t xml:space="preserve">č. </w:t>
      </w:r>
      <w:r w:rsidR="00AB3B2D" w:rsidRPr="00840320">
        <w:rPr>
          <w:szCs w:val="24"/>
        </w:rPr>
        <w:t>2837/1</w:t>
      </w:r>
      <w:r w:rsidR="0005617E">
        <w:rPr>
          <w:szCs w:val="24"/>
        </w:rPr>
        <w:t>1</w:t>
      </w:r>
      <w:r w:rsidR="00AB3B2D">
        <w:rPr>
          <w:szCs w:val="24"/>
        </w:rPr>
        <w:t xml:space="preserve"> </w:t>
      </w:r>
      <w:r w:rsidR="00344E35" w:rsidRPr="00584E3F">
        <w:rPr>
          <w:szCs w:val="24"/>
        </w:rPr>
        <w:t xml:space="preserve">o výměře </w:t>
      </w:r>
      <w:r w:rsidR="0095665A" w:rsidRPr="00584E3F">
        <w:rPr>
          <w:szCs w:val="24"/>
        </w:rPr>
        <w:t>4</w:t>
      </w:r>
      <w:r w:rsidR="00AB3B2D">
        <w:rPr>
          <w:szCs w:val="24"/>
        </w:rPr>
        <w:t xml:space="preserve">92 </w:t>
      </w:r>
      <w:r w:rsidR="00344E35" w:rsidRPr="00584E3F">
        <w:rPr>
          <w:szCs w:val="24"/>
        </w:rPr>
        <w:t>m</w:t>
      </w:r>
      <w:r w:rsidR="00344E35" w:rsidRPr="00584E3F">
        <w:rPr>
          <w:szCs w:val="24"/>
          <w:vertAlign w:val="superscript"/>
        </w:rPr>
        <w:t>2</w:t>
      </w:r>
      <w:bookmarkEnd w:id="4"/>
      <w:r w:rsidR="00C04643" w:rsidRPr="00584E3F">
        <w:rPr>
          <w:szCs w:val="24"/>
        </w:rPr>
        <w:t xml:space="preserve">, </w:t>
      </w:r>
      <w:r w:rsidR="00687699" w:rsidRPr="00687699">
        <w:rPr>
          <w:szCs w:val="24"/>
        </w:rPr>
        <w:t xml:space="preserve">ostatní plocha, ostatní komunikace </w:t>
      </w:r>
      <w:r w:rsidR="00C04643" w:rsidRPr="00584E3F">
        <w:rPr>
          <w:szCs w:val="24"/>
        </w:rPr>
        <w:t xml:space="preserve">v katastrálním území </w:t>
      </w:r>
      <w:r w:rsidR="00AB3B2D">
        <w:rPr>
          <w:szCs w:val="24"/>
        </w:rPr>
        <w:t>Havířov-</w:t>
      </w:r>
      <w:r w:rsidR="0005617E">
        <w:rPr>
          <w:szCs w:val="24"/>
        </w:rPr>
        <w:t>město</w:t>
      </w:r>
      <w:r w:rsidR="0005617E" w:rsidRPr="0005617E">
        <w:t xml:space="preserve"> </w:t>
      </w:r>
      <w:r w:rsidR="0005617E" w:rsidRPr="00826D15">
        <w:t xml:space="preserve">včetně všech součástí a příslušenství </w:t>
      </w:r>
      <w:r w:rsidR="00727B44" w:rsidRPr="00584E3F">
        <w:rPr>
          <w:szCs w:val="24"/>
        </w:rPr>
        <w:t xml:space="preserve">(dále též „prodávaný pozemek“) </w:t>
      </w:r>
      <w:r w:rsidRPr="00584E3F">
        <w:rPr>
          <w:szCs w:val="24"/>
        </w:rPr>
        <w:t xml:space="preserve">a </w:t>
      </w:r>
      <w:r w:rsidR="00AB3B2D">
        <w:rPr>
          <w:szCs w:val="24"/>
        </w:rPr>
        <w:t>b</w:t>
      </w:r>
      <w:r w:rsidRPr="00584E3F">
        <w:rPr>
          <w:szCs w:val="24"/>
        </w:rPr>
        <w:t xml:space="preserve">udoucí kupující se zavazuje koupit </w:t>
      </w:r>
      <w:r w:rsidR="00116E6B" w:rsidRPr="00584E3F">
        <w:rPr>
          <w:szCs w:val="24"/>
        </w:rPr>
        <w:t>prodávan</w:t>
      </w:r>
      <w:r w:rsidR="00210FAE" w:rsidRPr="00584E3F">
        <w:rPr>
          <w:szCs w:val="24"/>
        </w:rPr>
        <w:t>ý pozemek</w:t>
      </w:r>
      <w:r w:rsidR="00C04643" w:rsidRPr="00584E3F">
        <w:rPr>
          <w:szCs w:val="24"/>
        </w:rPr>
        <w:t xml:space="preserve"> </w:t>
      </w:r>
      <w:r w:rsidR="00EB5756" w:rsidRPr="00584E3F">
        <w:rPr>
          <w:szCs w:val="24"/>
        </w:rPr>
        <w:t xml:space="preserve">se </w:t>
      </w:r>
      <w:r w:rsidR="00E36245" w:rsidRPr="00584E3F">
        <w:t>všemi součástmi a veškerým příslušenstvím</w:t>
      </w:r>
      <w:r w:rsidR="00E36245" w:rsidRPr="00584E3F">
        <w:rPr>
          <w:szCs w:val="24"/>
          <w:vertAlign w:val="superscript"/>
        </w:rPr>
        <w:t xml:space="preserve"> </w:t>
      </w:r>
      <w:r w:rsidR="00E36245" w:rsidRPr="00584E3F">
        <w:rPr>
          <w:szCs w:val="24"/>
        </w:rPr>
        <w:t>včetně trvalých porostů</w:t>
      </w:r>
      <w:r w:rsidR="00917BCB" w:rsidRPr="00584E3F">
        <w:rPr>
          <w:szCs w:val="24"/>
        </w:rPr>
        <w:t xml:space="preserve"> </w:t>
      </w:r>
      <w:r w:rsidRPr="00584E3F">
        <w:rPr>
          <w:szCs w:val="24"/>
        </w:rPr>
        <w:t>za níže sjednaných podmínek do svého vlastnictví.</w:t>
      </w:r>
    </w:p>
    <w:p w14:paraId="596D1FFA" w14:textId="77777777" w:rsidR="00584E3F" w:rsidRDefault="00584E3F" w:rsidP="00584E3F">
      <w:pPr>
        <w:pStyle w:val="Zkladntext"/>
        <w:jc w:val="both"/>
        <w:rPr>
          <w:szCs w:val="24"/>
        </w:rPr>
      </w:pPr>
    </w:p>
    <w:p w14:paraId="4D869A1B" w14:textId="77777777" w:rsidR="00584E3F" w:rsidRDefault="00584E3F" w:rsidP="00D818DF">
      <w:pPr>
        <w:pStyle w:val="Zkladntext"/>
        <w:ind w:left="284"/>
      </w:pPr>
    </w:p>
    <w:p w14:paraId="3FD2D2B4" w14:textId="77777777" w:rsidR="00E710D9" w:rsidRPr="00584E3F" w:rsidRDefault="00E710D9" w:rsidP="00D818DF">
      <w:pPr>
        <w:pStyle w:val="Zkladntext"/>
        <w:ind w:left="284"/>
        <w:rPr>
          <w:b/>
          <w:i/>
          <w:szCs w:val="24"/>
        </w:rPr>
      </w:pPr>
      <w:r w:rsidRPr="00584E3F">
        <w:t>Článek IV</w:t>
      </w:r>
    </w:p>
    <w:p w14:paraId="15EA1584" w14:textId="77777777" w:rsidR="00E710D9" w:rsidRPr="00584E3F" w:rsidRDefault="00E710D9" w:rsidP="00E710D9">
      <w:pPr>
        <w:pStyle w:val="Zkladntext"/>
        <w:rPr>
          <w:szCs w:val="24"/>
        </w:rPr>
      </w:pPr>
      <w:r w:rsidRPr="00584E3F">
        <w:rPr>
          <w:szCs w:val="24"/>
        </w:rPr>
        <w:t>Účel koupě a právo provést stavbu</w:t>
      </w:r>
    </w:p>
    <w:p w14:paraId="50481F6D" w14:textId="77777777" w:rsidR="00E710D9" w:rsidRPr="00584E3F" w:rsidRDefault="00E710D9" w:rsidP="00E710D9">
      <w:pPr>
        <w:pStyle w:val="Zkladntext"/>
        <w:rPr>
          <w:b/>
          <w:szCs w:val="24"/>
        </w:rPr>
      </w:pPr>
    </w:p>
    <w:p w14:paraId="79EA7475" w14:textId="6F4BA20E" w:rsidR="00BA0AE9" w:rsidRPr="00584E3F" w:rsidRDefault="00E710D9" w:rsidP="00BA0AE9">
      <w:pPr>
        <w:pStyle w:val="Zkladntext"/>
        <w:numPr>
          <w:ilvl w:val="0"/>
          <w:numId w:val="1"/>
        </w:numPr>
        <w:ind w:left="284" w:hanging="284"/>
        <w:jc w:val="both"/>
        <w:rPr>
          <w:szCs w:val="24"/>
        </w:rPr>
      </w:pPr>
      <w:r w:rsidRPr="00584E3F">
        <w:rPr>
          <w:szCs w:val="24"/>
        </w:rPr>
        <w:t>Budoucí kupující má v úmyslu vybudov</w:t>
      </w:r>
      <w:r w:rsidR="009E122B" w:rsidRPr="00584E3F">
        <w:rPr>
          <w:szCs w:val="24"/>
        </w:rPr>
        <w:t xml:space="preserve">at na </w:t>
      </w:r>
      <w:r w:rsidR="00815D53" w:rsidRPr="00584E3F">
        <w:rPr>
          <w:szCs w:val="24"/>
        </w:rPr>
        <w:t>prodávan</w:t>
      </w:r>
      <w:r w:rsidR="00344E35" w:rsidRPr="00584E3F">
        <w:rPr>
          <w:szCs w:val="24"/>
        </w:rPr>
        <w:t>ém pozemku</w:t>
      </w:r>
      <w:r w:rsidR="00C04643" w:rsidRPr="00584E3F">
        <w:rPr>
          <w:szCs w:val="24"/>
        </w:rPr>
        <w:t xml:space="preserve"> </w:t>
      </w:r>
      <w:bookmarkStart w:id="5" w:name="_Hlk137187233"/>
      <w:r w:rsidR="00AB3B2D" w:rsidRPr="00FE5013">
        <w:t>16 řadových boxových hromadných zděných garáží</w:t>
      </w:r>
      <w:r w:rsidR="00AB3B2D" w:rsidRPr="00584E3F">
        <w:rPr>
          <w:szCs w:val="24"/>
        </w:rPr>
        <w:t xml:space="preserve"> </w:t>
      </w:r>
      <w:bookmarkEnd w:id="5"/>
      <w:r w:rsidR="00933007" w:rsidRPr="00584E3F">
        <w:rPr>
          <w:szCs w:val="24"/>
        </w:rPr>
        <w:t>(dále též „stavba“)</w:t>
      </w:r>
      <w:r w:rsidR="00724F95" w:rsidRPr="00584E3F">
        <w:rPr>
          <w:szCs w:val="24"/>
        </w:rPr>
        <w:t xml:space="preserve"> a </w:t>
      </w:r>
      <w:r w:rsidR="00CA3F4F" w:rsidRPr="00584E3F">
        <w:rPr>
          <w:szCs w:val="24"/>
        </w:rPr>
        <w:t>stavbu provozovat</w:t>
      </w:r>
      <w:r w:rsidR="00ED292A" w:rsidRPr="00584E3F">
        <w:rPr>
          <w:szCs w:val="24"/>
        </w:rPr>
        <w:t>.</w:t>
      </w:r>
      <w:r w:rsidRPr="00584E3F">
        <w:rPr>
          <w:szCs w:val="24"/>
        </w:rPr>
        <w:t xml:space="preserve"> </w:t>
      </w:r>
      <w:r w:rsidR="00676B73" w:rsidRPr="00584E3F">
        <w:rPr>
          <w:szCs w:val="24"/>
        </w:rPr>
        <w:t xml:space="preserve">Tato smlouva je uzavírána za účelem výstavby a provozování </w:t>
      </w:r>
      <w:bookmarkStart w:id="6" w:name="_Hlk137194578"/>
      <w:r w:rsidR="00AB3B2D" w:rsidRPr="00FE5013">
        <w:t>16</w:t>
      </w:r>
      <w:r w:rsidR="00672757">
        <w:t>ti</w:t>
      </w:r>
      <w:r w:rsidR="00AB3B2D" w:rsidRPr="00FE5013">
        <w:t xml:space="preserve"> řadových boxových hromadných zděných garáží</w:t>
      </w:r>
      <w:r w:rsidR="00676B73" w:rsidRPr="00584E3F">
        <w:rPr>
          <w:szCs w:val="24"/>
        </w:rPr>
        <w:t>.</w:t>
      </w:r>
    </w:p>
    <w:bookmarkEnd w:id="6"/>
    <w:p w14:paraId="3282A0DE" w14:textId="77777777" w:rsidR="00E710D9" w:rsidRPr="00584E3F" w:rsidRDefault="00727B44" w:rsidP="00727B44">
      <w:pPr>
        <w:pStyle w:val="Zkladntext"/>
        <w:tabs>
          <w:tab w:val="left" w:pos="7676"/>
        </w:tabs>
        <w:ind w:left="284"/>
        <w:jc w:val="both"/>
        <w:rPr>
          <w:szCs w:val="24"/>
        </w:rPr>
      </w:pPr>
      <w:r w:rsidRPr="00584E3F">
        <w:rPr>
          <w:szCs w:val="24"/>
        </w:rPr>
        <w:tab/>
      </w:r>
    </w:p>
    <w:p w14:paraId="4C884D22" w14:textId="0F5F0915" w:rsidR="00373949" w:rsidRPr="00AB3B2D" w:rsidRDefault="00E710D9" w:rsidP="00720EA3">
      <w:pPr>
        <w:pStyle w:val="Zkladntext"/>
        <w:numPr>
          <w:ilvl w:val="0"/>
          <w:numId w:val="1"/>
        </w:numPr>
        <w:ind w:left="284" w:hanging="284"/>
        <w:jc w:val="both"/>
        <w:rPr>
          <w:bCs/>
          <w:szCs w:val="24"/>
        </w:rPr>
      </w:pPr>
      <w:r w:rsidRPr="00AB3B2D">
        <w:rPr>
          <w:szCs w:val="24"/>
        </w:rPr>
        <w:lastRenderedPageBreak/>
        <w:t xml:space="preserve">Budoucí prodávající na základě této smlouvy zakládá budoucímu kupujícímu právo v souladu se stavebním zákonem, ve znění pozdějších předpisů, provést </w:t>
      </w:r>
      <w:r w:rsidR="00BC15D3" w:rsidRPr="00AB3B2D">
        <w:rPr>
          <w:szCs w:val="24"/>
        </w:rPr>
        <w:t xml:space="preserve">výstavbu </w:t>
      </w:r>
      <w:proofErr w:type="gramStart"/>
      <w:r w:rsidR="00AB3B2D" w:rsidRPr="00FE5013">
        <w:t>16</w:t>
      </w:r>
      <w:r w:rsidR="00672757">
        <w:t>ti</w:t>
      </w:r>
      <w:proofErr w:type="gramEnd"/>
      <w:r w:rsidR="00AB3B2D" w:rsidRPr="00FE5013">
        <w:t xml:space="preserve"> řadových boxových hromadných zděných garáží</w:t>
      </w:r>
      <w:r w:rsidR="00AB3B2D" w:rsidRPr="00AB3B2D">
        <w:rPr>
          <w:szCs w:val="24"/>
        </w:rPr>
        <w:t xml:space="preserve"> </w:t>
      </w:r>
      <w:r w:rsidRPr="00AB3B2D">
        <w:rPr>
          <w:szCs w:val="24"/>
        </w:rPr>
        <w:t>na prodávan</w:t>
      </w:r>
      <w:r w:rsidR="00344E35" w:rsidRPr="00AB3B2D">
        <w:rPr>
          <w:szCs w:val="24"/>
        </w:rPr>
        <w:t>ém pozemku</w:t>
      </w:r>
      <w:r w:rsidR="00C04643" w:rsidRPr="00AB3B2D">
        <w:rPr>
          <w:szCs w:val="24"/>
        </w:rPr>
        <w:t>,</w:t>
      </w:r>
      <w:r w:rsidR="00412567" w:rsidRPr="00AB3B2D">
        <w:rPr>
          <w:szCs w:val="24"/>
        </w:rPr>
        <w:t xml:space="preserve"> katastrální území </w:t>
      </w:r>
      <w:r w:rsidR="00E75B3C">
        <w:rPr>
          <w:szCs w:val="24"/>
        </w:rPr>
        <w:t>Havířov-město</w:t>
      </w:r>
      <w:r w:rsidR="00C04643" w:rsidRPr="00AB3B2D">
        <w:rPr>
          <w:szCs w:val="24"/>
        </w:rPr>
        <w:t>,</w:t>
      </w:r>
      <w:r w:rsidR="003E3DBC" w:rsidRPr="00AB3B2D">
        <w:rPr>
          <w:szCs w:val="24"/>
        </w:rPr>
        <w:t xml:space="preserve"> </w:t>
      </w:r>
      <w:r w:rsidR="00933007" w:rsidRPr="00AB3B2D">
        <w:rPr>
          <w:szCs w:val="24"/>
        </w:rPr>
        <w:t xml:space="preserve">a </w:t>
      </w:r>
      <w:r w:rsidRPr="00AB3B2D">
        <w:rPr>
          <w:szCs w:val="24"/>
        </w:rPr>
        <w:t>to na dobu časově neomezenou.</w:t>
      </w:r>
      <w:r w:rsidR="00C27352" w:rsidRPr="00AB3B2D">
        <w:rPr>
          <w:szCs w:val="24"/>
        </w:rPr>
        <w:t xml:space="preserve"> </w:t>
      </w:r>
      <w:r w:rsidRPr="00AB3B2D">
        <w:rPr>
          <w:szCs w:val="24"/>
        </w:rPr>
        <w:t>Budoucí prodávající tímto souhlasí s umístěním a provedením stavby na výše uveden</w:t>
      </w:r>
      <w:r w:rsidR="00344E35" w:rsidRPr="00AB3B2D">
        <w:rPr>
          <w:szCs w:val="24"/>
        </w:rPr>
        <w:t>ém</w:t>
      </w:r>
      <w:r w:rsidR="005A22B8" w:rsidRPr="00AB3B2D">
        <w:rPr>
          <w:szCs w:val="24"/>
        </w:rPr>
        <w:t xml:space="preserve"> pozem</w:t>
      </w:r>
      <w:r w:rsidR="00344E35" w:rsidRPr="00AB3B2D">
        <w:rPr>
          <w:szCs w:val="24"/>
        </w:rPr>
        <w:t>ku</w:t>
      </w:r>
      <w:r w:rsidR="005A22B8" w:rsidRPr="00AB3B2D">
        <w:rPr>
          <w:szCs w:val="24"/>
        </w:rPr>
        <w:t>.</w:t>
      </w:r>
      <w:r w:rsidR="00B60A72" w:rsidRPr="00AB3B2D">
        <w:rPr>
          <w:szCs w:val="22"/>
        </w:rPr>
        <w:t xml:space="preserve"> </w:t>
      </w:r>
      <w:r w:rsidR="008354CC" w:rsidRPr="00AB3B2D">
        <w:rPr>
          <w:szCs w:val="22"/>
        </w:rPr>
        <w:t>Tento s</w:t>
      </w:r>
      <w:r w:rsidR="008354CC" w:rsidRPr="00AB3B2D">
        <w:rPr>
          <w:szCs w:val="24"/>
        </w:rPr>
        <w:t xml:space="preserve">ouhlas je vydáván pro účely řízení vedeného před stavebním úřadem s tím, že budoucí kupující uhradí veškeré náklady s tímto řízením související.  </w:t>
      </w:r>
    </w:p>
    <w:p w14:paraId="2403ECFE" w14:textId="77777777" w:rsidR="00D34874" w:rsidRPr="00584E3F" w:rsidRDefault="00D34874" w:rsidP="00E710D9">
      <w:pPr>
        <w:jc w:val="center"/>
        <w:rPr>
          <w:bCs/>
          <w:sz w:val="24"/>
          <w:szCs w:val="24"/>
        </w:rPr>
      </w:pPr>
    </w:p>
    <w:p w14:paraId="45A7855E" w14:textId="77777777" w:rsidR="00E710D9" w:rsidRPr="00584E3F" w:rsidRDefault="00E710D9" w:rsidP="00E710D9">
      <w:pPr>
        <w:jc w:val="center"/>
        <w:rPr>
          <w:bCs/>
          <w:sz w:val="24"/>
          <w:szCs w:val="24"/>
        </w:rPr>
      </w:pPr>
      <w:r w:rsidRPr="00584E3F">
        <w:rPr>
          <w:bCs/>
          <w:sz w:val="24"/>
          <w:szCs w:val="24"/>
        </w:rPr>
        <w:t>Článek V</w:t>
      </w:r>
    </w:p>
    <w:p w14:paraId="46B450B9" w14:textId="77777777" w:rsidR="00E710D9" w:rsidRPr="00584E3F" w:rsidRDefault="00E710D9" w:rsidP="00E710D9">
      <w:pPr>
        <w:jc w:val="center"/>
        <w:rPr>
          <w:bCs/>
          <w:sz w:val="24"/>
          <w:szCs w:val="24"/>
        </w:rPr>
      </w:pPr>
      <w:r w:rsidRPr="00584E3F">
        <w:rPr>
          <w:bCs/>
          <w:sz w:val="24"/>
          <w:szCs w:val="24"/>
        </w:rPr>
        <w:t>Kupní cena</w:t>
      </w:r>
    </w:p>
    <w:p w14:paraId="0E89A06D" w14:textId="77777777" w:rsidR="00E710D9" w:rsidRPr="00584E3F" w:rsidRDefault="00E710D9" w:rsidP="00E710D9">
      <w:pPr>
        <w:jc w:val="center"/>
        <w:rPr>
          <w:bCs/>
          <w:sz w:val="24"/>
          <w:szCs w:val="24"/>
        </w:rPr>
      </w:pPr>
    </w:p>
    <w:p w14:paraId="50DC398F" w14:textId="011FE7C3" w:rsidR="003E3DBC" w:rsidRDefault="00C63CC4" w:rsidP="000361ED">
      <w:pPr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584E3F">
        <w:rPr>
          <w:sz w:val="24"/>
          <w:szCs w:val="24"/>
        </w:rPr>
        <w:t xml:space="preserve">Kupní cena byla schválena Zastupitelstvem města Havířova dne </w:t>
      </w:r>
      <w:r>
        <w:rPr>
          <w:sz w:val="24"/>
          <w:szCs w:val="24"/>
        </w:rPr>
        <w:t>19.06.2023</w:t>
      </w:r>
      <w:r w:rsidRPr="00584E3F">
        <w:rPr>
          <w:sz w:val="24"/>
          <w:szCs w:val="24"/>
        </w:rPr>
        <w:t xml:space="preserve">, jako smluvní ve výši </w:t>
      </w:r>
      <w:r w:rsidRPr="00AB3B2D">
        <w:rPr>
          <w:sz w:val="24"/>
          <w:szCs w:val="24"/>
        </w:rPr>
        <w:t>1 030,00</w:t>
      </w:r>
      <w:r w:rsidRPr="00FE5013">
        <w:t xml:space="preserve"> </w:t>
      </w:r>
      <w:r w:rsidRPr="00584E3F">
        <w:rPr>
          <w:sz w:val="24"/>
          <w:szCs w:val="24"/>
        </w:rPr>
        <w:t>Kč/m</w:t>
      </w:r>
      <w:r w:rsidRPr="00584E3F">
        <w:rPr>
          <w:sz w:val="24"/>
          <w:szCs w:val="24"/>
          <w:vertAlign w:val="superscript"/>
        </w:rPr>
        <w:t xml:space="preserve">2 </w:t>
      </w:r>
      <w:r w:rsidRPr="00584E3F">
        <w:rPr>
          <w:sz w:val="24"/>
          <w:szCs w:val="24"/>
        </w:rPr>
        <w:t>pozemku, při výměře 4</w:t>
      </w:r>
      <w:r>
        <w:rPr>
          <w:sz w:val="24"/>
          <w:szCs w:val="24"/>
        </w:rPr>
        <w:t>92</w:t>
      </w:r>
      <w:r w:rsidRPr="00584E3F">
        <w:rPr>
          <w:sz w:val="24"/>
          <w:szCs w:val="24"/>
        </w:rPr>
        <w:t xml:space="preserve"> m</w:t>
      </w:r>
      <w:r w:rsidRPr="00584E3F">
        <w:rPr>
          <w:sz w:val="24"/>
          <w:szCs w:val="24"/>
          <w:vertAlign w:val="superscript"/>
        </w:rPr>
        <w:t>2</w:t>
      </w:r>
      <w:r w:rsidRPr="00584E3F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j. </w:t>
      </w:r>
      <w:r w:rsidRPr="001E777E">
        <w:rPr>
          <w:sz w:val="24"/>
          <w:szCs w:val="24"/>
        </w:rPr>
        <w:t>506 760,00</w:t>
      </w:r>
      <w:r w:rsidRPr="00584E3F">
        <w:rPr>
          <w:sz w:val="24"/>
          <w:szCs w:val="24"/>
        </w:rPr>
        <w:t xml:space="preserve"> Kč</w:t>
      </w:r>
      <w:r>
        <w:rPr>
          <w:sz w:val="24"/>
          <w:szCs w:val="24"/>
        </w:rPr>
        <w:t>.</w:t>
      </w:r>
      <w:r w:rsidR="00654471">
        <w:rPr>
          <w:sz w:val="24"/>
          <w:szCs w:val="24"/>
        </w:rPr>
        <w:t xml:space="preserve"> Prodej pozemku je předmětem DPH.</w:t>
      </w:r>
    </w:p>
    <w:p w14:paraId="5A14B454" w14:textId="77777777" w:rsidR="00A767D1" w:rsidRPr="00787CF4" w:rsidRDefault="00A767D1" w:rsidP="00A767D1">
      <w:pPr>
        <w:ind w:left="284"/>
        <w:jc w:val="both"/>
        <w:rPr>
          <w:sz w:val="24"/>
          <w:szCs w:val="24"/>
        </w:rPr>
      </w:pPr>
    </w:p>
    <w:p w14:paraId="399F1732" w14:textId="195D06B4" w:rsidR="00A767D1" w:rsidRPr="00787CF4" w:rsidRDefault="00A767D1" w:rsidP="00292907">
      <w:pPr>
        <w:numPr>
          <w:ilvl w:val="0"/>
          <w:numId w:val="30"/>
        </w:numPr>
        <w:ind w:left="284" w:hanging="284"/>
        <w:jc w:val="both"/>
      </w:pPr>
      <w:r w:rsidRPr="00787CF4">
        <w:rPr>
          <w:sz w:val="24"/>
          <w:szCs w:val="24"/>
        </w:rPr>
        <w:t>Sjednání kupní ceny:</w:t>
      </w:r>
    </w:p>
    <w:p w14:paraId="2268CFAF" w14:textId="3E600A8B" w:rsidR="00A767D1" w:rsidRPr="00787CF4" w:rsidRDefault="00C63CC4" w:rsidP="00A767D1">
      <w:pPr>
        <w:pStyle w:val="NormlnIMP"/>
        <w:spacing w:line="240" w:lineRule="auto"/>
        <w:ind w:left="284"/>
      </w:pPr>
      <w:r w:rsidRPr="00787CF4">
        <w:t>Cena smluvní</w:t>
      </w:r>
      <w:r w:rsidR="00A767D1" w:rsidRPr="00787CF4">
        <w:t xml:space="preserve">             </w:t>
      </w:r>
      <w:r w:rsidR="00A767D1" w:rsidRPr="00787CF4">
        <w:tab/>
        <w:t xml:space="preserve">                      </w:t>
      </w:r>
      <w:r w:rsidRPr="00787CF4">
        <w:tab/>
      </w:r>
      <w:r w:rsidRPr="00787CF4">
        <w:tab/>
      </w:r>
      <w:r w:rsidRPr="00787CF4">
        <w:tab/>
      </w:r>
      <w:r w:rsidRPr="00787CF4">
        <w:tab/>
        <w:t xml:space="preserve">           </w:t>
      </w:r>
      <w:r w:rsidR="00A767D1" w:rsidRPr="00787CF4">
        <w:rPr>
          <w:szCs w:val="24"/>
        </w:rPr>
        <w:t xml:space="preserve">506 760,00 </w:t>
      </w:r>
      <w:r w:rsidR="00A767D1" w:rsidRPr="00787CF4">
        <w:rPr>
          <w:rFonts w:ascii="TimesNewRomanPS" w:hAnsi="TimesNewRomanPS"/>
          <w:bCs/>
          <w:szCs w:val="24"/>
        </w:rPr>
        <w:t>Kč</w:t>
      </w:r>
    </w:p>
    <w:p w14:paraId="64CE88D6" w14:textId="77777777" w:rsidR="00A767D1" w:rsidRPr="00787CF4" w:rsidRDefault="00A767D1" w:rsidP="00A767D1">
      <w:pPr>
        <w:pStyle w:val="NormlnIMP"/>
        <w:spacing w:line="240" w:lineRule="auto"/>
      </w:pPr>
      <w:r w:rsidRPr="00787CF4">
        <w:t xml:space="preserve">     Cena za zpracování znaleckého posudku   </w:t>
      </w:r>
      <w:r w:rsidRPr="00787CF4">
        <w:tab/>
      </w:r>
      <w:r w:rsidRPr="00787CF4">
        <w:tab/>
      </w:r>
      <w:r w:rsidRPr="00787CF4">
        <w:tab/>
      </w:r>
      <w:r w:rsidRPr="00787CF4">
        <w:tab/>
        <w:t xml:space="preserve">   3 </w:t>
      </w:r>
      <w:r w:rsidRPr="00787CF4">
        <w:rPr>
          <w:bCs/>
          <w:szCs w:val="24"/>
        </w:rPr>
        <w:t>129,75</w:t>
      </w:r>
      <w:r w:rsidRPr="00787CF4">
        <w:t xml:space="preserve"> Kč     </w:t>
      </w:r>
    </w:p>
    <w:p w14:paraId="29F4413F" w14:textId="5C27FB46" w:rsidR="00A767D1" w:rsidRPr="00787CF4" w:rsidRDefault="00A767D1" w:rsidP="00A767D1">
      <w:pPr>
        <w:pStyle w:val="NormlnIMP"/>
        <w:spacing w:line="240" w:lineRule="auto"/>
      </w:pPr>
      <w:r w:rsidRPr="00787CF4">
        <w:t xml:space="preserve">     </w:t>
      </w:r>
      <w:r w:rsidRPr="00787CF4">
        <w:rPr>
          <w:szCs w:val="24"/>
          <w:u w:val="single"/>
        </w:rPr>
        <w:t>Cena za zpracování geometrického plánu</w:t>
      </w:r>
      <w:r w:rsidRPr="00787CF4">
        <w:rPr>
          <w:u w:val="single"/>
        </w:rPr>
        <w:t xml:space="preserve"> </w:t>
      </w:r>
      <w:r w:rsidRPr="00787CF4">
        <w:rPr>
          <w:u w:val="single"/>
        </w:rPr>
        <w:tab/>
      </w:r>
      <w:r w:rsidRPr="00787CF4">
        <w:rPr>
          <w:u w:val="single"/>
        </w:rPr>
        <w:tab/>
      </w:r>
      <w:r w:rsidRPr="00787CF4">
        <w:rPr>
          <w:u w:val="single"/>
        </w:rPr>
        <w:tab/>
      </w:r>
      <w:r w:rsidRPr="00787CF4">
        <w:rPr>
          <w:u w:val="single"/>
        </w:rPr>
        <w:tab/>
        <w:t xml:space="preserve"> 10 500,00 Kč</w:t>
      </w:r>
      <w:r w:rsidRPr="00787CF4">
        <w:br/>
        <w:t xml:space="preserve">     Celková kupní cena                                                                                 </w:t>
      </w:r>
      <w:r w:rsidRPr="00787CF4">
        <w:rPr>
          <w:bCs/>
          <w:szCs w:val="24"/>
        </w:rPr>
        <w:t>520 389,75 Kč</w:t>
      </w:r>
    </w:p>
    <w:p w14:paraId="1A77CB1B" w14:textId="78E21A68" w:rsidR="00A767D1" w:rsidRPr="00787CF4" w:rsidRDefault="00A767D1" w:rsidP="00A767D1">
      <w:pPr>
        <w:pStyle w:val="NormlnIMP"/>
        <w:spacing w:line="240" w:lineRule="auto"/>
      </w:pPr>
      <w:r w:rsidRPr="00787CF4">
        <w:t xml:space="preserve">    </w:t>
      </w:r>
      <w:r w:rsidR="00E410F5" w:rsidRPr="00787CF4">
        <w:t xml:space="preserve"> </w:t>
      </w:r>
      <w:r w:rsidRPr="00787CF4">
        <w:t>(slovy:pětsetdvacettisíctřistaosmdesátdevětkorunčeskýchsedmdesátpěthaléřů)</w:t>
      </w:r>
      <w:r w:rsidR="00E410F5" w:rsidRPr="00787CF4">
        <w:t xml:space="preserve"> +  DPH</w:t>
      </w:r>
      <w:r w:rsidR="00C95C7C" w:rsidRPr="00787CF4">
        <w:t xml:space="preserve"> ve  </w:t>
      </w:r>
      <w:r w:rsidR="00C95C7C" w:rsidRPr="00787CF4">
        <w:br/>
        <w:t xml:space="preserve">      výši platné ke dni povinnosti přiznat daň</w:t>
      </w:r>
    </w:p>
    <w:p w14:paraId="00B78DA6" w14:textId="01AE3757" w:rsidR="00A767D1" w:rsidRPr="00787CF4" w:rsidRDefault="00E410F5" w:rsidP="00E410F5">
      <w:pPr>
        <w:pStyle w:val="NormlnIMP"/>
        <w:spacing w:line="240" w:lineRule="auto"/>
      </w:pPr>
      <w:r w:rsidRPr="00787CF4">
        <w:t xml:space="preserve">     </w:t>
      </w:r>
    </w:p>
    <w:p w14:paraId="25B3D3BD" w14:textId="373E415B" w:rsidR="001B044D" w:rsidRPr="00787CF4" w:rsidRDefault="00BA56DA" w:rsidP="00886E73">
      <w:pPr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787CF4">
        <w:rPr>
          <w:sz w:val="24"/>
          <w:szCs w:val="24"/>
        </w:rPr>
        <w:t xml:space="preserve">Před podpisem </w:t>
      </w:r>
      <w:r w:rsidR="00400DB3" w:rsidRPr="00787CF4">
        <w:rPr>
          <w:sz w:val="24"/>
          <w:szCs w:val="24"/>
        </w:rPr>
        <w:t>této smlouvy</w:t>
      </w:r>
      <w:r w:rsidR="00E710D9" w:rsidRPr="00787CF4">
        <w:rPr>
          <w:sz w:val="24"/>
          <w:szCs w:val="24"/>
        </w:rPr>
        <w:t xml:space="preserve"> budoucí kupující </w:t>
      </w:r>
      <w:r w:rsidR="00400DB3" w:rsidRPr="00787CF4">
        <w:rPr>
          <w:sz w:val="24"/>
          <w:szCs w:val="24"/>
        </w:rPr>
        <w:t xml:space="preserve">uhradil </w:t>
      </w:r>
      <w:r w:rsidR="00886E73" w:rsidRPr="00787CF4">
        <w:rPr>
          <w:sz w:val="24"/>
          <w:szCs w:val="24"/>
        </w:rPr>
        <w:t>část kupní ceny ve výši 60 % kupní ceny (jistoty), tj.  312 234,00 Kč</w:t>
      </w:r>
      <w:r w:rsidRPr="00787CF4">
        <w:rPr>
          <w:sz w:val="24"/>
          <w:szCs w:val="24"/>
        </w:rPr>
        <w:t>,</w:t>
      </w:r>
      <w:r w:rsidR="002E418D" w:rsidRPr="00787CF4">
        <w:rPr>
          <w:sz w:val="24"/>
          <w:szCs w:val="24"/>
        </w:rPr>
        <w:t xml:space="preserve"> a</w:t>
      </w:r>
      <w:r w:rsidR="00E710D9" w:rsidRPr="00787CF4">
        <w:rPr>
          <w:sz w:val="24"/>
          <w:szCs w:val="24"/>
        </w:rPr>
        <w:t xml:space="preserve"> to převodem na depozitní účet budoucího p</w:t>
      </w:r>
      <w:r w:rsidR="001A7938" w:rsidRPr="00787CF4">
        <w:rPr>
          <w:sz w:val="24"/>
          <w:szCs w:val="24"/>
        </w:rPr>
        <w:t xml:space="preserve">rodávajícího, uvedený v Článku I této </w:t>
      </w:r>
      <w:r w:rsidR="00E710D9" w:rsidRPr="00787CF4">
        <w:rPr>
          <w:sz w:val="24"/>
          <w:szCs w:val="24"/>
        </w:rPr>
        <w:t>smlouvy.</w:t>
      </w:r>
    </w:p>
    <w:p w14:paraId="7ECECD94" w14:textId="77777777" w:rsidR="00D45612" w:rsidRPr="00787CF4" w:rsidRDefault="00D45612" w:rsidP="000361ED">
      <w:pPr>
        <w:pStyle w:val="Odstavecseseznamem"/>
        <w:jc w:val="both"/>
        <w:rPr>
          <w:szCs w:val="24"/>
        </w:rPr>
      </w:pPr>
    </w:p>
    <w:p w14:paraId="12E56D1A" w14:textId="43EB2970" w:rsidR="00844380" w:rsidRPr="0021264B" w:rsidRDefault="00C27352" w:rsidP="0021264B">
      <w:pPr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787CF4">
        <w:rPr>
          <w:sz w:val="24"/>
          <w:szCs w:val="24"/>
        </w:rPr>
        <w:t>Z</w:t>
      </w:r>
      <w:r w:rsidR="001B044D" w:rsidRPr="00787CF4">
        <w:rPr>
          <w:sz w:val="24"/>
          <w:szCs w:val="24"/>
        </w:rPr>
        <w:t>bývající</w:t>
      </w:r>
      <w:r w:rsidR="00EA465B" w:rsidRPr="00787CF4">
        <w:rPr>
          <w:sz w:val="24"/>
          <w:szCs w:val="24"/>
        </w:rPr>
        <w:t xml:space="preserve"> </w:t>
      </w:r>
      <w:r w:rsidR="001B044D" w:rsidRPr="00787CF4">
        <w:rPr>
          <w:sz w:val="24"/>
          <w:szCs w:val="24"/>
        </w:rPr>
        <w:t>část kupní</w:t>
      </w:r>
      <w:r w:rsidR="00EA465B" w:rsidRPr="00787CF4">
        <w:rPr>
          <w:sz w:val="24"/>
          <w:szCs w:val="24"/>
        </w:rPr>
        <w:t xml:space="preserve"> </w:t>
      </w:r>
      <w:r w:rsidR="001B044D" w:rsidRPr="00787CF4">
        <w:rPr>
          <w:sz w:val="24"/>
          <w:szCs w:val="24"/>
        </w:rPr>
        <w:t>ceny</w:t>
      </w:r>
      <w:r w:rsidR="00EA465B" w:rsidRPr="00787CF4">
        <w:rPr>
          <w:sz w:val="24"/>
          <w:szCs w:val="24"/>
        </w:rPr>
        <w:t xml:space="preserve"> </w:t>
      </w:r>
      <w:r w:rsidR="006539DB" w:rsidRPr="00787CF4">
        <w:rPr>
          <w:sz w:val="24"/>
          <w:szCs w:val="24"/>
        </w:rPr>
        <w:t>ve</w:t>
      </w:r>
      <w:r w:rsidR="00EA465B" w:rsidRPr="00787CF4">
        <w:rPr>
          <w:sz w:val="24"/>
          <w:szCs w:val="24"/>
        </w:rPr>
        <w:t xml:space="preserve"> </w:t>
      </w:r>
      <w:r w:rsidR="006539DB" w:rsidRPr="00787CF4">
        <w:rPr>
          <w:sz w:val="24"/>
          <w:szCs w:val="24"/>
        </w:rPr>
        <w:t xml:space="preserve">výši </w:t>
      </w:r>
      <w:r w:rsidR="00672757" w:rsidRPr="00787CF4">
        <w:rPr>
          <w:sz w:val="24"/>
          <w:szCs w:val="24"/>
        </w:rPr>
        <w:t xml:space="preserve">208 155,75 </w:t>
      </w:r>
      <w:r w:rsidR="00EA465B" w:rsidRPr="00787CF4">
        <w:rPr>
          <w:sz w:val="24"/>
          <w:szCs w:val="24"/>
        </w:rPr>
        <w:t xml:space="preserve">Kč  </w:t>
      </w:r>
      <w:r w:rsidR="005F151B" w:rsidRPr="00787CF4">
        <w:rPr>
          <w:sz w:val="24"/>
          <w:szCs w:val="24"/>
        </w:rPr>
        <w:t xml:space="preserve">+ </w:t>
      </w:r>
      <w:r w:rsidR="00EA465B" w:rsidRPr="00787CF4">
        <w:rPr>
          <w:sz w:val="24"/>
          <w:szCs w:val="24"/>
        </w:rPr>
        <w:t xml:space="preserve"> </w:t>
      </w:r>
      <w:r w:rsidR="006539DB" w:rsidRPr="00787CF4">
        <w:rPr>
          <w:sz w:val="24"/>
          <w:szCs w:val="24"/>
        </w:rPr>
        <w:t>platn</w:t>
      </w:r>
      <w:r w:rsidR="00654471" w:rsidRPr="00787CF4">
        <w:rPr>
          <w:sz w:val="24"/>
          <w:szCs w:val="24"/>
        </w:rPr>
        <w:t>ou</w:t>
      </w:r>
      <w:r w:rsidR="006539DB" w:rsidRPr="00787CF4">
        <w:rPr>
          <w:sz w:val="24"/>
          <w:szCs w:val="24"/>
        </w:rPr>
        <w:t xml:space="preserve"> </w:t>
      </w:r>
      <w:r w:rsidR="00EA465B" w:rsidRPr="00787CF4">
        <w:rPr>
          <w:sz w:val="24"/>
          <w:szCs w:val="24"/>
        </w:rPr>
        <w:t xml:space="preserve"> </w:t>
      </w:r>
      <w:r w:rsidR="006539DB" w:rsidRPr="00787CF4">
        <w:rPr>
          <w:sz w:val="24"/>
          <w:szCs w:val="24"/>
        </w:rPr>
        <w:t>výš</w:t>
      </w:r>
      <w:r w:rsidR="00654471" w:rsidRPr="00787CF4">
        <w:rPr>
          <w:sz w:val="24"/>
          <w:szCs w:val="24"/>
        </w:rPr>
        <w:t>i</w:t>
      </w:r>
      <w:r w:rsidR="006539DB" w:rsidRPr="00787CF4">
        <w:rPr>
          <w:sz w:val="24"/>
          <w:szCs w:val="24"/>
        </w:rPr>
        <w:t xml:space="preserve"> </w:t>
      </w:r>
      <w:r w:rsidR="00EA465B" w:rsidRPr="00787CF4">
        <w:rPr>
          <w:sz w:val="24"/>
          <w:szCs w:val="24"/>
        </w:rPr>
        <w:t xml:space="preserve"> </w:t>
      </w:r>
      <w:r w:rsidR="005F151B" w:rsidRPr="00787CF4">
        <w:rPr>
          <w:sz w:val="24"/>
          <w:szCs w:val="24"/>
        </w:rPr>
        <w:t xml:space="preserve">DPH </w:t>
      </w:r>
      <w:r w:rsidR="00EA465B" w:rsidRPr="00787CF4">
        <w:rPr>
          <w:sz w:val="24"/>
          <w:szCs w:val="24"/>
        </w:rPr>
        <w:t xml:space="preserve"> </w:t>
      </w:r>
      <w:r w:rsidR="003337A5" w:rsidRPr="00787CF4">
        <w:rPr>
          <w:sz w:val="24"/>
          <w:szCs w:val="24"/>
        </w:rPr>
        <w:t>z </w:t>
      </w:r>
      <w:r w:rsidR="00EA465B" w:rsidRPr="00787CF4">
        <w:rPr>
          <w:sz w:val="24"/>
          <w:szCs w:val="24"/>
        </w:rPr>
        <w:t xml:space="preserve"> </w:t>
      </w:r>
      <w:r w:rsidR="00654471" w:rsidRPr="00787CF4">
        <w:rPr>
          <w:sz w:val="24"/>
          <w:szCs w:val="24"/>
        </w:rPr>
        <w:t>celkové</w:t>
      </w:r>
      <w:r w:rsidR="003D7A08" w:rsidRPr="00787CF4">
        <w:rPr>
          <w:sz w:val="24"/>
          <w:szCs w:val="24"/>
        </w:rPr>
        <w:t xml:space="preserve"> </w:t>
      </w:r>
      <w:r w:rsidR="003337A5" w:rsidRPr="00787CF4">
        <w:rPr>
          <w:sz w:val="24"/>
          <w:szCs w:val="24"/>
        </w:rPr>
        <w:t xml:space="preserve">kupní </w:t>
      </w:r>
      <w:r w:rsidR="00EA465B" w:rsidRPr="00787CF4">
        <w:rPr>
          <w:sz w:val="24"/>
          <w:szCs w:val="24"/>
        </w:rPr>
        <w:t xml:space="preserve"> </w:t>
      </w:r>
      <w:r w:rsidR="003337A5" w:rsidRPr="00787CF4">
        <w:rPr>
          <w:sz w:val="24"/>
          <w:szCs w:val="24"/>
        </w:rPr>
        <w:t>cen</w:t>
      </w:r>
      <w:r w:rsidR="0021264B" w:rsidRPr="00787CF4">
        <w:rPr>
          <w:sz w:val="24"/>
          <w:szCs w:val="24"/>
        </w:rPr>
        <w:t>y</w:t>
      </w:r>
      <w:r w:rsidR="00654471" w:rsidRPr="00787CF4">
        <w:rPr>
          <w:sz w:val="24"/>
          <w:szCs w:val="24"/>
        </w:rPr>
        <w:t xml:space="preserve"> dle čl. V, odst. 2</w:t>
      </w:r>
      <w:r w:rsidR="00F43885" w:rsidRPr="00787CF4">
        <w:rPr>
          <w:sz w:val="24"/>
          <w:szCs w:val="24"/>
        </w:rPr>
        <w:t xml:space="preserve"> této smlouvy, </w:t>
      </w:r>
      <w:r w:rsidR="0021264B" w:rsidRPr="00787CF4">
        <w:rPr>
          <w:sz w:val="24"/>
          <w:szCs w:val="24"/>
        </w:rPr>
        <w:t xml:space="preserve"> uhradí </w:t>
      </w:r>
      <w:r w:rsidR="001B044D" w:rsidRPr="00787CF4">
        <w:rPr>
          <w:sz w:val="24"/>
          <w:szCs w:val="24"/>
        </w:rPr>
        <w:t xml:space="preserve">budoucí kupující </w:t>
      </w:r>
      <w:r w:rsidR="00A655C8" w:rsidRPr="00787CF4">
        <w:rPr>
          <w:sz w:val="24"/>
          <w:szCs w:val="24"/>
        </w:rPr>
        <w:t xml:space="preserve">do 30 dnů od </w:t>
      </w:r>
      <w:r w:rsidR="0074769C" w:rsidRPr="00787CF4">
        <w:rPr>
          <w:sz w:val="24"/>
          <w:szCs w:val="24"/>
        </w:rPr>
        <w:t xml:space="preserve">uzavření </w:t>
      </w:r>
      <w:r w:rsidR="00A655C8" w:rsidRPr="00787CF4">
        <w:rPr>
          <w:sz w:val="24"/>
          <w:szCs w:val="24"/>
        </w:rPr>
        <w:t>kupní smlouvy</w:t>
      </w:r>
      <w:r w:rsidR="00EA465B" w:rsidRPr="00787CF4">
        <w:rPr>
          <w:sz w:val="24"/>
          <w:szCs w:val="24"/>
        </w:rPr>
        <w:t xml:space="preserve"> na základě daňového</w:t>
      </w:r>
      <w:r w:rsidR="0021264B" w:rsidRPr="00787CF4">
        <w:rPr>
          <w:sz w:val="24"/>
          <w:szCs w:val="24"/>
        </w:rPr>
        <w:t xml:space="preserve"> dokladu -</w:t>
      </w:r>
      <w:r w:rsidR="007E3206" w:rsidRPr="00787CF4">
        <w:rPr>
          <w:sz w:val="24"/>
          <w:szCs w:val="24"/>
        </w:rPr>
        <w:t xml:space="preserve"> </w:t>
      </w:r>
      <w:r w:rsidR="00EA465B" w:rsidRPr="00787CF4">
        <w:rPr>
          <w:sz w:val="24"/>
          <w:szCs w:val="24"/>
        </w:rPr>
        <w:t xml:space="preserve">faktury, kterou </w:t>
      </w:r>
      <w:r w:rsidR="008C5F78" w:rsidRPr="00787CF4">
        <w:rPr>
          <w:sz w:val="24"/>
          <w:szCs w:val="24"/>
        </w:rPr>
        <w:t>vystaví</w:t>
      </w:r>
      <w:r w:rsidR="00EA465B" w:rsidRPr="00787CF4">
        <w:rPr>
          <w:sz w:val="24"/>
          <w:szCs w:val="24"/>
        </w:rPr>
        <w:t xml:space="preserve"> </w:t>
      </w:r>
      <w:r w:rsidR="00886E73" w:rsidRPr="00787CF4">
        <w:rPr>
          <w:sz w:val="24"/>
          <w:szCs w:val="24"/>
        </w:rPr>
        <w:t xml:space="preserve">budoucí </w:t>
      </w:r>
      <w:r w:rsidR="00EA465B" w:rsidRPr="00787CF4">
        <w:rPr>
          <w:sz w:val="24"/>
          <w:szCs w:val="24"/>
        </w:rPr>
        <w:t>prodávající</w:t>
      </w:r>
      <w:r w:rsidR="003D7A08" w:rsidRPr="00787CF4">
        <w:rPr>
          <w:sz w:val="24"/>
          <w:szCs w:val="24"/>
        </w:rPr>
        <w:t xml:space="preserve"> </w:t>
      </w:r>
      <w:r w:rsidR="008C5F78" w:rsidRPr="00787CF4">
        <w:rPr>
          <w:sz w:val="24"/>
          <w:szCs w:val="24"/>
        </w:rPr>
        <w:t>ke</w:t>
      </w:r>
      <w:r w:rsidR="003D7A08" w:rsidRPr="00787CF4">
        <w:rPr>
          <w:sz w:val="24"/>
          <w:szCs w:val="24"/>
        </w:rPr>
        <w:t xml:space="preserve"> </w:t>
      </w:r>
      <w:r w:rsidR="008C5F78" w:rsidRPr="0021264B">
        <w:rPr>
          <w:sz w:val="24"/>
          <w:szCs w:val="24"/>
        </w:rPr>
        <w:t>dni podpisu kupní</w:t>
      </w:r>
      <w:r w:rsidR="003D7A08" w:rsidRPr="0021264B">
        <w:rPr>
          <w:sz w:val="24"/>
          <w:szCs w:val="24"/>
        </w:rPr>
        <w:t xml:space="preserve"> </w:t>
      </w:r>
      <w:r w:rsidR="008C5F78" w:rsidRPr="0021264B">
        <w:rPr>
          <w:sz w:val="24"/>
          <w:szCs w:val="24"/>
        </w:rPr>
        <w:t>smlouvy.</w:t>
      </w:r>
      <w:r w:rsidR="00654471">
        <w:rPr>
          <w:sz w:val="24"/>
          <w:szCs w:val="24"/>
        </w:rPr>
        <w:t xml:space="preserve"> </w:t>
      </w:r>
      <w:r w:rsidR="001B044D" w:rsidRPr="0021264B">
        <w:rPr>
          <w:sz w:val="24"/>
          <w:szCs w:val="24"/>
        </w:rPr>
        <w:t xml:space="preserve">Nebude-li </w:t>
      </w:r>
      <w:r w:rsidR="0021264B" w:rsidRPr="0021264B">
        <w:rPr>
          <w:sz w:val="24"/>
          <w:szCs w:val="24"/>
        </w:rPr>
        <w:t xml:space="preserve">kupní </w:t>
      </w:r>
      <w:r w:rsidR="00EA465B" w:rsidRPr="0021264B">
        <w:rPr>
          <w:sz w:val="24"/>
          <w:szCs w:val="24"/>
        </w:rPr>
        <w:t>c</w:t>
      </w:r>
      <w:r w:rsidR="001B044D" w:rsidRPr="0021264B">
        <w:rPr>
          <w:sz w:val="24"/>
          <w:szCs w:val="24"/>
        </w:rPr>
        <w:t>ena uhrazena ve</w:t>
      </w:r>
      <w:r w:rsidR="000361ED" w:rsidRPr="0021264B">
        <w:rPr>
          <w:sz w:val="24"/>
          <w:szCs w:val="24"/>
        </w:rPr>
        <w:t xml:space="preserve"> </w:t>
      </w:r>
      <w:r w:rsidR="008C5F78" w:rsidRPr="0021264B">
        <w:rPr>
          <w:sz w:val="24"/>
          <w:szCs w:val="24"/>
        </w:rPr>
        <w:t xml:space="preserve">sjednaném </w:t>
      </w:r>
      <w:r w:rsidR="001B044D" w:rsidRPr="0021264B">
        <w:rPr>
          <w:sz w:val="24"/>
          <w:szCs w:val="24"/>
        </w:rPr>
        <w:t xml:space="preserve">termínu, je budoucí prodávající oprávněn </w:t>
      </w:r>
      <w:r w:rsidR="00672757" w:rsidRPr="0021264B">
        <w:rPr>
          <w:sz w:val="24"/>
          <w:szCs w:val="24"/>
        </w:rPr>
        <w:t>o</w:t>
      </w:r>
      <w:r w:rsidR="001B044D" w:rsidRPr="0021264B">
        <w:rPr>
          <w:sz w:val="24"/>
          <w:szCs w:val="24"/>
        </w:rPr>
        <w:t>d této</w:t>
      </w:r>
      <w:r w:rsidR="007E3206" w:rsidRPr="0021264B">
        <w:rPr>
          <w:sz w:val="24"/>
          <w:szCs w:val="24"/>
        </w:rPr>
        <w:t xml:space="preserve"> </w:t>
      </w:r>
      <w:r w:rsidR="0021264B" w:rsidRPr="0021264B">
        <w:rPr>
          <w:sz w:val="24"/>
          <w:szCs w:val="24"/>
        </w:rPr>
        <w:t xml:space="preserve">kupní smlouvy </w:t>
      </w:r>
      <w:r w:rsidR="001B044D" w:rsidRPr="0021264B">
        <w:rPr>
          <w:sz w:val="24"/>
          <w:szCs w:val="24"/>
        </w:rPr>
        <w:t>odstoupit.</w:t>
      </w:r>
    </w:p>
    <w:p w14:paraId="06973AEB" w14:textId="77777777" w:rsidR="00116E6B" w:rsidRPr="00584E3F" w:rsidRDefault="00116E6B" w:rsidP="000361ED">
      <w:pPr>
        <w:pStyle w:val="Zkladntext"/>
        <w:jc w:val="both"/>
        <w:rPr>
          <w:szCs w:val="24"/>
        </w:rPr>
      </w:pPr>
    </w:p>
    <w:p w14:paraId="72BBECE2" w14:textId="77777777" w:rsidR="006539DB" w:rsidRPr="00584E3F" w:rsidRDefault="00C27352" w:rsidP="000361ED">
      <w:pPr>
        <w:numPr>
          <w:ilvl w:val="0"/>
          <w:numId w:val="30"/>
        </w:numPr>
        <w:ind w:left="284" w:hanging="284"/>
        <w:jc w:val="both"/>
        <w:rPr>
          <w:bCs/>
          <w:sz w:val="24"/>
          <w:szCs w:val="24"/>
        </w:rPr>
      </w:pPr>
      <w:r w:rsidRPr="00584E3F">
        <w:rPr>
          <w:sz w:val="24"/>
          <w:szCs w:val="24"/>
        </w:rPr>
        <w:t>Ú</w:t>
      </w:r>
      <w:r w:rsidR="001B044D" w:rsidRPr="00584E3F">
        <w:rPr>
          <w:sz w:val="24"/>
          <w:szCs w:val="24"/>
        </w:rPr>
        <w:t>hrada kupní ceny a zaplacení případných pohledávek města je podmínkou pro podání</w:t>
      </w:r>
      <w:r w:rsidR="00116E6B" w:rsidRPr="00584E3F">
        <w:rPr>
          <w:sz w:val="24"/>
          <w:szCs w:val="24"/>
        </w:rPr>
        <w:t xml:space="preserve"> </w:t>
      </w:r>
      <w:r w:rsidR="001B044D" w:rsidRPr="00584E3F">
        <w:rPr>
          <w:sz w:val="24"/>
          <w:szCs w:val="24"/>
        </w:rPr>
        <w:t>návrhu na vklad vlastnického práva k</w:t>
      </w:r>
      <w:r w:rsidR="00D53D64" w:rsidRPr="00584E3F">
        <w:rPr>
          <w:sz w:val="24"/>
          <w:szCs w:val="24"/>
        </w:rPr>
        <w:t> prodávanému pozemku</w:t>
      </w:r>
      <w:r w:rsidR="001B044D" w:rsidRPr="00584E3F">
        <w:rPr>
          <w:sz w:val="24"/>
          <w:szCs w:val="24"/>
        </w:rPr>
        <w:t xml:space="preserve"> ve prospě</w:t>
      </w:r>
      <w:r w:rsidR="003337A5" w:rsidRPr="00584E3F">
        <w:rPr>
          <w:sz w:val="24"/>
          <w:szCs w:val="24"/>
        </w:rPr>
        <w:t>ch budoucího</w:t>
      </w:r>
      <w:r w:rsidR="00E842EB" w:rsidRPr="00584E3F">
        <w:rPr>
          <w:sz w:val="24"/>
          <w:szCs w:val="24"/>
        </w:rPr>
        <w:t xml:space="preserve"> </w:t>
      </w:r>
      <w:r w:rsidR="006539DB" w:rsidRPr="00584E3F">
        <w:rPr>
          <w:sz w:val="24"/>
          <w:szCs w:val="24"/>
        </w:rPr>
        <w:t xml:space="preserve">kupujícího.  </w:t>
      </w:r>
    </w:p>
    <w:p w14:paraId="2E7B9E0D" w14:textId="77777777" w:rsidR="00D34874" w:rsidRPr="00584E3F" w:rsidRDefault="00D34874" w:rsidP="008B2E21">
      <w:pPr>
        <w:jc w:val="both"/>
        <w:rPr>
          <w:bCs/>
          <w:sz w:val="24"/>
          <w:szCs w:val="24"/>
        </w:rPr>
      </w:pPr>
    </w:p>
    <w:p w14:paraId="576B2D9E" w14:textId="77777777" w:rsidR="00E710D9" w:rsidRPr="00584E3F" w:rsidRDefault="00E710D9" w:rsidP="00BA56DA">
      <w:pPr>
        <w:jc w:val="center"/>
        <w:rPr>
          <w:bCs/>
          <w:sz w:val="24"/>
          <w:szCs w:val="24"/>
        </w:rPr>
      </w:pPr>
      <w:r w:rsidRPr="00584E3F">
        <w:rPr>
          <w:bCs/>
          <w:sz w:val="24"/>
          <w:szCs w:val="24"/>
        </w:rPr>
        <w:t>Článek VI</w:t>
      </w:r>
    </w:p>
    <w:p w14:paraId="45C1D885" w14:textId="77777777" w:rsidR="00E710D9" w:rsidRPr="00584E3F" w:rsidRDefault="00E710D9" w:rsidP="00E710D9">
      <w:pPr>
        <w:jc w:val="both"/>
        <w:rPr>
          <w:bCs/>
          <w:sz w:val="24"/>
          <w:szCs w:val="24"/>
        </w:rPr>
      </w:pPr>
      <w:r w:rsidRPr="00584E3F">
        <w:rPr>
          <w:bCs/>
          <w:sz w:val="24"/>
          <w:szCs w:val="24"/>
        </w:rPr>
        <w:t xml:space="preserve">                                            Termín pro uzavření kupní smlouvy</w:t>
      </w:r>
    </w:p>
    <w:p w14:paraId="389C4327" w14:textId="77777777" w:rsidR="00E710D9" w:rsidRPr="00584E3F" w:rsidRDefault="00E710D9" w:rsidP="00E710D9">
      <w:pPr>
        <w:ind w:left="720"/>
        <w:rPr>
          <w:b/>
        </w:rPr>
      </w:pPr>
    </w:p>
    <w:p w14:paraId="5DC90B07" w14:textId="77777777" w:rsidR="00473AA6" w:rsidRPr="00584E3F" w:rsidRDefault="001B044D" w:rsidP="009A6102">
      <w:pPr>
        <w:pStyle w:val="Zkladntext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584E3F">
        <w:rPr>
          <w:szCs w:val="24"/>
        </w:rPr>
        <w:t xml:space="preserve">Budoucí prodávající je povinen uzavřít s budoucím kupujícím kupní smlouvu na prodej </w:t>
      </w:r>
      <w:r w:rsidR="00724F95" w:rsidRPr="00584E3F">
        <w:rPr>
          <w:szCs w:val="24"/>
        </w:rPr>
        <w:t>prodávaného pozemku</w:t>
      </w:r>
      <w:r w:rsidRPr="00584E3F">
        <w:rPr>
          <w:szCs w:val="24"/>
        </w:rPr>
        <w:t xml:space="preserve"> do 60 dnů ode dne, </w:t>
      </w:r>
      <w:r w:rsidRPr="00584E3F">
        <w:rPr>
          <w:bCs/>
          <w:szCs w:val="24"/>
        </w:rPr>
        <w:t xml:space="preserve">kdy budoucí kupující doručí na </w:t>
      </w:r>
      <w:r w:rsidR="0016427E" w:rsidRPr="00584E3F">
        <w:rPr>
          <w:bCs/>
          <w:szCs w:val="24"/>
        </w:rPr>
        <w:t>ekonomický odbor, oddělení správy majetku</w:t>
      </w:r>
      <w:r w:rsidR="00C90FA5" w:rsidRPr="00584E3F">
        <w:rPr>
          <w:bCs/>
          <w:szCs w:val="24"/>
        </w:rPr>
        <w:t xml:space="preserve"> pravomocné stavební povolení</w:t>
      </w:r>
      <w:r w:rsidR="0016427E" w:rsidRPr="00584E3F">
        <w:rPr>
          <w:bCs/>
          <w:szCs w:val="24"/>
        </w:rPr>
        <w:t xml:space="preserve"> </w:t>
      </w:r>
      <w:r w:rsidR="00473AA6" w:rsidRPr="00584E3F">
        <w:rPr>
          <w:bCs/>
          <w:szCs w:val="24"/>
        </w:rPr>
        <w:t xml:space="preserve">a </w:t>
      </w:r>
      <w:r w:rsidRPr="00584E3F">
        <w:rPr>
          <w:bCs/>
          <w:szCs w:val="24"/>
        </w:rPr>
        <w:t xml:space="preserve">současně vyzve budoucího prodávajícího k uzavření </w:t>
      </w:r>
      <w:r w:rsidR="001A7938" w:rsidRPr="00584E3F">
        <w:rPr>
          <w:bCs/>
          <w:szCs w:val="24"/>
        </w:rPr>
        <w:t xml:space="preserve">kupní smlouvy </w:t>
      </w:r>
      <w:r w:rsidRPr="00584E3F">
        <w:rPr>
          <w:bCs/>
          <w:szCs w:val="24"/>
        </w:rPr>
        <w:t xml:space="preserve">v souladu s touto smlouvou. </w:t>
      </w:r>
      <w:r w:rsidR="00473AA6" w:rsidRPr="00584E3F">
        <w:rPr>
          <w:bCs/>
          <w:szCs w:val="24"/>
        </w:rPr>
        <w:t xml:space="preserve"> </w:t>
      </w:r>
    </w:p>
    <w:p w14:paraId="04B8FFE9" w14:textId="77777777" w:rsidR="00A35F9C" w:rsidRPr="00584E3F" w:rsidRDefault="00473AA6" w:rsidP="0009725C">
      <w:pPr>
        <w:pStyle w:val="Zkladntext"/>
        <w:jc w:val="both"/>
        <w:rPr>
          <w:szCs w:val="24"/>
        </w:rPr>
      </w:pPr>
      <w:r w:rsidRPr="00584E3F">
        <w:rPr>
          <w:bCs/>
          <w:szCs w:val="24"/>
        </w:rPr>
        <w:t xml:space="preserve">                                                                     </w:t>
      </w:r>
    </w:p>
    <w:p w14:paraId="483E447E" w14:textId="77777777" w:rsidR="00741045" w:rsidRPr="00584E3F" w:rsidRDefault="001B044D" w:rsidP="00741045">
      <w:pPr>
        <w:pStyle w:val="Zkladntext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584E3F">
        <w:rPr>
          <w:szCs w:val="24"/>
        </w:rPr>
        <w:t xml:space="preserve">Budoucí kupující je povinen uzavřít </w:t>
      </w:r>
      <w:r w:rsidR="001A7938" w:rsidRPr="00584E3F">
        <w:rPr>
          <w:szCs w:val="24"/>
        </w:rPr>
        <w:t xml:space="preserve">kupní smlouvu </w:t>
      </w:r>
      <w:r w:rsidRPr="00584E3F">
        <w:rPr>
          <w:szCs w:val="24"/>
        </w:rPr>
        <w:t>do 60</w:t>
      </w:r>
      <w:r w:rsidR="003B0373" w:rsidRPr="00584E3F">
        <w:rPr>
          <w:szCs w:val="24"/>
        </w:rPr>
        <w:t xml:space="preserve"> dnů od doručení pravomocného stavebního povolení a výzvy budoucímu prodávajícímu</w:t>
      </w:r>
      <w:r w:rsidRPr="00584E3F">
        <w:rPr>
          <w:szCs w:val="24"/>
        </w:rPr>
        <w:t xml:space="preserve"> k uzavření kupní smlouvy. </w:t>
      </w:r>
    </w:p>
    <w:p w14:paraId="17D66E1E" w14:textId="77777777" w:rsidR="001B044D" w:rsidRPr="00584E3F" w:rsidRDefault="001B044D" w:rsidP="009A6102">
      <w:pPr>
        <w:pStyle w:val="Zkladntext"/>
        <w:jc w:val="both"/>
        <w:rPr>
          <w:szCs w:val="24"/>
        </w:rPr>
      </w:pPr>
    </w:p>
    <w:p w14:paraId="184B2E4C" w14:textId="77777777" w:rsidR="001B044D" w:rsidRPr="00584E3F" w:rsidRDefault="001B044D" w:rsidP="009A6102">
      <w:pPr>
        <w:pStyle w:val="Zkladntext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584E3F">
        <w:rPr>
          <w:szCs w:val="24"/>
        </w:rPr>
        <w:t xml:space="preserve">Návrh </w:t>
      </w:r>
      <w:r w:rsidR="001A7938" w:rsidRPr="00584E3F">
        <w:rPr>
          <w:szCs w:val="24"/>
        </w:rPr>
        <w:t xml:space="preserve">kupní smlouvy </w:t>
      </w:r>
      <w:r w:rsidRPr="00584E3F">
        <w:rPr>
          <w:szCs w:val="24"/>
        </w:rPr>
        <w:t>vyhotoví budoucí prodávající.</w:t>
      </w:r>
    </w:p>
    <w:p w14:paraId="173BD255" w14:textId="77777777" w:rsidR="00E842EB" w:rsidRPr="00584E3F" w:rsidRDefault="00E842EB" w:rsidP="00BA0AE9">
      <w:pPr>
        <w:pStyle w:val="Zkladntext"/>
        <w:jc w:val="both"/>
        <w:rPr>
          <w:bCs/>
          <w:szCs w:val="24"/>
        </w:rPr>
      </w:pPr>
    </w:p>
    <w:p w14:paraId="6D00CD9C" w14:textId="77777777" w:rsidR="005D310D" w:rsidRPr="00584E3F" w:rsidRDefault="005D310D" w:rsidP="00BA0AE9">
      <w:pPr>
        <w:jc w:val="center"/>
        <w:rPr>
          <w:bCs/>
          <w:sz w:val="24"/>
          <w:szCs w:val="24"/>
        </w:rPr>
      </w:pPr>
    </w:p>
    <w:p w14:paraId="52DCC57E" w14:textId="77777777" w:rsidR="0009725C" w:rsidRDefault="0009725C" w:rsidP="00BA0AE9">
      <w:pPr>
        <w:jc w:val="center"/>
        <w:rPr>
          <w:bCs/>
          <w:sz w:val="24"/>
          <w:szCs w:val="24"/>
        </w:rPr>
      </w:pPr>
    </w:p>
    <w:p w14:paraId="66362A32" w14:textId="77777777" w:rsidR="00687699" w:rsidRPr="00584E3F" w:rsidRDefault="00687699" w:rsidP="00BA0AE9">
      <w:pPr>
        <w:jc w:val="center"/>
        <w:rPr>
          <w:bCs/>
          <w:sz w:val="24"/>
          <w:szCs w:val="24"/>
        </w:rPr>
      </w:pPr>
    </w:p>
    <w:p w14:paraId="7A915B4C" w14:textId="77777777" w:rsidR="00BA0AE9" w:rsidRPr="00584E3F" w:rsidRDefault="00BA0AE9" w:rsidP="00BA0AE9">
      <w:pPr>
        <w:jc w:val="center"/>
        <w:rPr>
          <w:bCs/>
          <w:sz w:val="24"/>
          <w:szCs w:val="24"/>
        </w:rPr>
      </w:pPr>
      <w:r w:rsidRPr="00584E3F">
        <w:rPr>
          <w:bCs/>
          <w:sz w:val="24"/>
          <w:szCs w:val="24"/>
        </w:rPr>
        <w:t>Článek VII</w:t>
      </w:r>
    </w:p>
    <w:p w14:paraId="35685B5C" w14:textId="77777777" w:rsidR="00BA0AE9" w:rsidRPr="00584E3F" w:rsidRDefault="00B00A54" w:rsidP="00BA0AE9">
      <w:pPr>
        <w:jc w:val="center"/>
        <w:rPr>
          <w:bCs/>
          <w:sz w:val="24"/>
          <w:szCs w:val="24"/>
        </w:rPr>
      </w:pPr>
      <w:r w:rsidRPr="00584E3F">
        <w:rPr>
          <w:bCs/>
          <w:sz w:val="24"/>
          <w:szCs w:val="24"/>
        </w:rPr>
        <w:t>Podmínky</w:t>
      </w:r>
      <w:r w:rsidR="00BA0AE9" w:rsidRPr="00584E3F">
        <w:rPr>
          <w:bCs/>
          <w:sz w:val="24"/>
          <w:szCs w:val="24"/>
        </w:rPr>
        <w:t xml:space="preserve"> kupní smlouvy</w:t>
      </w:r>
    </w:p>
    <w:p w14:paraId="7F85AFDC" w14:textId="77777777" w:rsidR="00BA0AE9" w:rsidRPr="00584E3F" w:rsidRDefault="00BA0AE9" w:rsidP="00BA0AE9">
      <w:pPr>
        <w:jc w:val="center"/>
        <w:rPr>
          <w:b/>
          <w:bCs/>
          <w:sz w:val="24"/>
          <w:szCs w:val="24"/>
        </w:rPr>
      </w:pPr>
    </w:p>
    <w:p w14:paraId="46B88A26" w14:textId="77777777" w:rsidR="00BA0AE9" w:rsidRPr="00584E3F" w:rsidRDefault="00BA0AE9" w:rsidP="0009725C">
      <w:pPr>
        <w:pStyle w:val="Zkladntext"/>
        <w:jc w:val="both"/>
        <w:rPr>
          <w:bCs/>
          <w:szCs w:val="24"/>
        </w:rPr>
      </w:pPr>
      <w:r w:rsidRPr="00584E3F">
        <w:rPr>
          <w:bCs/>
          <w:szCs w:val="24"/>
        </w:rPr>
        <w:t xml:space="preserve">Smluvní strany se dohodly na těchto </w:t>
      </w:r>
      <w:r w:rsidR="00B00A54" w:rsidRPr="00584E3F">
        <w:rPr>
          <w:bCs/>
          <w:szCs w:val="24"/>
        </w:rPr>
        <w:t xml:space="preserve">podmínkách </w:t>
      </w:r>
      <w:r w:rsidRPr="00584E3F">
        <w:rPr>
          <w:bCs/>
          <w:szCs w:val="24"/>
        </w:rPr>
        <w:t xml:space="preserve">kupní smlouvy: </w:t>
      </w:r>
    </w:p>
    <w:p w14:paraId="3098BE21" w14:textId="66FB8542" w:rsidR="002311E5" w:rsidRPr="00584E3F" w:rsidRDefault="0074769C" w:rsidP="002311E5">
      <w:pPr>
        <w:pStyle w:val="Zkladntext"/>
        <w:numPr>
          <w:ilvl w:val="0"/>
          <w:numId w:val="22"/>
        </w:numPr>
        <w:ind w:left="284" w:hanging="284"/>
        <w:jc w:val="both"/>
        <w:rPr>
          <w:b/>
          <w:szCs w:val="24"/>
        </w:rPr>
      </w:pPr>
      <w:r>
        <w:rPr>
          <w:szCs w:val="24"/>
        </w:rPr>
        <w:t>P</w:t>
      </w:r>
      <w:r w:rsidR="00265D35" w:rsidRPr="00584E3F">
        <w:rPr>
          <w:szCs w:val="24"/>
        </w:rPr>
        <w:t xml:space="preserve">rodávaný pozemek </w:t>
      </w:r>
      <w:r>
        <w:rPr>
          <w:szCs w:val="24"/>
        </w:rPr>
        <w:t>bude užíván po</w:t>
      </w:r>
      <w:r w:rsidR="00265D35" w:rsidRPr="00584E3F">
        <w:rPr>
          <w:szCs w:val="24"/>
        </w:rPr>
        <w:t>uze ke sjednanému účelu, ke kterému byl prodán</w:t>
      </w:r>
      <w:r w:rsidR="00BA0AE9" w:rsidRPr="00584E3F">
        <w:rPr>
          <w:szCs w:val="24"/>
        </w:rPr>
        <w:t xml:space="preserve">, </w:t>
      </w:r>
      <w:r w:rsidR="00265D35" w:rsidRPr="00584E3F">
        <w:rPr>
          <w:szCs w:val="24"/>
        </w:rPr>
        <w:t xml:space="preserve">tj. k výstavbě a </w:t>
      </w:r>
      <w:r>
        <w:rPr>
          <w:szCs w:val="24"/>
        </w:rPr>
        <w:t>užívání</w:t>
      </w:r>
      <w:r w:rsidR="00265D35" w:rsidRPr="00584E3F">
        <w:rPr>
          <w:szCs w:val="24"/>
        </w:rPr>
        <w:t xml:space="preserve"> </w:t>
      </w:r>
      <w:r w:rsidR="00F97381">
        <w:rPr>
          <w:szCs w:val="24"/>
        </w:rPr>
        <w:t>16ti řadových boxových hromadných zděných garáží</w:t>
      </w:r>
      <w:r w:rsidR="00265D35" w:rsidRPr="00584E3F">
        <w:rPr>
          <w:szCs w:val="24"/>
        </w:rPr>
        <w:t xml:space="preserve"> </w:t>
      </w:r>
      <w:r w:rsidR="00BA0AE9" w:rsidRPr="00584E3F">
        <w:rPr>
          <w:szCs w:val="24"/>
        </w:rPr>
        <w:t>po dobu 1</w:t>
      </w:r>
      <w:r w:rsidR="0016427E" w:rsidRPr="00584E3F">
        <w:rPr>
          <w:szCs w:val="24"/>
        </w:rPr>
        <w:t>2</w:t>
      </w:r>
      <w:r w:rsidR="00BA0AE9" w:rsidRPr="00584E3F">
        <w:rPr>
          <w:szCs w:val="24"/>
        </w:rPr>
        <w:t xml:space="preserve"> let od</w:t>
      </w:r>
      <w:r w:rsidR="00265D35" w:rsidRPr="00584E3F">
        <w:rPr>
          <w:szCs w:val="24"/>
        </w:rPr>
        <w:t>e</w:t>
      </w:r>
      <w:r w:rsidR="00BA0AE9" w:rsidRPr="00584E3F">
        <w:rPr>
          <w:szCs w:val="24"/>
        </w:rPr>
        <w:t xml:space="preserve"> </w:t>
      </w:r>
      <w:r w:rsidR="00265D35" w:rsidRPr="00584E3F">
        <w:rPr>
          <w:szCs w:val="24"/>
        </w:rPr>
        <w:t xml:space="preserve">dne </w:t>
      </w:r>
      <w:r w:rsidR="00BA0AE9" w:rsidRPr="00584E3F">
        <w:rPr>
          <w:szCs w:val="24"/>
        </w:rPr>
        <w:t>zápisu vkladu vlastnickéh</w:t>
      </w:r>
      <w:r w:rsidR="00265D35" w:rsidRPr="00584E3F">
        <w:rPr>
          <w:szCs w:val="24"/>
        </w:rPr>
        <w:t>o práva do katastru nemovitostí.</w:t>
      </w:r>
    </w:p>
    <w:p w14:paraId="6EC2C829" w14:textId="77777777" w:rsidR="00265D35" w:rsidRPr="00584E3F" w:rsidRDefault="00265D35" w:rsidP="00265D35">
      <w:pPr>
        <w:pStyle w:val="Zkladntext"/>
        <w:ind w:left="284"/>
        <w:jc w:val="both"/>
        <w:rPr>
          <w:b/>
          <w:szCs w:val="24"/>
        </w:rPr>
      </w:pPr>
    </w:p>
    <w:p w14:paraId="4185B45F" w14:textId="77777777" w:rsidR="00BA0AE9" w:rsidRPr="00584E3F" w:rsidRDefault="00BA0AE9" w:rsidP="00BA0AE9">
      <w:pPr>
        <w:pStyle w:val="Zkladntext"/>
        <w:numPr>
          <w:ilvl w:val="0"/>
          <w:numId w:val="22"/>
        </w:numPr>
        <w:spacing w:line="235" w:lineRule="auto"/>
        <w:ind w:left="284" w:hanging="284"/>
        <w:jc w:val="both"/>
        <w:rPr>
          <w:szCs w:val="24"/>
        </w:rPr>
      </w:pPr>
      <w:r w:rsidRPr="00584E3F">
        <w:rPr>
          <w:szCs w:val="24"/>
        </w:rPr>
        <w:t>Kupující je povinen, v případě změny majetkových práv k</w:t>
      </w:r>
      <w:r w:rsidR="00F125FD" w:rsidRPr="00584E3F">
        <w:rPr>
          <w:szCs w:val="24"/>
        </w:rPr>
        <w:t> </w:t>
      </w:r>
      <w:r w:rsidR="00A35F9C" w:rsidRPr="00584E3F">
        <w:rPr>
          <w:szCs w:val="24"/>
        </w:rPr>
        <w:t>prodáva</w:t>
      </w:r>
      <w:r w:rsidR="00F125FD" w:rsidRPr="00584E3F">
        <w:rPr>
          <w:szCs w:val="24"/>
        </w:rPr>
        <w:t>nému pozemku</w:t>
      </w:r>
      <w:r w:rsidRPr="00584E3F">
        <w:rPr>
          <w:szCs w:val="24"/>
        </w:rPr>
        <w:t>, převést všechny povinnosti a podmínky vyplývající z</w:t>
      </w:r>
      <w:r w:rsidR="001A7938" w:rsidRPr="00584E3F">
        <w:rPr>
          <w:szCs w:val="24"/>
        </w:rPr>
        <w:t xml:space="preserve"> kupní smlouvy </w:t>
      </w:r>
      <w:r w:rsidRPr="00584E3F">
        <w:rPr>
          <w:szCs w:val="24"/>
        </w:rPr>
        <w:t>na nového nabyvatele majetkových práv.</w:t>
      </w:r>
      <w:r w:rsidR="002311E5" w:rsidRPr="00584E3F">
        <w:rPr>
          <w:szCs w:val="24"/>
        </w:rPr>
        <w:t xml:space="preserve"> </w:t>
      </w:r>
    </w:p>
    <w:p w14:paraId="41657482" w14:textId="77777777" w:rsidR="002311E5" w:rsidRPr="00584E3F" w:rsidRDefault="002311E5" w:rsidP="002311E5">
      <w:pPr>
        <w:pStyle w:val="Zkladntext"/>
        <w:spacing w:line="235" w:lineRule="auto"/>
        <w:ind w:left="284"/>
        <w:jc w:val="both"/>
        <w:rPr>
          <w:szCs w:val="24"/>
        </w:rPr>
      </w:pPr>
    </w:p>
    <w:p w14:paraId="6C336A74" w14:textId="30B84BE7" w:rsidR="00BA0AE9" w:rsidRPr="00584E3F" w:rsidRDefault="002311E5" w:rsidP="002311E5">
      <w:pPr>
        <w:pStyle w:val="Zkladntext"/>
        <w:numPr>
          <w:ilvl w:val="0"/>
          <w:numId w:val="22"/>
        </w:numPr>
        <w:ind w:left="284" w:hanging="284"/>
        <w:jc w:val="both"/>
        <w:rPr>
          <w:szCs w:val="24"/>
        </w:rPr>
      </w:pPr>
      <w:r w:rsidRPr="00584E3F">
        <w:rPr>
          <w:szCs w:val="24"/>
        </w:rPr>
        <w:t xml:space="preserve">Kupující je povinen do </w:t>
      </w:r>
      <w:r w:rsidR="00BD32EA" w:rsidRPr="00584E3F">
        <w:rPr>
          <w:szCs w:val="24"/>
        </w:rPr>
        <w:t xml:space="preserve">2 let od vydání pravomocného stavebního povolení </w:t>
      </w:r>
      <w:r w:rsidRPr="00584E3F">
        <w:rPr>
          <w:szCs w:val="24"/>
        </w:rPr>
        <w:t xml:space="preserve">začít </w:t>
      </w:r>
      <w:r w:rsidR="00BD32EA" w:rsidRPr="00584E3F">
        <w:rPr>
          <w:szCs w:val="24"/>
        </w:rPr>
        <w:t>stavbu realizovat</w:t>
      </w:r>
      <w:r w:rsidRPr="00584E3F">
        <w:rPr>
          <w:szCs w:val="24"/>
        </w:rPr>
        <w:t xml:space="preserve">. </w:t>
      </w:r>
    </w:p>
    <w:p w14:paraId="0B87CC12" w14:textId="77777777" w:rsidR="002311E5" w:rsidRPr="00584E3F" w:rsidRDefault="002311E5" w:rsidP="002311E5">
      <w:pPr>
        <w:pStyle w:val="Zkladntext"/>
        <w:ind w:left="284"/>
        <w:jc w:val="both"/>
        <w:rPr>
          <w:szCs w:val="24"/>
        </w:rPr>
      </w:pPr>
    </w:p>
    <w:p w14:paraId="73AC7F9D" w14:textId="3630B977" w:rsidR="00BA0AE9" w:rsidRPr="00584E3F" w:rsidRDefault="00BA0AE9" w:rsidP="00BA0AE9">
      <w:pPr>
        <w:pStyle w:val="Zkladntext"/>
        <w:numPr>
          <w:ilvl w:val="0"/>
          <w:numId w:val="22"/>
        </w:numPr>
        <w:ind w:left="284" w:hanging="284"/>
        <w:jc w:val="both"/>
        <w:rPr>
          <w:szCs w:val="24"/>
        </w:rPr>
      </w:pPr>
      <w:r w:rsidRPr="00584E3F">
        <w:rPr>
          <w:szCs w:val="24"/>
        </w:rPr>
        <w:t xml:space="preserve">Kupující je povinen </w:t>
      </w:r>
      <w:r w:rsidR="00D217CB" w:rsidRPr="00584E3F">
        <w:rPr>
          <w:szCs w:val="24"/>
        </w:rPr>
        <w:t xml:space="preserve">zahájit užívání </w:t>
      </w:r>
      <w:r w:rsidR="00916F54">
        <w:rPr>
          <w:szCs w:val="24"/>
        </w:rPr>
        <w:t>stavby</w:t>
      </w:r>
      <w:r w:rsidR="00BD32EA" w:rsidRPr="00584E3F">
        <w:rPr>
          <w:szCs w:val="24"/>
        </w:rPr>
        <w:t xml:space="preserve"> </w:t>
      </w:r>
      <w:r w:rsidRPr="00584E3F">
        <w:rPr>
          <w:szCs w:val="24"/>
        </w:rPr>
        <w:t xml:space="preserve">do </w:t>
      </w:r>
      <w:r w:rsidR="00A23C0C" w:rsidRPr="00584E3F">
        <w:rPr>
          <w:szCs w:val="24"/>
        </w:rPr>
        <w:t>3</w:t>
      </w:r>
      <w:r w:rsidRPr="00584E3F">
        <w:rPr>
          <w:szCs w:val="24"/>
        </w:rPr>
        <w:t xml:space="preserve"> let ode dne zápisu vkladu vlastnického práva do katastru nemovitostí</w:t>
      </w:r>
      <w:r w:rsidR="00BD32EA" w:rsidRPr="00584E3F">
        <w:rPr>
          <w:szCs w:val="24"/>
        </w:rPr>
        <w:t xml:space="preserve">. </w:t>
      </w:r>
    </w:p>
    <w:p w14:paraId="3BA8A944" w14:textId="77777777" w:rsidR="002311E5" w:rsidRPr="00584E3F" w:rsidRDefault="002311E5" w:rsidP="002311E5">
      <w:pPr>
        <w:pStyle w:val="Zkladntext"/>
        <w:ind w:left="284"/>
        <w:jc w:val="both"/>
        <w:rPr>
          <w:szCs w:val="24"/>
        </w:rPr>
      </w:pPr>
    </w:p>
    <w:p w14:paraId="507259AA" w14:textId="690CBB34" w:rsidR="000D6EE9" w:rsidRPr="00584E3F" w:rsidRDefault="00BA0AE9" w:rsidP="00033B2B">
      <w:pPr>
        <w:pStyle w:val="Zkladntext"/>
        <w:numPr>
          <w:ilvl w:val="0"/>
          <w:numId w:val="22"/>
        </w:numPr>
        <w:ind w:left="284" w:hanging="284"/>
        <w:jc w:val="both"/>
        <w:rPr>
          <w:strike/>
          <w:szCs w:val="24"/>
        </w:rPr>
      </w:pPr>
      <w:r w:rsidRPr="00584E3F">
        <w:rPr>
          <w:szCs w:val="24"/>
        </w:rPr>
        <w:t>Za</w:t>
      </w:r>
      <w:r w:rsidR="008F50F7" w:rsidRPr="00584E3F">
        <w:rPr>
          <w:szCs w:val="24"/>
        </w:rPr>
        <w:t xml:space="preserve"> porušení smluvních povinností</w:t>
      </w:r>
      <w:r w:rsidR="003F4005">
        <w:rPr>
          <w:szCs w:val="24"/>
        </w:rPr>
        <w:t>, podmínek</w:t>
      </w:r>
      <w:r w:rsidR="008F50F7" w:rsidRPr="00584E3F">
        <w:rPr>
          <w:szCs w:val="24"/>
        </w:rPr>
        <w:t xml:space="preserve"> a</w:t>
      </w:r>
      <w:r w:rsidR="002311E5" w:rsidRPr="00584E3F">
        <w:rPr>
          <w:szCs w:val="24"/>
        </w:rPr>
        <w:t xml:space="preserve"> </w:t>
      </w:r>
      <w:r w:rsidRPr="00584E3F">
        <w:rPr>
          <w:szCs w:val="24"/>
        </w:rPr>
        <w:t>závazků stanovených kupujícímu</w:t>
      </w:r>
      <w:r w:rsidR="002311E5" w:rsidRPr="00584E3F">
        <w:rPr>
          <w:szCs w:val="24"/>
        </w:rPr>
        <w:t xml:space="preserve"> smlouvou</w:t>
      </w:r>
      <w:r w:rsidRPr="00584E3F">
        <w:rPr>
          <w:szCs w:val="24"/>
        </w:rPr>
        <w:t>,</w:t>
      </w:r>
      <w:r w:rsidR="00250E4E" w:rsidRPr="00584E3F">
        <w:rPr>
          <w:szCs w:val="24"/>
        </w:rPr>
        <w:t xml:space="preserve"> zejména odst. 1, 2, 3 a 4 tohoto článku</w:t>
      </w:r>
      <w:r w:rsidR="003F4005">
        <w:rPr>
          <w:szCs w:val="24"/>
        </w:rPr>
        <w:t xml:space="preserve"> této smlouvy</w:t>
      </w:r>
      <w:r w:rsidR="00250E4E" w:rsidRPr="00584E3F">
        <w:rPr>
          <w:szCs w:val="24"/>
        </w:rPr>
        <w:t xml:space="preserve">, </w:t>
      </w:r>
      <w:r w:rsidRPr="00584E3F">
        <w:rPr>
          <w:szCs w:val="24"/>
        </w:rPr>
        <w:t xml:space="preserve">prodávající uplatní vůči kupujícímu smluvní pokutu ve výši </w:t>
      </w:r>
      <w:r w:rsidR="00916F54">
        <w:rPr>
          <w:szCs w:val="24"/>
        </w:rPr>
        <w:t>500</w:t>
      </w:r>
      <w:r w:rsidR="00F125FD" w:rsidRPr="00584E3F">
        <w:rPr>
          <w:szCs w:val="24"/>
        </w:rPr>
        <w:t>.000,00</w:t>
      </w:r>
      <w:r w:rsidR="006148DC">
        <w:rPr>
          <w:szCs w:val="24"/>
        </w:rPr>
        <w:t xml:space="preserve"> </w:t>
      </w:r>
      <w:r w:rsidRPr="00584E3F">
        <w:rPr>
          <w:szCs w:val="24"/>
        </w:rPr>
        <w:t>Kč za každý jednotlivý případ porušen</w:t>
      </w:r>
      <w:r w:rsidR="00B05849" w:rsidRPr="00584E3F">
        <w:rPr>
          <w:szCs w:val="24"/>
        </w:rPr>
        <w:t>í těchto povinností</w:t>
      </w:r>
      <w:r w:rsidR="003F4005">
        <w:rPr>
          <w:szCs w:val="24"/>
        </w:rPr>
        <w:t>, podmínek</w:t>
      </w:r>
      <w:r w:rsidR="00B05849" w:rsidRPr="00584E3F">
        <w:rPr>
          <w:szCs w:val="24"/>
        </w:rPr>
        <w:t xml:space="preserve"> a </w:t>
      </w:r>
      <w:r w:rsidR="002311E5" w:rsidRPr="00584E3F">
        <w:rPr>
          <w:szCs w:val="24"/>
        </w:rPr>
        <w:t xml:space="preserve">závazků. </w:t>
      </w:r>
      <w:r w:rsidRPr="00584E3F">
        <w:rPr>
          <w:szCs w:val="24"/>
        </w:rPr>
        <w:t xml:space="preserve">Kupující se zavazuje zaplatit prodávajícímu smluvní pokutu do 30 dnů od doručení výzvy k zaplacení smluvní pokuty. </w:t>
      </w:r>
    </w:p>
    <w:p w14:paraId="4DE69EEE" w14:textId="77777777" w:rsidR="00BA0AE9" w:rsidRPr="00584E3F" w:rsidRDefault="00BA0AE9" w:rsidP="00BA0AE9">
      <w:pPr>
        <w:pStyle w:val="Zkladntext"/>
        <w:tabs>
          <w:tab w:val="left" w:pos="426"/>
        </w:tabs>
        <w:ind w:left="426"/>
        <w:jc w:val="both"/>
        <w:rPr>
          <w:strike/>
          <w:szCs w:val="24"/>
        </w:rPr>
      </w:pPr>
    </w:p>
    <w:p w14:paraId="236BF7F0" w14:textId="784400AD" w:rsidR="00BA0AE9" w:rsidRPr="00584E3F" w:rsidRDefault="00BA0AE9" w:rsidP="002311E5">
      <w:pPr>
        <w:pStyle w:val="Zkladntext"/>
        <w:numPr>
          <w:ilvl w:val="0"/>
          <w:numId w:val="22"/>
        </w:numPr>
        <w:ind w:left="284" w:hanging="284"/>
        <w:jc w:val="both"/>
        <w:rPr>
          <w:szCs w:val="24"/>
        </w:rPr>
      </w:pPr>
      <w:r w:rsidRPr="00584E3F">
        <w:rPr>
          <w:szCs w:val="24"/>
        </w:rPr>
        <w:t>Zaplacením smluvní pokuty nezaniká povinnos</w:t>
      </w:r>
      <w:r w:rsidR="00C8181E" w:rsidRPr="00584E3F">
        <w:rPr>
          <w:szCs w:val="24"/>
        </w:rPr>
        <w:t>t kupujícího splnit povinnosti</w:t>
      </w:r>
      <w:r w:rsidR="003F4005">
        <w:rPr>
          <w:szCs w:val="24"/>
        </w:rPr>
        <w:t>, podmínky</w:t>
      </w:r>
      <w:r w:rsidR="00C8181E" w:rsidRPr="00584E3F">
        <w:rPr>
          <w:szCs w:val="24"/>
        </w:rPr>
        <w:t xml:space="preserve"> a</w:t>
      </w:r>
      <w:r w:rsidR="00EC6D06" w:rsidRPr="00584E3F">
        <w:rPr>
          <w:szCs w:val="24"/>
        </w:rPr>
        <w:t xml:space="preserve"> </w:t>
      </w:r>
      <w:r w:rsidRPr="00584E3F">
        <w:rPr>
          <w:szCs w:val="24"/>
        </w:rPr>
        <w:t>závazky</w:t>
      </w:r>
      <w:r w:rsidR="00EC6D06" w:rsidRPr="00584E3F">
        <w:rPr>
          <w:szCs w:val="24"/>
        </w:rPr>
        <w:t xml:space="preserve"> </w:t>
      </w:r>
      <w:r w:rsidRPr="00584E3F">
        <w:rPr>
          <w:szCs w:val="24"/>
        </w:rPr>
        <w:t>stanovené v</w:t>
      </w:r>
      <w:r w:rsidR="00EC6D06" w:rsidRPr="00584E3F">
        <w:rPr>
          <w:szCs w:val="24"/>
        </w:rPr>
        <w:t>e</w:t>
      </w:r>
      <w:r w:rsidRPr="00584E3F">
        <w:rPr>
          <w:szCs w:val="24"/>
        </w:rPr>
        <w:t> smlouvě</w:t>
      </w:r>
      <w:r w:rsidR="00EB3DE6" w:rsidRPr="00584E3F">
        <w:rPr>
          <w:szCs w:val="24"/>
        </w:rPr>
        <w:t>.</w:t>
      </w:r>
      <w:r w:rsidRPr="00584E3F">
        <w:rPr>
          <w:szCs w:val="24"/>
        </w:rPr>
        <w:t xml:space="preserve">  </w:t>
      </w:r>
    </w:p>
    <w:p w14:paraId="0013861D" w14:textId="77777777" w:rsidR="008C1D7D" w:rsidRPr="00584E3F" w:rsidRDefault="008C1D7D" w:rsidP="008C1D7D">
      <w:pPr>
        <w:pStyle w:val="Zkladntext"/>
        <w:ind w:left="284"/>
        <w:jc w:val="both"/>
        <w:rPr>
          <w:szCs w:val="24"/>
        </w:rPr>
      </w:pPr>
    </w:p>
    <w:p w14:paraId="080CA46F" w14:textId="557A96EF" w:rsidR="002311E5" w:rsidRPr="00584E3F" w:rsidRDefault="002311E5" w:rsidP="00BA0AE9">
      <w:pPr>
        <w:pStyle w:val="Zkladntext"/>
        <w:numPr>
          <w:ilvl w:val="0"/>
          <w:numId w:val="22"/>
        </w:numPr>
        <w:ind w:left="284" w:hanging="284"/>
        <w:jc w:val="both"/>
        <w:rPr>
          <w:szCs w:val="24"/>
        </w:rPr>
      </w:pPr>
      <w:r w:rsidRPr="00584E3F">
        <w:rPr>
          <w:szCs w:val="24"/>
        </w:rPr>
        <w:t xml:space="preserve">V případě nedodržení povinností </w:t>
      </w:r>
      <w:r w:rsidR="003F4005">
        <w:rPr>
          <w:szCs w:val="24"/>
        </w:rPr>
        <w:t xml:space="preserve">a podmínek </w:t>
      </w:r>
      <w:r w:rsidRPr="00584E3F">
        <w:rPr>
          <w:szCs w:val="24"/>
        </w:rPr>
        <w:t xml:space="preserve">stanovených v odstavcích 3 a 4 tohoto článku </w:t>
      </w:r>
      <w:r w:rsidR="003F4005">
        <w:rPr>
          <w:szCs w:val="24"/>
        </w:rPr>
        <w:t xml:space="preserve">této smlouvy </w:t>
      </w:r>
      <w:r w:rsidRPr="00584E3F">
        <w:rPr>
          <w:szCs w:val="24"/>
        </w:rPr>
        <w:t xml:space="preserve">je prodávající oprávněn od </w:t>
      </w:r>
      <w:r w:rsidR="003F4005">
        <w:rPr>
          <w:szCs w:val="24"/>
        </w:rPr>
        <w:t xml:space="preserve">kupní </w:t>
      </w:r>
      <w:r w:rsidRPr="00584E3F">
        <w:rPr>
          <w:szCs w:val="24"/>
        </w:rPr>
        <w:t xml:space="preserve">smlouvy odstoupit. </w:t>
      </w:r>
    </w:p>
    <w:p w14:paraId="680CFC02" w14:textId="77777777" w:rsidR="002311E5" w:rsidRPr="00584E3F" w:rsidRDefault="002311E5" w:rsidP="002311E5">
      <w:pPr>
        <w:pStyle w:val="Zkladntext"/>
        <w:ind w:left="284"/>
        <w:jc w:val="both"/>
        <w:rPr>
          <w:szCs w:val="24"/>
        </w:rPr>
      </w:pPr>
    </w:p>
    <w:p w14:paraId="552CBD5F" w14:textId="77777777" w:rsidR="008F50F7" w:rsidRPr="00584E3F" w:rsidRDefault="00BA0AE9" w:rsidP="00BA0AE9">
      <w:pPr>
        <w:pStyle w:val="Zkladntext"/>
        <w:numPr>
          <w:ilvl w:val="0"/>
          <w:numId w:val="22"/>
        </w:numPr>
        <w:ind w:left="284" w:hanging="284"/>
        <w:jc w:val="both"/>
        <w:rPr>
          <w:szCs w:val="24"/>
        </w:rPr>
      </w:pPr>
      <w:r w:rsidRPr="00584E3F">
        <w:rPr>
          <w:szCs w:val="24"/>
        </w:rPr>
        <w:t xml:space="preserve">V případě odstoupení od </w:t>
      </w:r>
      <w:r w:rsidR="00B844E4" w:rsidRPr="00584E3F">
        <w:rPr>
          <w:szCs w:val="24"/>
        </w:rPr>
        <w:t xml:space="preserve">kupní </w:t>
      </w:r>
      <w:r w:rsidRPr="00584E3F">
        <w:rPr>
          <w:szCs w:val="24"/>
        </w:rPr>
        <w:t xml:space="preserve">smlouvy </w:t>
      </w:r>
      <w:r w:rsidR="00D217CB" w:rsidRPr="00584E3F">
        <w:rPr>
          <w:szCs w:val="24"/>
        </w:rPr>
        <w:t xml:space="preserve">je kupující povinen uvést </w:t>
      </w:r>
      <w:r w:rsidR="00265D35" w:rsidRPr="00584E3F">
        <w:rPr>
          <w:szCs w:val="24"/>
        </w:rPr>
        <w:t xml:space="preserve">prodávaný </w:t>
      </w:r>
      <w:r w:rsidR="00D217CB" w:rsidRPr="00584E3F">
        <w:rPr>
          <w:szCs w:val="24"/>
        </w:rPr>
        <w:t>pozem</w:t>
      </w:r>
      <w:r w:rsidR="0008784F" w:rsidRPr="00584E3F">
        <w:rPr>
          <w:szCs w:val="24"/>
        </w:rPr>
        <w:t>ek</w:t>
      </w:r>
      <w:r w:rsidRPr="00584E3F">
        <w:rPr>
          <w:szCs w:val="24"/>
        </w:rPr>
        <w:t xml:space="preserve"> do původního stavu do 3 měsíců od doručení oznámení o odstoupení od </w:t>
      </w:r>
      <w:r w:rsidR="00B844E4" w:rsidRPr="00584E3F">
        <w:rPr>
          <w:szCs w:val="24"/>
        </w:rPr>
        <w:t xml:space="preserve">kupní </w:t>
      </w:r>
      <w:r w:rsidR="001A7938" w:rsidRPr="00584E3F">
        <w:rPr>
          <w:szCs w:val="24"/>
        </w:rPr>
        <w:t>smlouvy</w:t>
      </w:r>
      <w:r w:rsidRPr="00584E3F">
        <w:rPr>
          <w:szCs w:val="24"/>
        </w:rPr>
        <w:t xml:space="preserve">, nedohodnou-li se smluvní strany jinak. </w:t>
      </w:r>
    </w:p>
    <w:p w14:paraId="3069DBAD" w14:textId="77777777" w:rsidR="008F50F7" w:rsidRPr="00584E3F" w:rsidRDefault="008F50F7" w:rsidP="008F50F7">
      <w:pPr>
        <w:pStyle w:val="Zkladntext"/>
        <w:ind w:left="284"/>
        <w:jc w:val="both"/>
        <w:rPr>
          <w:szCs w:val="24"/>
        </w:rPr>
      </w:pPr>
    </w:p>
    <w:p w14:paraId="681D407B" w14:textId="4E2B8784" w:rsidR="00320AA4" w:rsidRPr="00584E3F" w:rsidRDefault="00BA0AE9" w:rsidP="0008784F">
      <w:pPr>
        <w:pStyle w:val="Zkladntext"/>
        <w:numPr>
          <w:ilvl w:val="0"/>
          <w:numId w:val="22"/>
        </w:numPr>
        <w:spacing w:line="228" w:lineRule="auto"/>
        <w:ind w:left="284" w:hanging="426"/>
        <w:jc w:val="both"/>
        <w:rPr>
          <w:szCs w:val="24"/>
        </w:rPr>
      </w:pPr>
      <w:r w:rsidRPr="00584E3F">
        <w:rPr>
          <w:szCs w:val="24"/>
        </w:rPr>
        <w:t>Kupující nemá právo požadovat po prodávajícím úhradu za zhodnocení</w:t>
      </w:r>
      <w:r w:rsidR="003F4005">
        <w:rPr>
          <w:szCs w:val="24"/>
        </w:rPr>
        <w:t xml:space="preserve"> prodávaného</w:t>
      </w:r>
      <w:r w:rsidRPr="00584E3F">
        <w:rPr>
          <w:szCs w:val="24"/>
        </w:rPr>
        <w:t xml:space="preserve"> pozemku</w:t>
      </w:r>
      <w:r w:rsidR="0008784F" w:rsidRPr="00584E3F">
        <w:rPr>
          <w:szCs w:val="24"/>
        </w:rPr>
        <w:t>.</w:t>
      </w:r>
    </w:p>
    <w:p w14:paraId="453F9735" w14:textId="77777777" w:rsidR="00D92DBC" w:rsidRPr="00584E3F" w:rsidRDefault="00D92DBC" w:rsidP="00E42F28">
      <w:pPr>
        <w:pStyle w:val="Odstavecseseznamem"/>
        <w:ind w:left="0"/>
        <w:rPr>
          <w:szCs w:val="24"/>
        </w:rPr>
      </w:pPr>
    </w:p>
    <w:p w14:paraId="3398B501" w14:textId="77777777" w:rsidR="00F125FD" w:rsidRPr="00584E3F" w:rsidRDefault="00EB3DE6" w:rsidP="00F125FD">
      <w:pPr>
        <w:pStyle w:val="Zkladntext"/>
        <w:numPr>
          <w:ilvl w:val="0"/>
          <w:numId w:val="22"/>
        </w:numPr>
        <w:ind w:left="284" w:hanging="426"/>
        <w:jc w:val="both"/>
      </w:pPr>
      <w:r w:rsidRPr="00584E3F">
        <w:rPr>
          <w:szCs w:val="24"/>
        </w:rPr>
        <w:t>Kupující se zavazuje uhradit správní poplatek za návrh na vklad vlastnického práva do katastru nemovitostí.</w:t>
      </w:r>
    </w:p>
    <w:p w14:paraId="0464BEA9" w14:textId="77777777" w:rsidR="00EB3DE6" w:rsidRPr="00584E3F" w:rsidRDefault="00EB3DE6" w:rsidP="00EB3DE6">
      <w:pPr>
        <w:pStyle w:val="Odstavecseseznamem"/>
      </w:pPr>
    </w:p>
    <w:p w14:paraId="60CEFAB8" w14:textId="503EC630" w:rsidR="00741045" w:rsidRPr="00584E3F" w:rsidRDefault="00EB3DE6" w:rsidP="0059701B">
      <w:pPr>
        <w:pStyle w:val="Zkladntext"/>
        <w:numPr>
          <w:ilvl w:val="0"/>
          <w:numId w:val="22"/>
        </w:numPr>
        <w:ind w:left="284" w:hanging="426"/>
        <w:jc w:val="both"/>
      </w:pPr>
      <w:r w:rsidRPr="00584E3F">
        <w:t>Náv</w:t>
      </w:r>
      <w:r w:rsidR="00927A95" w:rsidRPr="00584E3F">
        <w:t xml:space="preserve">rh na vklad vlastnického práva </w:t>
      </w:r>
      <w:r w:rsidR="003F4005">
        <w:t xml:space="preserve">do katastru nemovitostí </w:t>
      </w:r>
      <w:r w:rsidRPr="00584E3F">
        <w:t xml:space="preserve">podá prodávající po úplném zaplacení kupní ceny </w:t>
      </w:r>
      <w:r w:rsidR="00356696">
        <w:t xml:space="preserve">a úhradě </w:t>
      </w:r>
      <w:r w:rsidRPr="00584E3F">
        <w:t>správního poplatku za návrh na vklad</w:t>
      </w:r>
      <w:r w:rsidR="00F25EBF" w:rsidRPr="00584E3F">
        <w:t xml:space="preserve"> vlastnického práva kupujícím</w:t>
      </w:r>
      <w:r w:rsidRPr="00584E3F">
        <w:t xml:space="preserve">. Nebudou-li </w:t>
      </w:r>
      <w:r w:rsidR="00356696">
        <w:t xml:space="preserve">uvedené </w:t>
      </w:r>
      <w:r w:rsidRPr="00584E3F">
        <w:t>č</w:t>
      </w:r>
      <w:r w:rsidR="0047740B" w:rsidRPr="00584E3F">
        <w:t>ástky</w:t>
      </w:r>
      <w:r w:rsidR="00DA6975" w:rsidRPr="00584E3F">
        <w:t xml:space="preserve"> kupujícím</w:t>
      </w:r>
      <w:r w:rsidR="0047740B" w:rsidRPr="00584E3F">
        <w:t xml:space="preserve"> uhrazeny, je prodávající </w:t>
      </w:r>
      <w:r w:rsidRPr="00584E3F">
        <w:t>oprávněn od</w:t>
      </w:r>
      <w:r w:rsidR="001A7938" w:rsidRPr="00584E3F">
        <w:t xml:space="preserve"> kupní</w:t>
      </w:r>
      <w:r w:rsidRPr="00584E3F">
        <w:t xml:space="preserve"> smlouvy odstoupit</w:t>
      </w:r>
      <w:r w:rsidR="00D217CB" w:rsidRPr="00584E3F">
        <w:t>.</w:t>
      </w:r>
    </w:p>
    <w:p w14:paraId="2562D8F7" w14:textId="77777777" w:rsidR="00584E3F" w:rsidRDefault="00584E3F" w:rsidP="002966AA">
      <w:pPr>
        <w:pStyle w:val="Zkladntext"/>
        <w:jc w:val="left"/>
        <w:rPr>
          <w:bCs/>
          <w:szCs w:val="24"/>
        </w:rPr>
      </w:pPr>
    </w:p>
    <w:p w14:paraId="5C2A4DDA" w14:textId="77777777" w:rsidR="00E710D9" w:rsidRPr="00584E3F" w:rsidRDefault="00E710D9" w:rsidP="00B844E4">
      <w:pPr>
        <w:pStyle w:val="Zkladntext"/>
        <w:rPr>
          <w:bCs/>
          <w:szCs w:val="24"/>
        </w:rPr>
      </w:pPr>
      <w:r w:rsidRPr="00584E3F">
        <w:rPr>
          <w:bCs/>
          <w:szCs w:val="24"/>
        </w:rPr>
        <w:t>Článek VI</w:t>
      </w:r>
      <w:r w:rsidR="00BA0AE9" w:rsidRPr="00584E3F">
        <w:rPr>
          <w:bCs/>
          <w:szCs w:val="24"/>
        </w:rPr>
        <w:t>I</w:t>
      </w:r>
      <w:r w:rsidRPr="00584E3F">
        <w:rPr>
          <w:bCs/>
          <w:szCs w:val="24"/>
        </w:rPr>
        <w:t>I</w:t>
      </w:r>
    </w:p>
    <w:p w14:paraId="5DF98108" w14:textId="77777777" w:rsidR="00E710D9" w:rsidRPr="00584E3F" w:rsidRDefault="00E710D9" w:rsidP="00B844E4">
      <w:pPr>
        <w:jc w:val="center"/>
        <w:rPr>
          <w:bCs/>
          <w:sz w:val="24"/>
          <w:szCs w:val="24"/>
        </w:rPr>
      </w:pPr>
      <w:r w:rsidRPr="00584E3F">
        <w:rPr>
          <w:bCs/>
          <w:sz w:val="24"/>
          <w:szCs w:val="24"/>
        </w:rPr>
        <w:t>Práva třetích osob</w:t>
      </w:r>
    </w:p>
    <w:p w14:paraId="47D7EBC5" w14:textId="77777777" w:rsidR="00E710D9" w:rsidRPr="00584E3F" w:rsidRDefault="00E710D9" w:rsidP="00E710D9">
      <w:pPr>
        <w:pStyle w:val="ZkladntextIMP"/>
        <w:spacing w:line="240" w:lineRule="auto"/>
        <w:rPr>
          <w:bCs/>
          <w:szCs w:val="24"/>
          <w:lang w:eastAsia="en-US"/>
        </w:rPr>
      </w:pPr>
    </w:p>
    <w:p w14:paraId="0D227F9B" w14:textId="54BC2CA1" w:rsidR="002966AA" w:rsidRDefault="002966AA" w:rsidP="002966AA">
      <w:pPr>
        <w:pStyle w:val="NormlnIMP"/>
        <w:numPr>
          <w:ilvl w:val="0"/>
          <w:numId w:val="4"/>
        </w:numPr>
        <w:spacing w:line="240" w:lineRule="auto"/>
        <w:ind w:left="284" w:hanging="284"/>
        <w:jc w:val="both"/>
      </w:pPr>
      <w:r>
        <w:t xml:space="preserve">Budoucí prodávající prohlašuje, že na listu vlastnictví, na kterém je zapsán prodávaný pozemek, není ke dni podpisu této smlouvy zapsáno žádné věcné břemeno, zástavní právo, </w:t>
      </w:r>
    </w:p>
    <w:p w14:paraId="7F862323" w14:textId="2C7DFF8A" w:rsidR="002966AA" w:rsidRDefault="002966AA" w:rsidP="002966AA">
      <w:pPr>
        <w:pStyle w:val="NormlnIMP"/>
        <w:spacing w:line="240" w:lineRule="auto"/>
        <w:ind w:left="284"/>
        <w:jc w:val="both"/>
      </w:pPr>
      <w:r>
        <w:t xml:space="preserve">předkupní právo nebo jiná právní povinnost zatěžující pozemek. </w:t>
      </w:r>
    </w:p>
    <w:p w14:paraId="57FF0101" w14:textId="77777777" w:rsidR="002966AA" w:rsidRDefault="002966AA" w:rsidP="002966AA">
      <w:pPr>
        <w:pStyle w:val="NormlnIMP"/>
        <w:spacing w:line="240" w:lineRule="auto"/>
        <w:ind w:left="284"/>
        <w:jc w:val="both"/>
      </w:pPr>
    </w:p>
    <w:p w14:paraId="2CEB7686" w14:textId="4CFC0101" w:rsidR="002966AA" w:rsidRDefault="002966AA" w:rsidP="002966AA">
      <w:pPr>
        <w:pStyle w:val="NormlnIMP"/>
        <w:numPr>
          <w:ilvl w:val="0"/>
          <w:numId w:val="4"/>
        </w:numPr>
        <w:spacing w:line="240" w:lineRule="auto"/>
        <w:ind w:left="284" w:hanging="284"/>
        <w:jc w:val="both"/>
      </w:pPr>
      <w:r>
        <w:t xml:space="preserve">Budoucí prodávající dále prohlašuje a budoucí kupující bere na vědomí a prohlašuje, že si je vědom toho, že na prodávaném pozemku mohou váznout omezení, která nejsou zapsána na příslušném listu vlastnictví k pozemku, a to zejména (ne však výlučně) omezení správců sítí. </w:t>
      </w:r>
    </w:p>
    <w:p w14:paraId="3765BAE8" w14:textId="1ED7D270" w:rsidR="002966AA" w:rsidRDefault="002966AA" w:rsidP="002966AA">
      <w:pPr>
        <w:pStyle w:val="NormlnIMP"/>
        <w:spacing w:line="240" w:lineRule="auto"/>
        <w:ind w:left="284"/>
        <w:jc w:val="both"/>
      </w:pPr>
    </w:p>
    <w:p w14:paraId="4F900A3F" w14:textId="77777777" w:rsidR="002966AA" w:rsidRPr="00584E3F" w:rsidRDefault="002966AA" w:rsidP="002966AA">
      <w:pPr>
        <w:pStyle w:val="NormlnIMP"/>
        <w:numPr>
          <w:ilvl w:val="0"/>
          <w:numId w:val="4"/>
        </w:numPr>
        <w:spacing w:line="240" w:lineRule="auto"/>
        <w:ind w:left="284" w:hanging="284"/>
        <w:jc w:val="both"/>
        <w:rPr>
          <w:bCs/>
          <w:szCs w:val="24"/>
        </w:rPr>
      </w:pPr>
      <w:r w:rsidRPr="00584E3F">
        <w:rPr>
          <w:bCs/>
          <w:szCs w:val="24"/>
        </w:rPr>
        <w:t>Budoucí prodávající prohlašuje, že prodávaný pozemek</w:t>
      </w:r>
      <w:r>
        <w:rPr>
          <w:bCs/>
          <w:szCs w:val="24"/>
        </w:rPr>
        <w:t xml:space="preserve"> se nachází v dobývacím prostoru.</w:t>
      </w:r>
    </w:p>
    <w:p w14:paraId="20076CBD" w14:textId="77777777" w:rsidR="002966AA" w:rsidRDefault="002966AA" w:rsidP="002966AA">
      <w:pPr>
        <w:pStyle w:val="NormlnIMP"/>
        <w:spacing w:line="240" w:lineRule="auto"/>
        <w:ind w:left="284"/>
        <w:jc w:val="both"/>
      </w:pPr>
    </w:p>
    <w:p w14:paraId="57E36042" w14:textId="7CFD3D08" w:rsidR="002966AA" w:rsidRDefault="002966AA" w:rsidP="002966AA">
      <w:pPr>
        <w:pStyle w:val="NormlnIMP"/>
        <w:numPr>
          <w:ilvl w:val="0"/>
          <w:numId w:val="4"/>
        </w:numPr>
        <w:spacing w:line="240" w:lineRule="auto"/>
        <w:ind w:left="284" w:hanging="284"/>
        <w:jc w:val="both"/>
      </w:pPr>
      <w:r>
        <w:t xml:space="preserve">Budoucí kupující prohlašuje, že </w:t>
      </w:r>
      <w:r w:rsidRPr="00584E3F">
        <w:rPr>
          <w:bCs/>
          <w:szCs w:val="24"/>
        </w:rPr>
        <w:t>si prodávaný pozemek prohlédl</w:t>
      </w:r>
      <w:r>
        <w:t xml:space="preserve"> a že se podrobně seznámil s prodávaným pozemkem a jeho stavem, stav prodávanému pozemku je mu známý, nemá k němu výhrady a že jej v tomto stavu přejímá do svého výlučného vlastnictví. </w:t>
      </w:r>
    </w:p>
    <w:p w14:paraId="25B7FAC9" w14:textId="77777777" w:rsidR="002966AA" w:rsidRDefault="002966AA" w:rsidP="002966AA">
      <w:pPr>
        <w:rPr>
          <w:bCs/>
          <w:sz w:val="24"/>
          <w:szCs w:val="24"/>
        </w:rPr>
      </w:pPr>
    </w:p>
    <w:p w14:paraId="0C75AB69" w14:textId="77777777" w:rsidR="002966AA" w:rsidRPr="00584E3F" w:rsidRDefault="002966AA" w:rsidP="00E710D9">
      <w:pPr>
        <w:jc w:val="center"/>
        <w:rPr>
          <w:bCs/>
          <w:sz w:val="24"/>
          <w:szCs w:val="24"/>
        </w:rPr>
      </w:pPr>
    </w:p>
    <w:p w14:paraId="3D3F5012" w14:textId="77777777" w:rsidR="00E710D9" w:rsidRPr="00584E3F" w:rsidRDefault="00E710D9" w:rsidP="00E710D9">
      <w:pPr>
        <w:jc w:val="center"/>
        <w:rPr>
          <w:bCs/>
          <w:sz w:val="24"/>
          <w:szCs w:val="24"/>
        </w:rPr>
      </w:pPr>
      <w:r w:rsidRPr="00584E3F">
        <w:rPr>
          <w:bCs/>
          <w:sz w:val="24"/>
          <w:szCs w:val="24"/>
        </w:rPr>
        <w:t xml:space="preserve">Článek </w:t>
      </w:r>
      <w:r w:rsidR="009A7113" w:rsidRPr="00584E3F">
        <w:rPr>
          <w:bCs/>
          <w:sz w:val="24"/>
          <w:szCs w:val="24"/>
        </w:rPr>
        <w:t>IX</w:t>
      </w:r>
    </w:p>
    <w:p w14:paraId="40EF87FF" w14:textId="77777777" w:rsidR="00E710D9" w:rsidRPr="00584E3F" w:rsidRDefault="00250E4E" w:rsidP="00E710D9">
      <w:pPr>
        <w:jc w:val="center"/>
        <w:rPr>
          <w:bCs/>
          <w:sz w:val="24"/>
          <w:szCs w:val="24"/>
        </w:rPr>
      </w:pPr>
      <w:r w:rsidRPr="00584E3F">
        <w:rPr>
          <w:bCs/>
          <w:sz w:val="24"/>
          <w:szCs w:val="24"/>
        </w:rPr>
        <w:t>Další ujednání</w:t>
      </w:r>
      <w:r w:rsidR="00E710D9" w:rsidRPr="00584E3F">
        <w:rPr>
          <w:bCs/>
          <w:sz w:val="24"/>
          <w:szCs w:val="24"/>
        </w:rPr>
        <w:t xml:space="preserve"> smlouvy</w:t>
      </w:r>
      <w:r w:rsidR="00727600" w:rsidRPr="00584E3F">
        <w:rPr>
          <w:bCs/>
          <w:sz w:val="24"/>
          <w:szCs w:val="24"/>
        </w:rPr>
        <w:t xml:space="preserve"> o budoucí kupní smlouvě</w:t>
      </w:r>
    </w:p>
    <w:p w14:paraId="40412A16" w14:textId="77777777" w:rsidR="00914C5B" w:rsidRPr="00584E3F" w:rsidRDefault="00914C5B" w:rsidP="00914C5B">
      <w:pPr>
        <w:pStyle w:val="Zkladntext"/>
        <w:jc w:val="both"/>
        <w:rPr>
          <w:bCs/>
          <w:szCs w:val="24"/>
        </w:rPr>
      </w:pPr>
    </w:p>
    <w:p w14:paraId="1EF86FC7" w14:textId="77777777" w:rsidR="00ED73B0" w:rsidRPr="00584E3F" w:rsidRDefault="00914C5B" w:rsidP="00ED73B0">
      <w:pPr>
        <w:pStyle w:val="Zkladntext"/>
        <w:numPr>
          <w:ilvl w:val="0"/>
          <w:numId w:val="15"/>
        </w:numPr>
        <w:ind w:left="284" w:hanging="284"/>
        <w:jc w:val="both"/>
        <w:rPr>
          <w:bCs/>
          <w:szCs w:val="24"/>
        </w:rPr>
      </w:pPr>
      <w:r w:rsidRPr="00584E3F">
        <w:rPr>
          <w:bCs/>
          <w:szCs w:val="24"/>
        </w:rPr>
        <w:t>S</w:t>
      </w:r>
      <w:r w:rsidR="0047740B" w:rsidRPr="00584E3F">
        <w:rPr>
          <w:bCs/>
          <w:szCs w:val="24"/>
        </w:rPr>
        <w:t>mluvní strany se mohou v </w:t>
      </w:r>
      <w:r w:rsidR="00D818DF" w:rsidRPr="00584E3F">
        <w:rPr>
          <w:bCs/>
          <w:szCs w:val="24"/>
        </w:rPr>
        <w:t>kupní smlouvě dohodnout na ostatních náležitostech a obsahu kupní smlouvy, s tím, že skutečnosti, kter</w:t>
      </w:r>
      <w:r w:rsidR="00E42D06" w:rsidRPr="00584E3F">
        <w:rPr>
          <w:bCs/>
          <w:szCs w:val="24"/>
        </w:rPr>
        <w:t>é</w:t>
      </w:r>
      <w:r w:rsidR="00D818DF" w:rsidRPr="00584E3F">
        <w:rPr>
          <w:bCs/>
          <w:szCs w:val="24"/>
        </w:rPr>
        <w:t xml:space="preserve"> jsou již dohodnuty v této smlouvě </w:t>
      </w:r>
      <w:r w:rsidR="001A7938" w:rsidRPr="00584E3F">
        <w:rPr>
          <w:bCs/>
          <w:szCs w:val="24"/>
        </w:rPr>
        <w:t xml:space="preserve">o budoucí kupní smlouvě </w:t>
      </w:r>
      <w:r w:rsidR="00D818DF" w:rsidRPr="00584E3F">
        <w:rPr>
          <w:bCs/>
          <w:szCs w:val="24"/>
        </w:rPr>
        <w:t>jsou pro smluvní strany závazné</w:t>
      </w:r>
      <w:r w:rsidR="005A22B8" w:rsidRPr="00584E3F">
        <w:rPr>
          <w:bCs/>
          <w:szCs w:val="24"/>
        </w:rPr>
        <w:t>.</w:t>
      </w:r>
    </w:p>
    <w:p w14:paraId="3BE4DA58" w14:textId="77777777" w:rsidR="00ED73B0" w:rsidRPr="00584E3F" w:rsidRDefault="00ED73B0" w:rsidP="00ED73B0">
      <w:pPr>
        <w:pStyle w:val="Zkladntext"/>
        <w:ind w:left="284"/>
        <w:jc w:val="both"/>
        <w:rPr>
          <w:bCs/>
          <w:szCs w:val="24"/>
        </w:rPr>
      </w:pPr>
    </w:p>
    <w:p w14:paraId="55992C85" w14:textId="7DC815AF" w:rsidR="00ED73B0" w:rsidRPr="00584E3F" w:rsidRDefault="00ED73B0" w:rsidP="00ED73B0">
      <w:pPr>
        <w:pStyle w:val="Zkladntext"/>
        <w:numPr>
          <w:ilvl w:val="0"/>
          <w:numId w:val="15"/>
        </w:numPr>
        <w:ind w:left="284" w:hanging="284"/>
        <w:jc w:val="both"/>
        <w:rPr>
          <w:bCs/>
          <w:szCs w:val="24"/>
        </w:rPr>
      </w:pPr>
      <w:r w:rsidRPr="00584E3F">
        <w:rPr>
          <w:bCs/>
          <w:szCs w:val="24"/>
        </w:rPr>
        <w:t>B</w:t>
      </w:r>
      <w:r w:rsidRPr="00584E3F">
        <w:rPr>
          <w:szCs w:val="24"/>
        </w:rPr>
        <w:t xml:space="preserve">udoucí kupující je povinen </w:t>
      </w:r>
      <w:r w:rsidR="002966AA">
        <w:rPr>
          <w:szCs w:val="24"/>
        </w:rPr>
        <w:t xml:space="preserve">budoucímu prodávajícímu </w:t>
      </w:r>
      <w:r w:rsidRPr="00584E3F">
        <w:rPr>
          <w:szCs w:val="24"/>
        </w:rPr>
        <w:t>doručit</w:t>
      </w:r>
      <w:r w:rsidR="00B844E4" w:rsidRPr="00584E3F">
        <w:rPr>
          <w:szCs w:val="24"/>
        </w:rPr>
        <w:t xml:space="preserve"> </w:t>
      </w:r>
      <w:r w:rsidR="00C30345" w:rsidRPr="00C30345">
        <w:rPr>
          <w:szCs w:val="24"/>
        </w:rPr>
        <w:t xml:space="preserve">pravomocné územní rozhodnutí a pravomocné stavební povolení ve lhůtě do 24 měsíců od účinnosti </w:t>
      </w:r>
      <w:r w:rsidR="002966AA">
        <w:rPr>
          <w:szCs w:val="24"/>
        </w:rPr>
        <w:t>budoucí kupní smlouvy</w:t>
      </w:r>
      <w:r w:rsidR="00C30345" w:rsidRPr="00C30345">
        <w:rPr>
          <w:szCs w:val="24"/>
        </w:rPr>
        <w:t xml:space="preserve">, nesplnění této povinnosti ve stanovené lhůtě je důvodem k odstoupení </w:t>
      </w:r>
      <w:r w:rsidR="0005209A">
        <w:rPr>
          <w:szCs w:val="24"/>
        </w:rPr>
        <w:t xml:space="preserve">budoucího prodávajícího </w:t>
      </w:r>
      <w:r w:rsidR="00C30345" w:rsidRPr="00C30345">
        <w:rPr>
          <w:szCs w:val="24"/>
        </w:rPr>
        <w:t xml:space="preserve">od </w:t>
      </w:r>
      <w:r w:rsidR="00C30345" w:rsidRPr="00584E3F">
        <w:rPr>
          <w:szCs w:val="24"/>
        </w:rPr>
        <w:t>budoucí kupní smlouvy</w:t>
      </w:r>
      <w:r w:rsidR="00C30345" w:rsidRPr="00C30345">
        <w:rPr>
          <w:szCs w:val="24"/>
        </w:rPr>
        <w:t xml:space="preserve"> a uplatnění smluvní pokuty ve výši 100.000,00 Kč</w:t>
      </w:r>
      <w:r w:rsidRPr="00584E3F">
        <w:rPr>
          <w:szCs w:val="24"/>
        </w:rPr>
        <w:t>.</w:t>
      </w:r>
    </w:p>
    <w:p w14:paraId="704DE040" w14:textId="77777777" w:rsidR="00ED73B0" w:rsidRPr="00584E3F" w:rsidRDefault="00ED73B0" w:rsidP="00ED73B0">
      <w:pPr>
        <w:pStyle w:val="Odstavecseseznamem"/>
        <w:jc w:val="both"/>
        <w:rPr>
          <w:bCs/>
          <w:szCs w:val="24"/>
        </w:rPr>
      </w:pPr>
    </w:p>
    <w:p w14:paraId="2AB5AC5E" w14:textId="501582C1" w:rsidR="00ED73B0" w:rsidRDefault="00ED73B0" w:rsidP="00B844E4">
      <w:pPr>
        <w:pStyle w:val="Zkladntext"/>
        <w:numPr>
          <w:ilvl w:val="0"/>
          <w:numId w:val="15"/>
        </w:numPr>
        <w:ind w:left="284" w:hanging="284"/>
        <w:jc w:val="both"/>
        <w:rPr>
          <w:szCs w:val="24"/>
        </w:rPr>
      </w:pPr>
      <w:r w:rsidRPr="00584E3F">
        <w:rPr>
          <w:szCs w:val="24"/>
        </w:rPr>
        <w:t xml:space="preserve">Budoucí kupující je oprávněn od </w:t>
      </w:r>
      <w:r w:rsidR="00B844E4" w:rsidRPr="00584E3F">
        <w:rPr>
          <w:szCs w:val="24"/>
        </w:rPr>
        <w:t>této budoucí kupní smlouvy</w:t>
      </w:r>
      <w:r w:rsidRPr="00584E3F">
        <w:rPr>
          <w:szCs w:val="24"/>
        </w:rPr>
        <w:t xml:space="preserve"> odstoupit z důvodu upuštění od realizace sjednaného účelu </w:t>
      </w:r>
      <w:r w:rsidR="00B844E4" w:rsidRPr="00584E3F">
        <w:rPr>
          <w:szCs w:val="24"/>
        </w:rPr>
        <w:t>této budoucí kupní smlouvy</w:t>
      </w:r>
      <w:r w:rsidRPr="00584E3F">
        <w:rPr>
          <w:szCs w:val="24"/>
        </w:rPr>
        <w:t xml:space="preserve">, budoucí kupující uhradí </w:t>
      </w:r>
      <w:r w:rsidR="004F64DF" w:rsidRPr="00584E3F">
        <w:rPr>
          <w:szCs w:val="24"/>
        </w:rPr>
        <w:t>budoucímu</w:t>
      </w:r>
      <w:r w:rsidR="00B844E4" w:rsidRPr="00584E3F">
        <w:rPr>
          <w:szCs w:val="24"/>
        </w:rPr>
        <w:t xml:space="preserve"> prodávajícímu</w:t>
      </w:r>
      <w:r w:rsidRPr="00584E3F">
        <w:rPr>
          <w:szCs w:val="24"/>
        </w:rPr>
        <w:t xml:space="preserve"> smluvní pokutu </w:t>
      </w:r>
      <w:r w:rsidR="0005209A">
        <w:rPr>
          <w:szCs w:val="24"/>
        </w:rPr>
        <w:t xml:space="preserve">ve výši </w:t>
      </w:r>
      <w:r w:rsidRPr="00584E3F">
        <w:rPr>
          <w:szCs w:val="24"/>
        </w:rPr>
        <w:t>100.000,00 Kč</w:t>
      </w:r>
      <w:r w:rsidR="0005209A">
        <w:rPr>
          <w:szCs w:val="24"/>
        </w:rPr>
        <w:t xml:space="preserve"> a</w:t>
      </w:r>
      <w:r w:rsidRPr="00584E3F">
        <w:rPr>
          <w:szCs w:val="24"/>
        </w:rPr>
        <w:t xml:space="preserve"> </w:t>
      </w:r>
      <w:r w:rsidR="00B844E4" w:rsidRPr="00584E3F">
        <w:rPr>
          <w:szCs w:val="24"/>
        </w:rPr>
        <w:t>budoucí prodávající</w:t>
      </w:r>
      <w:r w:rsidRPr="00584E3F">
        <w:rPr>
          <w:szCs w:val="24"/>
        </w:rPr>
        <w:t xml:space="preserve"> vrátí </w:t>
      </w:r>
      <w:r w:rsidR="0005209A">
        <w:rPr>
          <w:szCs w:val="24"/>
        </w:rPr>
        <w:t xml:space="preserve">budoucímu kupujícímu </w:t>
      </w:r>
      <w:r w:rsidR="00B844E4" w:rsidRPr="00584E3F">
        <w:rPr>
          <w:szCs w:val="24"/>
        </w:rPr>
        <w:t>u</w:t>
      </w:r>
      <w:r w:rsidRPr="00584E3F">
        <w:rPr>
          <w:szCs w:val="24"/>
        </w:rPr>
        <w:t>hrazenou část kupní ceny sníženou o smluvní pokutu.</w:t>
      </w:r>
    </w:p>
    <w:p w14:paraId="16ED9EB6" w14:textId="77777777" w:rsidR="00356696" w:rsidRDefault="00356696" w:rsidP="00356696">
      <w:pPr>
        <w:pStyle w:val="Odstavecseseznamem"/>
        <w:rPr>
          <w:szCs w:val="24"/>
        </w:rPr>
      </w:pPr>
    </w:p>
    <w:p w14:paraId="11FDB591" w14:textId="08793910" w:rsidR="00ED73B0" w:rsidRPr="00356696" w:rsidRDefault="008354CC" w:rsidP="000E1E98">
      <w:pPr>
        <w:pStyle w:val="Zkladntext"/>
        <w:numPr>
          <w:ilvl w:val="0"/>
          <w:numId w:val="15"/>
        </w:numPr>
        <w:ind w:left="284" w:hanging="284"/>
        <w:jc w:val="both"/>
        <w:rPr>
          <w:bCs/>
          <w:szCs w:val="24"/>
        </w:rPr>
      </w:pPr>
      <w:r w:rsidRPr="00356696">
        <w:rPr>
          <w:bCs/>
          <w:szCs w:val="24"/>
        </w:rPr>
        <w:t>V případě odstoupení od</w:t>
      </w:r>
      <w:r w:rsidR="00ED73B0" w:rsidRPr="00356696">
        <w:rPr>
          <w:bCs/>
          <w:szCs w:val="24"/>
        </w:rPr>
        <w:t xml:space="preserve"> </w:t>
      </w:r>
      <w:r w:rsidR="00944CAE" w:rsidRPr="00356696">
        <w:rPr>
          <w:bCs/>
          <w:szCs w:val="24"/>
        </w:rPr>
        <w:t>této budoucí kupní smlouv</w:t>
      </w:r>
      <w:r w:rsidR="0005209A">
        <w:rPr>
          <w:bCs/>
          <w:szCs w:val="24"/>
        </w:rPr>
        <w:t>y</w:t>
      </w:r>
      <w:r w:rsidR="00ED73B0" w:rsidRPr="00356696">
        <w:rPr>
          <w:bCs/>
          <w:szCs w:val="24"/>
        </w:rPr>
        <w:t xml:space="preserve"> </w:t>
      </w:r>
      <w:r w:rsidRPr="00356696">
        <w:rPr>
          <w:bCs/>
          <w:szCs w:val="24"/>
        </w:rPr>
        <w:t>je</w:t>
      </w:r>
      <w:r w:rsidR="00ED73B0" w:rsidRPr="00356696">
        <w:rPr>
          <w:bCs/>
          <w:szCs w:val="24"/>
        </w:rPr>
        <w:t xml:space="preserve"> </w:t>
      </w:r>
      <w:r w:rsidR="00944CAE" w:rsidRPr="00356696">
        <w:rPr>
          <w:bCs/>
          <w:szCs w:val="24"/>
        </w:rPr>
        <w:t>budoucí</w:t>
      </w:r>
      <w:r w:rsidR="00ED73B0" w:rsidRPr="00356696">
        <w:rPr>
          <w:bCs/>
          <w:szCs w:val="24"/>
        </w:rPr>
        <w:t xml:space="preserve"> </w:t>
      </w:r>
      <w:r w:rsidRPr="00356696">
        <w:rPr>
          <w:bCs/>
          <w:szCs w:val="24"/>
        </w:rPr>
        <w:t>kupující</w:t>
      </w:r>
      <w:r w:rsidR="00356696" w:rsidRPr="00356696">
        <w:rPr>
          <w:bCs/>
          <w:szCs w:val="24"/>
        </w:rPr>
        <w:t xml:space="preserve"> povinen uvést </w:t>
      </w:r>
      <w:r w:rsidR="0005209A">
        <w:rPr>
          <w:bCs/>
          <w:szCs w:val="24"/>
        </w:rPr>
        <w:t xml:space="preserve">prodávaný </w:t>
      </w:r>
      <w:r w:rsidRPr="00356696">
        <w:rPr>
          <w:bCs/>
          <w:szCs w:val="24"/>
        </w:rPr>
        <w:t>pozem</w:t>
      </w:r>
      <w:r w:rsidR="0008784F" w:rsidRPr="00356696">
        <w:rPr>
          <w:bCs/>
          <w:szCs w:val="24"/>
        </w:rPr>
        <w:t>ek</w:t>
      </w:r>
      <w:r w:rsidRPr="00356696">
        <w:rPr>
          <w:bCs/>
          <w:szCs w:val="24"/>
        </w:rPr>
        <w:t xml:space="preserve"> do původního stavu, tj. do stavu před uzavřením </w:t>
      </w:r>
      <w:r w:rsidR="00CE6B32" w:rsidRPr="00356696">
        <w:rPr>
          <w:bCs/>
          <w:szCs w:val="24"/>
        </w:rPr>
        <w:t>této smlo</w:t>
      </w:r>
      <w:r w:rsidR="00944CAE" w:rsidRPr="00356696">
        <w:rPr>
          <w:bCs/>
          <w:szCs w:val="24"/>
        </w:rPr>
        <w:t>uvy</w:t>
      </w:r>
      <w:r w:rsidRPr="00356696">
        <w:rPr>
          <w:bCs/>
          <w:szCs w:val="24"/>
        </w:rPr>
        <w:t>,</w:t>
      </w:r>
      <w:r w:rsidR="006148DC" w:rsidRPr="00356696">
        <w:rPr>
          <w:bCs/>
          <w:szCs w:val="24"/>
        </w:rPr>
        <w:t xml:space="preserve"> </w:t>
      </w:r>
      <w:r w:rsidRPr="00356696">
        <w:rPr>
          <w:bCs/>
          <w:szCs w:val="24"/>
        </w:rPr>
        <w:t xml:space="preserve">a to do 3 měsíců od doručení oznámení o odstoupení od </w:t>
      </w:r>
      <w:r w:rsidR="000A776B" w:rsidRPr="00356696">
        <w:rPr>
          <w:bCs/>
          <w:szCs w:val="24"/>
        </w:rPr>
        <w:t xml:space="preserve">této </w:t>
      </w:r>
      <w:r w:rsidRPr="00356696">
        <w:rPr>
          <w:bCs/>
          <w:szCs w:val="24"/>
        </w:rPr>
        <w:t xml:space="preserve">smlouvy, nedohodnou-li se </w:t>
      </w:r>
      <w:r w:rsidR="0005209A">
        <w:rPr>
          <w:bCs/>
          <w:szCs w:val="24"/>
        </w:rPr>
        <w:t xml:space="preserve">smluvní </w:t>
      </w:r>
      <w:r w:rsidRPr="00356696">
        <w:rPr>
          <w:bCs/>
          <w:szCs w:val="24"/>
        </w:rPr>
        <w:t xml:space="preserve">strany jinak. </w:t>
      </w:r>
    </w:p>
    <w:p w14:paraId="4D2B3452" w14:textId="77777777" w:rsidR="00ED73B0" w:rsidRPr="00584E3F" w:rsidRDefault="00ED73B0" w:rsidP="00ED73B0">
      <w:pPr>
        <w:jc w:val="both"/>
        <w:rPr>
          <w:bCs/>
          <w:sz w:val="24"/>
          <w:szCs w:val="24"/>
        </w:rPr>
      </w:pPr>
    </w:p>
    <w:p w14:paraId="0D8313EB" w14:textId="76065207" w:rsidR="00C8181E" w:rsidRDefault="00ED73B0" w:rsidP="00ED73B0">
      <w:pPr>
        <w:pStyle w:val="Zkladntext"/>
        <w:numPr>
          <w:ilvl w:val="0"/>
          <w:numId w:val="15"/>
        </w:numPr>
        <w:ind w:left="284" w:hanging="284"/>
        <w:jc w:val="both"/>
        <w:rPr>
          <w:bCs/>
          <w:szCs w:val="24"/>
        </w:rPr>
      </w:pPr>
      <w:r w:rsidRPr="00584E3F">
        <w:rPr>
          <w:bCs/>
          <w:szCs w:val="24"/>
        </w:rPr>
        <w:t>B</w:t>
      </w:r>
      <w:r w:rsidR="00CE6B32" w:rsidRPr="00584E3F">
        <w:rPr>
          <w:bCs/>
          <w:szCs w:val="24"/>
        </w:rPr>
        <w:t>udoucí k</w:t>
      </w:r>
      <w:r w:rsidR="008354CC" w:rsidRPr="00584E3F">
        <w:rPr>
          <w:bCs/>
          <w:szCs w:val="24"/>
        </w:rPr>
        <w:t xml:space="preserve">upující nemá nárok požadovat po </w:t>
      </w:r>
      <w:r w:rsidR="00CE6B32" w:rsidRPr="00584E3F">
        <w:rPr>
          <w:bCs/>
          <w:szCs w:val="24"/>
        </w:rPr>
        <w:t xml:space="preserve">budoucím </w:t>
      </w:r>
      <w:r w:rsidR="008354CC" w:rsidRPr="00584E3F">
        <w:rPr>
          <w:bCs/>
          <w:szCs w:val="24"/>
        </w:rPr>
        <w:t xml:space="preserve">prodávajícím úhradu za zhodnocení </w:t>
      </w:r>
      <w:r w:rsidRPr="00584E3F">
        <w:rPr>
          <w:bCs/>
          <w:szCs w:val="24"/>
        </w:rPr>
        <w:t xml:space="preserve">  </w:t>
      </w:r>
      <w:r w:rsidR="0005209A">
        <w:rPr>
          <w:bCs/>
          <w:szCs w:val="24"/>
        </w:rPr>
        <w:t xml:space="preserve">prodávaného </w:t>
      </w:r>
      <w:r w:rsidR="008354CC" w:rsidRPr="00584E3F">
        <w:rPr>
          <w:bCs/>
          <w:szCs w:val="24"/>
        </w:rPr>
        <w:t>pozemk</w:t>
      </w:r>
      <w:r w:rsidR="0008784F" w:rsidRPr="00584E3F">
        <w:rPr>
          <w:bCs/>
          <w:szCs w:val="24"/>
        </w:rPr>
        <w:t>u</w:t>
      </w:r>
      <w:r w:rsidR="008354CC" w:rsidRPr="00584E3F">
        <w:rPr>
          <w:bCs/>
          <w:szCs w:val="24"/>
        </w:rPr>
        <w:t xml:space="preserve">. </w:t>
      </w:r>
    </w:p>
    <w:p w14:paraId="789FE7F3" w14:textId="77777777" w:rsidR="00584E3F" w:rsidRDefault="00584E3F" w:rsidP="00584E3F">
      <w:pPr>
        <w:pStyle w:val="Zkladntext"/>
        <w:jc w:val="both"/>
        <w:rPr>
          <w:bCs/>
          <w:szCs w:val="24"/>
        </w:rPr>
      </w:pPr>
    </w:p>
    <w:p w14:paraId="797B8799" w14:textId="5EB4271D" w:rsidR="009A7113" w:rsidRPr="00584E3F" w:rsidRDefault="009A7113" w:rsidP="00B844E4">
      <w:pPr>
        <w:pStyle w:val="Zkladntext"/>
        <w:numPr>
          <w:ilvl w:val="0"/>
          <w:numId w:val="15"/>
        </w:numPr>
        <w:ind w:left="284" w:hanging="284"/>
        <w:jc w:val="both"/>
        <w:rPr>
          <w:szCs w:val="24"/>
        </w:rPr>
      </w:pPr>
      <w:r w:rsidRPr="00584E3F">
        <w:rPr>
          <w:szCs w:val="24"/>
        </w:rPr>
        <w:t>Odstoupení od smlouvy není na újmu jakýmkoli dalším právům a nárokům pro budoucího prodávajícího vyplývající ze smlouvy nebo nároku na náhradu škody</w:t>
      </w:r>
      <w:r w:rsidR="00826859" w:rsidRPr="00584E3F">
        <w:rPr>
          <w:szCs w:val="24"/>
        </w:rPr>
        <w:t xml:space="preserve"> </w:t>
      </w:r>
      <w:r w:rsidRPr="00584E3F">
        <w:rPr>
          <w:szCs w:val="24"/>
        </w:rPr>
        <w:t>z důvodu nenaplnění účelu této smlouvy dle článku IV. odst. 1 této smlouvy.</w:t>
      </w:r>
      <w:r w:rsidR="00250E4E" w:rsidRPr="00584E3F">
        <w:rPr>
          <w:szCs w:val="24"/>
        </w:rPr>
        <w:t xml:space="preserve"> Vznikne-li budoucímu</w:t>
      </w:r>
      <w:r w:rsidR="00B844E4" w:rsidRPr="00584E3F">
        <w:rPr>
          <w:szCs w:val="24"/>
        </w:rPr>
        <w:t xml:space="preserve"> </w:t>
      </w:r>
      <w:r w:rsidR="00ED73B0" w:rsidRPr="00584E3F">
        <w:rPr>
          <w:szCs w:val="24"/>
        </w:rPr>
        <w:t>p</w:t>
      </w:r>
      <w:r w:rsidR="00250E4E" w:rsidRPr="00584E3F">
        <w:rPr>
          <w:szCs w:val="24"/>
        </w:rPr>
        <w:t xml:space="preserve">rodávajícímu škoda, zavazuje se budoucí kupující tuto </w:t>
      </w:r>
      <w:r w:rsidR="00E42F28" w:rsidRPr="00584E3F">
        <w:rPr>
          <w:szCs w:val="24"/>
        </w:rPr>
        <w:t>š</w:t>
      </w:r>
      <w:r w:rsidR="00250E4E" w:rsidRPr="00584E3F">
        <w:rPr>
          <w:szCs w:val="24"/>
        </w:rPr>
        <w:t>kodu nahradit.</w:t>
      </w:r>
    </w:p>
    <w:p w14:paraId="1B38FB52" w14:textId="77777777" w:rsidR="00741045" w:rsidRPr="00584E3F" w:rsidRDefault="00741045" w:rsidP="00B844E4">
      <w:pPr>
        <w:rPr>
          <w:bCs/>
          <w:sz w:val="24"/>
          <w:szCs w:val="24"/>
        </w:rPr>
      </w:pPr>
    </w:p>
    <w:p w14:paraId="50D4CB46" w14:textId="77777777" w:rsidR="001114A9" w:rsidRDefault="001114A9" w:rsidP="00D34874">
      <w:pPr>
        <w:jc w:val="center"/>
        <w:rPr>
          <w:bCs/>
          <w:sz w:val="24"/>
          <w:szCs w:val="24"/>
        </w:rPr>
      </w:pPr>
    </w:p>
    <w:p w14:paraId="740E2C30" w14:textId="0E871659" w:rsidR="00E710D9" w:rsidRPr="001D75EE" w:rsidRDefault="00E710D9" w:rsidP="001114A9">
      <w:pPr>
        <w:jc w:val="center"/>
        <w:rPr>
          <w:bCs/>
          <w:sz w:val="24"/>
          <w:szCs w:val="24"/>
        </w:rPr>
      </w:pPr>
      <w:r w:rsidRPr="001D75EE">
        <w:rPr>
          <w:bCs/>
          <w:sz w:val="24"/>
          <w:szCs w:val="24"/>
        </w:rPr>
        <w:t>Článek X</w:t>
      </w:r>
    </w:p>
    <w:p w14:paraId="4261E34D" w14:textId="096599CA" w:rsidR="001114A9" w:rsidRPr="001D75EE" w:rsidRDefault="001114A9" w:rsidP="001114A9">
      <w:pPr>
        <w:jc w:val="center"/>
        <w:rPr>
          <w:bCs/>
          <w:sz w:val="24"/>
          <w:szCs w:val="24"/>
        </w:rPr>
      </w:pPr>
      <w:r w:rsidRPr="001D75EE">
        <w:rPr>
          <w:bCs/>
          <w:sz w:val="24"/>
          <w:szCs w:val="24"/>
        </w:rPr>
        <w:t>Ostatní ujednání</w:t>
      </w:r>
    </w:p>
    <w:p w14:paraId="61D01F90" w14:textId="77777777" w:rsidR="001114A9" w:rsidRPr="001D75EE" w:rsidRDefault="001114A9" w:rsidP="001114A9">
      <w:pPr>
        <w:jc w:val="center"/>
        <w:rPr>
          <w:bCs/>
          <w:sz w:val="24"/>
          <w:szCs w:val="24"/>
        </w:rPr>
      </w:pPr>
    </w:p>
    <w:p w14:paraId="0465E564" w14:textId="697E6F99" w:rsidR="001114A9" w:rsidRPr="001D75EE" w:rsidRDefault="001114A9" w:rsidP="001114A9">
      <w:pPr>
        <w:pStyle w:val="Odstavecseseznamem"/>
        <w:numPr>
          <w:ilvl w:val="0"/>
          <w:numId w:val="44"/>
        </w:numPr>
        <w:ind w:left="284" w:hanging="284"/>
        <w:jc w:val="both"/>
        <w:rPr>
          <w:bCs/>
          <w:sz w:val="24"/>
          <w:szCs w:val="24"/>
        </w:rPr>
      </w:pPr>
      <w:r w:rsidRPr="001D75EE">
        <w:rPr>
          <w:sz w:val="24"/>
          <w:szCs w:val="24"/>
        </w:rPr>
        <w:t>Budoucí kupující se zavazuje, že od uzavření této smlouvy bude o prodávaný pozemek pečovat a provádět jeho běžnou údržbu</w:t>
      </w:r>
      <w:r w:rsidR="003B592B" w:rsidRPr="001D75EE">
        <w:rPr>
          <w:sz w:val="24"/>
          <w:szCs w:val="24"/>
        </w:rPr>
        <w:t xml:space="preserve"> v souladu s právními předpisy</w:t>
      </w:r>
      <w:r w:rsidRPr="001D75EE">
        <w:rPr>
          <w:sz w:val="24"/>
          <w:szCs w:val="24"/>
        </w:rPr>
        <w:t xml:space="preserve"> (údržba zeleně, kosení trávy</w:t>
      </w:r>
      <w:r w:rsidR="003B592B" w:rsidRPr="001D75EE">
        <w:rPr>
          <w:sz w:val="24"/>
          <w:szCs w:val="24"/>
        </w:rPr>
        <w:t xml:space="preserve"> aj.</w:t>
      </w:r>
      <w:r w:rsidRPr="001D75EE">
        <w:rPr>
          <w:sz w:val="24"/>
          <w:szCs w:val="24"/>
        </w:rPr>
        <w:t>).</w:t>
      </w:r>
    </w:p>
    <w:p w14:paraId="68896FFD" w14:textId="77777777" w:rsidR="001114A9" w:rsidRPr="001D75EE" w:rsidRDefault="001114A9" w:rsidP="001114A9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67E938E8" w14:textId="567BDEE9" w:rsidR="001114A9" w:rsidRPr="001D75EE" w:rsidRDefault="001114A9" w:rsidP="001114A9">
      <w:pPr>
        <w:pStyle w:val="Odstavecseseznamem"/>
        <w:numPr>
          <w:ilvl w:val="0"/>
          <w:numId w:val="44"/>
        </w:numPr>
        <w:ind w:left="284" w:hanging="284"/>
        <w:jc w:val="both"/>
        <w:rPr>
          <w:bCs/>
          <w:sz w:val="24"/>
          <w:szCs w:val="24"/>
        </w:rPr>
      </w:pPr>
      <w:r w:rsidRPr="001D75EE">
        <w:rPr>
          <w:sz w:val="24"/>
          <w:szCs w:val="24"/>
        </w:rPr>
        <w:t xml:space="preserve">Budoucí kupující se zavazuje, že v rámci realizace stavby zajistí opravu pozemní komunikace podél </w:t>
      </w:r>
      <w:r w:rsidR="003B592B" w:rsidRPr="001D75EE">
        <w:rPr>
          <w:sz w:val="24"/>
          <w:szCs w:val="24"/>
        </w:rPr>
        <w:t xml:space="preserve">stavby </w:t>
      </w:r>
      <w:r w:rsidRPr="001D75EE">
        <w:rPr>
          <w:sz w:val="24"/>
          <w:szCs w:val="24"/>
        </w:rPr>
        <w:t xml:space="preserve">garáží a </w:t>
      </w:r>
      <w:r w:rsidR="003B592B" w:rsidRPr="001D75EE">
        <w:rPr>
          <w:sz w:val="24"/>
          <w:szCs w:val="24"/>
        </w:rPr>
        <w:t xml:space="preserve">její </w:t>
      </w:r>
      <w:r w:rsidRPr="001D75EE">
        <w:rPr>
          <w:sz w:val="24"/>
          <w:szCs w:val="24"/>
        </w:rPr>
        <w:t>plynulé napojení na stávající komunikace</w:t>
      </w:r>
      <w:r w:rsidR="003B592B" w:rsidRPr="001D75EE">
        <w:rPr>
          <w:sz w:val="24"/>
          <w:szCs w:val="24"/>
        </w:rPr>
        <w:t xml:space="preserve"> a dále se zavazuje, že bude provádět běžnou údržbu pozemní komunikace před stavbou garáží, udržovat ji v </w:t>
      </w:r>
      <w:r w:rsidR="009A58B0" w:rsidRPr="001D75EE">
        <w:rPr>
          <w:sz w:val="24"/>
          <w:szCs w:val="24"/>
        </w:rPr>
        <w:t>řádn</w:t>
      </w:r>
      <w:r w:rsidR="00B67A98" w:rsidRPr="001D75EE">
        <w:rPr>
          <w:sz w:val="24"/>
          <w:szCs w:val="24"/>
        </w:rPr>
        <w:t>é</w:t>
      </w:r>
      <w:r w:rsidR="009A58B0" w:rsidRPr="001D75EE">
        <w:rPr>
          <w:sz w:val="24"/>
          <w:szCs w:val="24"/>
        </w:rPr>
        <w:t>m</w:t>
      </w:r>
      <w:r w:rsidR="003B592B" w:rsidRPr="001D75EE">
        <w:rPr>
          <w:sz w:val="24"/>
          <w:szCs w:val="24"/>
        </w:rPr>
        <w:t xml:space="preserve"> technickém stavu a udržovat její sjízdnost a schůdnost,  a to v rámci letní a zimní údržby.  </w:t>
      </w:r>
    </w:p>
    <w:p w14:paraId="19833238" w14:textId="77777777" w:rsidR="001114A9" w:rsidRPr="001D75EE" w:rsidRDefault="001114A9" w:rsidP="001114A9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277EB37B" w14:textId="3881826E" w:rsidR="001114A9" w:rsidRPr="001D75EE" w:rsidRDefault="001114A9" w:rsidP="001114A9">
      <w:pPr>
        <w:pStyle w:val="Odstavecseseznamem"/>
        <w:numPr>
          <w:ilvl w:val="0"/>
          <w:numId w:val="44"/>
        </w:numPr>
        <w:ind w:left="284" w:hanging="284"/>
        <w:jc w:val="both"/>
        <w:rPr>
          <w:bCs/>
          <w:sz w:val="24"/>
          <w:szCs w:val="24"/>
        </w:rPr>
      </w:pPr>
      <w:r w:rsidRPr="001D75EE">
        <w:rPr>
          <w:sz w:val="24"/>
          <w:szCs w:val="24"/>
        </w:rPr>
        <w:t xml:space="preserve">Budoucí kupující se zavazuje, že v rámci realizace stavby zajistí odvodnění </w:t>
      </w:r>
      <w:proofErr w:type="gramStart"/>
      <w:r w:rsidRPr="001D75EE">
        <w:rPr>
          <w:sz w:val="24"/>
          <w:szCs w:val="24"/>
        </w:rPr>
        <w:t>komunikace</w:t>
      </w:r>
      <w:r w:rsidR="00ED14C3" w:rsidRPr="001D75EE">
        <w:rPr>
          <w:sz w:val="24"/>
          <w:szCs w:val="24"/>
        </w:rPr>
        <w:t>,</w:t>
      </w:r>
      <w:r w:rsidRPr="001D75EE">
        <w:rPr>
          <w:sz w:val="24"/>
          <w:szCs w:val="24"/>
        </w:rPr>
        <w:t xml:space="preserve"> </w:t>
      </w:r>
      <w:r w:rsidR="00ED14C3" w:rsidRPr="001D75EE">
        <w:rPr>
          <w:sz w:val="24"/>
          <w:szCs w:val="24"/>
        </w:rPr>
        <w:t xml:space="preserve">  </w:t>
      </w:r>
      <w:proofErr w:type="gramEnd"/>
      <w:r w:rsidR="00ED14C3" w:rsidRPr="001D75EE">
        <w:rPr>
          <w:sz w:val="24"/>
          <w:szCs w:val="24"/>
        </w:rPr>
        <w:t xml:space="preserve"> </w:t>
      </w:r>
      <w:r w:rsidRPr="001D75EE">
        <w:rPr>
          <w:sz w:val="24"/>
          <w:szCs w:val="24"/>
        </w:rPr>
        <w:t>přeložku veřejného osvětlení a plotu, který se nachází na prodávaném pozemku. Budoucí kupující v rámci realizace stavby rovněž zajistí řešení kácení stromů a náhradní výsadbu.</w:t>
      </w:r>
    </w:p>
    <w:p w14:paraId="69BBC540" w14:textId="77777777" w:rsidR="001114A9" w:rsidRPr="001D75EE" w:rsidRDefault="001114A9" w:rsidP="001114A9">
      <w:pPr>
        <w:jc w:val="both"/>
        <w:rPr>
          <w:bCs/>
          <w:sz w:val="24"/>
          <w:szCs w:val="24"/>
        </w:rPr>
      </w:pPr>
    </w:p>
    <w:p w14:paraId="6266B020" w14:textId="78B8E252" w:rsidR="00701A78" w:rsidRDefault="00701A78" w:rsidP="00701A78">
      <w:pPr>
        <w:jc w:val="center"/>
        <w:rPr>
          <w:bCs/>
          <w:sz w:val="24"/>
          <w:szCs w:val="24"/>
        </w:rPr>
      </w:pPr>
      <w:r w:rsidRPr="00584E3F">
        <w:rPr>
          <w:bCs/>
          <w:sz w:val="24"/>
          <w:szCs w:val="24"/>
        </w:rPr>
        <w:t>Článek X</w:t>
      </w:r>
      <w:r>
        <w:rPr>
          <w:bCs/>
          <w:sz w:val="24"/>
          <w:szCs w:val="24"/>
        </w:rPr>
        <w:t>I</w:t>
      </w:r>
    </w:p>
    <w:p w14:paraId="5EC21E81" w14:textId="638B2AB3" w:rsidR="00E710D9" w:rsidRPr="00584E3F" w:rsidRDefault="00E710D9" w:rsidP="00701A78">
      <w:pPr>
        <w:jc w:val="center"/>
        <w:rPr>
          <w:bCs/>
          <w:sz w:val="24"/>
          <w:szCs w:val="24"/>
        </w:rPr>
      </w:pPr>
      <w:r w:rsidRPr="00584E3F">
        <w:rPr>
          <w:bCs/>
          <w:sz w:val="24"/>
          <w:szCs w:val="24"/>
        </w:rPr>
        <w:t>Doložka platnosti</w:t>
      </w:r>
    </w:p>
    <w:p w14:paraId="58191873" w14:textId="77777777" w:rsidR="00E710D9" w:rsidRPr="00584E3F" w:rsidRDefault="00E710D9" w:rsidP="00E36245">
      <w:pPr>
        <w:rPr>
          <w:bCs/>
          <w:sz w:val="24"/>
          <w:szCs w:val="24"/>
        </w:rPr>
      </w:pPr>
    </w:p>
    <w:p w14:paraId="55CBC898" w14:textId="4309D8AE" w:rsidR="00B45238" w:rsidRPr="00F55649" w:rsidRDefault="001C55B0" w:rsidP="001C55B0">
      <w:pPr>
        <w:pStyle w:val="Zkladntext"/>
        <w:numPr>
          <w:ilvl w:val="0"/>
          <w:numId w:val="27"/>
        </w:numPr>
        <w:ind w:left="284" w:hanging="284"/>
        <w:jc w:val="both"/>
        <w:rPr>
          <w:bCs/>
          <w:szCs w:val="24"/>
        </w:rPr>
      </w:pPr>
      <w:r w:rsidRPr="00F55649">
        <w:rPr>
          <w:bCs/>
          <w:szCs w:val="24"/>
        </w:rPr>
        <w:t>Zám</w:t>
      </w:r>
      <w:r w:rsidRPr="001C55B0">
        <w:rPr>
          <w:bCs/>
          <w:szCs w:val="24"/>
        </w:rPr>
        <w:t>ěr prodeje pozemku</w:t>
      </w:r>
      <w:r w:rsidR="00D217CB" w:rsidRPr="001C55B0">
        <w:rPr>
          <w:bCs/>
          <w:szCs w:val="24"/>
        </w:rPr>
        <w:t xml:space="preserve"> v</w:t>
      </w:r>
      <w:r w:rsidRPr="001C55B0">
        <w:rPr>
          <w:bCs/>
          <w:szCs w:val="24"/>
        </w:rPr>
        <w:t> </w:t>
      </w:r>
      <w:r w:rsidR="008D7359" w:rsidRPr="001C55B0">
        <w:rPr>
          <w:bCs/>
          <w:szCs w:val="24"/>
        </w:rPr>
        <w:t>kat</w:t>
      </w:r>
      <w:r w:rsidRPr="001C55B0">
        <w:rPr>
          <w:bCs/>
          <w:szCs w:val="24"/>
        </w:rPr>
        <w:t>astrálním</w:t>
      </w:r>
      <w:r w:rsidR="008D7359" w:rsidRPr="001C55B0">
        <w:rPr>
          <w:bCs/>
          <w:szCs w:val="24"/>
        </w:rPr>
        <w:t xml:space="preserve"> území </w:t>
      </w:r>
      <w:r w:rsidR="009802A4">
        <w:rPr>
          <w:bCs/>
          <w:szCs w:val="24"/>
        </w:rPr>
        <w:t xml:space="preserve">Havířov-město </w:t>
      </w:r>
      <w:r w:rsidR="00D217CB" w:rsidRPr="001C55B0">
        <w:rPr>
          <w:bCs/>
          <w:szCs w:val="24"/>
        </w:rPr>
        <w:t>byl</w:t>
      </w:r>
      <w:r w:rsidR="00071D5C" w:rsidRPr="001C55B0">
        <w:rPr>
          <w:bCs/>
          <w:szCs w:val="24"/>
        </w:rPr>
        <w:t xml:space="preserve"> zveřejněn na </w:t>
      </w:r>
      <w:r w:rsidR="00F125FD" w:rsidRPr="001C55B0">
        <w:rPr>
          <w:bCs/>
          <w:szCs w:val="24"/>
        </w:rPr>
        <w:t>ú</w:t>
      </w:r>
      <w:r w:rsidR="00071D5C" w:rsidRPr="001C55B0">
        <w:rPr>
          <w:bCs/>
          <w:szCs w:val="24"/>
        </w:rPr>
        <w:t xml:space="preserve">řední </w:t>
      </w:r>
      <w:r w:rsidR="00E710D9" w:rsidRPr="001C55B0">
        <w:rPr>
          <w:bCs/>
          <w:szCs w:val="24"/>
        </w:rPr>
        <w:t>desce</w:t>
      </w:r>
      <w:r w:rsidRPr="001C55B0">
        <w:rPr>
          <w:bCs/>
          <w:szCs w:val="24"/>
        </w:rPr>
        <w:t xml:space="preserve"> </w:t>
      </w:r>
      <w:r w:rsidR="00F125FD" w:rsidRPr="001C55B0">
        <w:rPr>
          <w:bCs/>
          <w:szCs w:val="24"/>
        </w:rPr>
        <w:t xml:space="preserve">a elektronické </w:t>
      </w:r>
      <w:r w:rsidR="009802A4">
        <w:rPr>
          <w:bCs/>
          <w:szCs w:val="24"/>
        </w:rPr>
        <w:t>ú</w:t>
      </w:r>
      <w:r w:rsidR="00F125FD" w:rsidRPr="001C55B0">
        <w:rPr>
          <w:bCs/>
          <w:szCs w:val="24"/>
        </w:rPr>
        <w:t>řední desce</w:t>
      </w:r>
      <w:r w:rsidRPr="001C55B0">
        <w:rPr>
          <w:bCs/>
          <w:szCs w:val="24"/>
        </w:rPr>
        <w:t xml:space="preserve"> </w:t>
      </w:r>
      <w:r w:rsidR="00E710D9" w:rsidRPr="001C55B0">
        <w:rPr>
          <w:bCs/>
          <w:szCs w:val="24"/>
        </w:rPr>
        <w:t>Magistrátu města Havířova</w:t>
      </w:r>
      <w:r w:rsidRPr="001C55B0">
        <w:rPr>
          <w:bCs/>
          <w:szCs w:val="24"/>
        </w:rPr>
        <w:t xml:space="preserve"> </w:t>
      </w:r>
      <w:r w:rsidR="00E710D9" w:rsidRPr="001C55B0">
        <w:rPr>
          <w:bCs/>
          <w:szCs w:val="24"/>
        </w:rPr>
        <w:t xml:space="preserve">v souladu s ustanovením § 39 zák. č. 128/2000 Sb., o </w:t>
      </w:r>
      <w:r w:rsidR="00071D5C" w:rsidRPr="001C55B0">
        <w:rPr>
          <w:bCs/>
          <w:szCs w:val="24"/>
        </w:rPr>
        <w:t>o</w:t>
      </w:r>
      <w:r w:rsidR="00E710D9" w:rsidRPr="001C55B0">
        <w:rPr>
          <w:bCs/>
          <w:szCs w:val="24"/>
        </w:rPr>
        <w:t xml:space="preserve">bcích (obecní zřízení), ve znění pozdějších předpisů, v době od </w:t>
      </w:r>
      <w:r w:rsidR="009802A4">
        <w:rPr>
          <w:bCs/>
          <w:szCs w:val="24"/>
        </w:rPr>
        <w:t xml:space="preserve">17.03.2023 </w:t>
      </w:r>
      <w:r w:rsidR="008D7359" w:rsidRPr="001C55B0">
        <w:rPr>
          <w:bCs/>
          <w:szCs w:val="24"/>
        </w:rPr>
        <w:t xml:space="preserve">do </w:t>
      </w:r>
      <w:r w:rsidR="00F125FD" w:rsidRPr="001C55B0">
        <w:rPr>
          <w:bCs/>
          <w:szCs w:val="24"/>
        </w:rPr>
        <w:t>12.</w:t>
      </w:r>
      <w:r w:rsidR="009802A4">
        <w:rPr>
          <w:bCs/>
          <w:szCs w:val="24"/>
        </w:rPr>
        <w:t>05.2023</w:t>
      </w:r>
      <w:r w:rsidR="00F125FD" w:rsidRPr="001C55B0">
        <w:rPr>
          <w:bCs/>
          <w:szCs w:val="24"/>
        </w:rPr>
        <w:t xml:space="preserve">, </w:t>
      </w:r>
      <w:r w:rsidR="00BC15D3" w:rsidRPr="00F55649">
        <w:rPr>
          <w:bCs/>
          <w:szCs w:val="24"/>
        </w:rPr>
        <w:t>pod č.j.</w:t>
      </w:r>
      <w:r w:rsidR="00115CD1" w:rsidRPr="00F55649">
        <w:rPr>
          <w:szCs w:val="24"/>
        </w:rPr>
        <w:t xml:space="preserve"> </w:t>
      </w:r>
      <w:r w:rsidR="00F55649" w:rsidRPr="00F55649">
        <w:rPr>
          <w:szCs w:val="24"/>
        </w:rPr>
        <w:t>MMH/67068</w:t>
      </w:r>
      <w:r w:rsidR="009802A4" w:rsidRPr="00F55649">
        <w:rPr>
          <w:szCs w:val="24"/>
        </w:rPr>
        <w:t>/23</w:t>
      </w:r>
      <w:r w:rsidR="00F125FD" w:rsidRPr="00F55649">
        <w:rPr>
          <w:szCs w:val="24"/>
        </w:rPr>
        <w:t>.</w:t>
      </w:r>
    </w:p>
    <w:p w14:paraId="05DB60BD" w14:textId="77777777" w:rsidR="001A7938" w:rsidRPr="00584E3F" w:rsidRDefault="001A7938" w:rsidP="001C55B0">
      <w:pPr>
        <w:pStyle w:val="Zkladntext"/>
        <w:jc w:val="both"/>
        <w:rPr>
          <w:szCs w:val="24"/>
        </w:rPr>
      </w:pPr>
    </w:p>
    <w:p w14:paraId="4C1AED41" w14:textId="77B33C54" w:rsidR="00E36245" w:rsidRPr="00584E3F" w:rsidRDefault="00E36245" w:rsidP="001A7938">
      <w:pPr>
        <w:pStyle w:val="Zkladntext"/>
        <w:numPr>
          <w:ilvl w:val="0"/>
          <w:numId w:val="27"/>
        </w:numPr>
        <w:ind w:left="284" w:hanging="284"/>
        <w:jc w:val="both"/>
        <w:rPr>
          <w:bCs/>
          <w:szCs w:val="24"/>
        </w:rPr>
      </w:pPr>
      <w:r w:rsidRPr="00584E3F">
        <w:rPr>
          <w:szCs w:val="24"/>
        </w:rPr>
        <w:t xml:space="preserve">Prodej </w:t>
      </w:r>
      <w:r w:rsidR="00D217CB" w:rsidRPr="00584E3F">
        <w:rPr>
          <w:szCs w:val="24"/>
        </w:rPr>
        <w:t>prodávan</w:t>
      </w:r>
      <w:r w:rsidR="0008784F" w:rsidRPr="00584E3F">
        <w:rPr>
          <w:szCs w:val="24"/>
        </w:rPr>
        <w:t>é části pozemku</w:t>
      </w:r>
      <w:r w:rsidR="00D217CB" w:rsidRPr="00584E3F">
        <w:rPr>
          <w:szCs w:val="24"/>
        </w:rPr>
        <w:t xml:space="preserve"> </w:t>
      </w:r>
      <w:r w:rsidR="008D7359" w:rsidRPr="00584E3F">
        <w:rPr>
          <w:bCs/>
          <w:szCs w:val="24"/>
        </w:rPr>
        <w:t>v</w:t>
      </w:r>
      <w:r w:rsidR="009802A4">
        <w:rPr>
          <w:bCs/>
          <w:szCs w:val="24"/>
        </w:rPr>
        <w:t> </w:t>
      </w:r>
      <w:r w:rsidR="00D263AF" w:rsidRPr="001C55B0">
        <w:rPr>
          <w:bCs/>
          <w:szCs w:val="24"/>
        </w:rPr>
        <w:t xml:space="preserve">katastrálním území </w:t>
      </w:r>
      <w:r w:rsidR="009802A4">
        <w:rPr>
          <w:bCs/>
          <w:szCs w:val="24"/>
        </w:rPr>
        <w:t xml:space="preserve">Havířov-město </w:t>
      </w:r>
      <w:r w:rsidRPr="00584E3F">
        <w:rPr>
          <w:szCs w:val="24"/>
        </w:rPr>
        <w:t xml:space="preserve">schválilo Zastupitelstvo města Havířova </w:t>
      </w:r>
      <w:r w:rsidR="00F125FD" w:rsidRPr="00584E3F">
        <w:rPr>
          <w:szCs w:val="24"/>
        </w:rPr>
        <w:t xml:space="preserve">dne </w:t>
      </w:r>
      <w:r w:rsidR="00356696">
        <w:rPr>
          <w:szCs w:val="24"/>
        </w:rPr>
        <w:t>19.06.2023</w:t>
      </w:r>
      <w:r w:rsidR="00F125FD" w:rsidRPr="00584E3F">
        <w:rPr>
          <w:szCs w:val="24"/>
        </w:rPr>
        <w:t>,</w:t>
      </w:r>
      <w:r w:rsidRPr="00584E3F">
        <w:rPr>
          <w:szCs w:val="24"/>
        </w:rPr>
        <w:t xml:space="preserve"> </w:t>
      </w:r>
      <w:proofErr w:type="spellStart"/>
      <w:r w:rsidRPr="00584E3F">
        <w:rPr>
          <w:szCs w:val="24"/>
        </w:rPr>
        <w:t>usn</w:t>
      </w:r>
      <w:proofErr w:type="spellEnd"/>
      <w:r w:rsidRPr="00584E3F">
        <w:rPr>
          <w:szCs w:val="24"/>
        </w:rPr>
        <w:t>.</w:t>
      </w:r>
      <w:r w:rsidR="001C55B0">
        <w:rPr>
          <w:szCs w:val="24"/>
        </w:rPr>
        <w:t xml:space="preserve"> </w:t>
      </w:r>
      <w:r w:rsidRPr="00584E3F">
        <w:rPr>
          <w:szCs w:val="24"/>
        </w:rPr>
        <w:t xml:space="preserve">č. </w:t>
      </w:r>
      <w:r w:rsidR="00157DAA" w:rsidRPr="00157DAA">
        <w:rPr>
          <w:szCs w:val="24"/>
        </w:rPr>
        <w:t>151/5ZM/2023</w:t>
      </w:r>
      <w:r w:rsidR="00356696">
        <w:rPr>
          <w:szCs w:val="24"/>
        </w:rPr>
        <w:t>.</w:t>
      </w:r>
    </w:p>
    <w:p w14:paraId="421960F8" w14:textId="77777777" w:rsidR="00320AA4" w:rsidRPr="00584E3F" w:rsidRDefault="00320AA4" w:rsidP="00DE4F34">
      <w:pPr>
        <w:pStyle w:val="Zkladntext"/>
        <w:jc w:val="left"/>
        <w:rPr>
          <w:bCs/>
          <w:szCs w:val="24"/>
        </w:rPr>
      </w:pPr>
    </w:p>
    <w:p w14:paraId="62A9D58B" w14:textId="67CF6CAE" w:rsidR="00E710D9" w:rsidRPr="00584E3F" w:rsidRDefault="00E710D9" w:rsidP="00BA0AE9">
      <w:pPr>
        <w:pStyle w:val="Zkladntext"/>
        <w:ind w:left="284"/>
        <w:rPr>
          <w:bCs/>
          <w:szCs w:val="24"/>
        </w:rPr>
      </w:pPr>
      <w:r w:rsidRPr="00584E3F">
        <w:rPr>
          <w:bCs/>
          <w:szCs w:val="24"/>
        </w:rPr>
        <w:t>Článek X</w:t>
      </w:r>
      <w:r w:rsidR="00BA0AE9" w:rsidRPr="00584E3F">
        <w:rPr>
          <w:bCs/>
          <w:szCs w:val="24"/>
        </w:rPr>
        <w:t>I</w:t>
      </w:r>
      <w:r w:rsidR="00701A78">
        <w:rPr>
          <w:bCs/>
          <w:szCs w:val="24"/>
        </w:rPr>
        <w:t>I</w:t>
      </w:r>
    </w:p>
    <w:p w14:paraId="28723254" w14:textId="77777777" w:rsidR="00E710D9" w:rsidRPr="00584E3F" w:rsidRDefault="00E710D9" w:rsidP="00E710D9">
      <w:pPr>
        <w:jc w:val="center"/>
        <w:rPr>
          <w:bCs/>
          <w:sz w:val="24"/>
          <w:szCs w:val="24"/>
        </w:rPr>
      </w:pPr>
      <w:r w:rsidRPr="00584E3F">
        <w:rPr>
          <w:bCs/>
          <w:sz w:val="24"/>
          <w:szCs w:val="24"/>
        </w:rPr>
        <w:t xml:space="preserve">Závěrečná ujednání </w:t>
      </w:r>
    </w:p>
    <w:p w14:paraId="40018B85" w14:textId="77777777" w:rsidR="00E710D9" w:rsidRPr="00584E3F" w:rsidRDefault="00E710D9" w:rsidP="00E710D9">
      <w:pPr>
        <w:jc w:val="center"/>
        <w:rPr>
          <w:bCs/>
          <w:sz w:val="24"/>
          <w:szCs w:val="24"/>
        </w:rPr>
      </w:pPr>
    </w:p>
    <w:p w14:paraId="16524057" w14:textId="77777777" w:rsidR="00E36245" w:rsidRPr="00584E3F" w:rsidRDefault="00E710D9" w:rsidP="00E36245">
      <w:pPr>
        <w:pStyle w:val="Zkladntext"/>
        <w:numPr>
          <w:ilvl w:val="0"/>
          <w:numId w:val="18"/>
        </w:numPr>
        <w:ind w:left="284" w:hanging="284"/>
        <w:jc w:val="both"/>
        <w:rPr>
          <w:bCs/>
          <w:szCs w:val="24"/>
        </w:rPr>
      </w:pPr>
      <w:r w:rsidRPr="00584E3F">
        <w:rPr>
          <w:bCs/>
          <w:szCs w:val="24"/>
        </w:rPr>
        <w:t>Práva a povinnosti smluvních stran v této smlouvě neuvedená se řídí zák. č. 89/2012 Sb., občanským zákoníkem.</w:t>
      </w:r>
    </w:p>
    <w:p w14:paraId="6C7B06F8" w14:textId="77777777" w:rsidR="00E36245" w:rsidRPr="00584E3F" w:rsidRDefault="00E36245" w:rsidP="00E36245">
      <w:pPr>
        <w:pStyle w:val="Zkladntext"/>
        <w:ind w:left="284"/>
        <w:jc w:val="both"/>
        <w:rPr>
          <w:bCs/>
          <w:szCs w:val="24"/>
        </w:rPr>
      </w:pPr>
    </w:p>
    <w:p w14:paraId="46C74F3B" w14:textId="77777777" w:rsidR="00E36245" w:rsidRPr="00584E3F" w:rsidRDefault="00E710D9" w:rsidP="00E36245">
      <w:pPr>
        <w:pStyle w:val="Zkladntext"/>
        <w:numPr>
          <w:ilvl w:val="0"/>
          <w:numId w:val="18"/>
        </w:numPr>
        <w:ind w:left="284" w:hanging="284"/>
        <w:jc w:val="both"/>
        <w:rPr>
          <w:bCs/>
          <w:szCs w:val="24"/>
        </w:rPr>
      </w:pPr>
      <w:r w:rsidRPr="00584E3F">
        <w:rPr>
          <w:bCs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14:paraId="67375D14" w14:textId="77777777" w:rsidR="00E36245" w:rsidRPr="00584E3F" w:rsidRDefault="00E36245" w:rsidP="00E36245">
      <w:pPr>
        <w:pStyle w:val="Zkladntext"/>
        <w:ind w:left="284"/>
        <w:jc w:val="both"/>
        <w:rPr>
          <w:bCs/>
          <w:szCs w:val="24"/>
        </w:rPr>
      </w:pPr>
    </w:p>
    <w:p w14:paraId="51FAAF84" w14:textId="77777777" w:rsidR="00033B2B" w:rsidRPr="00584E3F" w:rsidRDefault="00E710D9" w:rsidP="009835FE">
      <w:pPr>
        <w:pStyle w:val="Zkladntext"/>
        <w:numPr>
          <w:ilvl w:val="0"/>
          <w:numId w:val="18"/>
        </w:numPr>
        <w:ind w:left="284" w:hanging="284"/>
        <w:jc w:val="both"/>
        <w:rPr>
          <w:bCs/>
          <w:szCs w:val="24"/>
        </w:rPr>
      </w:pPr>
      <w:r w:rsidRPr="00584E3F">
        <w:rPr>
          <w:bCs/>
          <w:szCs w:val="24"/>
        </w:rPr>
        <w:t xml:space="preserve">Změnit nebo upravovat tuto smlouvu lze pouze písemnými, vzestupně číslovanými dodatky. </w:t>
      </w:r>
    </w:p>
    <w:p w14:paraId="192C4055" w14:textId="77777777" w:rsidR="00E36245" w:rsidRPr="00584E3F" w:rsidRDefault="00E36245" w:rsidP="00E36245">
      <w:pPr>
        <w:pStyle w:val="Zkladntext"/>
        <w:ind w:left="284"/>
        <w:jc w:val="both"/>
        <w:rPr>
          <w:bCs/>
          <w:szCs w:val="24"/>
        </w:rPr>
      </w:pPr>
    </w:p>
    <w:p w14:paraId="51ACCD80" w14:textId="77777777" w:rsidR="009835FE" w:rsidRPr="00584E3F" w:rsidRDefault="009835FE" w:rsidP="009835FE">
      <w:pPr>
        <w:pStyle w:val="Zkladntext"/>
        <w:numPr>
          <w:ilvl w:val="0"/>
          <w:numId w:val="18"/>
        </w:numPr>
        <w:ind w:left="284" w:hanging="284"/>
        <w:jc w:val="both"/>
        <w:rPr>
          <w:szCs w:val="24"/>
        </w:rPr>
      </w:pPr>
      <w:r w:rsidRPr="00584E3F">
        <w:rPr>
          <w:szCs w:val="24"/>
        </w:rPr>
        <w:t>Budoucí kupující bere na vědomí, že tato smlouva bude vedena v evidenci smluv Magistrátu města Havířova. Budoucí kupující prohlašuje, že skutečnosti uvedené ve smlouvě nepovažuje za obchodní tajemství a uděluje svolení k jejich užití a zveřejnění bez stanovení jakýchkoliv dalších podmínek.</w:t>
      </w:r>
    </w:p>
    <w:p w14:paraId="6D54926C" w14:textId="77777777" w:rsidR="009835FE" w:rsidRPr="00584E3F" w:rsidRDefault="009835FE" w:rsidP="009835FE">
      <w:pPr>
        <w:pStyle w:val="NormlnIMP"/>
        <w:spacing w:line="240" w:lineRule="auto"/>
        <w:jc w:val="both"/>
      </w:pPr>
    </w:p>
    <w:p w14:paraId="60821ACA" w14:textId="184BB293" w:rsidR="009835FE" w:rsidRPr="00584E3F" w:rsidRDefault="009835FE" w:rsidP="009835FE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584E3F">
        <w:rPr>
          <w:sz w:val="24"/>
          <w:szCs w:val="24"/>
        </w:rPr>
        <w:t xml:space="preserve">Tato smlouva, její případné dodatky či dohody o ukončení tohoto smluvního vztahu budou uveřejněny v registru smluv dle zákona č. 340/2015 Sb., o zvláštních podmínkách účinnosti některých smluv, uveřejňování těchto smluv a registru smluv (zákon o registru smluv). </w:t>
      </w:r>
    </w:p>
    <w:p w14:paraId="7A4AA466" w14:textId="77777777" w:rsidR="009835FE" w:rsidRPr="00584E3F" w:rsidRDefault="009835FE" w:rsidP="009835FE">
      <w:pPr>
        <w:pStyle w:val="Odstavecseseznamem"/>
        <w:ind w:left="284" w:hanging="284"/>
        <w:rPr>
          <w:sz w:val="24"/>
          <w:szCs w:val="24"/>
        </w:rPr>
      </w:pPr>
    </w:p>
    <w:p w14:paraId="1C91E846" w14:textId="2B0E7A29" w:rsidR="00D34874" w:rsidRPr="00584E3F" w:rsidRDefault="009835FE" w:rsidP="00ED73B0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584E3F">
        <w:rPr>
          <w:sz w:val="24"/>
          <w:szCs w:val="24"/>
        </w:rPr>
        <w:t>Smluvní strany se dohodly, že budoucí prodávající, jako osoba uvedená v § 2 odst. 1 zákona o registru smluv, zajistí zveřejnění smlouvy nejpozději do 15 kalendářních dnů ode dne podpisu této smlouvy smluvní stranou, která ji podepisuje jako druhá v pořadí.</w:t>
      </w:r>
    </w:p>
    <w:p w14:paraId="24888BCA" w14:textId="77777777" w:rsidR="009835FE" w:rsidRPr="00584E3F" w:rsidRDefault="009835FE" w:rsidP="003F2F82">
      <w:pPr>
        <w:pStyle w:val="Zkladntext"/>
        <w:jc w:val="both"/>
        <w:rPr>
          <w:bCs/>
          <w:szCs w:val="24"/>
        </w:rPr>
      </w:pPr>
    </w:p>
    <w:p w14:paraId="10A6FF7B" w14:textId="12955163" w:rsidR="009835FE" w:rsidRDefault="009835FE" w:rsidP="005D05D4">
      <w:pPr>
        <w:numPr>
          <w:ilvl w:val="0"/>
          <w:numId w:val="34"/>
        </w:numPr>
        <w:ind w:left="284" w:hanging="284"/>
        <w:jc w:val="both"/>
        <w:rPr>
          <w:bCs/>
          <w:sz w:val="24"/>
          <w:szCs w:val="24"/>
        </w:rPr>
      </w:pPr>
      <w:r w:rsidRPr="009C36D3">
        <w:rPr>
          <w:bCs/>
          <w:sz w:val="24"/>
          <w:szCs w:val="24"/>
        </w:rPr>
        <w:t xml:space="preserve">Tato smlouva je sepsána v </w:t>
      </w:r>
      <w:r w:rsidR="00722366" w:rsidRPr="009C36D3">
        <w:rPr>
          <w:bCs/>
          <w:sz w:val="24"/>
          <w:szCs w:val="24"/>
        </w:rPr>
        <w:t>3</w:t>
      </w:r>
      <w:r w:rsidRPr="009C36D3">
        <w:rPr>
          <w:bCs/>
          <w:sz w:val="24"/>
          <w:szCs w:val="24"/>
        </w:rPr>
        <w:t xml:space="preserve"> vyhotoveních, z nichž </w:t>
      </w:r>
      <w:r w:rsidR="009C36D3" w:rsidRPr="009C36D3">
        <w:rPr>
          <w:bCs/>
          <w:sz w:val="24"/>
          <w:szCs w:val="24"/>
        </w:rPr>
        <w:t>jedno je určeno pro potřeby katastrálního úřadu a po jednom vyhotovení obdrží každá smluvní strana této smlouvy.</w:t>
      </w:r>
    </w:p>
    <w:p w14:paraId="61DB5AC8" w14:textId="77777777" w:rsidR="009C36D3" w:rsidRDefault="009C36D3" w:rsidP="009C36D3">
      <w:pPr>
        <w:pStyle w:val="Odstavecseseznamem"/>
        <w:rPr>
          <w:bCs/>
          <w:sz w:val="24"/>
          <w:szCs w:val="24"/>
        </w:rPr>
      </w:pPr>
    </w:p>
    <w:p w14:paraId="71A3CB3A" w14:textId="77777777" w:rsidR="00071D5C" w:rsidRDefault="00E710D9" w:rsidP="009835FE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584E3F">
        <w:rPr>
          <w:sz w:val="24"/>
          <w:szCs w:val="24"/>
        </w:rPr>
        <w:t>Obě smluvní strany shodně prohlašují, že s obsahem této smlouvy souhlasí, což potvrzují svým podpisem.</w:t>
      </w:r>
    </w:p>
    <w:p w14:paraId="642652F3" w14:textId="77777777" w:rsidR="009835FE" w:rsidRPr="00584E3F" w:rsidRDefault="009835FE" w:rsidP="009835FE">
      <w:pPr>
        <w:ind w:left="284"/>
        <w:jc w:val="both"/>
        <w:rPr>
          <w:sz w:val="24"/>
          <w:szCs w:val="24"/>
        </w:rPr>
      </w:pPr>
    </w:p>
    <w:p w14:paraId="2D4913AA" w14:textId="77777777" w:rsidR="00E36245" w:rsidRPr="00584E3F" w:rsidRDefault="00ED73B0" w:rsidP="009835FE">
      <w:pPr>
        <w:widowControl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84E3F">
        <w:rPr>
          <w:sz w:val="24"/>
          <w:szCs w:val="24"/>
        </w:rPr>
        <w:t>T</w:t>
      </w:r>
      <w:r w:rsidR="009835FE" w:rsidRPr="00584E3F">
        <w:rPr>
          <w:sz w:val="24"/>
          <w:szCs w:val="24"/>
        </w:rPr>
        <w:t>ato smlouva nabývá platnosti dnem jejího podpisu smluvní stranou, která ji podepisuje jako druhá v pořadí, tj. dnem uzavření. Účinnosti</w:t>
      </w:r>
      <w:r w:rsidR="009835FE" w:rsidRPr="00584E3F">
        <w:t xml:space="preserve"> </w:t>
      </w:r>
      <w:r w:rsidR="009835FE" w:rsidRPr="00584E3F">
        <w:rPr>
          <w:sz w:val="24"/>
          <w:szCs w:val="24"/>
        </w:rPr>
        <w:t>tato smlouva</w:t>
      </w:r>
      <w:r w:rsidR="009835FE" w:rsidRPr="00584E3F">
        <w:t xml:space="preserve"> </w:t>
      </w:r>
      <w:r w:rsidR="009835FE" w:rsidRPr="00584E3F">
        <w:rPr>
          <w:sz w:val="24"/>
          <w:szCs w:val="24"/>
        </w:rPr>
        <w:t>nabývá dnem uveřejnění v registru smluv v souladu s § 6 odst. 1 zákona o registru smluv.</w:t>
      </w:r>
    </w:p>
    <w:p w14:paraId="67841D00" w14:textId="77777777" w:rsidR="00B45238" w:rsidRPr="00584E3F" w:rsidRDefault="00B45238" w:rsidP="00B45238">
      <w:pPr>
        <w:pStyle w:val="Odstavecseseznamem"/>
        <w:rPr>
          <w:bCs/>
          <w:szCs w:val="24"/>
        </w:rPr>
      </w:pPr>
    </w:p>
    <w:p w14:paraId="0AE52880" w14:textId="77777777" w:rsidR="0008784F" w:rsidRPr="00584E3F" w:rsidRDefault="0008784F" w:rsidP="008A3A22">
      <w:pPr>
        <w:pStyle w:val="Styl1"/>
        <w:rPr>
          <w:szCs w:val="24"/>
        </w:rPr>
      </w:pPr>
    </w:p>
    <w:p w14:paraId="144F65DC" w14:textId="77777777" w:rsidR="0008784F" w:rsidRPr="00584E3F" w:rsidRDefault="0008784F" w:rsidP="008A3A22">
      <w:pPr>
        <w:pStyle w:val="Styl1"/>
        <w:rPr>
          <w:szCs w:val="24"/>
        </w:rPr>
      </w:pPr>
    </w:p>
    <w:p w14:paraId="4503549B" w14:textId="77777777" w:rsidR="008A3A22" w:rsidRPr="00584E3F" w:rsidRDefault="008A3A22" w:rsidP="008A3A22">
      <w:pPr>
        <w:pStyle w:val="Styl1"/>
        <w:rPr>
          <w:szCs w:val="24"/>
        </w:rPr>
      </w:pPr>
      <w:r w:rsidRPr="00584E3F">
        <w:rPr>
          <w:szCs w:val="24"/>
        </w:rPr>
        <w:t xml:space="preserve">Havířov dne </w:t>
      </w:r>
      <w:r w:rsidRPr="00584E3F">
        <w:rPr>
          <w:szCs w:val="24"/>
        </w:rPr>
        <w:tab/>
      </w:r>
      <w:r w:rsidRPr="00584E3F">
        <w:rPr>
          <w:szCs w:val="24"/>
        </w:rPr>
        <w:tab/>
        <w:t xml:space="preserve">              </w:t>
      </w:r>
      <w:r w:rsidR="00071D5C" w:rsidRPr="00584E3F">
        <w:rPr>
          <w:szCs w:val="24"/>
        </w:rPr>
        <w:tab/>
      </w:r>
      <w:r w:rsidR="0008784F" w:rsidRPr="00584E3F">
        <w:rPr>
          <w:szCs w:val="24"/>
        </w:rPr>
        <w:t xml:space="preserve">                       </w:t>
      </w:r>
      <w:r w:rsidR="009835FE" w:rsidRPr="00584E3F">
        <w:rPr>
          <w:szCs w:val="24"/>
        </w:rPr>
        <w:t xml:space="preserve"> </w:t>
      </w:r>
      <w:r w:rsidR="008C1D7D" w:rsidRPr="00584E3F">
        <w:rPr>
          <w:szCs w:val="24"/>
        </w:rPr>
        <w:t>Havířov</w:t>
      </w:r>
      <w:r w:rsidRPr="00584E3F">
        <w:rPr>
          <w:szCs w:val="24"/>
        </w:rPr>
        <w:t xml:space="preserve"> dne </w:t>
      </w:r>
    </w:p>
    <w:p w14:paraId="2BD1942E" w14:textId="5722B996" w:rsidR="008A3A22" w:rsidRPr="00584E3F" w:rsidRDefault="008C1D7D" w:rsidP="0005209A">
      <w:pPr>
        <w:pStyle w:val="Odstavec"/>
        <w:ind w:firstLine="0"/>
        <w:jc w:val="left"/>
      </w:pPr>
      <w:r w:rsidRPr="00584E3F">
        <w:t>Z</w:t>
      </w:r>
      <w:r w:rsidR="008A3A22" w:rsidRPr="00584E3F">
        <w:t>a budoucíh</w:t>
      </w:r>
      <w:r w:rsidRPr="00584E3F">
        <w:t>o prodávajícího</w:t>
      </w:r>
      <w:r w:rsidRPr="00584E3F">
        <w:tab/>
      </w:r>
      <w:r w:rsidRPr="00584E3F">
        <w:tab/>
      </w:r>
      <w:r w:rsidRPr="00584E3F">
        <w:tab/>
        <w:t xml:space="preserve">         </w:t>
      </w:r>
      <w:r w:rsidR="00F20278" w:rsidRPr="00584E3F">
        <w:t xml:space="preserve"> </w:t>
      </w:r>
      <w:r w:rsidRPr="00584E3F">
        <w:t xml:space="preserve">  </w:t>
      </w:r>
      <w:r w:rsidR="0005209A">
        <w:t>B</w:t>
      </w:r>
      <w:r w:rsidR="008A3A22" w:rsidRPr="00584E3F">
        <w:t>udoucí kupující</w:t>
      </w:r>
      <w:r w:rsidR="0005209A">
        <w:t xml:space="preserve"> </w:t>
      </w:r>
      <w:r w:rsidR="0005209A">
        <w:br/>
      </w:r>
    </w:p>
    <w:p w14:paraId="222E6255" w14:textId="77777777" w:rsidR="0008784F" w:rsidRPr="00584E3F" w:rsidRDefault="0008784F" w:rsidP="008A3A22">
      <w:pPr>
        <w:pStyle w:val="Odstavec"/>
        <w:ind w:firstLine="0"/>
      </w:pPr>
    </w:p>
    <w:p w14:paraId="6CC9DE4A" w14:textId="77777777" w:rsidR="0008784F" w:rsidRPr="00584E3F" w:rsidRDefault="0008784F" w:rsidP="008A3A22">
      <w:pPr>
        <w:pStyle w:val="Odstavec"/>
        <w:ind w:firstLine="0"/>
      </w:pPr>
    </w:p>
    <w:p w14:paraId="1761BB84" w14:textId="77777777" w:rsidR="008A3A22" w:rsidRPr="00584E3F" w:rsidRDefault="008A3A22" w:rsidP="008A3A22">
      <w:pPr>
        <w:pStyle w:val="Odstavec"/>
        <w:ind w:firstLine="0"/>
      </w:pPr>
      <w:r w:rsidRPr="00584E3F">
        <w:t>___________________________</w:t>
      </w:r>
      <w:r w:rsidRPr="00584E3F">
        <w:tab/>
      </w:r>
      <w:r w:rsidRPr="00584E3F">
        <w:tab/>
        <w:t xml:space="preserve">           ___________________________</w:t>
      </w:r>
    </w:p>
    <w:p w14:paraId="1B638076" w14:textId="770FD7E4" w:rsidR="0008784F" w:rsidRPr="00584E3F" w:rsidRDefault="0008784F" w:rsidP="00741045">
      <w:pPr>
        <w:rPr>
          <w:sz w:val="24"/>
          <w:szCs w:val="24"/>
        </w:rPr>
      </w:pPr>
      <w:r w:rsidRPr="00584E3F">
        <w:rPr>
          <w:sz w:val="24"/>
          <w:szCs w:val="24"/>
        </w:rPr>
        <w:t>Ing. Ondřej Baránek,</w:t>
      </w:r>
      <w:r w:rsidRPr="00584E3F">
        <w:rPr>
          <w:sz w:val="24"/>
          <w:szCs w:val="24"/>
        </w:rPr>
        <w:tab/>
      </w:r>
      <w:r w:rsidRPr="00584E3F">
        <w:rPr>
          <w:sz w:val="24"/>
          <w:szCs w:val="24"/>
        </w:rPr>
        <w:tab/>
      </w:r>
      <w:r w:rsidRPr="00584E3F">
        <w:rPr>
          <w:sz w:val="24"/>
          <w:szCs w:val="24"/>
        </w:rPr>
        <w:tab/>
      </w:r>
      <w:r w:rsidR="00741045" w:rsidRPr="00584E3F">
        <w:rPr>
          <w:sz w:val="24"/>
          <w:szCs w:val="24"/>
        </w:rPr>
        <w:tab/>
      </w:r>
      <w:r w:rsidRPr="00584E3F">
        <w:rPr>
          <w:sz w:val="24"/>
          <w:szCs w:val="24"/>
        </w:rPr>
        <w:tab/>
      </w:r>
      <w:r w:rsidR="00840320">
        <w:rPr>
          <w:sz w:val="24"/>
          <w:szCs w:val="24"/>
        </w:rPr>
        <w:t>Antonín Tomšů</w:t>
      </w:r>
    </w:p>
    <w:p w14:paraId="5343E99C" w14:textId="35DA31A7" w:rsidR="0008784F" w:rsidRPr="00584E3F" w:rsidRDefault="0008784F" w:rsidP="00A25651">
      <w:pPr>
        <w:ind w:left="540" w:hanging="540"/>
        <w:rPr>
          <w:sz w:val="24"/>
          <w:szCs w:val="24"/>
        </w:rPr>
      </w:pPr>
      <w:r w:rsidRPr="00584E3F">
        <w:rPr>
          <w:sz w:val="24"/>
          <w:szCs w:val="24"/>
        </w:rPr>
        <w:t>náměstek primátora pro</w:t>
      </w:r>
      <w:r w:rsidR="00741045" w:rsidRPr="00584E3F">
        <w:rPr>
          <w:sz w:val="24"/>
          <w:szCs w:val="24"/>
        </w:rPr>
        <w:t xml:space="preserve"> </w:t>
      </w:r>
      <w:r w:rsidRPr="00584E3F">
        <w:rPr>
          <w:sz w:val="24"/>
          <w:szCs w:val="24"/>
        </w:rPr>
        <w:t>ekonomiku</w:t>
      </w:r>
      <w:r w:rsidR="00F125FD" w:rsidRPr="00584E3F">
        <w:rPr>
          <w:sz w:val="24"/>
          <w:szCs w:val="24"/>
        </w:rPr>
        <w:t xml:space="preserve">                          </w:t>
      </w:r>
    </w:p>
    <w:p w14:paraId="6F65EF18" w14:textId="77777777" w:rsidR="00E710D9" w:rsidRPr="00584E3F" w:rsidRDefault="0008784F" w:rsidP="0008784F">
      <w:pPr>
        <w:ind w:left="540" w:hanging="540"/>
        <w:rPr>
          <w:szCs w:val="24"/>
        </w:rPr>
      </w:pPr>
      <w:r w:rsidRPr="00584E3F">
        <w:rPr>
          <w:sz w:val="24"/>
          <w:szCs w:val="24"/>
        </w:rPr>
        <w:t>a správu majetku</w:t>
      </w:r>
    </w:p>
    <w:p w14:paraId="34925B5D" w14:textId="77777777" w:rsidR="00903E6B" w:rsidRPr="00584E3F" w:rsidRDefault="00903E6B" w:rsidP="00D45612">
      <w:pPr>
        <w:pStyle w:val="Odstavec"/>
        <w:spacing w:after="0"/>
        <w:ind w:firstLine="0"/>
        <w:rPr>
          <w:sz w:val="20"/>
        </w:rPr>
      </w:pPr>
    </w:p>
    <w:p w14:paraId="6DC7CB22" w14:textId="77777777" w:rsidR="00903E6B" w:rsidRPr="00584E3F" w:rsidRDefault="00903E6B" w:rsidP="00D45612">
      <w:pPr>
        <w:pStyle w:val="Odstavec"/>
        <w:spacing w:after="0"/>
        <w:ind w:firstLine="0"/>
        <w:rPr>
          <w:sz w:val="20"/>
        </w:rPr>
      </w:pPr>
      <w:r w:rsidRPr="00584E3F">
        <w:rPr>
          <w:sz w:val="20"/>
        </w:rPr>
        <w:t xml:space="preserve"> </w:t>
      </w:r>
    </w:p>
    <w:sectPr w:rsidR="00903E6B" w:rsidRPr="00584E3F" w:rsidSect="005D30DB">
      <w:headerReference w:type="default" r:id="rId8"/>
      <w:footerReference w:type="default" r:id="rId9"/>
      <w:headerReference w:type="first" r:id="rId10"/>
      <w:pgSz w:w="11906" w:h="16838"/>
      <w:pgMar w:top="993" w:right="1417" w:bottom="1276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0244" w14:textId="77777777" w:rsidR="005D30DB" w:rsidRDefault="005D30DB">
      <w:r>
        <w:separator/>
      </w:r>
    </w:p>
  </w:endnote>
  <w:endnote w:type="continuationSeparator" w:id="0">
    <w:p w14:paraId="5E018420" w14:textId="77777777" w:rsidR="005D30DB" w:rsidRDefault="005D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04CB" w14:textId="77777777" w:rsidR="00E710D9" w:rsidRDefault="00624C44" w:rsidP="00E710D9">
    <w:pPr>
      <w:pStyle w:val="Zpat"/>
      <w:jc w:val="center"/>
    </w:pPr>
    <w:r>
      <w:rPr>
        <w:rStyle w:val="slostrnky"/>
      </w:rPr>
      <w:fldChar w:fldCharType="begin"/>
    </w:r>
    <w:r w:rsidR="00E710D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D7A49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01F1" w14:textId="77777777" w:rsidR="005D30DB" w:rsidRDefault="005D30DB">
      <w:r>
        <w:separator/>
      </w:r>
    </w:p>
  </w:footnote>
  <w:footnote w:type="continuationSeparator" w:id="0">
    <w:p w14:paraId="70F6C64A" w14:textId="77777777" w:rsidR="005D30DB" w:rsidRDefault="005D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AF13" w14:textId="77777777" w:rsidR="00744191" w:rsidRDefault="00744191">
    <w:pPr>
      <w:pStyle w:val="Zhlav"/>
    </w:pPr>
  </w:p>
  <w:p w14:paraId="35DA3AF4" w14:textId="77777777" w:rsidR="00E710D9" w:rsidRPr="003A0478" w:rsidRDefault="00E710D9" w:rsidP="00E710D9">
    <w:pPr>
      <w:pStyle w:val="Zhlav"/>
      <w:tabs>
        <w:tab w:val="clear" w:pos="9072"/>
        <w:tab w:val="center" w:pos="7371"/>
      </w:tabs>
      <w:ind w:right="567"/>
      <w:jc w:val="right"/>
      <w:rPr>
        <w:b/>
        <w:vanish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8BAF" w14:textId="3E7FF4D5" w:rsidR="00744191" w:rsidRDefault="00F078D5" w:rsidP="001C55B0">
    <w:pPr>
      <w:ind w:left="6372"/>
    </w:pPr>
    <w:r>
      <w:rPr>
        <w:b/>
        <w:sz w:val="32"/>
        <w:szCs w:val="32"/>
      </w:rPr>
      <w:t xml:space="preserve">           /EO/</w:t>
    </w:r>
    <w:r w:rsidR="001C55B0">
      <w:rPr>
        <w:b/>
        <w:sz w:val="32"/>
        <w:szCs w:val="32"/>
      </w:rPr>
      <w:t>2</w:t>
    </w:r>
    <w:r w:rsidR="00830E9E">
      <w:rPr>
        <w:b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823"/>
    <w:multiLevelType w:val="hybridMultilevel"/>
    <w:tmpl w:val="6B7014BE"/>
    <w:lvl w:ilvl="0" w:tplc="B428F74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19E3"/>
    <w:multiLevelType w:val="hybridMultilevel"/>
    <w:tmpl w:val="930A761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1432"/>
    <w:multiLevelType w:val="hybridMultilevel"/>
    <w:tmpl w:val="E7729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0D9C"/>
    <w:multiLevelType w:val="hybridMultilevel"/>
    <w:tmpl w:val="BE763394"/>
    <w:lvl w:ilvl="0" w:tplc="07269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16ED9"/>
    <w:multiLevelType w:val="hybridMultilevel"/>
    <w:tmpl w:val="9E50D924"/>
    <w:lvl w:ilvl="0" w:tplc="40764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04255"/>
    <w:multiLevelType w:val="hybridMultilevel"/>
    <w:tmpl w:val="337EE010"/>
    <w:lvl w:ilvl="0" w:tplc="8B42E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18E"/>
    <w:multiLevelType w:val="hybridMultilevel"/>
    <w:tmpl w:val="67208E84"/>
    <w:lvl w:ilvl="0" w:tplc="9B3CC9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A3559"/>
    <w:multiLevelType w:val="hybridMultilevel"/>
    <w:tmpl w:val="C3F63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10790"/>
    <w:multiLevelType w:val="hybridMultilevel"/>
    <w:tmpl w:val="8B1E6710"/>
    <w:lvl w:ilvl="0" w:tplc="2FE249E4">
      <w:start w:val="3"/>
      <w:numFmt w:val="decimal"/>
      <w:lvlText w:val="%1."/>
      <w:lvlJc w:val="left"/>
      <w:pPr>
        <w:ind w:left="1495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176F25E5"/>
    <w:multiLevelType w:val="hybridMultilevel"/>
    <w:tmpl w:val="6442D8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85481"/>
    <w:multiLevelType w:val="hybridMultilevel"/>
    <w:tmpl w:val="223E13E4"/>
    <w:lvl w:ilvl="0" w:tplc="657A87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47AE"/>
    <w:multiLevelType w:val="hybridMultilevel"/>
    <w:tmpl w:val="B2642274"/>
    <w:lvl w:ilvl="0" w:tplc="45145BB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C6564"/>
    <w:multiLevelType w:val="hybridMultilevel"/>
    <w:tmpl w:val="06BC9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73A59"/>
    <w:multiLevelType w:val="hybridMultilevel"/>
    <w:tmpl w:val="EB5CC73A"/>
    <w:lvl w:ilvl="0" w:tplc="90F82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A2591"/>
    <w:multiLevelType w:val="hybridMultilevel"/>
    <w:tmpl w:val="472CD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B231B"/>
    <w:multiLevelType w:val="hybridMultilevel"/>
    <w:tmpl w:val="860045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442DE"/>
    <w:multiLevelType w:val="hybridMultilevel"/>
    <w:tmpl w:val="B6CE92D8"/>
    <w:lvl w:ilvl="0" w:tplc="DA28CC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A01D3"/>
    <w:multiLevelType w:val="hybridMultilevel"/>
    <w:tmpl w:val="AC920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92089"/>
    <w:multiLevelType w:val="hybridMultilevel"/>
    <w:tmpl w:val="A7DC18CC"/>
    <w:lvl w:ilvl="0" w:tplc="2B2C9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72A81"/>
    <w:multiLevelType w:val="hybridMultilevel"/>
    <w:tmpl w:val="BE8C90B4"/>
    <w:lvl w:ilvl="0" w:tplc="FA52AE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81937"/>
    <w:multiLevelType w:val="hybridMultilevel"/>
    <w:tmpl w:val="277C2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5558C"/>
    <w:multiLevelType w:val="hybridMultilevel"/>
    <w:tmpl w:val="99D64974"/>
    <w:lvl w:ilvl="0" w:tplc="5D864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B31DD"/>
    <w:multiLevelType w:val="hybridMultilevel"/>
    <w:tmpl w:val="368AB8D2"/>
    <w:lvl w:ilvl="0" w:tplc="E110BC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7020F"/>
    <w:multiLevelType w:val="hybridMultilevel"/>
    <w:tmpl w:val="64E2A810"/>
    <w:lvl w:ilvl="0" w:tplc="856C17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D0B26"/>
    <w:multiLevelType w:val="hybridMultilevel"/>
    <w:tmpl w:val="D424EEE4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E728E"/>
    <w:multiLevelType w:val="hybridMultilevel"/>
    <w:tmpl w:val="BE763394"/>
    <w:lvl w:ilvl="0" w:tplc="07269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408D4"/>
    <w:multiLevelType w:val="hybridMultilevel"/>
    <w:tmpl w:val="410831CC"/>
    <w:lvl w:ilvl="0" w:tplc="B016F05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695"/>
    <w:multiLevelType w:val="hybridMultilevel"/>
    <w:tmpl w:val="C994AA56"/>
    <w:lvl w:ilvl="0" w:tplc="3390AA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B45B8"/>
    <w:multiLevelType w:val="hybridMultilevel"/>
    <w:tmpl w:val="A7A02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8379C"/>
    <w:multiLevelType w:val="hybridMultilevel"/>
    <w:tmpl w:val="BE763394"/>
    <w:lvl w:ilvl="0" w:tplc="07269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73CB8"/>
    <w:multiLevelType w:val="hybridMultilevel"/>
    <w:tmpl w:val="57A6E77E"/>
    <w:lvl w:ilvl="0" w:tplc="62C824E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D6EC9"/>
    <w:multiLevelType w:val="hybridMultilevel"/>
    <w:tmpl w:val="B8E6DCFA"/>
    <w:lvl w:ilvl="0" w:tplc="F3C4289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D1699"/>
    <w:multiLevelType w:val="multilevel"/>
    <w:tmpl w:val="9CFC19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86D75D9"/>
    <w:multiLevelType w:val="hybridMultilevel"/>
    <w:tmpl w:val="9448F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B50B9"/>
    <w:multiLevelType w:val="hybridMultilevel"/>
    <w:tmpl w:val="EEA86426"/>
    <w:lvl w:ilvl="0" w:tplc="82BAB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D7A9A"/>
    <w:multiLevelType w:val="hybridMultilevel"/>
    <w:tmpl w:val="B6CE92D8"/>
    <w:lvl w:ilvl="0" w:tplc="DA28CC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63256"/>
    <w:multiLevelType w:val="hybridMultilevel"/>
    <w:tmpl w:val="38741A98"/>
    <w:lvl w:ilvl="0" w:tplc="8AA0959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172E5"/>
    <w:multiLevelType w:val="hybridMultilevel"/>
    <w:tmpl w:val="AAF2714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35836"/>
    <w:multiLevelType w:val="hybridMultilevel"/>
    <w:tmpl w:val="8AFC6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F32EC"/>
    <w:multiLevelType w:val="hybridMultilevel"/>
    <w:tmpl w:val="9448F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17778"/>
    <w:multiLevelType w:val="hybridMultilevel"/>
    <w:tmpl w:val="06C86174"/>
    <w:lvl w:ilvl="0" w:tplc="B600B2B8">
      <w:start w:val="9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50E9D"/>
    <w:multiLevelType w:val="hybridMultilevel"/>
    <w:tmpl w:val="B044D256"/>
    <w:lvl w:ilvl="0" w:tplc="8A461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458E7"/>
    <w:multiLevelType w:val="hybridMultilevel"/>
    <w:tmpl w:val="5A34DBF6"/>
    <w:lvl w:ilvl="0" w:tplc="82904A1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90752175">
    <w:abstractNumId w:val="12"/>
  </w:num>
  <w:num w:numId="2" w16cid:durableId="1488211292">
    <w:abstractNumId w:val="26"/>
  </w:num>
  <w:num w:numId="3" w16cid:durableId="145435017">
    <w:abstractNumId w:val="35"/>
  </w:num>
  <w:num w:numId="4" w16cid:durableId="1112019322">
    <w:abstractNumId w:val="13"/>
  </w:num>
  <w:num w:numId="5" w16cid:durableId="1765296436">
    <w:abstractNumId w:val="34"/>
  </w:num>
  <w:num w:numId="6" w16cid:durableId="1601181249">
    <w:abstractNumId w:val="36"/>
  </w:num>
  <w:num w:numId="7" w16cid:durableId="1222247477">
    <w:abstractNumId w:val="18"/>
  </w:num>
  <w:num w:numId="8" w16cid:durableId="533814376">
    <w:abstractNumId w:val="24"/>
  </w:num>
  <w:num w:numId="9" w16cid:durableId="1960987739">
    <w:abstractNumId w:val="31"/>
  </w:num>
  <w:num w:numId="10" w16cid:durableId="2066565079">
    <w:abstractNumId w:val="20"/>
  </w:num>
  <w:num w:numId="11" w16cid:durableId="439644863">
    <w:abstractNumId w:val="8"/>
  </w:num>
  <w:num w:numId="12" w16cid:durableId="1556552284">
    <w:abstractNumId w:val="42"/>
  </w:num>
  <w:num w:numId="13" w16cid:durableId="1261377472">
    <w:abstractNumId w:val="30"/>
  </w:num>
  <w:num w:numId="14" w16cid:durableId="710769515">
    <w:abstractNumId w:val="4"/>
  </w:num>
  <w:num w:numId="15" w16cid:durableId="2087413599">
    <w:abstractNumId w:val="25"/>
  </w:num>
  <w:num w:numId="16" w16cid:durableId="1553082692">
    <w:abstractNumId w:val="11"/>
  </w:num>
  <w:num w:numId="17" w16cid:durableId="805975942">
    <w:abstractNumId w:val="5"/>
  </w:num>
  <w:num w:numId="18" w16cid:durableId="324087823">
    <w:abstractNumId w:val="41"/>
  </w:num>
  <w:num w:numId="19" w16cid:durableId="1650093763">
    <w:abstractNumId w:val="15"/>
  </w:num>
  <w:num w:numId="20" w16cid:durableId="745810645">
    <w:abstractNumId w:val="7"/>
  </w:num>
  <w:num w:numId="21" w16cid:durableId="835534121">
    <w:abstractNumId w:val="10"/>
  </w:num>
  <w:num w:numId="22" w16cid:durableId="1871990683">
    <w:abstractNumId w:val="22"/>
  </w:num>
  <w:num w:numId="23" w16cid:durableId="610472717">
    <w:abstractNumId w:val="6"/>
  </w:num>
  <w:num w:numId="24" w16cid:durableId="1396124401">
    <w:abstractNumId w:val="17"/>
  </w:num>
  <w:num w:numId="25" w16cid:durableId="1896231240">
    <w:abstractNumId w:val="1"/>
  </w:num>
  <w:num w:numId="26" w16cid:durableId="582879262">
    <w:abstractNumId w:val="37"/>
  </w:num>
  <w:num w:numId="27" w16cid:durableId="1761179731">
    <w:abstractNumId w:val="2"/>
  </w:num>
  <w:num w:numId="28" w16cid:durableId="582186368">
    <w:abstractNumId w:val="14"/>
  </w:num>
  <w:num w:numId="29" w16cid:durableId="1038511114">
    <w:abstractNumId w:val="39"/>
  </w:num>
  <w:num w:numId="30" w16cid:durableId="1958177030">
    <w:abstractNumId w:val="27"/>
  </w:num>
  <w:num w:numId="31" w16cid:durableId="2042390257">
    <w:abstractNumId w:val="19"/>
  </w:num>
  <w:num w:numId="32" w16cid:durableId="1070662655">
    <w:abstractNumId w:val="28"/>
  </w:num>
  <w:num w:numId="33" w16cid:durableId="210725137">
    <w:abstractNumId w:val="33"/>
  </w:num>
  <w:num w:numId="34" w16cid:durableId="47383208">
    <w:abstractNumId w:val="32"/>
  </w:num>
  <w:num w:numId="35" w16cid:durableId="1466777859">
    <w:abstractNumId w:val="40"/>
  </w:num>
  <w:num w:numId="36" w16cid:durableId="1245711">
    <w:abstractNumId w:val="38"/>
  </w:num>
  <w:num w:numId="37" w16cid:durableId="2086339756">
    <w:abstractNumId w:val="21"/>
  </w:num>
  <w:num w:numId="38" w16cid:durableId="2096856426">
    <w:abstractNumId w:val="29"/>
  </w:num>
  <w:num w:numId="39" w16cid:durableId="1596554517">
    <w:abstractNumId w:val="3"/>
  </w:num>
  <w:num w:numId="40" w16cid:durableId="374040870">
    <w:abstractNumId w:val="16"/>
  </w:num>
  <w:num w:numId="41" w16cid:durableId="1080639483">
    <w:abstractNumId w:val="9"/>
  </w:num>
  <w:num w:numId="42" w16cid:durableId="18750704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31222287">
    <w:abstractNumId w:val="23"/>
  </w:num>
  <w:num w:numId="44" w16cid:durableId="72660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D9"/>
    <w:rsid w:val="000039D9"/>
    <w:rsid w:val="00006638"/>
    <w:rsid w:val="00007720"/>
    <w:rsid w:val="0001343C"/>
    <w:rsid w:val="00020E98"/>
    <w:rsid w:val="000224AC"/>
    <w:rsid w:val="00026178"/>
    <w:rsid w:val="000338EC"/>
    <w:rsid w:val="00033B2B"/>
    <w:rsid w:val="00035D1D"/>
    <w:rsid w:val="000361ED"/>
    <w:rsid w:val="0004066C"/>
    <w:rsid w:val="0005209A"/>
    <w:rsid w:val="0005617E"/>
    <w:rsid w:val="00060377"/>
    <w:rsid w:val="0006265B"/>
    <w:rsid w:val="00071D5C"/>
    <w:rsid w:val="00081BE0"/>
    <w:rsid w:val="0008784F"/>
    <w:rsid w:val="0009725C"/>
    <w:rsid w:val="000A56D7"/>
    <w:rsid w:val="000A776B"/>
    <w:rsid w:val="000B2E39"/>
    <w:rsid w:val="000C2824"/>
    <w:rsid w:val="000C3D7B"/>
    <w:rsid w:val="000C458A"/>
    <w:rsid w:val="000D1FCF"/>
    <w:rsid w:val="000D6EE9"/>
    <w:rsid w:val="000E2BDE"/>
    <w:rsid w:val="000F5346"/>
    <w:rsid w:val="001114A9"/>
    <w:rsid w:val="0011464A"/>
    <w:rsid w:val="00115CD1"/>
    <w:rsid w:val="00116E6B"/>
    <w:rsid w:val="0012489C"/>
    <w:rsid w:val="001335A8"/>
    <w:rsid w:val="00145827"/>
    <w:rsid w:val="00147ABC"/>
    <w:rsid w:val="00157DAA"/>
    <w:rsid w:val="00162A62"/>
    <w:rsid w:val="0016427E"/>
    <w:rsid w:val="001734ED"/>
    <w:rsid w:val="00177686"/>
    <w:rsid w:val="00184919"/>
    <w:rsid w:val="00193FEC"/>
    <w:rsid w:val="001A7938"/>
    <w:rsid w:val="001B044D"/>
    <w:rsid w:val="001C0798"/>
    <w:rsid w:val="001C55B0"/>
    <w:rsid w:val="001C5B28"/>
    <w:rsid w:val="001D581C"/>
    <w:rsid w:val="001D75EE"/>
    <w:rsid w:val="001E777E"/>
    <w:rsid w:val="001F14DC"/>
    <w:rsid w:val="00210FAE"/>
    <w:rsid w:val="0021264B"/>
    <w:rsid w:val="00223485"/>
    <w:rsid w:val="00230BCF"/>
    <w:rsid w:val="0023118E"/>
    <w:rsid w:val="002311E5"/>
    <w:rsid w:val="002456EA"/>
    <w:rsid w:val="00250E4E"/>
    <w:rsid w:val="00262AAB"/>
    <w:rsid w:val="00265D35"/>
    <w:rsid w:val="002675DD"/>
    <w:rsid w:val="002800C7"/>
    <w:rsid w:val="002901A5"/>
    <w:rsid w:val="00293D86"/>
    <w:rsid w:val="002966AA"/>
    <w:rsid w:val="002D604B"/>
    <w:rsid w:val="002D60B3"/>
    <w:rsid w:val="002E2867"/>
    <w:rsid w:val="002E418D"/>
    <w:rsid w:val="002F4CA4"/>
    <w:rsid w:val="00315C56"/>
    <w:rsid w:val="00320AA4"/>
    <w:rsid w:val="003337A5"/>
    <w:rsid w:val="00341114"/>
    <w:rsid w:val="00344E35"/>
    <w:rsid w:val="0034750D"/>
    <w:rsid w:val="00350F9B"/>
    <w:rsid w:val="00356696"/>
    <w:rsid w:val="0036160E"/>
    <w:rsid w:val="00373949"/>
    <w:rsid w:val="0038603E"/>
    <w:rsid w:val="00390331"/>
    <w:rsid w:val="00395B6C"/>
    <w:rsid w:val="003A78FF"/>
    <w:rsid w:val="003B0373"/>
    <w:rsid w:val="003B0D41"/>
    <w:rsid w:val="003B592B"/>
    <w:rsid w:val="003B5E45"/>
    <w:rsid w:val="003C4744"/>
    <w:rsid w:val="003D23BE"/>
    <w:rsid w:val="003D7A08"/>
    <w:rsid w:val="003E3DBC"/>
    <w:rsid w:val="003E6B0F"/>
    <w:rsid w:val="003E7673"/>
    <w:rsid w:val="003F0802"/>
    <w:rsid w:val="003F0897"/>
    <w:rsid w:val="003F2F82"/>
    <w:rsid w:val="003F4005"/>
    <w:rsid w:val="00400DB3"/>
    <w:rsid w:val="00406E57"/>
    <w:rsid w:val="00412567"/>
    <w:rsid w:val="00414B5D"/>
    <w:rsid w:val="00436C43"/>
    <w:rsid w:val="004549BF"/>
    <w:rsid w:val="0045502F"/>
    <w:rsid w:val="004554CE"/>
    <w:rsid w:val="00463411"/>
    <w:rsid w:val="00467CE0"/>
    <w:rsid w:val="00473AA6"/>
    <w:rsid w:val="00473B60"/>
    <w:rsid w:val="0047740B"/>
    <w:rsid w:val="0048064D"/>
    <w:rsid w:val="00496903"/>
    <w:rsid w:val="004A3CC4"/>
    <w:rsid w:val="004A435E"/>
    <w:rsid w:val="004A7D99"/>
    <w:rsid w:val="004C32DC"/>
    <w:rsid w:val="004C65A2"/>
    <w:rsid w:val="004C7F30"/>
    <w:rsid w:val="004E11EA"/>
    <w:rsid w:val="004F365D"/>
    <w:rsid w:val="004F64DF"/>
    <w:rsid w:val="004F727E"/>
    <w:rsid w:val="00523E14"/>
    <w:rsid w:val="00531FD0"/>
    <w:rsid w:val="00534D55"/>
    <w:rsid w:val="00535512"/>
    <w:rsid w:val="00542701"/>
    <w:rsid w:val="0055130F"/>
    <w:rsid w:val="005521EC"/>
    <w:rsid w:val="00557892"/>
    <w:rsid w:val="00562F0B"/>
    <w:rsid w:val="00577476"/>
    <w:rsid w:val="005826CC"/>
    <w:rsid w:val="00584E3F"/>
    <w:rsid w:val="00593AB6"/>
    <w:rsid w:val="00594C57"/>
    <w:rsid w:val="005958DE"/>
    <w:rsid w:val="00597902"/>
    <w:rsid w:val="005A22B8"/>
    <w:rsid w:val="005A545E"/>
    <w:rsid w:val="005D30DB"/>
    <w:rsid w:val="005D310D"/>
    <w:rsid w:val="005D47E5"/>
    <w:rsid w:val="005F0B38"/>
    <w:rsid w:val="005F151B"/>
    <w:rsid w:val="005F48DA"/>
    <w:rsid w:val="00600A0F"/>
    <w:rsid w:val="00605DEF"/>
    <w:rsid w:val="0061193B"/>
    <w:rsid w:val="006148DC"/>
    <w:rsid w:val="00624C44"/>
    <w:rsid w:val="0063330A"/>
    <w:rsid w:val="006355C8"/>
    <w:rsid w:val="0064202C"/>
    <w:rsid w:val="006539DB"/>
    <w:rsid w:val="00654471"/>
    <w:rsid w:val="006556DF"/>
    <w:rsid w:val="00660AC2"/>
    <w:rsid w:val="00665CD2"/>
    <w:rsid w:val="00672757"/>
    <w:rsid w:val="00676B73"/>
    <w:rsid w:val="006868D6"/>
    <w:rsid w:val="00687699"/>
    <w:rsid w:val="006877FB"/>
    <w:rsid w:val="006948D3"/>
    <w:rsid w:val="00694C92"/>
    <w:rsid w:val="006A26B0"/>
    <w:rsid w:val="006A59E4"/>
    <w:rsid w:val="006B323A"/>
    <w:rsid w:val="006D5301"/>
    <w:rsid w:val="006F37E3"/>
    <w:rsid w:val="00701A78"/>
    <w:rsid w:val="00712735"/>
    <w:rsid w:val="00722366"/>
    <w:rsid w:val="00724F95"/>
    <w:rsid w:val="00727600"/>
    <w:rsid w:val="00727B44"/>
    <w:rsid w:val="007332AB"/>
    <w:rsid w:val="00741045"/>
    <w:rsid w:val="00743A76"/>
    <w:rsid w:val="00744191"/>
    <w:rsid w:val="0074769C"/>
    <w:rsid w:val="007550FD"/>
    <w:rsid w:val="00765C3C"/>
    <w:rsid w:val="007718F9"/>
    <w:rsid w:val="00787CF4"/>
    <w:rsid w:val="00790B32"/>
    <w:rsid w:val="0079270C"/>
    <w:rsid w:val="007948E8"/>
    <w:rsid w:val="007A28C3"/>
    <w:rsid w:val="007B6D04"/>
    <w:rsid w:val="007C5DD4"/>
    <w:rsid w:val="007D1718"/>
    <w:rsid w:val="007D33BA"/>
    <w:rsid w:val="007D34FB"/>
    <w:rsid w:val="007D5FE4"/>
    <w:rsid w:val="007E3206"/>
    <w:rsid w:val="007F2A52"/>
    <w:rsid w:val="007F4275"/>
    <w:rsid w:val="007F45DB"/>
    <w:rsid w:val="00801637"/>
    <w:rsid w:val="00803A5D"/>
    <w:rsid w:val="00811979"/>
    <w:rsid w:val="0081505F"/>
    <w:rsid w:val="00815D53"/>
    <w:rsid w:val="00822B1A"/>
    <w:rsid w:val="00826859"/>
    <w:rsid w:val="00827B7F"/>
    <w:rsid w:val="00830E9E"/>
    <w:rsid w:val="008315CB"/>
    <w:rsid w:val="008354CC"/>
    <w:rsid w:val="00840320"/>
    <w:rsid w:val="00842611"/>
    <w:rsid w:val="00844380"/>
    <w:rsid w:val="008458A4"/>
    <w:rsid w:val="008525A5"/>
    <w:rsid w:val="00854BBF"/>
    <w:rsid w:val="0086030E"/>
    <w:rsid w:val="00864E21"/>
    <w:rsid w:val="00884A03"/>
    <w:rsid w:val="00886E73"/>
    <w:rsid w:val="00896BC1"/>
    <w:rsid w:val="008A165D"/>
    <w:rsid w:val="008A3A22"/>
    <w:rsid w:val="008B1585"/>
    <w:rsid w:val="008B19EE"/>
    <w:rsid w:val="008B2E21"/>
    <w:rsid w:val="008C1D7D"/>
    <w:rsid w:val="008C32A8"/>
    <w:rsid w:val="008C5F78"/>
    <w:rsid w:val="008D4719"/>
    <w:rsid w:val="008D7359"/>
    <w:rsid w:val="008F0B7D"/>
    <w:rsid w:val="008F228F"/>
    <w:rsid w:val="008F3F26"/>
    <w:rsid w:val="008F50F7"/>
    <w:rsid w:val="00903E6B"/>
    <w:rsid w:val="00914C5B"/>
    <w:rsid w:val="00916F54"/>
    <w:rsid w:val="00917BCB"/>
    <w:rsid w:val="00927A95"/>
    <w:rsid w:val="00933007"/>
    <w:rsid w:val="00944CAE"/>
    <w:rsid w:val="0095665A"/>
    <w:rsid w:val="0096366A"/>
    <w:rsid w:val="00963FB2"/>
    <w:rsid w:val="0096682A"/>
    <w:rsid w:val="00970EAD"/>
    <w:rsid w:val="00972C95"/>
    <w:rsid w:val="009802A4"/>
    <w:rsid w:val="009835FE"/>
    <w:rsid w:val="00984A44"/>
    <w:rsid w:val="0098586C"/>
    <w:rsid w:val="00995E8A"/>
    <w:rsid w:val="00997937"/>
    <w:rsid w:val="009A3728"/>
    <w:rsid w:val="009A58B0"/>
    <w:rsid w:val="009A5C32"/>
    <w:rsid w:val="009A6102"/>
    <w:rsid w:val="009A7113"/>
    <w:rsid w:val="009B16FB"/>
    <w:rsid w:val="009C36D3"/>
    <w:rsid w:val="009D1576"/>
    <w:rsid w:val="009E122B"/>
    <w:rsid w:val="009E6CD6"/>
    <w:rsid w:val="00A07AB4"/>
    <w:rsid w:val="00A14944"/>
    <w:rsid w:val="00A23C0C"/>
    <w:rsid w:val="00A25651"/>
    <w:rsid w:val="00A25869"/>
    <w:rsid w:val="00A35F9C"/>
    <w:rsid w:val="00A64544"/>
    <w:rsid w:val="00A655C8"/>
    <w:rsid w:val="00A71D94"/>
    <w:rsid w:val="00A767D1"/>
    <w:rsid w:val="00A778A4"/>
    <w:rsid w:val="00A811D9"/>
    <w:rsid w:val="00A905E2"/>
    <w:rsid w:val="00A964E0"/>
    <w:rsid w:val="00A97727"/>
    <w:rsid w:val="00AA43B8"/>
    <w:rsid w:val="00AA7EDF"/>
    <w:rsid w:val="00AB3B2D"/>
    <w:rsid w:val="00AB5FAC"/>
    <w:rsid w:val="00AC2A21"/>
    <w:rsid w:val="00AD7A49"/>
    <w:rsid w:val="00AE1BFD"/>
    <w:rsid w:val="00AF4CB1"/>
    <w:rsid w:val="00AF617C"/>
    <w:rsid w:val="00B00A54"/>
    <w:rsid w:val="00B05849"/>
    <w:rsid w:val="00B45238"/>
    <w:rsid w:val="00B603F2"/>
    <w:rsid w:val="00B60A72"/>
    <w:rsid w:val="00B61D29"/>
    <w:rsid w:val="00B635F4"/>
    <w:rsid w:val="00B656EA"/>
    <w:rsid w:val="00B67A98"/>
    <w:rsid w:val="00B77250"/>
    <w:rsid w:val="00B7729D"/>
    <w:rsid w:val="00B7770A"/>
    <w:rsid w:val="00B83D18"/>
    <w:rsid w:val="00B844E4"/>
    <w:rsid w:val="00BA0AE9"/>
    <w:rsid w:val="00BA56DA"/>
    <w:rsid w:val="00BA597B"/>
    <w:rsid w:val="00BA5FC3"/>
    <w:rsid w:val="00BB7667"/>
    <w:rsid w:val="00BC15D3"/>
    <w:rsid w:val="00BD2BBF"/>
    <w:rsid w:val="00BD32EA"/>
    <w:rsid w:val="00BE270D"/>
    <w:rsid w:val="00C04643"/>
    <w:rsid w:val="00C0634C"/>
    <w:rsid w:val="00C137ED"/>
    <w:rsid w:val="00C147D8"/>
    <w:rsid w:val="00C27352"/>
    <w:rsid w:val="00C30345"/>
    <w:rsid w:val="00C32382"/>
    <w:rsid w:val="00C32633"/>
    <w:rsid w:val="00C36DCB"/>
    <w:rsid w:val="00C371C1"/>
    <w:rsid w:val="00C53538"/>
    <w:rsid w:val="00C544DE"/>
    <w:rsid w:val="00C54DF0"/>
    <w:rsid w:val="00C63CC4"/>
    <w:rsid w:val="00C63F6D"/>
    <w:rsid w:val="00C658DF"/>
    <w:rsid w:val="00C77760"/>
    <w:rsid w:val="00C8181E"/>
    <w:rsid w:val="00C90FA5"/>
    <w:rsid w:val="00C95C7C"/>
    <w:rsid w:val="00CA3F4F"/>
    <w:rsid w:val="00CA6078"/>
    <w:rsid w:val="00CC6C8C"/>
    <w:rsid w:val="00CC747D"/>
    <w:rsid w:val="00CD2676"/>
    <w:rsid w:val="00CE5C95"/>
    <w:rsid w:val="00CE6B32"/>
    <w:rsid w:val="00CF7E10"/>
    <w:rsid w:val="00D045DB"/>
    <w:rsid w:val="00D15618"/>
    <w:rsid w:val="00D217CB"/>
    <w:rsid w:val="00D2574F"/>
    <w:rsid w:val="00D263AF"/>
    <w:rsid w:val="00D34874"/>
    <w:rsid w:val="00D375BB"/>
    <w:rsid w:val="00D43783"/>
    <w:rsid w:val="00D45612"/>
    <w:rsid w:val="00D53D64"/>
    <w:rsid w:val="00D56F8E"/>
    <w:rsid w:val="00D642CF"/>
    <w:rsid w:val="00D64D1D"/>
    <w:rsid w:val="00D7416A"/>
    <w:rsid w:val="00D74A7B"/>
    <w:rsid w:val="00D818DF"/>
    <w:rsid w:val="00D92DBC"/>
    <w:rsid w:val="00D9336D"/>
    <w:rsid w:val="00D94BBF"/>
    <w:rsid w:val="00D96DA4"/>
    <w:rsid w:val="00DA43C1"/>
    <w:rsid w:val="00DA6975"/>
    <w:rsid w:val="00DB54BC"/>
    <w:rsid w:val="00DB5628"/>
    <w:rsid w:val="00DC3013"/>
    <w:rsid w:val="00DE4F34"/>
    <w:rsid w:val="00DF0EFB"/>
    <w:rsid w:val="00DF367F"/>
    <w:rsid w:val="00E20776"/>
    <w:rsid w:val="00E2425F"/>
    <w:rsid w:val="00E27CD8"/>
    <w:rsid w:val="00E36245"/>
    <w:rsid w:val="00E410F5"/>
    <w:rsid w:val="00E42D06"/>
    <w:rsid w:val="00E42F28"/>
    <w:rsid w:val="00E56A0F"/>
    <w:rsid w:val="00E710D9"/>
    <w:rsid w:val="00E75B3C"/>
    <w:rsid w:val="00E842EB"/>
    <w:rsid w:val="00E95036"/>
    <w:rsid w:val="00EA465B"/>
    <w:rsid w:val="00EA7019"/>
    <w:rsid w:val="00EB0E85"/>
    <w:rsid w:val="00EB332A"/>
    <w:rsid w:val="00EB3DE6"/>
    <w:rsid w:val="00EB5359"/>
    <w:rsid w:val="00EB5756"/>
    <w:rsid w:val="00EC207F"/>
    <w:rsid w:val="00EC6D06"/>
    <w:rsid w:val="00EC7AC1"/>
    <w:rsid w:val="00ED14C3"/>
    <w:rsid w:val="00ED292A"/>
    <w:rsid w:val="00ED73B0"/>
    <w:rsid w:val="00EE7A49"/>
    <w:rsid w:val="00EF0368"/>
    <w:rsid w:val="00EF3235"/>
    <w:rsid w:val="00F016CF"/>
    <w:rsid w:val="00F03D71"/>
    <w:rsid w:val="00F07644"/>
    <w:rsid w:val="00F076CB"/>
    <w:rsid w:val="00F078D5"/>
    <w:rsid w:val="00F125FD"/>
    <w:rsid w:val="00F14C7B"/>
    <w:rsid w:val="00F20278"/>
    <w:rsid w:val="00F25EBF"/>
    <w:rsid w:val="00F360FA"/>
    <w:rsid w:val="00F43885"/>
    <w:rsid w:val="00F55649"/>
    <w:rsid w:val="00F56FB0"/>
    <w:rsid w:val="00F63A4A"/>
    <w:rsid w:val="00F92A93"/>
    <w:rsid w:val="00F97381"/>
    <w:rsid w:val="00FA0F1C"/>
    <w:rsid w:val="00FB0F30"/>
    <w:rsid w:val="00FB135A"/>
    <w:rsid w:val="00FC0FDC"/>
    <w:rsid w:val="00FC45BF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47BDFA"/>
  <w15:docId w15:val="{35A02EE0-6885-43C8-A514-EDAEA12A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10D9"/>
    <w:pPr>
      <w:widowControl w:val="0"/>
    </w:pPr>
    <w:rPr>
      <w:rFonts w:ascii="Times New Roman" w:eastAsia="Times New Roman" w:hAnsi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10D9"/>
    <w:pPr>
      <w:widowControl/>
      <w:tabs>
        <w:tab w:val="center" w:pos="4536"/>
        <w:tab w:val="right" w:pos="9072"/>
      </w:tabs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710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710D9"/>
    <w:pPr>
      <w:widowControl/>
      <w:tabs>
        <w:tab w:val="center" w:pos="4536"/>
        <w:tab w:val="right" w:pos="9072"/>
      </w:tabs>
    </w:pPr>
    <w:rPr>
      <w:lang w:eastAsia="cs-CZ"/>
    </w:rPr>
  </w:style>
  <w:style w:type="character" w:customStyle="1" w:styleId="ZpatChar">
    <w:name w:val="Zápatí Char"/>
    <w:basedOn w:val="Standardnpsmoodstavce"/>
    <w:link w:val="Zpat"/>
    <w:rsid w:val="00E710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710D9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710D9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basedOn w:val="Standardnpsmoodstavce"/>
    <w:rsid w:val="00E710D9"/>
  </w:style>
  <w:style w:type="paragraph" w:styleId="Zkladntextodsazen">
    <w:name w:val="Body Text Indent"/>
    <w:basedOn w:val="Normln"/>
    <w:link w:val="ZkladntextodsazenChar"/>
    <w:rsid w:val="00E710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710D9"/>
    <w:rPr>
      <w:rFonts w:ascii="Times New Roman" w:eastAsia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E710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710D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ln"/>
    <w:rsid w:val="00E710D9"/>
    <w:pPr>
      <w:widowControl/>
      <w:spacing w:line="240" w:lineRule="atLeast"/>
      <w:jc w:val="both"/>
    </w:pPr>
    <w:rPr>
      <w:sz w:val="24"/>
      <w:lang w:eastAsia="cs-CZ"/>
    </w:rPr>
  </w:style>
  <w:style w:type="paragraph" w:customStyle="1" w:styleId="Odstavec">
    <w:name w:val="Odstavec"/>
    <w:basedOn w:val="Normln"/>
    <w:rsid w:val="00E710D9"/>
    <w:pPr>
      <w:widowControl/>
      <w:spacing w:after="120"/>
      <w:ind w:firstLine="454"/>
      <w:jc w:val="both"/>
    </w:pPr>
    <w:rPr>
      <w:sz w:val="24"/>
      <w:lang w:eastAsia="cs-CZ"/>
    </w:rPr>
  </w:style>
  <w:style w:type="paragraph" w:customStyle="1" w:styleId="ZkladntextIMP">
    <w:name w:val="Základní text_IMP"/>
    <w:basedOn w:val="Normln"/>
    <w:rsid w:val="00E710D9"/>
    <w:pPr>
      <w:widowControl/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710D9"/>
    <w:pPr>
      <w:widowControl/>
      <w:ind w:left="720"/>
      <w:contextualSpacing/>
    </w:pPr>
    <w:rPr>
      <w:lang w:eastAsia="cs-CZ"/>
    </w:rPr>
  </w:style>
  <w:style w:type="paragraph" w:customStyle="1" w:styleId="NormlnIMP">
    <w:name w:val="Normální_IMP"/>
    <w:basedOn w:val="Normln"/>
    <w:rsid w:val="00E710D9"/>
    <w:pPr>
      <w:widowControl/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1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191"/>
    <w:rPr>
      <w:rFonts w:ascii="Tahoma" w:eastAsia="Times New Roman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355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55C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55C8"/>
    <w:rPr>
      <w:rFonts w:ascii="Times New Roman" w:eastAsia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55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55C8"/>
    <w:rPr>
      <w:rFonts w:ascii="Times New Roman" w:eastAsia="Times New Roman" w:hAnsi="Times New Roman"/>
      <w:b/>
      <w:bCs/>
      <w:lang w:eastAsia="en-US"/>
    </w:rPr>
  </w:style>
  <w:style w:type="paragraph" w:customStyle="1" w:styleId="NormlnIMP0">
    <w:name w:val="Normální_IMP~0"/>
    <w:basedOn w:val="Normln"/>
    <w:rsid w:val="009835FE"/>
    <w:pPr>
      <w:widowControl/>
      <w:suppressAutoHyphens/>
      <w:overflowPunct w:val="0"/>
      <w:autoSpaceDE w:val="0"/>
      <w:autoSpaceDN w:val="0"/>
      <w:adjustRightInd w:val="0"/>
      <w:spacing w:line="189" w:lineRule="auto"/>
    </w:pPr>
    <w:rPr>
      <w:sz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835F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9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0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85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E3EF1-CAAB-419A-8D12-7D9511C2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1866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Havířova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Škopková Šárka Mgr.</dc:creator>
  <cp:lastModifiedBy>Machálková Markéta</cp:lastModifiedBy>
  <cp:revision>2</cp:revision>
  <cp:lastPrinted>2024-01-08T07:47:00Z</cp:lastPrinted>
  <dcterms:created xsi:type="dcterms:W3CDTF">2024-02-01T11:05:00Z</dcterms:created>
  <dcterms:modified xsi:type="dcterms:W3CDTF">2024-02-01T11:05:00Z</dcterms:modified>
</cp:coreProperties>
</file>