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385B" w14:textId="77777777" w:rsidR="00FF4DB7" w:rsidRDefault="00FF4DB7">
      <w:pPr>
        <w:rPr>
          <w:rFonts w:ascii="Arial" w:hAnsi="Arial" w:cs="Arial"/>
          <w:sz w:val="35"/>
          <w:szCs w:val="35"/>
        </w:rPr>
      </w:pPr>
      <w:r>
        <w:rPr>
          <w:rFonts w:ascii="Arial" w:hAnsi="Arial" w:cs="Arial"/>
          <w:sz w:val="35"/>
          <w:szCs w:val="35"/>
        </w:rPr>
        <w:t xml:space="preserve">                RÁMCOVÁ KUPNÍ SMLOUVA</w:t>
      </w:r>
    </w:p>
    <w:p w14:paraId="25F2E935" w14:textId="77777777" w:rsidR="00621CF0" w:rsidRDefault="00FF4DB7">
      <w:pPr>
        <w:rPr>
          <w:rFonts w:ascii="Arial" w:hAnsi="Arial" w:cs="Arial"/>
          <w:sz w:val="25"/>
          <w:szCs w:val="25"/>
        </w:rPr>
      </w:pPr>
      <w:r>
        <w:rPr>
          <w:rFonts w:ascii="Arial" w:hAnsi="Arial" w:cs="Arial"/>
          <w:sz w:val="35"/>
          <w:szCs w:val="35"/>
        </w:rPr>
        <w:t xml:space="preserve"> </w:t>
      </w:r>
      <w:r>
        <w:rPr>
          <w:rFonts w:ascii="Arial" w:hAnsi="Arial" w:cs="Arial"/>
          <w:sz w:val="25"/>
          <w:szCs w:val="25"/>
        </w:rPr>
        <w:t>uzavřená v souladu s ustanovením § 1746 odst. 2 ve spojení s ustanovením § 2079 a následujících zákona č. 89/2012 Sb., občanský zákoník</w:t>
      </w:r>
    </w:p>
    <w:p w14:paraId="72E94A54" w14:textId="77777777" w:rsidR="00FF4DB7" w:rsidRDefault="00FF4DB7">
      <w:pPr>
        <w:rPr>
          <w:rFonts w:ascii="Arial" w:hAnsi="Arial" w:cs="Arial"/>
          <w:sz w:val="25"/>
          <w:szCs w:val="25"/>
        </w:rPr>
      </w:pPr>
    </w:p>
    <w:p w14:paraId="6626CEF9" w14:textId="7E88FA08" w:rsidR="00FF4DB7" w:rsidRDefault="00FF4DB7">
      <w:pPr>
        <w:rPr>
          <w:rFonts w:ascii="Arial" w:hAnsi="Arial" w:cs="Arial"/>
          <w:sz w:val="20"/>
          <w:szCs w:val="20"/>
        </w:rPr>
      </w:pPr>
      <w:r w:rsidRPr="00FF4DB7">
        <w:rPr>
          <w:rFonts w:ascii="Arial" w:hAnsi="Arial" w:cs="Arial"/>
          <w:sz w:val="20"/>
          <w:szCs w:val="20"/>
        </w:rPr>
        <w:t xml:space="preserve">Dodavatel: P.S MASO </w:t>
      </w:r>
      <w:proofErr w:type="spellStart"/>
      <w:r w:rsidRPr="00FF4DB7">
        <w:rPr>
          <w:rFonts w:ascii="Arial" w:hAnsi="Arial" w:cs="Arial"/>
          <w:sz w:val="20"/>
          <w:szCs w:val="20"/>
        </w:rPr>
        <w:t>s.r.o</w:t>
      </w:r>
      <w:proofErr w:type="spellEnd"/>
      <w:r w:rsidRPr="00FF4DB7">
        <w:rPr>
          <w:rFonts w:ascii="Arial" w:hAnsi="Arial" w:cs="Arial"/>
          <w:sz w:val="20"/>
          <w:szCs w:val="20"/>
        </w:rPr>
        <w:t xml:space="preserve">  Na </w:t>
      </w:r>
      <w:proofErr w:type="spellStart"/>
      <w:r w:rsidRPr="00FF4DB7">
        <w:rPr>
          <w:rFonts w:ascii="Arial" w:hAnsi="Arial" w:cs="Arial"/>
          <w:sz w:val="20"/>
          <w:szCs w:val="20"/>
        </w:rPr>
        <w:t>Neklance</w:t>
      </w:r>
      <w:proofErr w:type="spellEnd"/>
      <w:r w:rsidRPr="00FF4DB7">
        <w:rPr>
          <w:rFonts w:ascii="Arial" w:hAnsi="Arial" w:cs="Arial"/>
          <w:sz w:val="20"/>
          <w:szCs w:val="20"/>
        </w:rPr>
        <w:t xml:space="preserve"> 1299/30 Praha 5  IČO</w:t>
      </w:r>
      <w:r>
        <w:rPr>
          <w:rFonts w:ascii="Arial" w:hAnsi="Arial" w:cs="Arial"/>
          <w:sz w:val="20"/>
          <w:szCs w:val="20"/>
        </w:rPr>
        <w:t xml:space="preserve"> : </w:t>
      </w:r>
      <w:r w:rsidRPr="00FF4DB7">
        <w:rPr>
          <w:rFonts w:ascii="Arial" w:hAnsi="Arial" w:cs="Arial"/>
          <w:sz w:val="20"/>
          <w:szCs w:val="20"/>
        </w:rPr>
        <w:t>04294971</w:t>
      </w:r>
      <w:r>
        <w:rPr>
          <w:rFonts w:ascii="Arial" w:hAnsi="Arial" w:cs="Arial"/>
          <w:sz w:val="20"/>
          <w:szCs w:val="20"/>
        </w:rPr>
        <w:t xml:space="preserve">  DIČ :CZ 04294971</w:t>
      </w:r>
    </w:p>
    <w:p w14:paraId="7BDAF493" w14:textId="016E5331" w:rsidR="00656FD4" w:rsidRDefault="00FF4DB7" w:rsidP="00975A28">
      <w:pPr>
        <w:spacing w:before="100" w:beforeAutospacing="1" w:after="100" w:afterAutospacing="1"/>
      </w:pPr>
      <w:r>
        <w:rPr>
          <w:rFonts w:ascii="Arial" w:hAnsi="Arial" w:cs="Arial"/>
          <w:sz w:val="20"/>
          <w:szCs w:val="20"/>
        </w:rPr>
        <w:t>Odběrat</w:t>
      </w:r>
      <w:r w:rsidR="00975A28">
        <w:rPr>
          <w:rFonts w:ascii="Arial" w:hAnsi="Arial" w:cs="Arial"/>
          <w:sz w:val="20"/>
          <w:szCs w:val="20"/>
        </w:rPr>
        <w:t>el:</w:t>
      </w:r>
      <w:r w:rsidR="00975A28" w:rsidRPr="00975A28">
        <w:t xml:space="preserve"> </w:t>
      </w:r>
      <w:r w:rsidR="001B7EF2">
        <w:t xml:space="preserve"> </w:t>
      </w:r>
      <w:r w:rsidR="00A13FFE">
        <w:t>Střední průmyslová škola stavební Josefa Gočára, Praha 4, Družstevní ochoz 3</w:t>
      </w:r>
      <w:r w:rsidR="00A13FFE">
        <w:br/>
        <w:t>                  školní jídelna</w:t>
      </w:r>
      <w:r w:rsidR="00A13FFE">
        <w:br/>
        <w:t>se sídlem:   Družstevní ochoz 1659/3, 140 00, Praha 4</w:t>
      </w:r>
      <w:r w:rsidR="00A13FFE">
        <w:br/>
        <w:t xml:space="preserve">zastoupen:  Ing. Martina </w:t>
      </w:r>
      <w:proofErr w:type="spellStart"/>
      <w:r w:rsidR="00A13FFE">
        <w:t>Věžníková</w:t>
      </w:r>
      <w:proofErr w:type="spellEnd"/>
      <w:r w:rsidR="00A13FFE">
        <w:t>, ředitelka školy</w:t>
      </w:r>
      <w:r w:rsidR="00A13FFE">
        <w:br/>
        <w:t>IČ:    49624059</w:t>
      </w:r>
      <w:r w:rsidR="00A13FFE">
        <w:br/>
        <w:t>DIČ: CZ49624059</w:t>
      </w:r>
    </w:p>
    <w:p w14:paraId="4D6B7854" w14:textId="77777777" w:rsidR="00D278AD" w:rsidRPr="00480DA1" w:rsidRDefault="00D278AD" w:rsidP="00975A28">
      <w:pPr>
        <w:spacing w:before="100" w:beforeAutospacing="1" w:after="100" w:afterAutospacing="1"/>
        <w:rPr>
          <w:rFonts w:ascii="Times New Roman" w:eastAsia="Times New Roman" w:hAnsi="Times New Roman" w:cs="Times New Roman"/>
          <w:sz w:val="24"/>
          <w:szCs w:val="24"/>
          <w:lang w:eastAsia="cs-CZ"/>
        </w:rPr>
      </w:pPr>
    </w:p>
    <w:p w14:paraId="201658C1" w14:textId="65862301" w:rsidR="00704E4F" w:rsidRDefault="00704E4F" w:rsidP="00702B2D"/>
    <w:p w14:paraId="3661636A" w14:textId="349874A0" w:rsidR="007E4076" w:rsidRDefault="007E4076" w:rsidP="0094435D">
      <w:pPr>
        <w:rPr>
          <w:rStyle w:val="Zdraznn"/>
        </w:rPr>
      </w:pPr>
    </w:p>
    <w:p w14:paraId="61CE66F6" w14:textId="77777777" w:rsidR="00FF4DB7" w:rsidRDefault="00FF4DB7">
      <w:pPr>
        <w:rPr>
          <w:rFonts w:ascii="Arial" w:hAnsi="Arial" w:cs="Arial"/>
          <w:sz w:val="25"/>
          <w:szCs w:val="25"/>
        </w:rPr>
      </w:pPr>
      <w:r>
        <w:rPr>
          <w:rFonts w:ascii="Arial" w:hAnsi="Arial" w:cs="Arial"/>
          <w:sz w:val="25"/>
          <w:szCs w:val="25"/>
        </w:rPr>
        <w:t xml:space="preserve">uzavírají tuto smlouvu o spolupráci a podmínkách při nákupu, prodeji a dodávkách masa a uzenin dodavatelem odběrateli </w:t>
      </w:r>
    </w:p>
    <w:p w14:paraId="4650E6ED" w14:textId="77777777" w:rsidR="00FF4DB7" w:rsidRDefault="00FF4DB7">
      <w:pPr>
        <w:rPr>
          <w:rFonts w:ascii="Arial" w:hAnsi="Arial" w:cs="Arial"/>
          <w:sz w:val="25"/>
          <w:szCs w:val="25"/>
        </w:rPr>
      </w:pPr>
    </w:p>
    <w:p w14:paraId="28B7D9BB" w14:textId="77777777" w:rsidR="00FF4DB7" w:rsidRPr="00AA3883" w:rsidRDefault="00FF4DB7" w:rsidP="00AA3883">
      <w:pPr>
        <w:pStyle w:val="Odstavecseseznamem"/>
        <w:numPr>
          <w:ilvl w:val="0"/>
          <w:numId w:val="1"/>
        </w:numPr>
        <w:rPr>
          <w:rFonts w:ascii="Arial" w:hAnsi="Arial" w:cs="Arial"/>
          <w:sz w:val="25"/>
          <w:szCs w:val="25"/>
        </w:rPr>
      </w:pPr>
      <w:r w:rsidRPr="00AA3883">
        <w:rPr>
          <w:rFonts w:ascii="Arial" w:hAnsi="Arial" w:cs="Arial"/>
          <w:sz w:val="25"/>
          <w:szCs w:val="25"/>
        </w:rPr>
        <w:t xml:space="preserve">PŘEDMĚT SMLOUVY </w:t>
      </w:r>
    </w:p>
    <w:p w14:paraId="3028A749" w14:textId="77777777" w:rsidR="00AA3883" w:rsidRDefault="00AA3883" w:rsidP="00AA3883">
      <w:pPr>
        <w:pStyle w:val="Odstavecseseznamem"/>
        <w:ind w:left="2775"/>
        <w:rPr>
          <w:rFonts w:ascii="Arial" w:hAnsi="Arial" w:cs="Arial"/>
          <w:sz w:val="25"/>
          <w:szCs w:val="25"/>
        </w:rPr>
      </w:pPr>
    </w:p>
    <w:p w14:paraId="22A678E2" w14:textId="77777777" w:rsidR="00AA3883" w:rsidRPr="00AA3883" w:rsidRDefault="00AA3883" w:rsidP="00AA3883">
      <w:pPr>
        <w:pStyle w:val="Odstavecseseznamem"/>
        <w:ind w:left="2775"/>
        <w:rPr>
          <w:rFonts w:ascii="Arial" w:hAnsi="Arial" w:cs="Arial"/>
          <w:sz w:val="25"/>
          <w:szCs w:val="25"/>
        </w:rPr>
      </w:pPr>
    </w:p>
    <w:p w14:paraId="67783603" w14:textId="77777777" w:rsidR="00FF4DB7" w:rsidRDefault="00AA3883">
      <w:r>
        <w:t>Předmětem smlouvy je závazek dodavatele dodat odběrateli maso a uzeninu-</w:t>
      </w:r>
      <w:r w:rsidR="000F4D36">
        <w:t xml:space="preserve"> </w:t>
      </w:r>
      <w:r>
        <w:t>zboží a to v</w:t>
      </w:r>
      <w:r w:rsidR="000F4D36">
        <w:t> </w:t>
      </w:r>
      <w:r>
        <w:t>množstv</w:t>
      </w:r>
      <w:r w:rsidR="000F4D36">
        <w:t>í</w:t>
      </w:r>
      <w:r>
        <w:t>, sortimentu a době podle požadavku odběratele a dále závazek odběratele toto zboží převzít a zaplatit dodavateli.</w:t>
      </w:r>
    </w:p>
    <w:p w14:paraId="09BD0EF9" w14:textId="77777777" w:rsidR="00AA3883" w:rsidRDefault="00AA3883">
      <w:r>
        <w:t xml:space="preserve">Smluvní strany se dohodly, že obsahem budoucích kupních smluv budou vždy níže uvedené obchodní podmínky sjednané v této smlouvě. Dále </w:t>
      </w:r>
      <w:r w:rsidR="000F4D36">
        <w:t>se strany dohodly, že pokud by měl být obsah v budoucnosti podepsaných kupních smluv sjednán jinak, než je uvedeno v této smlouvě, musí být forma těchto kupních smluv vždy písemná</w:t>
      </w:r>
    </w:p>
    <w:p w14:paraId="34F41FEE" w14:textId="77777777" w:rsidR="000F4D36"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t>1.2.</w:t>
      </w:r>
    </w:p>
    <w:p w14:paraId="1479AD27" w14:textId="77777777" w:rsidR="000F4D36"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t xml:space="preserve"> Prodávající se zavazuje dodávat Kupujícímu Zboží za podmínek uvedených ve Smlouvě a umožnit Kupujícímu nabytí vlastnického práva ke Zboží. Kupující se zavazuje Zboží převzít a uhradit Prodávajícímu kupní cenu.</w:t>
      </w:r>
    </w:p>
    <w:p w14:paraId="1AF473C8" w14:textId="77777777" w:rsidR="000F4D36"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t xml:space="preserve"> 1.3</w:t>
      </w:r>
    </w:p>
    <w:p w14:paraId="2F0A857E" w14:textId="77777777" w:rsidR="000F4D36"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t>. Na základě Smlouvy budou mezi Smluvními stranami sjednávány dílčí kupní smlouvy ve formě</w:t>
      </w:r>
      <w:r w:rsidR="00227734">
        <w:rPr>
          <w:rFonts w:ascii="Arial" w:eastAsia="Times New Roman" w:hAnsi="Arial" w:cs="Arial"/>
          <w:sz w:val="25"/>
          <w:szCs w:val="25"/>
          <w:lang w:eastAsia="cs-CZ"/>
        </w:rPr>
        <w:t xml:space="preserve"> </w:t>
      </w:r>
      <w:r w:rsidRPr="000F4D36">
        <w:rPr>
          <w:rFonts w:ascii="Arial" w:eastAsia="Times New Roman" w:hAnsi="Arial" w:cs="Arial"/>
          <w:sz w:val="25"/>
          <w:szCs w:val="25"/>
          <w:lang w:eastAsia="cs-CZ"/>
        </w:rPr>
        <w:t>objednávek Kupujícího na Jednotlivé dodávky Zboží</w:t>
      </w:r>
    </w:p>
    <w:p w14:paraId="41AFF157" w14:textId="77777777" w:rsidR="000F4D36" w:rsidRDefault="000F4D36" w:rsidP="000F4D36">
      <w:pPr>
        <w:spacing w:after="0" w:line="240" w:lineRule="auto"/>
        <w:rPr>
          <w:rFonts w:ascii="Arial" w:eastAsia="Times New Roman" w:hAnsi="Arial" w:cs="Arial"/>
          <w:sz w:val="25"/>
          <w:szCs w:val="25"/>
          <w:lang w:eastAsia="cs-CZ"/>
        </w:rPr>
      </w:pPr>
    </w:p>
    <w:p w14:paraId="15CA63C9" w14:textId="77777777" w:rsidR="00227734" w:rsidRDefault="00227734" w:rsidP="000F4D36">
      <w:pPr>
        <w:spacing w:after="0" w:line="240" w:lineRule="auto"/>
        <w:rPr>
          <w:rFonts w:ascii="Arial" w:eastAsia="Times New Roman" w:hAnsi="Arial" w:cs="Arial"/>
          <w:sz w:val="25"/>
          <w:szCs w:val="25"/>
          <w:lang w:eastAsia="cs-CZ"/>
        </w:rPr>
      </w:pPr>
    </w:p>
    <w:p w14:paraId="1062CCF2" w14:textId="77777777" w:rsidR="00227734"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t>.</w:t>
      </w:r>
      <w:r w:rsidR="00227734">
        <w:rPr>
          <w:rFonts w:ascii="Arial" w:eastAsia="Times New Roman" w:hAnsi="Arial" w:cs="Arial"/>
          <w:sz w:val="25"/>
          <w:szCs w:val="25"/>
          <w:lang w:eastAsia="cs-CZ"/>
        </w:rPr>
        <w:t xml:space="preserve">                                    </w:t>
      </w:r>
      <w:r w:rsidRPr="000F4D36">
        <w:rPr>
          <w:rFonts w:ascii="Arial" w:eastAsia="Times New Roman" w:hAnsi="Arial" w:cs="Arial"/>
          <w:sz w:val="25"/>
          <w:szCs w:val="25"/>
          <w:lang w:eastAsia="cs-CZ"/>
        </w:rPr>
        <w:t xml:space="preserve"> 2. DÍLČÍ KUPNÍ SMLOUVY</w:t>
      </w:r>
    </w:p>
    <w:p w14:paraId="395D18DC" w14:textId="77777777" w:rsidR="00227734" w:rsidRDefault="00227734" w:rsidP="000F4D36">
      <w:pPr>
        <w:spacing w:after="0" w:line="240" w:lineRule="auto"/>
        <w:rPr>
          <w:rFonts w:ascii="Arial" w:eastAsia="Times New Roman" w:hAnsi="Arial" w:cs="Arial"/>
          <w:sz w:val="25"/>
          <w:szCs w:val="25"/>
          <w:lang w:eastAsia="cs-CZ"/>
        </w:rPr>
      </w:pPr>
    </w:p>
    <w:p w14:paraId="438F8B8F" w14:textId="77777777" w:rsidR="000F4D36"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lastRenderedPageBreak/>
        <w:t xml:space="preserve"> </w:t>
      </w:r>
    </w:p>
    <w:p w14:paraId="74E9CC68" w14:textId="77777777" w:rsidR="000F4D36"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t xml:space="preserve">2.1. Dílčí kupní smlouvy a vztahy z nich vyplývající se řídí Smlouvou, není-li sjednáno Jinak. </w:t>
      </w:r>
    </w:p>
    <w:p w14:paraId="48539B5B" w14:textId="77777777" w:rsidR="000F4D36"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t xml:space="preserve">2.2. Dílčí kupní smlouvy Jsou uzavírány následovně: Kupující objedná Zboží z aktuální nabídky Pro-dávajícího. Objednávky mohou být činěny písemně (zpravidla elektronicky) i ústně (zpravidla telefonicky) a musí obsahovat: identifikaci Kupujícího, datum objednávky, specifikaci Zboží  především množství, Jednotkovou i celkovou cenu včetně DPH, Jakost, termín dodání, místo dodání, identifikace osoby oprávněné převzít Zboží za Kupujícího. Dílčí kupní smlouva Je uzavřena potvrzením objednávky Prodávajícím. </w:t>
      </w:r>
    </w:p>
    <w:p w14:paraId="4A7BC95A" w14:textId="77777777" w:rsidR="00227734" w:rsidRDefault="00227734" w:rsidP="000F4D36">
      <w:pPr>
        <w:spacing w:after="0" w:line="240" w:lineRule="auto"/>
        <w:rPr>
          <w:rFonts w:ascii="Arial" w:eastAsia="Times New Roman" w:hAnsi="Arial" w:cs="Arial"/>
          <w:sz w:val="25"/>
          <w:szCs w:val="25"/>
          <w:lang w:eastAsia="cs-CZ"/>
        </w:rPr>
      </w:pPr>
    </w:p>
    <w:p w14:paraId="09E84CA1" w14:textId="77777777" w:rsidR="000F4D36" w:rsidRPr="00227734" w:rsidRDefault="000F4D36" w:rsidP="00227734">
      <w:pPr>
        <w:pStyle w:val="Odstavecseseznamem"/>
        <w:numPr>
          <w:ilvl w:val="0"/>
          <w:numId w:val="1"/>
        </w:numPr>
        <w:spacing w:after="0" w:line="240" w:lineRule="auto"/>
        <w:rPr>
          <w:rFonts w:ascii="Arial" w:eastAsia="Times New Roman" w:hAnsi="Arial" w:cs="Arial"/>
          <w:sz w:val="25"/>
          <w:szCs w:val="25"/>
          <w:lang w:eastAsia="cs-CZ"/>
        </w:rPr>
      </w:pPr>
      <w:r w:rsidRPr="00227734">
        <w:rPr>
          <w:rFonts w:ascii="Arial" w:eastAsia="Times New Roman" w:hAnsi="Arial" w:cs="Arial"/>
          <w:sz w:val="25"/>
          <w:szCs w:val="25"/>
          <w:lang w:eastAsia="cs-CZ"/>
        </w:rPr>
        <w:t>DODÁNÍ ZBOŽÍ</w:t>
      </w:r>
    </w:p>
    <w:p w14:paraId="2FD0622E" w14:textId="77777777" w:rsidR="00227734" w:rsidRPr="00227734" w:rsidRDefault="00227734" w:rsidP="00227734">
      <w:pPr>
        <w:pStyle w:val="Odstavecseseznamem"/>
        <w:spacing w:after="0" w:line="240" w:lineRule="auto"/>
        <w:ind w:left="2775"/>
        <w:rPr>
          <w:rFonts w:ascii="Arial" w:eastAsia="Times New Roman" w:hAnsi="Arial" w:cs="Arial"/>
          <w:sz w:val="25"/>
          <w:szCs w:val="25"/>
          <w:lang w:eastAsia="cs-CZ"/>
        </w:rPr>
      </w:pPr>
    </w:p>
    <w:p w14:paraId="68534032" w14:textId="77777777" w:rsidR="000F4D36"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t xml:space="preserve"> 3.1.</w:t>
      </w:r>
    </w:p>
    <w:p w14:paraId="5CD2B4ED" w14:textId="77777777" w:rsidR="000F4D36"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t xml:space="preserve"> Prodávající dodává zboží do určené prodejny Kupujícího v hodinách předem dohodnutých.</w:t>
      </w:r>
    </w:p>
    <w:p w14:paraId="1A73BE1E" w14:textId="77777777" w:rsidR="000F4D36"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t xml:space="preserve"> 3.2. Dokladem o dodání a množstevní přejímce zboží Je dodací list potvrzený zástupci Prodávajícího a Kupujícího. Dodací list musí obsahovat alespoň: identifikaci Kupujícího (firma, adresa, IČO), datum dodání, specifikaci dodaného Zboží (popis Jednotlivých položek, počet Jednotek, hmotnost. Jakost), množství a druh vratných obalů dodaných se Zbožím, množství a druh vratných obalů vrácených Kupujícím, podpis osoby oprávněné převzít Zboží za Kupujícího</w:t>
      </w:r>
    </w:p>
    <w:p w14:paraId="65514C74" w14:textId="77777777" w:rsidR="000F4D36"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t xml:space="preserve">. 3.3. Kupující Je při přejímce Zboží povinen zkontrolovat množství Zboží, případné množstevní ne-dostatky Je povinen vytknout okamžitě při přejímce, před podpisem dodacího listu. Údaje o hmotnosti, počtu položek a Jednotlivých kusů Zboží, o počtu dodaných vratných obalů a o počtu vrácených vratných obalů potvrzené zástupci Prodávajícího a Kupujícího Jsou podkladem pro vyúčtování kupní ceny. </w:t>
      </w:r>
    </w:p>
    <w:p w14:paraId="7AEEE9E2" w14:textId="77777777" w:rsidR="000F4D36"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t>3.4. Podpisem dodacího listu Je Zboží předáno a Kupující k němu nabývá vlastnické právo.</w:t>
      </w:r>
    </w:p>
    <w:p w14:paraId="3A8F8AF2" w14:textId="77777777" w:rsidR="00227734" w:rsidRDefault="00227734" w:rsidP="000F4D36">
      <w:pPr>
        <w:spacing w:after="0" w:line="240" w:lineRule="auto"/>
        <w:rPr>
          <w:rFonts w:ascii="Arial" w:eastAsia="Times New Roman" w:hAnsi="Arial" w:cs="Arial"/>
          <w:sz w:val="25"/>
          <w:szCs w:val="25"/>
          <w:lang w:eastAsia="cs-CZ"/>
        </w:rPr>
      </w:pPr>
    </w:p>
    <w:p w14:paraId="2FD24BE5" w14:textId="77777777" w:rsidR="00227734" w:rsidRDefault="00227734" w:rsidP="000F4D36">
      <w:pPr>
        <w:spacing w:after="0" w:line="240" w:lineRule="auto"/>
        <w:rPr>
          <w:rFonts w:ascii="Arial" w:eastAsia="Times New Roman" w:hAnsi="Arial" w:cs="Arial"/>
          <w:sz w:val="25"/>
          <w:szCs w:val="25"/>
          <w:lang w:eastAsia="cs-CZ"/>
        </w:rPr>
      </w:pPr>
    </w:p>
    <w:p w14:paraId="31B64BD6" w14:textId="77777777" w:rsidR="000F4D36" w:rsidRPr="00227734" w:rsidRDefault="000F4D36" w:rsidP="00227734">
      <w:pPr>
        <w:pStyle w:val="Odstavecseseznamem"/>
        <w:numPr>
          <w:ilvl w:val="0"/>
          <w:numId w:val="1"/>
        </w:numPr>
        <w:spacing w:after="0" w:line="240" w:lineRule="auto"/>
        <w:rPr>
          <w:rFonts w:ascii="Arial" w:eastAsia="Times New Roman" w:hAnsi="Arial" w:cs="Arial"/>
          <w:sz w:val="25"/>
          <w:szCs w:val="25"/>
          <w:lang w:eastAsia="cs-CZ"/>
        </w:rPr>
      </w:pPr>
      <w:r w:rsidRPr="00227734">
        <w:rPr>
          <w:rFonts w:ascii="Arial" w:eastAsia="Times New Roman" w:hAnsi="Arial" w:cs="Arial"/>
          <w:sz w:val="25"/>
          <w:szCs w:val="25"/>
          <w:lang w:eastAsia="cs-CZ"/>
        </w:rPr>
        <w:t xml:space="preserve">PLATEBNÍ PODMÍNKY </w:t>
      </w:r>
    </w:p>
    <w:p w14:paraId="39881AB2" w14:textId="77777777" w:rsidR="00227734" w:rsidRPr="00227734" w:rsidRDefault="00227734" w:rsidP="00227734">
      <w:pPr>
        <w:pStyle w:val="Odstavecseseznamem"/>
        <w:spacing w:after="0" w:line="240" w:lineRule="auto"/>
        <w:ind w:left="2775"/>
        <w:rPr>
          <w:rFonts w:ascii="Arial" w:eastAsia="Times New Roman" w:hAnsi="Arial" w:cs="Arial"/>
          <w:sz w:val="25"/>
          <w:szCs w:val="25"/>
          <w:lang w:eastAsia="cs-CZ"/>
        </w:rPr>
      </w:pPr>
    </w:p>
    <w:p w14:paraId="35750338" w14:textId="77777777" w:rsidR="000F4D36"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t>4.1. Cena Zboží a dopravy Je uvedena v ceníku Prodávajícího. Ceny Zboží v ceníku Jsou uváděny bez DPH. Rozhodnou Je cena uvedená na faktuře.</w:t>
      </w:r>
    </w:p>
    <w:p w14:paraId="65094C0A" w14:textId="77777777" w:rsidR="000F4D36"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t xml:space="preserve"> 4.2. Prodávající vyúčtuje fakturou každou Jednotlivou dodávku, a to vždy podle údajů uvedených na dodacím listu potvrzeném zástupcem Kupujícího. Datem zdanitelného plnění se rozumí den dodání. K ceně Zboží se účtuje DPH a doprava. Vratné obaly Jsou fakturovány společně se zbožím a zaúčtují se formou dobropisu. </w:t>
      </w:r>
    </w:p>
    <w:p w14:paraId="30B70D86" w14:textId="77777777" w:rsidR="000F4D36"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t>4.3. Splatnost faktury činí 15 dnů a počítá se vždy od data zdanitelného plnění předmětné dodávky. Smluvní strany se dohodly, že úrok z prodlení s úhradou peněžité pohledávky vzniklé dle Smlouvy činí 0,01 % z dlužné částky denně.</w:t>
      </w:r>
    </w:p>
    <w:p w14:paraId="798EAB1D" w14:textId="77777777" w:rsidR="00227734" w:rsidRDefault="00227734" w:rsidP="000F4D36">
      <w:pPr>
        <w:spacing w:after="0" w:line="240" w:lineRule="auto"/>
        <w:rPr>
          <w:rFonts w:ascii="Arial" w:eastAsia="Times New Roman" w:hAnsi="Arial" w:cs="Arial"/>
          <w:sz w:val="25"/>
          <w:szCs w:val="25"/>
          <w:lang w:eastAsia="cs-CZ"/>
        </w:rPr>
      </w:pPr>
    </w:p>
    <w:p w14:paraId="714764C7" w14:textId="77777777" w:rsidR="000F4D36" w:rsidRPr="00227734" w:rsidRDefault="000F4D36" w:rsidP="00227734">
      <w:pPr>
        <w:pStyle w:val="Odstavecseseznamem"/>
        <w:numPr>
          <w:ilvl w:val="0"/>
          <w:numId w:val="1"/>
        </w:numPr>
        <w:spacing w:after="0" w:line="240" w:lineRule="auto"/>
        <w:rPr>
          <w:rFonts w:ascii="Arial" w:eastAsia="Times New Roman" w:hAnsi="Arial" w:cs="Arial"/>
          <w:sz w:val="25"/>
          <w:szCs w:val="25"/>
          <w:lang w:eastAsia="cs-CZ"/>
        </w:rPr>
      </w:pPr>
      <w:r w:rsidRPr="00227734">
        <w:rPr>
          <w:rFonts w:ascii="Arial" w:eastAsia="Times New Roman" w:hAnsi="Arial" w:cs="Arial"/>
          <w:sz w:val="25"/>
          <w:szCs w:val="25"/>
          <w:lang w:eastAsia="cs-CZ"/>
        </w:rPr>
        <w:t>VADY ZBOZI</w:t>
      </w:r>
    </w:p>
    <w:p w14:paraId="5AF22033" w14:textId="77777777" w:rsidR="00227734" w:rsidRPr="00227734" w:rsidRDefault="00227734" w:rsidP="00227734">
      <w:pPr>
        <w:pStyle w:val="Odstavecseseznamem"/>
        <w:spacing w:after="0" w:line="240" w:lineRule="auto"/>
        <w:ind w:left="2775"/>
        <w:rPr>
          <w:rFonts w:ascii="Arial" w:eastAsia="Times New Roman" w:hAnsi="Arial" w:cs="Arial"/>
          <w:sz w:val="25"/>
          <w:szCs w:val="25"/>
          <w:lang w:eastAsia="cs-CZ"/>
        </w:rPr>
      </w:pPr>
    </w:p>
    <w:p w14:paraId="15CA32C0" w14:textId="77777777" w:rsidR="000F4D36" w:rsidRPr="000F4D36" w:rsidRDefault="000F4D36" w:rsidP="000F4D36">
      <w:pPr>
        <w:spacing w:after="0" w:line="240" w:lineRule="auto"/>
        <w:rPr>
          <w:rFonts w:ascii="Times New Roman" w:eastAsia="Times New Roman" w:hAnsi="Times New Roman" w:cs="Times New Roman"/>
          <w:sz w:val="24"/>
          <w:szCs w:val="24"/>
          <w:lang w:eastAsia="cs-CZ"/>
        </w:rPr>
      </w:pPr>
      <w:r w:rsidRPr="000F4D36">
        <w:rPr>
          <w:rFonts w:ascii="Arial" w:eastAsia="Times New Roman" w:hAnsi="Arial" w:cs="Arial"/>
          <w:sz w:val="25"/>
          <w:szCs w:val="25"/>
          <w:lang w:eastAsia="cs-CZ"/>
        </w:rPr>
        <w:lastRenderedPageBreak/>
        <w:t xml:space="preserve"> 5.1. Prodávající odpovídá za to, že dodané Zboží Je v souladu s dílčí kupní smlouvou, má Jakost a užitné vlastnosti pro zboží takového typu obvyklé a odpovídá požadavkům právních předpisů. V případě vzoru vztahujícímu se k potravinám: Prodávající poskytuje na zboží záruku za jakost </w:t>
      </w:r>
    </w:p>
    <w:p w14:paraId="0909AAA6" w14:textId="77777777" w:rsidR="000F4D36"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t>vymezenou vyznačením data spotřeby na obalu dodaného zboží v souladu se zákonem č. 110/1997 Sb., o potravinách a příslušnými prováděcími předpisy.</w:t>
      </w:r>
    </w:p>
    <w:p w14:paraId="52E44CF0" w14:textId="77777777" w:rsidR="000F4D36"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t>5.2. S ohledem na povahu Zboží sjednávají Smluvní strany, že Kupující Je oprávněn reklamovat kvalitativní vady Zboží výhradně v následujících lhůtách: (i) zjevné vady ihned při přejímce. Zjevné vady jsou zejména vady obalu bránící dalšímu zamýšlenému užití zboží, zjevné vady nebo neodpovídající teplota zboží při dodání</w:t>
      </w:r>
    </w:p>
    <w:p w14:paraId="1B687A97" w14:textId="77777777" w:rsidR="000F4D36"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t xml:space="preserve"> 5.3. Rozhodnutí o dispozici s reklamovaným Zbožím zůstává plně na uvážení Prodávajícího. Likvidace Zboží Je možná pouze po předchozím písemném souhlasu Prodávajícího.</w:t>
      </w:r>
    </w:p>
    <w:p w14:paraId="1233BFCF" w14:textId="77777777" w:rsidR="00227734" w:rsidRDefault="00227734" w:rsidP="000F4D36">
      <w:pPr>
        <w:spacing w:after="0" w:line="240" w:lineRule="auto"/>
        <w:rPr>
          <w:rFonts w:ascii="Arial" w:eastAsia="Times New Roman" w:hAnsi="Arial" w:cs="Arial"/>
          <w:sz w:val="25"/>
          <w:szCs w:val="25"/>
          <w:lang w:eastAsia="cs-CZ"/>
        </w:rPr>
      </w:pPr>
    </w:p>
    <w:p w14:paraId="66523094" w14:textId="77777777" w:rsidR="000F4D36" w:rsidRPr="00227734" w:rsidRDefault="000F4D36" w:rsidP="00227734">
      <w:pPr>
        <w:pStyle w:val="Odstavecseseznamem"/>
        <w:numPr>
          <w:ilvl w:val="0"/>
          <w:numId w:val="1"/>
        </w:numPr>
        <w:spacing w:after="0" w:line="240" w:lineRule="auto"/>
        <w:rPr>
          <w:rFonts w:ascii="Arial" w:eastAsia="Times New Roman" w:hAnsi="Arial" w:cs="Arial"/>
          <w:sz w:val="25"/>
          <w:szCs w:val="25"/>
          <w:lang w:eastAsia="cs-CZ"/>
        </w:rPr>
      </w:pPr>
      <w:r w:rsidRPr="00227734">
        <w:rPr>
          <w:rFonts w:ascii="Arial" w:eastAsia="Times New Roman" w:hAnsi="Arial" w:cs="Arial"/>
          <w:sz w:val="25"/>
          <w:szCs w:val="25"/>
          <w:lang w:eastAsia="cs-CZ"/>
        </w:rPr>
        <w:t xml:space="preserve">DOBA TRVÁNÍ SMLOUVY </w:t>
      </w:r>
    </w:p>
    <w:p w14:paraId="7A1E896F" w14:textId="77777777" w:rsidR="00227734" w:rsidRPr="00227734" w:rsidRDefault="00227734" w:rsidP="00227734">
      <w:pPr>
        <w:pStyle w:val="Odstavecseseznamem"/>
        <w:spacing w:after="0" w:line="240" w:lineRule="auto"/>
        <w:ind w:left="2775"/>
        <w:rPr>
          <w:rFonts w:ascii="Arial" w:eastAsia="Times New Roman" w:hAnsi="Arial" w:cs="Arial"/>
          <w:sz w:val="25"/>
          <w:szCs w:val="25"/>
          <w:lang w:eastAsia="cs-CZ"/>
        </w:rPr>
      </w:pPr>
    </w:p>
    <w:p w14:paraId="008B6834" w14:textId="77777777" w:rsidR="00227734"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t xml:space="preserve">6.1. Tato Smlouva se uzavírá na dobu neurčitou a může být písemně vypovězena s výpovědní dobou Jeden měsíc. Výpovědní doba počíná běžet od prvního dne kalendářního měsíce následujícího po doručení výpovědi druhé Smluvní straně. Ukončení Smlouvy nemá vliv na Již vzniklé finanční povinnosti Smluvních stran. </w:t>
      </w:r>
    </w:p>
    <w:p w14:paraId="7F29568C" w14:textId="77777777" w:rsidR="00227734" w:rsidRDefault="00227734" w:rsidP="000F4D36">
      <w:pPr>
        <w:spacing w:after="0" w:line="240" w:lineRule="auto"/>
        <w:rPr>
          <w:rFonts w:ascii="Arial" w:eastAsia="Times New Roman" w:hAnsi="Arial" w:cs="Arial"/>
          <w:sz w:val="25"/>
          <w:szCs w:val="25"/>
          <w:lang w:eastAsia="cs-CZ"/>
        </w:rPr>
      </w:pPr>
    </w:p>
    <w:p w14:paraId="6FEA39E2" w14:textId="77777777" w:rsidR="000F4D36" w:rsidRPr="00227734" w:rsidRDefault="000F4D36" w:rsidP="00227734">
      <w:pPr>
        <w:pStyle w:val="Odstavecseseznamem"/>
        <w:numPr>
          <w:ilvl w:val="0"/>
          <w:numId w:val="1"/>
        </w:numPr>
        <w:spacing w:after="0" w:line="240" w:lineRule="auto"/>
        <w:rPr>
          <w:rFonts w:ascii="Arial" w:eastAsia="Times New Roman" w:hAnsi="Arial" w:cs="Arial"/>
          <w:sz w:val="25"/>
          <w:szCs w:val="25"/>
          <w:lang w:eastAsia="cs-CZ"/>
        </w:rPr>
      </w:pPr>
      <w:r w:rsidRPr="00227734">
        <w:rPr>
          <w:rFonts w:ascii="Arial" w:eastAsia="Times New Roman" w:hAnsi="Arial" w:cs="Arial"/>
          <w:sz w:val="25"/>
          <w:szCs w:val="25"/>
          <w:lang w:eastAsia="cs-CZ"/>
        </w:rPr>
        <w:t xml:space="preserve">ZÁVĚREČNÁ USTANOVENÍ </w:t>
      </w:r>
    </w:p>
    <w:p w14:paraId="07BB969B" w14:textId="77777777" w:rsidR="00227734" w:rsidRDefault="00227734" w:rsidP="00227734">
      <w:pPr>
        <w:pStyle w:val="Odstavecseseznamem"/>
        <w:spacing w:after="0" w:line="240" w:lineRule="auto"/>
        <w:ind w:left="2775"/>
        <w:rPr>
          <w:rFonts w:ascii="Arial" w:eastAsia="Times New Roman" w:hAnsi="Arial" w:cs="Arial"/>
          <w:sz w:val="25"/>
          <w:szCs w:val="25"/>
          <w:lang w:eastAsia="cs-CZ"/>
        </w:rPr>
      </w:pPr>
    </w:p>
    <w:p w14:paraId="428D6364" w14:textId="77777777" w:rsidR="00227734" w:rsidRPr="00227734" w:rsidRDefault="00227734" w:rsidP="00227734">
      <w:pPr>
        <w:pStyle w:val="Odstavecseseznamem"/>
        <w:spacing w:after="0" w:line="240" w:lineRule="auto"/>
        <w:ind w:left="2775"/>
        <w:rPr>
          <w:rFonts w:ascii="Arial" w:eastAsia="Times New Roman" w:hAnsi="Arial" w:cs="Arial"/>
          <w:sz w:val="25"/>
          <w:szCs w:val="25"/>
          <w:lang w:eastAsia="cs-CZ"/>
        </w:rPr>
      </w:pPr>
    </w:p>
    <w:p w14:paraId="452ADE2D" w14:textId="77777777" w:rsidR="000F4D36"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t xml:space="preserve">7.1. Tuto Smlouvu lze měnit, doplňovat či ukončit pouze písemnou dohodou Smluvních stran. </w:t>
      </w:r>
    </w:p>
    <w:p w14:paraId="189A3EF0" w14:textId="77777777" w:rsidR="000F4D36"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t>7.2. Tato Smlouva se řídí právním řádem České republiky, především zákonem č. 89/2012 Sb., občanský zákoník (dále „občanský zákoník"). Smluvní strany uzavírají Smlouvu ve smyslu ustanovení § 1746 odst. 2 občanského zákoníku Jako smlouvu nepojmenovanou, přičemž Smlouva upravuje smluvní vztahy, které budou vznikat při uzavírání dílčích kupních smluv podle ust</w:t>
      </w:r>
      <w:r w:rsidR="00A2439D">
        <w:rPr>
          <w:rFonts w:ascii="Arial" w:eastAsia="Times New Roman" w:hAnsi="Arial" w:cs="Arial"/>
          <w:sz w:val="25"/>
          <w:szCs w:val="25"/>
          <w:lang w:eastAsia="cs-CZ"/>
        </w:rPr>
        <w:t>a</w:t>
      </w:r>
      <w:r w:rsidRPr="000F4D36">
        <w:rPr>
          <w:rFonts w:ascii="Arial" w:eastAsia="Times New Roman" w:hAnsi="Arial" w:cs="Arial"/>
          <w:sz w:val="25"/>
          <w:szCs w:val="25"/>
          <w:lang w:eastAsia="cs-CZ"/>
        </w:rPr>
        <w:t>novení § 2079 a následujících občanského zákoníku. Bude-li dílčí kupní smlouva obsahovat odlišné ujednání, než Je obsažené ve Smlouvě, má přednost ujednání dílčí kupní smlouvy.</w:t>
      </w:r>
    </w:p>
    <w:p w14:paraId="706D47D0" w14:textId="77777777" w:rsidR="000F4D36"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t xml:space="preserve"> 7.3. Tato Smlouva se uzavírá ve dvou autentických vyhotoveních, z nichž každá Smluvní strana obdrží Jedno. </w:t>
      </w:r>
    </w:p>
    <w:p w14:paraId="2B68F378" w14:textId="77777777" w:rsidR="000F4D36"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t>7.4. Je-li nebo stane-li se kterékoli ustanovení této Smlouvy neplatným, nicotným či nevynutitelným, nedotýká se to ostatních ustanovení Smlouvy, Jestliže s ohledem na smysl a účel Smlouvy lze takové ustanovení od zbytku Smlouvy oddělit. Smluvní strany se zavazují takové ustanovení vzájemnou dohodou nahradit ustanovením platným a vynutitelným.</w:t>
      </w:r>
    </w:p>
    <w:p w14:paraId="745114A3" w14:textId="77777777" w:rsidR="000F4D36"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t xml:space="preserve"> 7.5. Veškeré spory vyplývající z této Smlouvy nebo s ní přímo související budou s konečnou platností rozhodnuty Rozhodčím soudem při Hospodářské komoře České republiky a Agrární komoře České republiky. Spor bude rozhodován podle řádu a pravidel rozhodčího soudu Jedním rozhodcem Jmenovaným způsobem podle tohoto řádu a pravidel. </w:t>
      </w:r>
    </w:p>
    <w:p w14:paraId="6591AD72" w14:textId="77777777" w:rsidR="000F4D36" w:rsidRDefault="000F4D36" w:rsidP="000F4D36">
      <w:pPr>
        <w:spacing w:after="0" w:line="240" w:lineRule="auto"/>
        <w:rPr>
          <w:rFonts w:ascii="Arial" w:eastAsia="Times New Roman" w:hAnsi="Arial" w:cs="Arial"/>
          <w:sz w:val="25"/>
          <w:szCs w:val="25"/>
          <w:lang w:eastAsia="cs-CZ"/>
        </w:rPr>
      </w:pPr>
      <w:r w:rsidRPr="000F4D36">
        <w:rPr>
          <w:rFonts w:ascii="Arial" w:eastAsia="Times New Roman" w:hAnsi="Arial" w:cs="Arial"/>
          <w:sz w:val="25"/>
          <w:szCs w:val="25"/>
          <w:lang w:eastAsia="cs-CZ"/>
        </w:rPr>
        <w:lastRenderedPageBreak/>
        <w:t>7.6. Tato Smlouva představuje úplnou dohodu Smluvních stran o předmětu této Smlouvy, pokud v této Smlouvě není dohodnuto něco Jiného. Veškerá Jednání a dohody učiněné před uzavřením této Smlouvy Jsou v této Smlouvě obsaženy a pozbývají uzavřením Smlouvy platnosti.</w:t>
      </w:r>
    </w:p>
    <w:p w14:paraId="212CE0AE" w14:textId="77777777" w:rsidR="00480DA1" w:rsidRDefault="00480DA1" w:rsidP="000F4D36">
      <w:pPr>
        <w:spacing w:after="0" w:line="240" w:lineRule="auto"/>
        <w:rPr>
          <w:rFonts w:ascii="Arial" w:eastAsia="Times New Roman" w:hAnsi="Arial" w:cs="Arial"/>
          <w:sz w:val="25"/>
          <w:szCs w:val="25"/>
          <w:lang w:eastAsia="cs-CZ"/>
        </w:rPr>
      </w:pPr>
    </w:p>
    <w:p w14:paraId="07AA3AB3" w14:textId="77777777" w:rsidR="00480DA1" w:rsidRDefault="00480DA1" w:rsidP="000F4D36">
      <w:pPr>
        <w:spacing w:after="0" w:line="240" w:lineRule="auto"/>
        <w:rPr>
          <w:rFonts w:ascii="Arial" w:eastAsia="Times New Roman" w:hAnsi="Arial" w:cs="Arial"/>
          <w:sz w:val="25"/>
          <w:szCs w:val="25"/>
          <w:lang w:eastAsia="cs-CZ"/>
        </w:rPr>
      </w:pPr>
    </w:p>
    <w:p w14:paraId="4D4F64BE" w14:textId="77777777" w:rsidR="00480DA1" w:rsidRDefault="00480DA1" w:rsidP="000F4D36">
      <w:pPr>
        <w:spacing w:after="0" w:line="240" w:lineRule="auto"/>
        <w:rPr>
          <w:rFonts w:ascii="Arial" w:eastAsia="Times New Roman" w:hAnsi="Arial" w:cs="Arial"/>
          <w:sz w:val="25"/>
          <w:szCs w:val="25"/>
          <w:lang w:eastAsia="cs-CZ"/>
        </w:rPr>
      </w:pPr>
    </w:p>
    <w:p w14:paraId="085AF464" w14:textId="77777777" w:rsidR="00480DA1" w:rsidRDefault="00480DA1" w:rsidP="000F4D36">
      <w:pPr>
        <w:spacing w:after="0" w:line="240" w:lineRule="auto"/>
        <w:rPr>
          <w:rFonts w:ascii="Arial" w:eastAsia="Times New Roman" w:hAnsi="Arial" w:cs="Arial"/>
          <w:sz w:val="25"/>
          <w:szCs w:val="25"/>
          <w:lang w:eastAsia="cs-CZ"/>
        </w:rPr>
      </w:pPr>
    </w:p>
    <w:p w14:paraId="6686C314" w14:textId="77777777" w:rsidR="00975A28" w:rsidRDefault="00975A28" w:rsidP="000F4D36">
      <w:pPr>
        <w:spacing w:after="0" w:line="240" w:lineRule="auto"/>
        <w:rPr>
          <w:rFonts w:ascii="Arial" w:eastAsia="Times New Roman" w:hAnsi="Arial" w:cs="Arial"/>
          <w:sz w:val="25"/>
          <w:szCs w:val="25"/>
          <w:lang w:eastAsia="cs-CZ"/>
        </w:rPr>
      </w:pPr>
    </w:p>
    <w:p w14:paraId="48FC1D5F" w14:textId="77777777" w:rsidR="00975A28" w:rsidRDefault="00975A28" w:rsidP="000F4D36">
      <w:pPr>
        <w:spacing w:after="0" w:line="240" w:lineRule="auto"/>
        <w:rPr>
          <w:rFonts w:ascii="Arial" w:eastAsia="Times New Roman" w:hAnsi="Arial" w:cs="Arial"/>
          <w:sz w:val="25"/>
          <w:szCs w:val="25"/>
          <w:lang w:eastAsia="cs-CZ"/>
        </w:rPr>
      </w:pPr>
    </w:p>
    <w:p w14:paraId="0BB94F8F" w14:textId="77777777" w:rsidR="00975A28" w:rsidRDefault="00975A28" w:rsidP="000F4D36">
      <w:pPr>
        <w:spacing w:after="0" w:line="240" w:lineRule="auto"/>
        <w:rPr>
          <w:rFonts w:ascii="Arial" w:eastAsia="Times New Roman" w:hAnsi="Arial" w:cs="Arial"/>
          <w:sz w:val="25"/>
          <w:szCs w:val="25"/>
          <w:lang w:eastAsia="cs-CZ"/>
        </w:rPr>
      </w:pPr>
    </w:p>
    <w:p w14:paraId="0C26CCFB" w14:textId="77777777" w:rsidR="00975A28" w:rsidRDefault="00975A28" w:rsidP="000F4D36">
      <w:pPr>
        <w:spacing w:after="0" w:line="240" w:lineRule="auto"/>
        <w:rPr>
          <w:rFonts w:ascii="Arial" w:eastAsia="Times New Roman" w:hAnsi="Arial" w:cs="Arial"/>
          <w:sz w:val="25"/>
          <w:szCs w:val="25"/>
          <w:lang w:eastAsia="cs-CZ"/>
        </w:rPr>
      </w:pPr>
    </w:p>
    <w:p w14:paraId="35579DC3" w14:textId="2E7A6E9A" w:rsidR="000F4D36" w:rsidRDefault="000F4D36" w:rsidP="000F4D36">
      <w:pPr>
        <w:rPr>
          <w:rFonts w:ascii="Arial" w:eastAsia="Times New Roman" w:hAnsi="Arial" w:cs="Arial"/>
          <w:sz w:val="25"/>
          <w:szCs w:val="25"/>
          <w:lang w:eastAsia="cs-CZ"/>
        </w:rPr>
      </w:pPr>
      <w:r w:rsidRPr="000F4D36">
        <w:rPr>
          <w:rFonts w:ascii="Arial" w:eastAsia="Times New Roman" w:hAnsi="Arial" w:cs="Arial"/>
          <w:sz w:val="25"/>
          <w:szCs w:val="25"/>
          <w:lang w:eastAsia="cs-CZ"/>
        </w:rPr>
        <w:t>V</w:t>
      </w:r>
      <w:r>
        <w:rPr>
          <w:rFonts w:ascii="Arial" w:eastAsia="Times New Roman" w:hAnsi="Arial" w:cs="Arial"/>
          <w:sz w:val="25"/>
          <w:szCs w:val="25"/>
          <w:lang w:eastAsia="cs-CZ"/>
        </w:rPr>
        <w:t xml:space="preserve"> Praze </w:t>
      </w:r>
      <w:r w:rsidRPr="000F4D36">
        <w:rPr>
          <w:rFonts w:ascii="Arial" w:eastAsia="Times New Roman" w:hAnsi="Arial" w:cs="Arial"/>
          <w:sz w:val="25"/>
          <w:szCs w:val="25"/>
          <w:lang w:eastAsia="cs-CZ"/>
        </w:rPr>
        <w:t xml:space="preserve">dne </w:t>
      </w:r>
      <w:r>
        <w:rPr>
          <w:rFonts w:ascii="Arial" w:eastAsia="Times New Roman" w:hAnsi="Arial" w:cs="Arial"/>
          <w:sz w:val="25"/>
          <w:szCs w:val="25"/>
          <w:lang w:eastAsia="cs-CZ"/>
        </w:rPr>
        <w:t>:</w:t>
      </w:r>
    </w:p>
    <w:p w14:paraId="7D4C0951" w14:textId="77777777" w:rsidR="000F4D36" w:rsidRDefault="000F4D36" w:rsidP="000F4D36">
      <w:pPr>
        <w:rPr>
          <w:rFonts w:ascii="Arial" w:eastAsia="Times New Roman" w:hAnsi="Arial" w:cs="Arial"/>
          <w:sz w:val="25"/>
          <w:szCs w:val="25"/>
          <w:lang w:eastAsia="cs-CZ"/>
        </w:rPr>
      </w:pPr>
    </w:p>
    <w:p w14:paraId="4922C25A" w14:textId="0452C894" w:rsidR="0064201E" w:rsidRDefault="000F4D36" w:rsidP="000F4D36">
      <w:pPr>
        <w:rPr>
          <w:rFonts w:ascii="Arial" w:eastAsia="Times New Roman" w:hAnsi="Arial" w:cs="Arial"/>
          <w:sz w:val="25"/>
          <w:szCs w:val="25"/>
          <w:lang w:eastAsia="cs-CZ"/>
        </w:rPr>
      </w:pPr>
      <w:r>
        <w:rPr>
          <w:rFonts w:ascii="Arial" w:eastAsia="Times New Roman" w:hAnsi="Arial" w:cs="Arial"/>
          <w:sz w:val="25"/>
          <w:szCs w:val="25"/>
          <w:lang w:eastAsia="cs-CZ"/>
        </w:rPr>
        <w:t xml:space="preserve">Dodavatel :      </w:t>
      </w:r>
      <w:r w:rsidR="0064201E">
        <w:rPr>
          <w:rFonts w:ascii="Arial" w:eastAsia="Times New Roman" w:hAnsi="Arial" w:cs="Arial"/>
          <w:sz w:val="25"/>
          <w:szCs w:val="25"/>
          <w:lang w:eastAsia="cs-CZ"/>
        </w:rPr>
        <w:t xml:space="preserve">P.S.MASO </w:t>
      </w:r>
      <w:proofErr w:type="spellStart"/>
      <w:r w:rsidR="0064201E">
        <w:rPr>
          <w:rFonts w:ascii="Arial" w:eastAsia="Times New Roman" w:hAnsi="Arial" w:cs="Arial"/>
          <w:sz w:val="25"/>
          <w:szCs w:val="25"/>
          <w:lang w:eastAsia="cs-CZ"/>
        </w:rPr>
        <w:t>s.r.o</w:t>
      </w:r>
      <w:proofErr w:type="spellEnd"/>
      <w:r w:rsidR="0064201E">
        <w:rPr>
          <w:rFonts w:ascii="Arial" w:eastAsia="Times New Roman" w:hAnsi="Arial" w:cs="Arial"/>
          <w:sz w:val="25"/>
          <w:szCs w:val="25"/>
          <w:lang w:eastAsia="cs-CZ"/>
        </w:rPr>
        <w:t xml:space="preserve">                                    Odběratel.</w:t>
      </w:r>
    </w:p>
    <w:p w14:paraId="3380FBDF" w14:textId="450635FA" w:rsidR="0064201E" w:rsidRDefault="0064201E" w:rsidP="000F4D36">
      <w:pPr>
        <w:rPr>
          <w:rFonts w:ascii="Arial" w:eastAsia="Times New Roman" w:hAnsi="Arial" w:cs="Arial"/>
          <w:sz w:val="25"/>
          <w:szCs w:val="25"/>
          <w:lang w:eastAsia="cs-CZ"/>
        </w:rPr>
      </w:pPr>
      <w:r>
        <w:rPr>
          <w:rFonts w:ascii="Arial" w:eastAsia="Times New Roman" w:hAnsi="Arial" w:cs="Arial"/>
          <w:sz w:val="25"/>
          <w:szCs w:val="25"/>
          <w:lang w:eastAsia="cs-CZ"/>
        </w:rPr>
        <w:t xml:space="preserve">                       Na Neklance1299/30</w:t>
      </w:r>
    </w:p>
    <w:p w14:paraId="3301730C" w14:textId="1A518A9E" w:rsidR="0064201E" w:rsidRDefault="0064201E" w:rsidP="000F4D36">
      <w:pPr>
        <w:rPr>
          <w:rFonts w:ascii="Arial" w:eastAsia="Times New Roman" w:hAnsi="Arial" w:cs="Arial"/>
          <w:sz w:val="25"/>
          <w:szCs w:val="25"/>
          <w:lang w:eastAsia="cs-CZ"/>
        </w:rPr>
      </w:pPr>
      <w:r>
        <w:rPr>
          <w:rFonts w:ascii="Arial" w:eastAsia="Times New Roman" w:hAnsi="Arial" w:cs="Arial"/>
          <w:sz w:val="25"/>
          <w:szCs w:val="25"/>
          <w:lang w:eastAsia="cs-CZ"/>
        </w:rPr>
        <w:t xml:space="preserve">                         Praha 5 Smíchov</w:t>
      </w:r>
    </w:p>
    <w:p w14:paraId="07703A49" w14:textId="77777777" w:rsidR="00480DA1" w:rsidRDefault="00480DA1" w:rsidP="000F4D36">
      <w:pPr>
        <w:rPr>
          <w:rFonts w:ascii="Arial" w:eastAsia="Times New Roman" w:hAnsi="Arial" w:cs="Arial"/>
          <w:sz w:val="25"/>
          <w:szCs w:val="25"/>
          <w:lang w:eastAsia="cs-CZ"/>
        </w:rPr>
      </w:pPr>
    </w:p>
    <w:p w14:paraId="6E94362A" w14:textId="77777777" w:rsidR="00480DA1" w:rsidRDefault="00480DA1" w:rsidP="000F4D36">
      <w:pPr>
        <w:rPr>
          <w:rFonts w:ascii="Arial" w:eastAsia="Times New Roman" w:hAnsi="Arial" w:cs="Arial"/>
          <w:sz w:val="25"/>
          <w:szCs w:val="25"/>
          <w:lang w:eastAsia="cs-CZ"/>
        </w:rPr>
      </w:pPr>
    </w:p>
    <w:p w14:paraId="57091F68" w14:textId="77777777" w:rsidR="00480DA1" w:rsidRDefault="00480DA1" w:rsidP="000F4D36">
      <w:pPr>
        <w:rPr>
          <w:rFonts w:ascii="Arial" w:eastAsia="Times New Roman" w:hAnsi="Arial" w:cs="Arial"/>
          <w:sz w:val="25"/>
          <w:szCs w:val="25"/>
          <w:lang w:eastAsia="cs-CZ"/>
        </w:rPr>
      </w:pPr>
    </w:p>
    <w:p w14:paraId="42F8EF86" w14:textId="77777777" w:rsidR="0093429D" w:rsidRDefault="000F4D36" w:rsidP="0093429D">
      <w:pPr>
        <w:rPr>
          <w:rFonts w:ascii="Arial" w:eastAsia="Times New Roman" w:hAnsi="Arial" w:cs="Arial"/>
          <w:sz w:val="25"/>
          <w:szCs w:val="25"/>
          <w:lang w:eastAsia="cs-CZ"/>
        </w:rPr>
      </w:pPr>
      <w:r>
        <w:rPr>
          <w:rFonts w:ascii="Arial" w:eastAsia="Times New Roman" w:hAnsi="Arial" w:cs="Arial"/>
          <w:sz w:val="25"/>
          <w:szCs w:val="25"/>
          <w:lang w:eastAsia="cs-CZ"/>
        </w:rPr>
        <w:t xml:space="preserve">                                                                   </w:t>
      </w:r>
    </w:p>
    <w:p w14:paraId="60401DB7" w14:textId="71180EB3" w:rsidR="00547530" w:rsidRPr="0093429D" w:rsidRDefault="00547530" w:rsidP="0093429D">
      <w:pPr>
        <w:rPr>
          <w:rFonts w:ascii="Arial" w:eastAsia="Times New Roman" w:hAnsi="Arial" w:cs="Arial"/>
          <w:sz w:val="25"/>
          <w:szCs w:val="25"/>
          <w:lang w:eastAsia="cs-CZ"/>
        </w:rPr>
      </w:pPr>
      <w:r w:rsidRPr="00547530">
        <w:rPr>
          <w:rFonts w:ascii="Times New Roman" w:eastAsia="Times New Roman" w:hAnsi="Times New Roman" w:cs="Times New Roman"/>
          <w:sz w:val="24"/>
          <w:szCs w:val="24"/>
          <w:lang w:eastAsia="cs-CZ"/>
        </w:rPr>
        <w:t xml:space="preserve">Smluvní strany výslovně sjednávají, že uveřejnění této smlouvy v registru smluv dle zákona </w:t>
      </w:r>
    </w:p>
    <w:p w14:paraId="16C0E6ED" w14:textId="721E9423" w:rsidR="00547530" w:rsidRPr="00547530" w:rsidRDefault="00547530" w:rsidP="00547530">
      <w:pPr>
        <w:spacing w:before="100" w:beforeAutospacing="1" w:after="100" w:afterAutospacing="1" w:line="240" w:lineRule="auto"/>
        <w:rPr>
          <w:rFonts w:ascii="Times New Roman" w:eastAsia="Times New Roman" w:hAnsi="Times New Roman" w:cs="Times New Roman"/>
          <w:sz w:val="24"/>
          <w:szCs w:val="24"/>
          <w:lang w:eastAsia="cs-CZ"/>
        </w:rPr>
      </w:pPr>
      <w:r w:rsidRPr="00547530">
        <w:rPr>
          <w:rFonts w:ascii="Times New Roman" w:eastAsia="Times New Roman" w:hAnsi="Times New Roman" w:cs="Times New Roman"/>
          <w:sz w:val="24"/>
          <w:szCs w:val="24"/>
          <w:lang w:eastAsia="cs-CZ"/>
        </w:rPr>
        <w:t xml:space="preserve">č. 340/2015, o zvláštních podmínkách účinnosti některých smluv, uveřejňování těchto smluv a o registru smluv (zákon o registru smluv) </w:t>
      </w:r>
    </w:p>
    <w:p w14:paraId="0167D131" w14:textId="77777777" w:rsidR="00547530" w:rsidRPr="00547530" w:rsidRDefault="00547530" w:rsidP="00547530">
      <w:pPr>
        <w:spacing w:before="100" w:beforeAutospacing="1" w:after="100" w:afterAutospacing="1" w:line="240" w:lineRule="auto"/>
        <w:rPr>
          <w:rFonts w:ascii="Times New Roman" w:eastAsia="Times New Roman" w:hAnsi="Times New Roman" w:cs="Times New Roman"/>
          <w:sz w:val="24"/>
          <w:szCs w:val="24"/>
          <w:lang w:eastAsia="cs-CZ"/>
        </w:rPr>
      </w:pPr>
      <w:r w:rsidRPr="00547530">
        <w:rPr>
          <w:rFonts w:ascii="Times New Roman" w:eastAsia="Times New Roman" w:hAnsi="Times New Roman" w:cs="Times New Roman"/>
          <w:sz w:val="24"/>
          <w:szCs w:val="24"/>
          <w:lang w:eastAsia="cs-CZ"/>
        </w:rPr>
        <w:t> </w:t>
      </w:r>
    </w:p>
    <w:p w14:paraId="03EA0DC5" w14:textId="77777777" w:rsidR="00227734" w:rsidRDefault="00227734" w:rsidP="000F4D36">
      <w:pPr>
        <w:rPr>
          <w:rFonts w:ascii="Arial" w:eastAsia="Times New Roman" w:hAnsi="Arial" w:cs="Arial"/>
          <w:sz w:val="25"/>
          <w:szCs w:val="25"/>
          <w:lang w:eastAsia="cs-CZ"/>
        </w:rPr>
      </w:pPr>
    </w:p>
    <w:p w14:paraId="451EE980" w14:textId="77777777" w:rsidR="00227734" w:rsidRDefault="00227734" w:rsidP="000F4D36">
      <w:pPr>
        <w:rPr>
          <w:rFonts w:ascii="Arial" w:eastAsia="Times New Roman" w:hAnsi="Arial" w:cs="Arial"/>
          <w:sz w:val="25"/>
          <w:szCs w:val="25"/>
          <w:lang w:eastAsia="cs-CZ"/>
        </w:rPr>
      </w:pPr>
    </w:p>
    <w:p w14:paraId="4DF0B069" w14:textId="77777777" w:rsidR="000F4D36" w:rsidRPr="000F4D36" w:rsidRDefault="000F4D36" w:rsidP="000F4D36">
      <w:pPr>
        <w:rPr>
          <w:rFonts w:ascii="Arial" w:eastAsia="Times New Roman" w:hAnsi="Arial" w:cs="Arial"/>
          <w:sz w:val="25"/>
          <w:szCs w:val="25"/>
          <w:lang w:eastAsia="cs-CZ"/>
        </w:rPr>
      </w:pPr>
      <w:r w:rsidRPr="000F4D36">
        <w:rPr>
          <w:rFonts w:ascii="Arial" w:eastAsia="Times New Roman" w:hAnsi="Arial" w:cs="Arial"/>
          <w:sz w:val="25"/>
          <w:szCs w:val="25"/>
          <w:lang w:eastAsia="cs-CZ"/>
        </w:rPr>
        <w:t xml:space="preserve"> 7.7. Smluvní strany prohlašují, že tato Smlouva představuje projev jejich skutečné, svobodné a vážné vůle, a jako takovou ji stvrzují svými podpisy.</w:t>
      </w:r>
    </w:p>
    <w:sectPr w:rsidR="000F4D36" w:rsidRPr="000F4D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16560"/>
    <w:multiLevelType w:val="hybridMultilevel"/>
    <w:tmpl w:val="85CEB164"/>
    <w:lvl w:ilvl="0" w:tplc="9860263E">
      <w:start w:val="1"/>
      <w:numFmt w:val="decimal"/>
      <w:lvlText w:val="%1."/>
      <w:lvlJc w:val="left"/>
      <w:pPr>
        <w:ind w:left="2775" w:hanging="360"/>
      </w:pPr>
      <w:rPr>
        <w:rFonts w:hint="default"/>
      </w:rPr>
    </w:lvl>
    <w:lvl w:ilvl="1" w:tplc="04050019" w:tentative="1">
      <w:start w:val="1"/>
      <w:numFmt w:val="lowerLetter"/>
      <w:lvlText w:val="%2."/>
      <w:lvlJc w:val="left"/>
      <w:pPr>
        <w:ind w:left="3495" w:hanging="360"/>
      </w:pPr>
    </w:lvl>
    <w:lvl w:ilvl="2" w:tplc="0405001B" w:tentative="1">
      <w:start w:val="1"/>
      <w:numFmt w:val="lowerRoman"/>
      <w:lvlText w:val="%3."/>
      <w:lvlJc w:val="right"/>
      <w:pPr>
        <w:ind w:left="4215" w:hanging="180"/>
      </w:pPr>
    </w:lvl>
    <w:lvl w:ilvl="3" w:tplc="0405000F" w:tentative="1">
      <w:start w:val="1"/>
      <w:numFmt w:val="decimal"/>
      <w:lvlText w:val="%4."/>
      <w:lvlJc w:val="left"/>
      <w:pPr>
        <w:ind w:left="4935" w:hanging="360"/>
      </w:pPr>
    </w:lvl>
    <w:lvl w:ilvl="4" w:tplc="04050019" w:tentative="1">
      <w:start w:val="1"/>
      <w:numFmt w:val="lowerLetter"/>
      <w:lvlText w:val="%5."/>
      <w:lvlJc w:val="left"/>
      <w:pPr>
        <w:ind w:left="5655" w:hanging="360"/>
      </w:pPr>
    </w:lvl>
    <w:lvl w:ilvl="5" w:tplc="0405001B" w:tentative="1">
      <w:start w:val="1"/>
      <w:numFmt w:val="lowerRoman"/>
      <w:lvlText w:val="%6."/>
      <w:lvlJc w:val="right"/>
      <w:pPr>
        <w:ind w:left="6375" w:hanging="180"/>
      </w:pPr>
    </w:lvl>
    <w:lvl w:ilvl="6" w:tplc="0405000F" w:tentative="1">
      <w:start w:val="1"/>
      <w:numFmt w:val="decimal"/>
      <w:lvlText w:val="%7."/>
      <w:lvlJc w:val="left"/>
      <w:pPr>
        <w:ind w:left="7095" w:hanging="360"/>
      </w:pPr>
    </w:lvl>
    <w:lvl w:ilvl="7" w:tplc="04050019" w:tentative="1">
      <w:start w:val="1"/>
      <w:numFmt w:val="lowerLetter"/>
      <w:lvlText w:val="%8."/>
      <w:lvlJc w:val="left"/>
      <w:pPr>
        <w:ind w:left="7815" w:hanging="360"/>
      </w:pPr>
    </w:lvl>
    <w:lvl w:ilvl="8" w:tplc="0405001B" w:tentative="1">
      <w:start w:val="1"/>
      <w:numFmt w:val="lowerRoman"/>
      <w:lvlText w:val="%9."/>
      <w:lvlJc w:val="right"/>
      <w:pPr>
        <w:ind w:left="8535" w:hanging="180"/>
      </w:pPr>
    </w:lvl>
  </w:abstractNum>
  <w:num w:numId="1" w16cid:durableId="2704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B7"/>
    <w:rsid w:val="0002118E"/>
    <w:rsid w:val="00033778"/>
    <w:rsid w:val="0005067E"/>
    <w:rsid w:val="00063BFF"/>
    <w:rsid w:val="000655F0"/>
    <w:rsid w:val="000A00B1"/>
    <w:rsid w:val="000F4D36"/>
    <w:rsid w:val="001137EE"/>
    <w:rsid w:val="0012731F"/>
    <w:rsid w:val="00160CC2"/>
    <w:rsid w:val="001B4728"/>
    <w:rsid w:val="001B7EF2"/>
    <w:rsid w:val="00227734"/>
    <w:rsid w:val="0023518B"/>
    <w:rsid w:val="002429FB"/>
    <w:rsid w:val="002652D3"/>
    <w:rsid w:val="002763A9"/>
    <w:rsid w:val="002C3CCC"/>
    <w:rsid w:val="002E1FDF"/>
    <w:rsid w:val="00331573"/>
    <w:rsid w:val="003422BD"/>
    <w:rsid w:val="0034255A"/>
    <w:rsid w:val="00370061"/>
    <w:rsid w:val="003D5589"/>
    <w:rsid w:val="003E1160"/>
    <w:rsid w:val="003E278B"/>
    <w:rsid w:val="003E3E31"/>
    <w:rsid w:val="00410B14"/>
    <w:rsid w:val="00415F62"/>
    <w:rsid w:val="00447005"/>
    <w:rsid w:val="00480DA1"/>
    <w:rsid w:val="004A2B6E"/>
    <w:rsid w:val="004F443D"/>
    <w:rsid w:val="0051294D"/>
    <w:rsid w:val="00530903"/>
    <w:rsid w:val="00533B8E"/>
    <w:rsid w:val="00547530"/>
    <w:rsid w:val="005A1679"/>
    <w:rsid w:val="005C0DBF"/>
    <w:rsid w:val="00621CF0"/>
    <w:rsid w:val="006230E3"/>
    <w:rsid w:val="0064201E"/>
    <w:rsid w:val="00656FD4"/>
    <w:rsid w:val="006A6A5B"/>
    <w:rsid w:val="006A6EF2"/>
    <w:rsid w:val="006D3CD6"/>
    <w:rsid w:val="006E2E7A"/>
    <w:rsid w:val="006F1499"/>
    <w:rsid w:val="00702B2D"/>
    <w:rsid w:val="00704E4F"/>
    <w:rsid w:val="00715AE4"/>
    <w:rsid w:val="007E4076"/>
    <w:rsid w:val="00812FEF"/>
    <w:rsid w:val="008C23EE"/>
    <w:rsid w:val="008E11C0"/>
    <w:rsid w:val="0093429D"/>
    <w:rsid w:val="0094435D"/>
    <w:rsid w:val="00975A28"/>
    <w:rsid w:val="009B646B"/>
    <w:rsid w:val="009D6EBA"/>
    <w:rsid w:val="00A13FFE"/>
    <w:rsid w:val="00A2439D"/>
    <w:rsid w:val="00A86870"/>
    <w:rsid w:val="00AA3883"/>
    <w:rsid w:val="00AB06EE"/>
    <w:rsid w:val="00B112BA"/>
    <w:rsid w:val="00B1776D"/>
    <w:rsid w:val="00B26A87"/>
    <w:rsid w:val="00B37F80"/>
    <w:rsid w:val="00B70FA7"/>
    <w:rsid w:val="00B75C12"/>
    <w:rsid w:val="00B8310E"/>
    <w:rsid w:val="00C03B4E"/>
    <w:rsid w:val="00C0582E"/>
    <w:rsid w:val="00C72368"/>
    <w:rsid w:val="00CF5B29"/>
    <w:rsid w:val="00D01F77"/>
    <w:rsid w:val="00D02AF6"/>
    <w:rsid w:val="00D05069"/>
    <w:rsid w:val="00D278AD"/>
    <w:rsid w:val="00D56BE9"/>
    <w:rsid w:val="00D646AE"/>
    <w:rsid w:val="00D7295E"/>
    <w:rsid w:val="00D823B9"/>
    <w:rsid w:val="00DA066D"/>
    <w:rsid w:val="00DE3B1B"/>
    <w:rsid w:val="00E14A21"/>
    <w:rsid w:val="00E33C77"/>
    <w:rsid w:val="00E74649"/>
    <w:rsid w:val="00EE4235"/>
    <w:rsid w:val="00F10E15"/>
    <w:rsid w:val="00F27692"/>
    <w:rsid w:val="00F368CE"/>
    <w:rsid w:val="00FB6B40"/>
    <w:rsid w:val="00FF4DB7"/>
    <w:rsid w:val="00FF62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D6B3"/>
  <w15:chartTrackingRefBased/>
  <w15:docId w15:val="{A2346ED2-57FD-433E-ACF0-2F40C79F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A3883"/>
    <w:pPr>
      <w:ind w:left="720"/>
      <w:contextualSpacing/>
    </w:pPr>
  </w:style>
  <w:style w:type="paragraph" w:styleId="Textbubliny">
    <w:name w:val="Balloon Text"/>
    <w:basedOn w:val="Normln"/>
    <w:link w:val="TextbublinyChar"/>
    <w:uiPriority w:val="99"/>
    <w:semiHidden/>
    <w:unhideWhenUsed/>
    <w:rsid w:val="00D7295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295E"/>
    <w:rPr>
      <w:rFonts w:ascii="Segoe UI" w:hAnsi="Segoe UI" w:cs="Segoe UI"/>
      <w:sz w:val="18"/>
      <w:szCs w:val="18"/>
    </w:rPr>
  </w:style>
  <w:style w:type="character" w:styleId="Zdraznn">
    <w:name w:val="Emphasis"/>
    <w:basedOn w:val="Standardnpsmoodstavce"/>
    <w:uiPriority w:val="20"/>
    <w:qFormat/>
    <w:rsid w:val="006420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06992">
      <w:bodyDiv w:val="1"/>
      <w:marLeft w:val="0"/>
      <w:marRight w:val="0"/>
      <w:marTop w:val="0"/>
      <w:marBottom w:val="0"/>
      <w:divBdr>
        <w:top w:val="none" w:sz="0" w:space="0" w:color="auto"/>
        <w:left w:val="none" w:sz="0" w:space="0" w:color="auto"/>
        <w:bottom w:val="none" w:sz="0" w:space="0" w:color="auto"/>
        <w:right w:val="none" w:sz="0" w:space="0" w:color="auto"/>
      </w:divBdr>
    </w:div>
    <w:div w:id="707334550">
      <w:bodyDiv w:val="1"/>
      <w:marLeft w:val="0"/>
      <w:marRight w:val="0"/>
      <w:marTop w:val="0"/>
      <w:marBottom w:val="0"/>
      <w:divBdr>
        <w:top w:val="none" w:sz="0" w:space="0" w:color="auto"/>
        <w:left w:val="none" w:sz="0" w:space="0" w:color="auto"/>
        <w:bottom w:val="none" w:sz="0" w:space="0" w:color="auto"/>
        <w:right w:val="none" w:sz="0" w:space="0" w:color="auto"/>
      </w:divBdr>
      <w:divsChild>
        <w:div w:id="1464927045">
          <w:marLeft w:val="0"/>
          <w:marRight w:val="0"/>
          <w:marTop w:val="0"/>
          <w:marBottom w:val="0"/>
          <w:divBdr>
            <w:top w:val="none" w:sz="0" w:space="0" w:color="auto"/>
            <w:left w:val="none" w:sz="0" w:space="0" w:color="auto"/>
            <w:bottom w:val="none" w:sz="0" w:space="0" w:color="auto"/>
            <w:right w:val="none" w:sz="0" w:space="0" w:color="auto"/>
          </w:divBdr>
        </w:div>
        <w:div w:id="1810318144">
          <w:marLeft w:val="0"/>
          <w:marRight w:val="0"/>
          <w:marTop w:val="0"/>
          <w:marBottom w:val="0"/>
          <w:divBdr>
            <w:top w:val="none" w:sz="0" w:space="0" w:color="auto"/>
            <w:left w:val="none" w:sz="0" w:space="0" w:color="auto"/>
            <w:bottom w:val="none" w:sz="0" w:space="0" w:color="auto"/>
            <w:right w:val="none" w:sz="0" w:space="0" w:color="auto"/>
          </w:divBdr>
        </w:div>
        <w:div w:id="242646857">
          <w:marLeft w:val="0"/>
          <w:marRight w:val="0"/>
          <w:marTop w:val="0"/>
          <w:marBottom w:val="0"/>
          <w:divBdr>
            <w:top w:val="none" w:sz="0" w:space="0" w:color="auto"/>
            <w:left w:val="none" w:sz="0" w:space="0" w:color="auto"/>
            <w:bottom w:val="none" w:sz="0" w:space="0" w:color="auto"/>
            <w:right w:val="none" w:sz="0" w:space="0" w:color="auto"/>
          </w:divBdr>
        </w:div>
        <w:div w:id="885414307">
          <w:marLeft w:val="0"/>
          <w:marRight w:val="0"/>
          <w:marTop w:val="0"/>
          <w:marBottom w:val="0"/>
          <w:divBdr>
            <w:top w:val="none" w:sz="0" w:space="0" w:color="auto"/>
            <w:left w:val="none" w:sz="0" w:space="0" w:color="auto"/>
            <w:bottom w:val="none" w:sz="0" w:space="0" w:color="auto"/>
            <w:right w:val="none" w:sz="0" w:space="0" w:color="auto"/>
          </w:divBdr>
        </w:div>
        <w:div w:id="1811508616">
          <w:marLeft w:val="0"/>
          <w:marRight w:val="0"/>
          <w:marTop w:val="0"/>
          <w:marBottom w:val="0"/>
          <w:divBdr>
            <w:top w:val="none" w:sz="0" w:space="0" w:color="auto"/>
            <w:left w:val="none" w:sz="0" w:space="0" w:color="auto"/>
            <w:bottom w:val="none" w:sz="0" w:space="0" w:color="auto"/>
            <w:right w:val="none" w:sz="0" w:space="0" w:color="auto"/>
          </w:divBdr>
        </w:div>
      </w:divsChild>
    </w:div>
    <w:div w:id="974719770">
      <w:bodyDiv w:val="1"/>
      <w:marLeft w:val="0"/>
      <w:marRight w:val="0"/>
      <w:marTop w:val="0"/>
      <w:marBottom w:val="0"/>
      <w:divBdr>
        <w:top w:val="none" w:sz="0" w:space="0" w:color="auto"/>
        <w:left w:val="none" w:sz="0" w:space="0" w:color="auto"/>
        <w:bottom w:val="none" w:sz="0" w:space="0" w:color="auto"/>
        <w:right w:val="none" w:sz="0" w:space="0" w:color="auto"/>
      </w:divBdr>
    </w:div>
    <w:div w:id="975453583">
      <w:bodyDiv w:val="1"/>
      <w:marLeft w:val="0"/>
      <w:marRight w:val="0"/>
      <w:marTop w:val="0"/>
      <w:marBottom w:val="0"/>
      <w:divBdr>
        <w:top w:val="none" w:sz="0" w:space="0" w:color="auto"/>
        <w:left w:val="none" w:sz="0" w:space="0" w:color="auto"/>
        <w:bottom w:val="none" w:sz="0" w:space="0" w:color="auto"/>
        <w:right w:val="none" w:sz="0" w:space="0" w:color="auto"/>
      </w:divBdr>
    </w:div>
    <w:div w:id="172467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1098</Words>
  <Characters>6483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PSmaso</dc:creator>
  <cp:keywords/>
  <dc:description/>
  <cp:lastModifiedBy>PSmaso</cp:lastModifiedBy>
  <cp:revision>158</cp:revision>
  <cp:lastPrinted>2024-01-15T05:16:00Z</cp:lastPrinted>
  <dcterms:created xsi:type="dcterms:W3CDTF">2020-06-15T06:12:00Z</dcterms:created>
  <dcterms:modified xsi:type="dcterms:W3CDTF">2024-01-17T05:49:00Z</dcterms:modified>
</cp:coreProperties>
</file>