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33FDB" w14:textId="172C6166" w:rsidR="004719EA" w:rsidRPr="0055143B" w:rsidRDefault="00C051C1">
      <w:pPr>
        <w:spacing w:after="0"/>
        <w:jc w:val="center"/>
        <w:rPr>
          <w:b/>
          <w:sz w:val="32"/>
          <w:u w:val="single"/>
        </w:rPr>
      </w:pPr>
      <w:proofErr w:type="gramStart"/>
      <w:r w:rsidRPr="0055143B">
        <w:rPr>
          <w:b/>
          <w:sz w:val="32"/>
          <w:u w:val="single"/>
        </w:rPr>
        <w:t>S m l o u v</w:t>
      </w:r>
      <w:r w:rsidR="00CB5925" w:rsidRPr="0055143B">
        <w:rPr>
          <w:b/>
          <w:sz w:val="32"/>
          <w:u w:val="single"/>
        </w:rPr>
        <w:t> </w:t>
      </w:r>
      <w:r w:rsidRPr="0055143B">
        <w:rPr>
          <w:b/>
          <w:sz w:val="32"/>
          <w:u w:val="single"/>
        </w:rPr>
        <w:t>a</w:t>
      </w:r>
      <w:r w:rsidR="00CB5925" w:rsidRPr="0055143B">
        <w:rPr>
          <w:b/>
          <w:sz w:val="32"/>
          <w:u w:val="single"/>
        </w:rPr>
        <w:t xml:space="preserve">  </w:t>
      </w:r>
      <w:r w:rsidRPr="0055143B">
        <w:rPr>
          <w:b/>
          <w:sz w:val="32"/>
          <w:u w:val="single"/>
        </w:rPr>
        <w:t xml:space="preserve"> </w:t>
      </w:r>
      <w:r w:rsidR="00CB5925" w:rsidRPr="0055143B">
        <w:rPr>
          <w:b/>
          <w:sz w:val="32"/>
          <w:u w:val="single"/>
        </w:rPr>
        <w:t>o   s p o l u p r á c i</w:t>
      </w:r>
      <w:proofErr w:type="gramEnd"/>
    </w:p>
    <w:p w14:paraId="5B756124" w14:textId="77777777" w:rsidR="004719EA" w:rsidRPr="0055143B" w:rsidRDefault="004719EA">
      <w:pPr>
        <w:spacing w:after="0"/>
        <w:jc w:val="center"/>
      </w:pPr>
    </w:p>
    <w:p w14:paraId="411C7ED7" w14:textId="11391D38" w:rsidR="004719EA" w:rsidRPr="0055143B" w:rsidRDefault="00C051C1">
      <w:pPr>
        <w:spacing w:after="0"/>
        <w:jc w:val="center"/>
      </w:pPr>
      <w:r w:rsidRPr="0055143B">
        <w:t>uzavřená mezi</w:t>
      </w:r>
    </w:p>
    <w:p w14:paraId="5722962E" w14:textId="77777777" w:rsidR="000C03FF" w:rsidRPr="0055143B" w:rsidRDefault="000C03FF">
      <w:pPr>
        <w:spacing w:after="0"/>
        <w:jc w:val="center"/>
        <w:rPr>
          <w:rFonts w:cstheme="minorHAnsi"/>
          <w:sz w:val="24"/>
          <w:szCs w:val="24"/>
        </w:rPr>
      </w:pPr>
    </w:p>
    <w:p w14:paraId="66599EAA" w14:textId="77777777" w:rsidR="002B7D9E" w:rsidRPr="0055143B" w:rsidRDefault="002B7D9E" w:rsidP="002B7D9E">
      <w:pPr>
        <w:pStyle w:val="TextA"/>
        <w:rPr>
          <w:rFonts w:asciiTheme="minorHAnsi" w:eastAsia="Arial" w:hAnsiTheme="minorHAnsi" w:cstheme="minorHAnsi"/>
          <w:b/>
          <w:sz w:val="24"/>
          <w:szCs w:val="24"/>
        </w:rPr>
      </w:pPr>
      <w:r w:rsidRPr="0055143B">
        <w:rPr>
          <w:rFonts w:asciiTheme="minorHAnsi" w:eastAsia="Arial" w:hAnsiTheme="minorHAnsi" w:cstheme="minorHAnsi"/>
          <w:b/>
          <w:sz w:val="24"/>
          <w:szCs w:val="24"/>
        </w:rPr>
        <w:t>Městský dům kultury Karviná, příspěvková organizace</w:t>
      </w:r>
    </w:p>
    <w:p w14:paraId="1728DB9E" w14:textId="00536C39" w:rsidR="002B7D9E" w:rsidRPr="0055143B" w:rsidRDefault="002B7D9E" w:rsidP="002B7D9E">
      <w:pPr>
        <w:pStyle w:val="TextA"/>
        <w:rPr>
          <w:rFonts w:asciiTheme="minorHAnsi" w:eastAsia="Arial" w:hAnsiTheme="minorHAnsi" w:cstheme="minorHAnsi"/>
          <w:sz w:val="24"/>
          <w:szCs w:val="24"/>
        </w:rPr>
      </w:pPr>
      <w:r w:rsidRPr="0055143B">
        <w:rPr>
          <w:rFonts w:asciiTheme="minorHAnsi" w:eastAsia="Arial" w:hAnsiTheme="minorHAnsi" w:cstheme="minorHAnsi"/>
          <w:sz w:val="24"/>
          <w:szCs w:val="24"/>
        </w:rPr>
        <w:t>tř. Osvobození 1639/43, 735 06  Karviná-Nové Město</w:t>
      </w:r>
    </w:p>
    <w:p w14:paraId="157DF98B" w14:textId="05DC2782" w:rsidR="002B7D9E" w:rsidRPr="0055143B" w:rsidRDefault="002B7D9E" w:rsidP="002B7D9E">
      <w:pPr>
        <w:pStyle w:val="TextA"/>
        <w:rPr>
          <w:rFonts w:asciiTheme="minorHAnsi" w:eastAsia="Arial" w:hAnsiTheme="minorHAnsi" w:cstheme="minorHAnsi"/>
          <w:sz w:val="24"/>
          <w:szCs w:val="24"/>
        </w:rPr>
      </w:pPr>
      <w:r w:rsidRPr="0055143B">
        <w:rPr>
          <w:rFonts w:asciiTheme="minorHAnsi" w:eastAsia="Arial" w:hAnsiTheme="minorHAnsi" w:cstheme="minorHAnsi"/>
          <w:sz w:val="24"/>
          <w:szCs w:val="24"/>
        </w:rPr>
        <w:t>Zastoupený: Mgr. Olgou Hrubec, ředitelkou</w:t>
      </w:r>
    </w:p>
    <w:p w14:paraId="1CDB055E" w14:textId="77777777" w:rsidR="002B7D9E" w:rsidRPr="0055143B" w:rsidRDefault="002B7D9E" w:rsidP="002B7D9E">
      <w:pPr>
        <w:pStyle w:val="TextA"/>
        <w:rPr>
          <w:rFonts w:asciiTheme="minorHAnsi" w:eastAsia="Arial" w:hAnsiTheme="minorHAnsi" w:cstheme="minorHAnsi"/>
          <w:sz w:val="24"/>
          <w:szCs w:val="24"/>
        </w:rPr>
      </w:pPr>
      <w:r w:rsidRPr="0055143B">
        <w:rPr>
          <w:rFonts w:asciiTheme="minorHAnsi" w:eastAsia="Arial" w:hAnsiTheme="minorHAnsi" w:cstheme="minorHAnsi"/>
          <w:sz w:val="24"/>
          <w:szCs w:val="24"/>
        </w:rPr>
        <w:t>IČ: 00320463</w:t>
      </w:r>
    </w:p>
    <w:p w14:paraId="19699FA6" w14:textId="77777777" w:rsidR="002B7D9E" w:rsidRPr="0055143B" w:rsidRDefault="002B7D9E" w:rsidP="002B7D9E">
      <w:pPr>
        <w:pStyle w:val="TextA"/>
        <w:rPr>
          <w:rFonts w:asciiTheme="minorHAnsi" w:eastAsia="Arial" w:hAnsiTheme="minorHAnsi" w:cstheme="minorHAnsi"/>
          <w:sz w:val="24"/>
          <w:szCs w:val="24"/>
        </w:rPr>
      </w:pPr>
      <w:r w:rsidRPr="0055143B">
        <w:rPr>
          <w:rFonts w:asciiTheme="minorHAnsi" w:eastAsia="Arial" w:hAnsiTheme="minorHAnsi" w:cstheme="minorHAnsi"/>
          <w:sz w:val="24"/>
          <w:szCs w:val="24"/>
        </w:rPr>
        <w:t>DIČ: CZ00320463, plátce DPH</w:t>
      </w:r>
    </w:p>
    <w:p w14:paraId="041E5523" w14:textId="77777777" w:rsidR="002B7D9E" w:rsidRPr="0055143B" w:rsidRDefault="002B7D9E" w:rsidP="002B7D9E">
      <w:pPr>
        <w:pStyle w:val="TextA"/>
        <w:rPr>
          <w:rFonts w:asciiTheme="minorHAnsi" w:eastAsia="Arial" w:hAnsiTheme="minorHAnsi" w:cstheme="minorHAnsi"/>
          <w:sz w:val="24"/>
          <w:szCs w:val="24"/>
        </w:rPr>
      </w:pPr>
      <w:r w:rsidRPr="0055143B">
        <w:rPr>
          <w:rFonts w:asciiTheme="minorHAnsi" w:eastAsia="Arial" w:hAnsiTheme="minorHAnsi" w:cstheme="minorHAnsi"/>
          <w:sz w:val="24"/>
          <w:szCs w:val="24"/>
        </w:rPr>
        <w:t>Bankovní spojení: Komerční banka a.s, č. účtu: 335791/0100</w:t>
      </w:r>
    </w:p>
    <w:p w14:paraId="1AB4CB2D" w14:textId="77777777" w:rsidR="002B7D9E" w:rsidRPr="0055143B" w:rsidRDefault="002B7D9E" w:rsidP="002B7D9E">
      <w:pPr>
        <w:pStyle w:val="TextA"/>
        <w:rPr>
          <w:rFonts w:asciiTheme="minorHAnsi" w:eastAsia="Arial" w:hAnsiTheme="minorHAnsi" w:cstheme="minorHAnsi"/>
          <w:sz w:val="24"/>
          <w:szCs w:val="24"/>
        </w:rPr>
      </w:pPr>
      <w:r w:rsidRPr="0055143B">
        <w:rPr>
          <w:rFonts w:asciiTheme="minorHAnsi" w:eastAsia="Arial" w:hAnsiTheme="minorHAnsi" w:cstheme="minorHAnsi"/>
          <w:sz w:val="24"/>
          <w:szCs w:val="24"/>
        </w:rPr>
        <w:t>e-mail: podatelna@medk.cz</w:t>
      </w:r>
    </w:p>
    <w:p w14:paraId="036734B0" w14:textId="5F24CF2F" w:rsidR="004719EA" w:rsidRPr="0055143B" w:rsidRDefault="002B7D9E">
      <w:pPr>
        <w:spacing w:after="0"/>
        <w:jc w:val="both"/>
        <w:rPr>
          <w:rFonts w:cstheme="minorHAnsi"/>
          <w:i/>
          <w:sz w:val="24"/>
          <w:szCs w:val="24"/>
        </w:rPr>
      </w:pPr>
      <w:r w:rsidRPr="0055143B">
        <w:rPr>
          <w:rFonts w:cstheme="minorHAnsi"/>
          <w:sz w:val="24"/>
          <w:szCs w:val="24"/>
        </w:rPr>
        <w:t xml:space="preserve"> </w:t>
      </w:r>
      <w:r w:rsidR="00C051C1" w:rsidRPr="0055143B">
        <w:rPr>
          <w:rFonts w:cstheme="minorHAnsi"/>
          <w:sz w:val="24"/>
          <w:szCs w:val="24"/>
        </w:rPr>
        <w:t>(</w:t>
      </w:r>
      <w:r w:rsidR="00C051C1" w:rsidRPr="0055143B">
        <w:rPr>
          <w:rFonts w:cstheme="minorHAnsi"/>
          <w:i/>
          <w:sz w:val="24"/>
          <w:szCs w:val="24"/>
        </w:rPr>
        <w:t>dále jen „pořadatel“)</w:t>
      </w:r>
    </w:p>
    <w:p w14:paraId="295CFD56" w14:textId="77777777" w:rsidR="004719EA" w:rsidRPr="0055143B" w:rsidRDefault="00C051C1">
      <w:pPr>
        <w:spacing w:after="0"/>
        <w:jc w:val="both"/>
        <w:rPr>
          <w:rFonts w:cstheme="minorHAnsi"/>
          <w:sz w:val="24"/>
          <w:szCs w:val="24"/>
        </w:rPr>
      </w:pPr>
      <w:r w:rsidRPr="0055143B">
        <w:rPr>
          <w:rFonts w:cstheme="minorHAnsi"/>
          <w:sz w:val="24"/>
          <w:szCs w:val="24"/>
        </w:rPr>
        <w:t>a</w:t>
      </w:r>
    </w:p>
    <w:p w14:paraId="244CBE77" w14:textId="5F3C0E93" w:rsidR="004719EA" w:rsidRPr="0055143B" w:rsidRDefault="00751443" w:rsidP="00751443">
      <w:pPr>
        <w:pStyle w:val="Bezmezer"/>
        <w:rPr>
          <w:rFonts w:cstheme="minorHAnsi"/>
          <w:b/>
          <w:sz w:val="24"/>
          <w:szCs w:val="24"/>
          <w:shd w:val="clear" w:color="auto" w:fill="FFFFFF"/>
        </w:rPr>
      </w:pPr>
      <w:r w:rsidRPr="0055143B">
        <w:rPr>
          <w:rFonts w:cstheme="minorHAnsi"/>
          <w:b/>
          <w:sz w:val="24"/>
          <w:szCs w:val="24"/>
          <w:shd w:val="clear" w:color="auto" w:fill="FFFFFF"/>
        </w:rPr>
        <w:t>Divadelní centrum</w:t>
      </w:r>
      <w:r w:rsidR="0055143B" w:rsidRPr="0055143B">
        <w:rPr>
          <w:rFonts w:cstheme="minorHAnsi"/>
          <w:b/>
          <w:sz w:val="24"/>
          <w:szCs w:val="24"/>
          <w:shd w:val="clear" w:color="auto" w:fill="FFFFFF"/>
        </w:rPr>
        <w:t xml:space="preserve"> Zlín</w:t>
      </w:r>
      <w:r w:rsidRPr="0055143B">
        <w:rPr>
          <w:rFonts w:cstheme="minorHAnsi"/>
          <w:b/>
          <w:sz w:val="24"/>
          <w:szCs w:val="24"/>
          <w:shd w:val="clear" w:color="auto" w:fill="FFFFFF"/>
        </w:rPr>
        <w:t xml:space="preserve">, </w:t>
      </w:r>
      <w:r w:rsidR="00E2703C" w:rsidRPr="0055143B">
        <w:rPr>
          <w:rFonts w:cstheme="minorHAnsi"/>
          <w:b/>
          <w:sz w:val="24"/>
          <w:szCs w:val="24"/>
          <w:shd w:val="clear" w:color="auto" w:fill="FFFFFF"/>
        </w:rPr>
        <w:t>s.r.o.</w:t>
      </w:r>
    </w:p>
    <w:p w14:paraId="70E091F3" w14:textId="62A22BFD" w:rsidR="00751443" w:rsidRPr="0055143B" w:rsidRDefault="002B7D9E" w:rsidP="00751443">
      <w:pPr>
        <w:pStyle w:val="Bezmezer"/>
        <w:rPr>
          <w:rFonts w:cstheme="minorHAnsi"/>
          <w:sz w:val="24"/>
          <w:szCs w:val="24"/>
          <w:shd w:val="clear" w:color="auto" w:fill="FFFFFF"/>
        </w:rPr>
      </w:pPr>
      <w:r w:rsidRPr="0055143B">
        <w:rPr>
          <w:rFonts w:cstheme="minorHAnsi"/>
          <w:sz w:val="24"/>
          <w:szCs w:val="24"/>
          <w:shd w:val="clear" w:color="auto" w:fill="FFFFFF"/>
        </w:rPr>
        <w:t>K P</w:t>
      </w:r>
      <w:r w:rsidR="00E2703C" w:rsidRPr="0055143B">
        <w:rPr>
          <w:rFonts w:cstheme="minorHAnsi"/>
          <w:sz w:val="24"/>
          <w:szCs w:val="24"/>
          <w:shd w:val="clear" w:color="auto" w:fill="FFFFFF"/>
        </w:rPr>
        <w:t>asekám 2984/45</w:t>
      </w:r>
      <w:r w:rsidR="00751443" w:rsidRPr="0055143B">
        <w:rPr>
          <w:rFonts w:cstheme="minorHAnsi"/>
          <w:sz w:val="24"/>
          <w:szCs w:val="24"/>
          <w:shd w:val="clear" w:color="auto" w:fill="FFFFFF"/>
        </w:rPr>
        <w:t xml:space="preserve">, 760 01 </w:t>
      </w:r>
      <w:r w:rsidR="00E2703C" w:rsidRPr="0055143B">
        <w:rPr>
          <w:rFonts w:cstheme="minorHAnsi"/>
          <w:sz w:val="24"/>
          <w:szCs w:val="24"/>
          <w:shd w:val="clear" w:color="auto" w:fill="FFFFFF"/>
        </w:rPr>
        <w:t xml:space="preserve">Zlín </w:t>
      </w:r>
    </w:p>
    <w:p w14:paraId="6FC5EE8C" w14:textId="4D6143EF" w:rsidR="00751443" w:rsidRPr="0055143B" w:rsidRDefault="00751443" w:rsidP="00751443">
      <w:pPr>
        <w:pStyle w:val="Bezmezer"/>
        <w:rPr>
          <w:rFonts w:cstheme="minorHAnsi"/>
          <w:sz w:val="24"/>
          <w:szCs w:val="24"/>
          <w:shd w:val="clear" w:color="auto" w:fill="FFFFFF"/>
        </w:rPr>
      </w:pPr>
      <w:r w:rsidRPr="0055143B">
        <w:rPr>
          <w:rFonts w:cstheme="minorHAnsi"/>
          <w:sz w:val="24"/>
          <w:szCs w:val="24"/>
          <w:shd w:val="clear" w:color="auto" w:fill="FFFFFF"/>
        </w:rPr>
        <w:t xml:space="preserve">Zastoupená: Danielem </w:t>
      </w:r>
      <w:proofErr w:type="spellStart"/>
      <w:r w:rsidRPr="0055143B">
        <w:rPr>
          <w:rFonts w:cstheme="minorHAnsi"/>
          <w:sz w:val="24"/>
          <w:szCs w:val="24"/>
          <w:shd w:val="clear" w:color="auto" w:fill="FFFFFF"/>
        </w:rPr>
        <w:t>Ontkom</w:t>
      </w:r>
      <w:proofErr w:type="spellEnd"/>
      <w:r w:rsidRPr="0055143B">
        <w:rPr>
          <w:rFonts w:cstheme="minorHAnsi"/>
          <w:sz w:val="24"/>
          <w:szCs w:val="24"/>
          <w:shd w:val="clear" w:color="auto" w:fill="FFFFFF"/>
        </w:rPr>
        <w:t xml:space="preserve"> – ředitelem</w:t>
      </w:r>
    </w:p>
    <w:p w14:paraId="1D6B0D43" w14:textId="479670C2" w:rsidR="00751443" w:rsidRPr="0055143B" w:rsidRDefault="00751443" w:rsidP="00751443">
      <w:pPr>
        <w:pStyle w:val="Bezmezer"/>
        <w:rPr>
          <w:rFonts w:cstheme="minorHAnsi"/>
          <w:sz w:val="24"/>
          <w:szCs w:val="24"/>
          <w:shd w:val="clear" w:color="auto" w:fill="FFFFFF"/>
        </w:rPr>
      </w:pPr>
      <w:r w:rsidRPr="0055143B">
        <w:rPr>
          <w:rFonts w:cstheme="minorHAnsi"/>
          <w:sz w:val="24"/>
          <w:szCs w:val="24"/>
          <w:shd w:val="clear" w:color="auto" w:fill="FFFFFF"/>
        </w:rPr>
        <w:t>IČO:</w:t>
      </w:r>
      <w:r w:rsidR="00E2703C" w:rsidRPr="0055143B">
        <w:rPr>
          <w:rFonts w:cstheme="minorHAnsi"/>
          <w:sz w:val="24"/>
          <w:szCs w:val="24"/>
          <w:shd w:val="clear" w:color="auto" w:fill="FFFFFF"/>
        </w:rPr>
        <w:t>17474451</w:t>
      </w:r>
    </w:p>
    <w:p w14:paraId="7170A920" w14:textId="1A8DBEF8" w:rsidR="000C03FF" w:rsidRPr="0055143B" w:rsidRDefault="000C03FF" w:rsidP="00751443">
      <w:pPr>
        <w:pStyle w:val="Bezmezer"/>
        <w:rPr>
          <w:rFonts w:cstheme="minorHAnsi"/>
          <w:sz w:val="24"/>
          <w:szCs w:val="24"/>
          <w:shd w:val="clear" w:color="auto" w:fill="FFFFFF"/>
        </w:rPr>
      </w:pPr>
      <w:r w:rsidRPr="0055143B">
        <w:rPr>
          <w:rFonts w:cstheme="minorHAnsi"/>
          <w:sz w:val="24"/>
          <w:szCs w:val="24"/>
          <w:shd w:val="clear" w:color="auto" w:fill="FFFFFF"/>
        </w:rPr>
        <w:t>DIČ: CZ 17474451</w:t>
      </w:r>
      <w:r w:rsidR="002B7D9E" w:rsidRPr="0055143B">
        <w:rPr>
          <w:rFonts w:cstheme="minorHAnsi"/>
          <w:sz w:val="24"/>
          <w:szCs w:val="24"/>
          <w:shd w:val="clear" w:color="auto" w:fill="FFFFFF"/>
        </w:rPr>
        <w:t>, plátce DPH</w:t>
      </w:r>
    </w:p>
    <w:p w14:paraId="027E793B" w14:textId="18FC0996" w:rsidR="002B7D9E" w:rsidRPr="0055143B" w:rsidRDefault="002B7D9E" w:rsidP="002B7D9E">
      <w:pPr>
        <w:pStyle w:val="Bezmezer"/>
        <w:rPr>
          <w:rFonts w:cstheme="minorHAnsi"/>
          <w:sz w:val="24"/>
          <w:szCs w:val="24"/>
          <w:shd w:val="clear" w:color="auto" w:fill="FFFFFF"/>
        </w:rPr>
      </w:pPr>
      <w:r w:rsidRPr="0055143B">
        <w:rPr>
          <w:rFonts w:cstheme="minorHAnsi"/>
          <w:sz w:val="24"/>
          <w:szCs w:val="24"/>
          <w:shd w:val="clear" w:color="auto" w:fill="FFFFFF"/>
        </w:rPr>
        <w:t>Bankovní spojení: ČSOB, č. účtu</w:t>
      </w:r>
      <w:r w:rsidR="000C03FF" w:rsidRPr="0055143B">
        <w:rPr>
          <w:rFonts w:cstheme="minorHAnsi"/>
          <w:sz w:val="24"/>
          <w:szCs w:val="24"/>
          <w:shd w:val="clear" w:color="auto" w:fill="FFFFFF"/>
        </w:rPr>
        <w:t xml:space="preserve"> 312394555/0300</w:t>
      </w:r>
    </w:p>
    <w:p w14:paraId="2F33A0B1" w14:textId="77777777" w:rsidR="004719EA" w:rsidRPr="0055143B" w:rsidRDefault="00C051C1">
      <w:pPr>
        <w:rPr>
          <w:rFonts w:cstheme="minorHAnsi"/>
          <w:sz w:val="24"/>
          <w:szCs w:val="24"/>
        </w:rPr>
      </w:pPr>
      <w:r w:rsidRPr="0055143B">
        <w:rPr>
          <w:rFonts w:cstheme="minorHAnsi"/>
          <w:i/>
          <w:sz w:val="24"/>
          <w:szCs w:val="24"/>
        </w:rPr>
        <w:t xml:space="preserve"> (dále jen „spolupořadatel“)</w:t>
      </w:r>
    </w:p>
    <w:p w14:paraId="7EC3C967" w14:textId="77777777" w:rsidR="00EC567C" w:rsidRPr="0055143B" w:rsidRDefault="00EC567C">
      <w:pPr>
        <w:spacing w:after="0"/>
        <w:jc w:val="both"/>
        <w:rPr>
          <w:sz w:val="24"/>
          <w:szCs w:val="24"/>
        </w:rPr>
      </w:pPr>
    </w:p>
    <w:p w14:paraId="59B97FBF" w14:textId="77777777" w:rsidR="004719EA" w:rsidRPr="0055143B" w:rsidRDefault="00C051C1">
      <w:pPr>
        <w:spacing w:after="0"/>
        <w:jc w:val="center"/>
        <w:rPr>
          <w:b/>
          <w:sz w:val="24"/>
          <w:szCs w:val="24"/>
        </w:rPr>
      </w:pPr>
      <w:r w:rsidRPr="0055143B">
        <w:rPr>
          <w:b/>
          <w:sz w:val="24"/>
          <w:szCs w:val="24"/>
        </w:rPr>
        <w:t>1. Předmět smlouvy:</w:t>
      </w:r>
    </w:p>
    <w:p w14:paraId="5BA4EA98" w14:textId="00B47888" w:rsidR="000C03FF" w:rsidRPr="0055143B" w:rsidRDefault="00751443">
      <w:pPr>
        <w:pStyle w:val="Bezmezer"/>
        <w:rPr>
          <w:b/>
          <w:sz w:val="24"/>
          <w:szCs w:val="24"/>
        </w:rPr>
      </w:pPr>
      <w:r w:rsidRPr="0055143B">
        <w:rPr>
          <w:b/>
          <w:sz w:val="24"/>
          <w:szCs w:val="24"/>
        </w:rPr>
        <w:t xml:space="preserve">Divadelní představení pro školy </w:t>
      </w:r>
    </w:p>
    <w:p w14:paraId="0DD8B521" w14:textId="722A5983" w:rsidR="000C03FF" w:rsidRPr="0055143B" w:rsidRDefault="003834AA">
      <w:pPr>
        <w:pStyle w:val="Bezmezer"/>
        <w:rPr>
          <w:rFonts w:ascii="Calibri" w:hAnsi="Calibri" w:cs="Calibri"/>
          <w:color w:val="242424"/>
          <w:shd w:val="clear" w:color="auto" w:fill="FFFFFF"/>
        </w:rPr>
      </w:pPr>
      <w:r w:rsidRPr="0055143B">
        <w:rPr>
          <w:rFonts w:ascii="Calibri" w:hAnsi="Calibri" w:cs="Calibri"/>
          <w:color w:val="242424"/>
          <w:shd w:val="clear" w:color="auto" w:fill="FFFFFF"/>
        </w:rPr>
        <w:t>8:30</w:t>
      </w:r>
      <w:r w:rsidR="00751443" w:rsidRPr="0055143B">
        <w:rPr>
          <w:rFonts w:ascii="Calibri" w:hAnsi="Calibri" w:cs="Calibri"/>
          <w:color w:val="242424"/>
          <w:shd w:val="clear" w:color="auto" w:fill="FFFFFF"/>
        </w:rPr>
        <w:t xml:space="preserve"> hod. -pohádka </w:t>
      </w:r>
      <w:r w:rsidR="00A163EC">
        <w:rPr>
          <w:rFonts w:ascii="Calibri" w:hAnsi="Calibri" w:cs="Calibri"/>
          <w:color w:val="242424"/>
          <w:shd w:val="clear" w:color="auto" w:fill="FFFFFF"/>
        </w:rPr>
        <w:t>John and Mary</w:t>
      </w:r>
      <w:r w:rsidR="002B7D9E" w:rsidRPr="0055143B">
        <w:rPr>
          <w:rFonts w:ascii="Calibri" w:hAnsi="Calibri" w:cs="Calibri"/>
          <w:color w:val="242424"/>
          <w:shd w:val="clear" w:color="auto" w:fill="FFFFFF"/>
        </w:rPr>
        <w:t xml:space="preserve"> </w:t>
      </w:r>
      <w:r w:rsidR="00CB5925" w:rsidRPr="0055143B">
        <w:rPr>
          <w:rFonts w:ascii="Calibri" w:hAnsi="Calibri" w:cs="Calibri"/>
          <w:color w:val="242424"/>
          <w:shd w:val="clear" w:color="auto" w:fill="FFFFFF"/>
        </w:rPr>
        <w:t>–</w:t>
      </w:r>
      <w:r w:rsidR="002B7D9E" w:rsidRPr="0055143B">
        <w:rPr>
          <w:rFonts w:ascii="Calibri" w:hAnsi="Calibri" w:cs="Calibri"/>
          <w:color w:val="242424"/>
          <w:shd w:val="clear" w:color="auto" w:fill="FFFFFF"/>
        </w:rPr>
        <w:t xml:space="preserve"> </w:t>
      </w:r>
      <w:r w:rsidR="00CB5925" w:rsidRPr="0055143B">
        <w:rPr>
          <w:rFonts w:ascii="Calibri" w:hAnsi="Calibri" w:cs="Calibri"/>
          <w:color w:val="242424"/>
          <w:shd w:val="clear" w:color="auto" w:fill="FFFFFF"/>
        </w:rPr>
        <w:t xml:space="preserve">předpokládaný </w:t>
      </w:r>
      <w:r w:rsidR="002B7D9E" w:rsidRPr="0055143B">
        <w:rPr>
          <w:rFonts w:ascii="Calibri" w:hAnsi="Calibri" w:cs="Calibri"/>
          <w:color w:val="242424"/>
          <w:shd w:val="clear" w:color="auto" w:fill="FFFFFF"/>
        </w:rPr>
        <w:t>počet diváků</w:t>
      </w:r>
      <w:r w:rsidR="00FA5CB5" w:rsidRPr="0055143B">
        <w:rPr>
          <w:rFonts w:ascii="Calibri" w:hAnsi="Calibri" w:cs="Calibri"/>
          <w:color w:val="242424"/>
          <w:shd w:val="clear" w:color="auto" w:fill="FFFFFF"/>
        </w:rPr>
        <w:t xml:space="preserve">: </w:t>
      </w:r>
      <w:r w:rsidR="00A163EC">
        <w:rPr>
          <w:rFonts w:ascii="Calibri" w:hAnsi="Calibri" w:cs="Calibri"/>
          <w:color w:val="242424"/>
          <w:shd w:val="clear" w:color="auto" w:fill="FFFFFF"/>
        </w:rPr>
        <w:t xml:space="preserve"> 2</w:t>
      </w:r>
      <w:r w:rsidR="002B7D9E" w:rsidRPr="0055143B">
        <w:rPr>
          <w:rFonts w:ascii="Calibri" w:hAnsi="Calibri" w:cs="Calibri"/>
          <w:color w:val="242424"/>
          <w:shd w:val="clear" w:color="auto" w:fill="FFFFFF"/>
        </w:rPr>
        <w:t>50</w:t>
      </w:r>
    </w:p>
    <w:p w14:paraId="01874A8B" w14:textId="0E70DE32" w:rsidR="00FA5CB5" w:rsidRPr="0055143B" w:rsidRDefault="003834AA" w:rsidP="00FA5CB5">
      <w:pPr>
        <w:pStyle w:val="Bezmezer"/>
        <w:rPr>
          <w:rFonts w:ascii="Calibri" w:hAnsi="Calibri" w:cs="Calibri"/>
          <w:color w:val="242424"/>
          <w:shd w:val="clear" w:color="auto" w:fill="FFFFFF"/>
        </w:rPr>
      </w:pPr>
      <w:r w:rsidRPr="0055143B">
        <w:rPr>
          <w:rFonts w:ascii="Calibri" w:hAnsi="Calibri" w:cs="Calibri"/>
          <w:color w:val="242424"/>
          <w:shd w:val="clear" w:color="auto" w:fill="FFFFFF"/>
        </w:rPr>
        <w:t>10:15</w:t>
      </w:r>
      <w:r w:rsidR="00751443" w:rsidRPr="0055143B">
        <w:rPr>
          <w:rFonts w:ascii="Calibri" w:hAnsi="Calibri" w:cs="Calibri"/>
          <w:color w:val="242424"/>
          <w:shd w:val="clear" w:color="auto" w:fill="FFFFFF"/>
        </w:rPr>
        <w:t xml:space="preserve"> </w:t>
      </w:r>
      <w:proofErr w:type="gramStart"/>
      <w:r w:rsidR="00751443" w:rsidRPr="0055143B">
        <w:rPr>
          <w:rFonts w:ascii="Calibri" w:hAnsi="Calibri" w:cs="Calibri"/>
          <w:color w:val="242424"/>
          <w:shd w:val="clear" w:color="auto" w:fill="FFFFFF"/>
        </w:rPr>
        <w:t xml:space="preserve">hod.- </w:t>
      </w:r>
      <w:r w:rsidR="00A163EC">
        <w:rPr>
          <w:rFonts w:ascii="Calibri" w:hAnsi="Calibri" w:cs="Calibri"/>
          <w:color w:val="242424"/>
          <w:shd w:val="clear" w:color="auto" w:fill="FFFFFF"/>
        </w:rPr>
        <w:t xml:space="preserve"> </w:t>
      </w:r>
      <w:r w:rsidR="000C03FF" w:rsidRPr="0055143B">
        <w:rPr>
          <w:rFonts w:ascii="Calibri" w:hAnsi="Calibri" w:cs="Calibri"/>
          <w:color w:val="242424"/>
          <w:shd w:val="clear" w:color="auto" w:fill="FFFFFF"/>
        </w:rPr>
        <w:t>PETER</w:t>
      </w:r>
      <w:proofErr w:type="gramEnd"/>
      <w:r w:rsidR="000C03FF" w:rsidRPr="0055143B">
        <w:rPr>
          <w:rFonts w:ascii="Calibri" w:hAnsi="Calibri" w:cs="Calibri"/>
          <w:color w:val="242424"/>
          <w:shd w:val="clear" w:color="auto" w:fill="FFFFFF"/>
        </w:rPr>
        <w:t xml:space="preserve"> BLACK</w:t>
      </w:r>
      <w:r w:rsidR="00A163EC">
        <w:rPr>
          <w:rFonts w:ascii="Calibri" w:hAnsi="Calibri" w:cs="Calibri"/>
          <w:color w:val="242424"/>
          <w:shd w:val="clear" w:color="auto" w:fill="FFFFFF"/>
        </w:rPr>
        <w:t xml:space="preserve"> II. (A New </w:t>
      </w:r>
      <w:proofErr w:type="spellStart"/>
      <w:r w:rsidR="00A163EC">
        <w:rPr>
          <w:rFonts w:ascii="Calibri" w:hAnsi="Calibri" w:cs="Calibri"/>
          <w:color w:val="242424"/>
          <w:shd w:val="clear" w:color="auto" w:fill="FFFFFF"/>
        </w:rPr>
        <w:t>Beginning</w:t>
      </w:r>
      <w:proofErr w:type="spellEnd"/>
      <w:r w:rsidR="00A163EC">
        <w:rPr>
          <w:rFonts w:ascii="Calibri" w:hAnsi="Calibri" w:cs="Calibri"/>
          <w:color w:val="242424"/>
          <w:shd w:val="clear" w:color="auto" w:fill="FFFFFF"/>
        </w:rPr>
        <w:t xml:space="preserve">  )</w:t>
      </w:r>
      <w:r w:rsidR="002B7D9E" w:rsidRPr="0055143B">
        <w:rPr>
          <w:rFonts w:ascii="Calibri" w:hAnsi="Calibri" w:cs="Calibri"/>
          <w:color w:val="242424"/>
          <w:shd w:val="clear" w:color="auto" w:fill="FFFFFF"/>
        </w:rPr>
        <w:t xml:space="preserve">- </w:t>
      </w:r>
      <w:r w:rsidR="00CB5925" w:rsidRPr="0055143B">
        <w:rPr>
          <w:rFonts w:ascii="Calibri" w:hAnsi="Calibri" w:cs="Calibri"/>
          <w:color w:val="242424"/>
          <w:shd w:val="clear" w:color="auto" w:fill="FFFFFF"/>
        </w:rPr>
        <w:t xml:space="preserve">předpokládaný </w:t>
      </w:r>
      <w:r w:rsidR="002B7D9E" w:rsidRPr="0055143B">
        <w:rPr>
          <w:rFonts w:ascii="Calibri" w:hAnsi="Calibri" w:cs="Calibri"/>
          <w:color w:val="242424"/>
          <w:shd w:val="clear" w:color="auto" w:fill="FFFFFF"/>
        </w:rPr>
        <w:t>počet diváků</w:t>
      </w:r>
      <w:r w:rsidR="00FA5CB5" w:rsidRPr="0055143B">
        <w:rPr>
          <w:rFonts w:ascii="Calibri" w:hAnsi="Calibri" w:cs="Calibri"/>
          <w:color w:val="242424"/>
          <w:shd w:val="clear" w:color="auto" w:fill="FFFFFF"/>
        </w:rPr>
        <w:t xml:space="preserve">: </w:t>
      </w:r>
      <w:r w:rsidR="002B7D9E" w:rsidRPr="0055143B">
        <w:rPr>
          <w:rFonts w:ascii="Calibri" w:hAnsi="Calibri" w:cs="Calibri"/>
          <w:color w:val="242424"/>
          <w:shd w:val="clear" w:color="auto" w:fill="FFFFFF"/>
        </w:rPr>
        <w:t xml:space="preserve">cca 400 </w:t>
      </w:r>
    </w:p>
    <w:p w14:paraId="61B22143" w14:textId="75AD24FC" w:rsidR="000C03FF" w:rsidRPr="0055143B" w:rsidRDefault="000C03FF">
      <w:pPr>
        <w:pStyle w:val="Bezmezer"/>
        <w:rPr>
          <w:rFonts w:ascii="Calibri" w:hAnsi="Calibri" w:cs="Calibri"/>
          <w:color w:val="242424"/>
          <w:shd w:val="clear" w:color="auto" w:fill="FFFFFF"/>
        </w:rPr>
      </w:pPr>
      <w:r w:rsidRPr="0055143B">
        <w:rPr>
          <w:rFonts w:ascii="Calibri" w:hAnsi="Calibri" w:cs="Calibri"/>
          <w:color w:val="242424"/>
          <w:shd w:val="clear" w:color="auto" w:fill="FFFFFF"/>
        </w:rPr>
        <w:t xml:space="preserve">11:45 </w:t>
      </w:r>
      <w:proofErr w:type="gramStart"/>
      <w:r w:rsidRPr="0055143B">
        <w:rPr>
          <w:rFonts w:ascii="Calibri" w:hAnsi="Calibri" w:cs="Calibri"/>
          <w:color w:val="242424"/>
          <w:shd w:val="clear" w:color="auto" w:fill="FFFFFF"/>
        </w:rPr>
        <w:t>hod.-PETER</w:t>
      </w:r>
      <w:proofErr w:type="gramEnd"/>
      <w:r w:rsidRPr="0055143B">
        <w:rPr>
          <w:rFonts w:ascii="Calibri" w:hAnsi="Calibri" w:cs="Calibri"/>
          <w:color w:val="242424"/>
          <w:shd w:val="clear" w:color="auto" w:fill="FFFFFF"/>
        </w:rPr>
        <w:t xml:space="preserve"> BLACK</w:t>
      </w:r>
      <w:r w:rsidR="00A163EC">
        <w:rPr>
          <w:rFonts w:ascii="Calibri" w:hAnsi="Calibri" w:cs="Calibri"/>
          <w:color w:val="242424"/>
          <w:shd w:val="clear" w:color="auto" w:fill="FFFFFF"/>
        </w:rPr>
        <w:t xml:space="preserve"> II. (A New </w:t>
      </w:r>
      <w:proofErr w:type="spellStart"/>
      <w:r w:rsidR="00A163EC">
        <w:rPr>
          <w:rFonts w:ascii="Calibri" w:hAnsi="Calibri" w:cs="Calibri"/>
          <w:color w:val="242424"/>
          <w:shd w:val="clear" w:color="auto" w:fill="FFFFFF"/>
        </w:rPr>
        <w:t>Beginning</w:t>
      </w:r>
      <w:proofErr w:type="spellEnd"/>
      <w:r w:rsidR="00A163EC">
        <w:rPr>
          <w:rFonts w:ascii="Calibri" w:hAnsi="Calibri" w:cs="Calibri"/>
          <w:color w:val="242424"/>
          <w:shd w:val="clear" w:color="auto" w:fill="FFFFFF"/>
        </w:rPr>
        <w:t xml:space="preserve"> ) </w:t>
      </w:r>
      <w:r w:rsidR="002B7D9E" w:rsidRPr="0055143B">
        <w:rPr>
          <w:rFonts w:ascii="Calibri" w:hAnsi="Calibri" w:cs="Calibri"/>
          <w:color w:val="242424"/>
          <w:shd w:val="clear" w:color="auto" w:fill="FFFFFF"/>
        </w:rPr>
        <w:t xml:space="preserve">- </w:t>
      </w:r>
      <w:r w:rsidR="00CB5925" w:rsidRPr="0055143B">
        <w:rPr>
          <w:rFonts w:ascii="Calibri" w:hAnsi="Calibri" w:cs="Calibri"/>
          <w:color w:val="242424"/>
          <w:shd w:val="clear" w:color="auto" w:fill="FFFFFF"/>
        </w:rPr>
        <w:t xml:space="preserve">předpokládaný </w:t>
      </w:r>
      <w:r w:rsidR="002B7D9E" w:rsidRPr="0055143B">
        <w:rPr>
          <w:rFonts w:ascii="Calibri" w:hAnsi="Calibri" w:cs="Calibri"/>
          <w:color w:val="242424"/>
          <w:shd w:val="clear" w:color="auto" w:fill="FFFFFF"/>
        </w:rPr>
        <w:t>počet diváků</w:t>
      </w:r>
      <w:r w:rsidR="00FA5CB5" w:rsidRPr="0055143B">
        <w:rPr>
          <w:rFonts w:ascii="Calibri" w:hAnsi="Calibri" w:cs="Calibri"/>
          <w:color w:val="242424"/>
          <w:shd w:val="clear" w:color="auto" w:fill="FFFFFF"/>
        </w:rPr>
        <w:t xml:space="preserve">: </w:t>
      </w:r>
      <w:r w:rsidR="00A163EC">
        <w:rPr>
          <w:rFonts w:ascii="Calibri" w:hAnsi="Calibri" w:cs="Calibri"/>
          <w:color w:val="242424"/>
          <w:shd w:val="clear" w:color="auto" w:fill="FFFFFF"/>
        </w:rPr>
        <w:t>cca 22</w:t>
      </w:r>
      <w:r w:rsidR="002B7D9E" w:rsidRPr="0055143B">
        <w:rPr>
          <w:rFonts w:ascii="Calibri" w:hAnsi="Calibri" w:cs="Calibri"/>
          <w:color w:val="242424"/>
          <w:shd w:val="clear" w:color="auto" w:fill="FFFFFF"/>
        </w:rPr>
        <w:t>0</w:t>
      </w:r>
    </w:p>
    <w:p w14:paraId="47C08C07" w14:textId="029260DD" w:rsidR="004719EA" w:rsidRPr="0055143B" w:rsidRDefault="00C051C1">
      <w:pPr>
        <w:spacing w:after="0"/>
        <w:jc w:val="both"/>
        <w:rPr>
          <w:b/>
          <w:sz w:val="28"/>
          <w:szCs w:val="28"/>
        </w:rPr>
      </w:pPr>
      <w:r w:rsidRPr="0055143B">
        <w:rPr>
          <w:b/>
          <w:sz w:val="28"/>
          <w:szCs w:val="28"/>
        </w:rPr>
        <w:t xml:space="preserve">dne: </w:t>
      </w:r>
      <w:proofErr w:type="gramStart"/>
      <w:r w:rsidR="00A163EC">
        <w:rPr>
          <w:b/>
          <w:sz w:val="28"/>
          <w:szCs w:val="28"/>
        </w:rPr>
        <w:t>15.2.2024</w:t>
      </w:r>
      <w:proofErr w:type="gramEnd"/>
      <w:r w:rsidR="00CB5925" w:rsidRPr="0055143B">
        <w:rPr>
          <w:b/>
          <w:sz w:val="28"/>
          <w:szCs w:val="28"/>
        </w:rPr>
        <w:t xml:space="preserve">, </w:t>
      </w:r>
      <w:r w:rsidR="000C03FF" w:rsidRPr="0055143B">
        <w:rPr>
          <w:b/>
          <w:sz w:val="28"/>
          <w:szCs w:val="28"/>
        </w:rPr>
        <w:t xml:space="preserve"> Městský dům kultury Karviná</w:t>
      </w:r>
      <w:r w:rsidR="00CB5925" w:rsidRPr="0055143B">
        <w:rPr>
          <w:b/>
          <w:sz w:val="28"/>
          <w:szCs w:val="28"/>
        </w:rPr>
        <w:t xml:space="preserve"> - velký sál</w:t>
      </w:r>
    </w:p>
    <w:p w14:paraId="2EDFE031" w14:textId="449AA998" w:rsidR="00CD2D4A" w:rsidRPr="0055143B" w:rsidRDefault="00CD2D4A">
      <w:pPr>
        <w:spacing w:after="0"/>
        <w:jc w:val="both"/>
        <w:rPr>
          <w:b/>
          <w:sz w:val="20"/>
          <w:szCs w:val="20"/>
        </w:rPr>
      </w:pPr>
      <w:r w:rsidRPr="0055143B">
        <w:rPr>
          <w:b/>
          <w:sz w:val="28"/>
          <w:szCs w:val="28"/>
        </w:rPr>
        <w:t xml:space="preserve">délka jednotlivých představení: </w:t>
      </w:r>
      <w:r w:rsidR="00A163EC">
        <w:rPr>
          <w:b/>
          <w:sz w:val="28"/>
          <w:szCs w:val="28"/>
        </w:rPr>
        <w:t xml:space="preserve">cca </w:t>
      </w:r>
      <w:r w:rsidRPr="0055143B">
        <w:rPr>
          <w:b/>
          <w:sz w:val="28"/>
          <w:szCs w:val="28"/>
        </w:rPr>
        <w:t>60 minut</w:t>
      </w:r>
      <w:r w:rsidR="00653623" w:rsidRPr="0055143B">
        <w:rPr>
          <w:b/>
          <w:sz w:val="28"/>
          <w:szCs w:val="28"/>
        </w:rPr>
        <w:t xml:space="preserve"> </w:t>
      </w:r>
      <w:r w:rsidR="00653623" w:rsidRPr="0055143B">
        <w:rPr>
          <w:b/>
          <w:sz w:val="20"/>
          <w:szCs w:val="20"/>
        </w:rPr>
        <w:t>(bez přestávky)</w:t>
      </w:r>
    </w:p>
    <w:p w14:paraId="2F0C2A03" w14:textId="77777777" w:rsidR="00CB5925" w:rsidRPr="0055143B" w:rsidRDefault="00CB5925">
      <w:pPr>
        <w:spacing w:after="0"/>
        <w:jc w:val="both"/>
        <w:rPr>
          <w:b/>
          <w:sz w:val="28"/>
          <w:szCs w:val="28"/>
        </w:rPr>
      </w:pPr>
    </w:p>
    <w:p w14:paraId="40C8B81E" w14:textId="45BE23DB" w:rsidR="004719EA" w:rsidRPr="00137A07" w:rsidRDefault="00C051C1">
      <w:pPr>
        <w:spacing w:after="0"/>
        <w:jc w:val="both"/>
        <w:rPr>
          <w:color w:val="000000" w:themeColor="text1"/>
          <w:sz w:val="24"/>
          <w:szCs w:val="24"/>
        </w:rPr>
      </w:pPr>
      <w:r w:rsidRPr="00137A07">
        <w:rPr>
          <w:color w:val="000000" w:themeColor="text1"/>
          <w:sz w:val="24"/>
          <w:szCs w:val="24"/>
        </w:rPr>
        <w:t xml:space="preserve">Kontaktní osoba – pořadatel: </w:t>
      </w:r>
      <w:proofErr w:type="spellStart"/>
      <w:proofErr w:type="gramStart"/>
      <w:r w:rsidR="00137A07">
        <w:rPr>
          <w:color w:val="000000" w:themeColor="text1"/>
          <w:sz w:val="24"/>
          <w:szCs w:val="24"/>
        </w:rPr>
        <w:t>xxxxxx</w:t>
      </w:r>
      <w:proofErr w:type="spellEnd"/>
      <w:r w:rsidR="00137A07">
        <w:rPr>
          <w:color w:val="000000" w:themeColor="text1"/>
          <w:sz w:val="24"/>
          <w:szCs w:val="24"/>
        </w:rPr>
        <w:t xml:space="preserve"> </w:t>
      </w:r>
      <w:r w:rsidRPr="00137A07">
        <w:rPr>
          <w:color w:val="000000" w:themeColor="text1"/>
          <w:sz w:val="24"/>
          <w:szCs w:val="24"/>
        </w:rPr>
        <w:t xml:space="preserve">, </w:t>
      </w:r>
      <w:proofErr w:type="spellStart"/>
      <w:r w:rsidR="00137A07">
        <w:rPr>
          <w:color w:val="000000" w:themeColor="text1"/>
          <w:sz w:val="24"/>
          <w:szCs w:val="24"/>
        </w:rPr>
        <w:t>xxxxx</w:t>
      </w:r>
      <w:proofErr w:type="spellEnd"/>
      <w:proofErr w:type="gramEnd"/>
      <w:r w:rsidR="000C03FF" w:rsidRPr="00137A07">
        <w:rPr>
          <w:color w:val="000000" w:themeColor="text1"/>
          <w:sz w:val="24"/>
          <w:szCs w:val="24"/>
        </w:rPr>
        <w:t xml:space="preserve">, </w:t>
      </w:r>
      <w:r w:rsidRPr="00137A07">
        <w:rPr>
          <w:color w:val="000000" w:themeColor="text1"/>
          <w:sz w:val="24"/>
          <w:szCs w:val="24"/>
        </w:rPr>
        <w:t>tel.</w:t>
      </w:r>
      <w:r w:rsidR="00137A07">
        <w:rPr>
          <w:color w:val="000000" w:themeColor="text1"/>
          <w:sz w:val="24"/>
          <w:szCs w:val="24"/>
        </w:rPr>
        <w:t xml:space="preserve"> </w:t>
      </w:r>
      <w:proofErr w:type="spellStart"/>
      <w:r w:rsidR="00137A07">
        <w:rPr>
          <w:color w:val="000000" w:themeColor="text1"/>
          <w:sz w:val="24"/>
          <w:szCs w:val="24"/>
        </w:rPr>
        <w:t>xxxxx</w:t>
      </w:r>
      <w:proofErr w:type="spellEnd"/>
    </w:p>
    <w:p w14:paraId="6F4C2CFD" w14:textId="34049D75" w:rsidR="004719EA" w:rsidRPr="00137A07" w:rsidRDefault="00C051C1">
      <w:pPr>
        <w:spacing w:after="0"/>
        <w:jc w:val="both"/>
        <w:rPr>
          <w:color w:val="000000" w:themeColor="text1"/>
          <w:sz w:val="24"/>
          <w:szCs w:val="24"/>
        </w:rPr>
      </w:pPr>
      <w:r w:rsidRPr="00137A07">
        <w:rPr>
          <w:color w:val="000000" w:themeColor="text1"/>
          <w:sz w:val="24"/>
          <w:szCs w:val="24"/>
        </w:rPr>
        <w:t xml:space="preserve">Kontaktní osoba – spolupořadatel: </w:t>
      </w:r>
      <w:proofErr w:type="spellStart"/>
      <w:r w:rsidR="00137A07">
        <w:rPr>
          <w:color w:val="000000" w:themeColor="text1"/>
          <w:sz w:val="24"/>
          <w:szCs w:val="24"/>
        </w:rPr>
        <w:t>xxxxx</w:t>
      </w:r>
      <w:proofErr w:type="spellEnd"/>
      <w:r w:rsidR="00751443" w:rsidRPr="00137A07">
        <w:rPr>
          <w:color w:val="000000" w:themeColor="text1"/>
          <w:sz w:val="24"/>
          <w:szCs w:val="24"/>
        </w:rPr>
        <w:t xml:space="preserve">, </w:t>
      </w:r>
      <w:proofErr w:type="spellStart"/>
      <w:r w:rsidR="00137A07">
        <w:rPr>
          <w:color w:val="000000" w:themeColor="text1"/>
          <w:sz w:val="24"/>
          <w:szCs w:val="24"/>
        </w:rPr>
        <w:t>xxxxx</w:t>
      </w:r>
      <w:proofErr w:type="spellEnd"/>
      <w:r w:rsidR="00751443" w:rsidRPr="00137A07">
        <w:rPr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="00137A07">
        <w:rPr>
          <w:color w:val="000000" w:themeColor="text1"/>
          <w:sz w:val="24"/>
          <w:szCs w:val="24"/>
        </w:rPr>
        <w:t>tel.xxxxx</w:t>
      </w:r>
      <w:proofErr w:type="spellEnd"/>
      <w:proofErr w:type="gramEnd"/>
    </w:p>
    <w:p w14:paraId="7CE4ABBB" w14:textId="77777777" w:rsidR="004719EA" w:rsidRPr="00137A07" w:rsidRDefault="004719EA">
      <w:pPr>
        <w:spacing w:after="0"/>
        <w:jc w:val="both"/>
        <w:rPr>
          <w:color w:val="000000" w:themeColor="text1"/>
          <w:sz w:val="24"/>
          <w:szCs w:val="24"/>
        </w:rPr>
      </w:pPr>
    </w:p>
    <w:p w14:paraId="0A5029C9" w14:textId="77777777" w:rsidR="00974C79" w:rsidRPr="0055143B" w:rsidRDefault="00C051C1" w:rsidP="00E5198F">
      <w:pPr>
        <w:pStyle w:val="Bezmezer"/>
        <w:jc w:val="center"/>
        <w:rPr>
          <w:b/>
          <w:sz w:val="24"/>
          <w:szCs w:val="24"/>
        </w:rPr>
      </w:pPr>
      <w:r w:rsidRPr="0055143B">
        <w:rPr>
          <w:b/>
          <w:sz w:val="24"/>
          <w:szCs w:val="24"/>
        </w:rPr>
        <w:t>2. Závazky spolupořadatele</w:t>
      </w:r>
    </w:p>
    <w:p w14:paraId="07DA13B4" w14:textId="25CD6C7B" w:rsidR="004719EA" w:rsidRPr="0055143B" w:rsidRDefault="00C051C1">
      <w:pPr>
        <w:spacing w:after="0"/>
        <w:jc w:val="both"/>
        <w:rPr>
          <w:sz w:val="24"/>
          <w:szCs w:val="24"/>
        </w:rPr>
      </w:pPr>
      <w:r w:rsidRPr="0055143B">
        <w:rPr>
          <w:sz w:val="24"/>
          <w:szCs w:val="24"/>
        </w:rPr>
        <w:t>Spolupořadatel se zavazuje zahájit a ukončit vystoupe</w:t>
      </w:r>
      <w:r w:rsidR="00C367B0" w:rsidRPr="0055143B">
        <w:rPr>
          <w:sz w:val="24"/>
          <w:szCs w:val="24"/>
        </w:rPr>
        <w:t xml:space="preserve">ní ve sjednanou dobu. Zajistí vystoupení </w:t>
      </w:r>
      <w:r w:rsidR="002B7D9E" w:rsidRPr="0055143B">
        <w:rPr>
          <w:sz w:val="24"/>
          <w:szCs w:val="24"/>
        </w:rPr>
        <w:t>herc</w:t>
      </w:r>
      <w:r w:rsidR="00C367B0" w:rsidRPr="0055143B">
        <w:rPr>
          <w:sz w:val="24"/>
          <w:szCs w:val="24"/>
        </w:rPr>
        <w:t>ů</w:t>
      </w:r>
      <w:r w:rsidR="000C03FF" w:rsidRPr="0055143B">
        <w:rPr>
          <w:sz w:val="24"/>
          <w:szCs w:val="24"/>
        </w:rPr>
        <w:t>, kulisy, zvuk, technika</w:t>
      </w:r>
      <w:r w:rsidRPr="0055143B">
        <w:rPr>
          <w:sz w:val="24"/>
          <w:szCs w:val="24"/>
        </w:rPr>
        <w:t xml:space="preserve">, </w:t>
      </w:r>
      <w:r w:rsidR="00C367B0" w:rsidRPr="0055143B">
        <w:rPr>
          <w:sz w:val="24"/>
          <w:szCs w:val="24"/>
        </w:rPr>
        <w:t xml:space="preserve">to vše na vlastní náklady. Rovněž </w:t>
      </w:r>
      <w:r w:rsidRPr="0055143B">
        <w:rPr>
          <w:sz w:val="24"/>
          <w:szCs w:val="24"/>
        </w:rPr>
        <w:t>nahlásí a uhradí autorské poplatky.</w:t>
      </w:r>
    </w:p>
    <w:p w14:paraId="54328E78" w14:textId="77777777" w:rsidR="004719EA" w:rsidRPr="0055143B" w:rsidRDefault="004719EA">
      <w:pPr>
        <w:spacing w:after="0"/>
        <w:jc w:val="both"/>
        <w:rPr>
          <w:sz w:val="24"/>
          <w:szCs w:val="24"/>
        </w:rPr>
      </w:pPr>
    </w:p>
    <w:p w14:paraId="754984FC" w14:textId="77777777" w:rsidR="00E5198F" w:rsidRPr="0055143B" w:rsidRDefault="00E5198F" w:rsidP="00E5198F">
      <w:pPr>
        <w:pStyle w:val="Bezmezer"/>
        <w:jc w:val="center"/>
        <w:rPr>
          <w:b/>
          <w:sz w:val="24"/>
          <w:szCs w:val="24"/>
        </w:rPr>
      </w:pPr>
      <w:r w:rsidRPr="0055143B">
        <w:rPr>
          <w:b/>
          <w:sz w:val="24"/>
          <w:szCs w:val="24"/>
        </w:rPr>
        <w:t>3. Závazky pořadatele</w:t>
      </w:r>
    </w:p>
    <w:p w14:paraId="179B965B" w14:textId="045F23ED" w:rsidR="00E5198F" w:rsidRPr="0055143B" w:rsidRDefault="00E5198F" w:rsidP="0075417D">
      <w:pPr>
        <w:pStyle w:val="Bezmezer"/>
        <w:jc w:val="both"/>
        <w:rPr>
          <w:sz w:val="24"/>
          <w:szCs w:val="24"/>
        </w:rPr>
      </w:pPr>
      <w:r w:rsidRPr="0055143B">
        <w:rPr>
          <w:sz w:val="24"/>
          <w:szCs w:val="24"/>
        </w:rPr>
        <w:t>Pořadatel zajistí dohodnuté služby (šatna, uvádění, pož</w:t>
      </w:r>
      <w:r w:rsidR="00C367B0" w:rsidRPr="0055143B">
        <w:rPr>
          <w:sz w:val="24"/>
          <w:szCs w:val="24"/>
        </w:rPr>
        <w:t>á</w:t>
      </w:r>
      <w:r w:rsidRPr="0055143B">
        <w:rPr>
          <w:sz w:val="24"/>
          <w:szCs w:val="24"/>
        </w:rPr>
        <w:t xml:space="preserve">rní dozor) a technické zajištění po dobu konání akce - přístup na </w:t>
      </w:r>
      <w:proofErr w:type="gramStart"/>
      <w:r w:rsidRPr="0055143B">
        <w:rPr>
          <w:sz w:val="24"/>
          <w:szCs w:val="24"/>
        </w:rPr>
        <w:t>jeviště  v 7:30</w:t>
      </w:r>
      <w:proofErr w:type="gramEnd"/>
      <w:r w:rsidRPr="0055143B">
        <w:rPr>
          <w:sz w:val="24"/>
          <w:szCs w:val="24"/>
        </w:rPr>
        <w:t xml:space="preserve"> hodin, šatny pro účinkující, osvětlovače-technika během celé akce</w:t>
      </w:r>
      <w:r w:rsidR="00C367B0" w:rsidRPr="0055143B">
        <w:rPr>
          <w:sz w:val="24"/>
          <w:szCs w:val="24"/>
        </w:rPr>
        <w:t>, to vše na vlastní náklady</w:t>
      </w:r>
      <w:r w:rsidRPr="0055143B">
        <w:rPr>
          <w:sz w:val="24"/>
          <w:szCs w:val="24"/>
        </w:rPr>
        <w:t xml:space="preserve">. Ukončení </w:t>
      </w:r>
      <w:r w:rsidR="00C367B0" w:rsidRPr="0055143B">
        <w:rPr>
          <w:sz w:val="24"/>
          <w:szCs w:val="24"/>
        </w:rPr>
        <w:t xml:space="preserve">akce </w:t>
      </w:r>
      <w:proofErr w:type="gramStart"/>
      <w:r w:rsidR="00C367B0" w:rsidRPr="0055143B">
        <w:rPr>
          <w:sz w:val="24"/>
          <w:szCs w:val="24"/>
        </w:rPr>
        <w:t>ve</w:t>
      </w:r>
      <w:proofErr w:type="gramEnd"/>
      <w:r w:rsidR="00C367B0" w:rsidRPr="0055143B">
        <w:rPr>
          <w:sz w:val="24"/>
          <w:szCs w:val="24"/>
        </w:rPr>
        <w:t xml:space="preserve"> </w:t>
      </w:r>
      <w:r w:rsidRPr="0055143B">
        <w:rPr>
          <w:sz w:val="24"/>
          <w:szCs w:val="24"/>
        </w:rPr>
        <w:t>13:45 hodin</w:t>
      </w:r>
      <w:r w:rsidR="00C367B0" w:rsidRPr="0055143B">
        <w:rPr>
          <w:sz w:val="24"/>
          <w:szCs w:val="24"/>
        </w:rPr>
        <w:t>.</w:t>
      </w:r>
    </w:p>
    <w:p w14:paraId="6D89C40C" w14:textId="77777777" w:rsidR="004719EA" w:rsidRPr="0055143B" w:rsidRDefault="004719EA">
      <w:pPr>
        <w:spacing w:after="0"/>
        <w:jc w:val="center"/>
        <w:rPr>
          <w:b/>
          <w:sz w:val="24"/>
          <w:szCs w:val="24"/>
        </w:rPr>
      </w:pPr>
    </w:p>
    <w:p w14:paraId="196FB7B6" w14:textId="26710C4D" w:rsidR="00974C79" w:rsidRPr="0055143B" w:rsidRDefault="00E5198F">
      <w:pPr>
        <w:spacing w:after="0"/>
        <w:jc w:val="center"/>
        <w:rPr>
          <w:b/>
          <w:sz w:val="24"/>
          <w:szCs w:val="24"/>
        </w:rPr>
      </w:pPr>
      <w:r w:rsidRPr="0055143B">
        <w:rPr>
          <w:b/>
          <w:sz w:val="24"/>
          <w:szCs w:val="24"/>
        </w:rPr>
        <w:t>4. Finanční ujednání</w:t>
      </w:r>
    </w:p>
    <w:p w14:paraId="6692EA36" w14:textId="77777777" w:rsidR="006F6C00" w:rsidRPr="0055143B" w:rsidRDefault="006F6C00" w:rsidP="00E5198F">
      <w:pPr>
        <w:spacing w:after="0"/>
        <w:jc w:val="both"/>
        <w:rPr>
          <w:sz w:val="24"/>
          <w:szCs w:val="24"/>
        </w:rPr>
      </w:pPr>
      <w:r w:rsidRPr="0055143B">
        <w:rPr>
          <w:sz w:val="24"/>
          <w:szCs w:val="24"/>
        </w:rPr>
        <w:t xml:space="preserve">Smluvní podíl za uskutečněná představení je 80% z celkové tržby za prodané vstupenky (včetně DPH) pro spolupořadatele a 20% pro pořadatele. </w:t>
      </w:r>
      <w:r w:rsidRPr="0055143B">
        <w:rPr>
          <w:sz w:val="24"/>
          <w:szCs w:val="24"/>
        </w:rPr>
        <w:tab/>
      </w:r>
    </w:p>
    <w:p w14:paraId="5B15FDA2" w14:textId="640916E6" w:rsidR="006F6C00" w:rsidRPr="0055143B" w:rsidRDefault="00E5198F" w:rsidP="00E5198F">
      <w:pPr>
        <w:pStyle w:val="TextA"/>
        <w:ind w:hanging="720"/>
        <w:rPr>
          <w:rFonts w:asciiTheme="minorHAnsi" w:eastAsia="Arial" w:hAnsiTheme="minorHAnsi" w:cstheme="minorHAnsi"/>
          <w:sz w:val="24"/>
          <w:szCs w:val="24"/>
        </w:rPr>
      </w:pPr>
      <w:r w:rsidRPr="0055143B">
        <w:rPr>
          <w:rFonts w:asciiTheme="minorHAnsi" w:hAnsiTheme="minorHAnsi" w:cstheme="minorHAnsi"/>
          <w:sz w:val="24"/>
          <w:szCs w:val="24"/>
        </w:rPr>
        <w:lastRenderedPageBreak/>
        <w:t xml:space="preserve">              </w:t>
      </w:r>
      <w:r w:rsidR="006F6C00" w:rsidRPr="0055143B">
        <w:rPr>
          <w:rFonts w:asciiTheme="minorHAnsi" w:hAnsiTheme="minorHAnsi" w:cstheme="minorHAnsi"/>
          <w:sz w:val="24"/>
          <w:szCs w:val="24"/>
        </w:rPr>
        <w:t xml:space="preserve">Pořadatel se zavazuje předložit po odehrání všech představeni </w:t>
      </w:r>
      <w:r w:rsidRPr="0055143B">
        <w:rPr>
          <w:rFonts w:asciiTheme="minorHAnsi" w:hAnsiTheme="minorHAnsi" w:cstheme="minorHAnsi"/>
          <w:sz w:val="24"/>
          <w:szCs w:val="24"/>
        </w:rPr>
        <w:t>spolupořadateli</w:t>
      </w:r>
      <w:r w:rsidR="006F6C00" w:rsidRPr="0055143B">
        <w:rPr>
          <w:rFonts w:asciiTheme="minorHAnsi" w:hAnsiTheme="minorHAnsi" w:cstheme="minorHAnsi"/>
          <w:sz w:val="24"/>
          <w:szCs w:val="24"/>
        </w:rPr>
        <w:t xml:space="preserve"> vyúčtování</w:t>
      </w:r>
      <w:r w:rsidR="000C56FA" w:rsidRPr="0055143B">
        <w:rPr>
          <w:rFonts w:asciiTheme="minorHAnsi" w:hAnsiTheme="minorHAnsi" w:cstheme="minorHAnsi"/>
          <w:sz w:val="24"/>
          <w:szCs w:val="24"/>
        </w:rPr>
        <w:t xml:space="preserve"> vstupenek</w:t>
      </w:r>
      <w:r w:rsidR="006F6C00" w:rsidRPr="0055143B">
        <w:rPr>
          <w:rFonts w:asciiTheme="minorHAnsi" w:hAnsiTheme="minorHAnsi" w:cstheme="minorHAnsi"/>
          <w:sz w:val="24"/>
          <w:szCs w:val="24"/>
        </w:rPr>
        <w:t xml:space="preserve">, </w:t>
      </w:r>
      <w:proofErr w:type="gramStart"/>
      <w:r w:rsidR="00A163EC">
        <w:rPr>
          <w:rFonts w:asciiTheme="minorHAnsi" w:hAnsiTheme="minorHAnsi" w:cstheme="minorHAnsi"/>
          <w:sz w:val="24"/>
          <w:szCs w:val="24"/>
        </w:rPr>
        <w:t xml:space="preserve">které </w:t>
      </w:r>
      <w:r w:rsidR="006F6C00" w:rsidRPr="0055143B">
        <w:rPr>
          <w:rFonts w:asciiTheme="minorHAnsi" w:hAnsiTheme="minorHAnsi" w:cstheme="minorHAnsi"/>
          <w:sz w:val="24"/>
          <w:szCs w:val="24"/>
        </w:rPr>
        <w:t xml:space="preserve"> bude</w:t>
      </w:r>
      <w:proofErr w:type="gramEnd"/>
      <w:r w:rsidR="006F6C00" w:rsidRPr="0055143B">
        <w:rPr>
          <w:rFonts w:asciiTheme="minorHAnsi" w:hAnsiTheme="minorHAnsi" w:cstheme="minorHAnsi"/>
          <w:sz w:val="24"/>
          <w:szCs w:val="24"/>
        </w:rPr>
        <w:t xml:space="preserve"> podkladem pro vystavení faktury </w:t>
      </w:r>
      <w:r w:rsidRPr="0055143B">
        <w:rPr>
          <w:rFonts w:asciiTheme="minorHAnsi" w:hAnsiTheme="minorHAnsi" w:cstheme="minorHAnsi"/>
          <w:sz w:val="24"/>
          <w:szCs w:val="24"/>
        </w:rPr>
        <w:t xml:space="preserve">spolupořadatelem. Částka bude uhrazena převodem </w:t>
      </w:r>
      <w:r w:rsidR="006F6C00" w:rsidRPr="0055143B">
        <w:rPr>
          <w:rFonts w:asciiTheme="minorHAnsi" w:hAnsiTheme="minorHAnsi" w:cstheme="minorHAnsi"/>
          <w:sz w:val="24"/>
          <w:szCs w:val="24"/>
        </w:rPr>
        <w:t>se splatností 10 dnů.</w:t>
      </w:r>
      <w:r w:rsidRPr="0055143B">
        <w:rPr>
          <w:rFonts w:ascii="Arial" w:eastAsia="Arial" w:hAnsi="Arial" w:cs="Arial"/>
          <w:sz w:val="24"/>
          <w:szCs w:val="24"/>
        </w:rPr>
        <w:t xml:space="preserve"> </w:t>
      </w:r>
    </w:p>
    <w:p w14:paraId="6F34A4D5" w14:textId="77777777" w:rsidR="004719EA" w:rsidRPr="0055143B" w:rsidRDefault="004719EA">
      <w:pPr>
        <w:spacing w:after="0"/>
        <w:jc w:val="both"/>
      </w:pPr>
    </w:p>
    <w:p w14:paraId="51A4625C" w14:textId="24DABF7A" w:rsidR="004719EA" w:rsidRPr="0055143B" w:rsidRDefault="00E5198F">
      <w:pPr>
        <w:spacing w:after="0"/>
        <w:ind w:left="3540"/>
        <w:jc w:val="both"/>
        <w:rPr>
          <w:b/>
          <w:sz w:val="24"/>
          <w:szCs w:val="24"/>
        </w:rPr>
      </w:pPr>
      <w:r w:rsidRPr="0055143B">
        <w:rPr>
          <w:b/>
          <w:sz w:val="24"/>
          <w:szCs w:val="24"/>
        </w:rPr>
        <w:t>5</w:t>
      </w:r>
      <w:r w:rsidR="00C051C1" w:rsidRPr="0055143B">
        <w:rPr>
          <w:b/>
          <w:sz w:val="24"/>
          <w:szCs w:val="24"/>
        </w:rPr>
        <w:t>. Další ujednání:</w:t>
      </w:r>
    </w:p>
    <w:p w14:paraId="2A5E3B50" w14:textId="77777777" w:rsidR="004719EA" w:rsidRPr="0055143B" w:rsidRDefault="004719EA">
      <w:pPr>
        <w:spacing w:after="0"/>
        <w:jc w:val="both"/>
        <w:rPr>
          <w:sz w:val="24"/>
          <w:szCs w:val="24"/>
        </w:rPr>
      </w:pPr>
    </w:p>
    <w:p w14:paraId="7C16485F" w14:textId="24E2E28C" w:rsidR="004719EA" w:rsidRPr="0055143B" w:rsidRDefault="00405A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B5925" w:rsidRPr="0055143B">
        <w:rPr>
          <w:sz w:val="24"/>
          <w:szCs w:val="24"/>
        </w:rPr>
        <w:t xml:space="preserve">.1 </w:t>
      </w:r>
      <w:r w:rsidR="00C051C1" w:rsidRPr="0055143B">
        <w:rPr>
          <w:sz w:val="24"/>
          <w:szCs w:val="24"/>
        </w:rPr>
        <w:t xml:space="preserve">V případě vzniku neodvratitelné události (vážné onemocnění, úraz, úmrtí) na straně spolupořadatele, která mu neumožní v souladu s touto smlouvou provést akci, má spolupořadatel právo produkci zrušit a zaniká mu tímto v plné výši nárok na </w:t>
      </w:r>
      <w:r w:rsidR="00C367B0" w:rsidRPr="0055143B">
        <w:rPr>
          <w:sz w:val="24"/>
          <w:szCs w:val="24"/>
        </w:rPr>
        <w:t>finanční plnění</w:t>
      </w:r>
      <w:r w:rsidR="00C051C1" w:rsidRPr="0055143B">
        <w:rPr>
          <w:sz w:val="24"/>
          <w:szCs w:val="24"/>
        </w:rPr>
        <w:t xml:space="preserve">. </w:t>
      </w:r>
    </w:p>
    <w:p w14:paraId="7DE35C52" w14:textId="56E2CEB6" w:rsidR="004719EA" w:rsidRPr="0055143B" w:rsidRDefault="00C051C1">
      <w:pPr>
        <w:spacing w:after="0"/>
        <w:jc w:val="both"/>
        <w:rPr>
          <w:sz w:val="24"/>
          <w:szCs w:val="24"/>
        </w:rPr>
      </w:pPr>
      <w:r w:rsidRPr="0055143B">
        <w:rPr>
          <w:sz w:val="24"/>
          <w:szCs w:val="24"/>
        </w:rPr>
        <w:t xml:space="preserve">Jestliže se spolupořadatel bez řádné omluvy nedostaví, je pořadatel oprávněn požadovat smluvní pokutu ve výši 50% </w:t>
      </w:r>
      <w:r w:rsidR="0075417D" w:rsidRPr="0055143B">
        <w:rPr>
          <w:sz w:val="24"/>
          <w:szCs w:val="24"/>
        </w:rPr>
        <w:t>celkové tržby za již prodané vstupenky</w:t>
      </w:r>
      <w:r w:rsidRPr="0055143B">
        <w:rPr>
          <w:sz w:val="24"/>
          <w:szCs w:val="24"/>
        </w:rPr>
        <w:t>. Ustanovením o smluvní pokutě dle předchozí věty není dotčen případný nárok pořadatele na náhradu škody.</w:t>
      </w:r>
    </w:p>
    <w:p w14:paraId="4AC2684A" w14:textId="77777777" w:rsidR="00CD2D4A" w:rsidRPr="0055143B" w:rsidRDefault="00CD2D4A">
      <w:pPr>
        <w:spacing w:after="0"/>
        <w:jc w:val="both"/>
        <w:rPr>
          <w:sz w:val="24"/>
          <w:szCs w:val="24"/>
        </w:rPr>
      </w:pPr>
    </w:p>
    <w:p w14:paraId="0E317328" w14:textId="0DF8DC75" w:rsidR="00E5198F" w:rsidRPr="0055143B" w:rsidRDefault="00405A75" w:rsidP="0075417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5</w:t>
      </w:r>
      <w:r w:rsidR="00CB5925" w:rsidRPr="0055143B">
        <w:rPr>
          <w:sz w:val="24"/>
          <w:szCs w:val="24"/>
        </w:rPr>
        <w:t>.2 Spolupořadatel</w:t>
      </w:r>
      <w:r w:rsidR="00CB5925" w:rsidRPr="0055143B">
        <w:rPr>
          <w:rFonts w:eastAsia="Times New Roman" w:cstheme="minorHAnsi"/>
          <w:sz w:val="24"/>
          <w:szCs w:val="24"/>
        </w:rPr>
        <w:t xml:space="preserve"> </w:t>
      </w:r>
      <w:r w:rsidR="00CB5925" w:rsidRPr="0055143B">
        <w:rPr>
          <w:rFonts w:cstheme="minorHAnsi"/>
          <w:sz w:val="24"/>
          <w:szCs w:val="24"/>
        </w:rPr>
        <w:t xml:space="preserve">podpisem této smlouvy stvrzuje, že seznámil účinkující s Místním předpisem </w:t>
      </w:r>
      <w:r w:rsidR="00CB5925" w:rsidRPr="0055143B">
        <w:rPr>
          <w:rFonts w:cstheme="minorHAnsi"/>
          <w:sz w:val="24"/>
          <w:szCs w:val="24"/>
        </w:rPr>
        <w:br/>
        <w:t xml:space="preserve">k dodržování PO a BOZP, který je k dispozici na webových </w:t>
      </w:r>
      <w:r w:rsidR="00CB5925" w:rsidRPr="00137A07">
        <w:rPr>
          <w:rFonts w:cstheme="minorHAnsi"/>
          <w:color w:val="000000" w:themeColor="text1"/>
          <w:sz w:val="24"/>
          <w:szCs w:val="24"/>
        </w:rPr>
        <w:t xml:space="preserve">stránkách </w:t>
      </w:r>
      <w:hyperlink r:id="rId8" w:history="1">
        <w:r w:rsidR="00CB5925" w:rsidRPr="00137A07">
          <w:rPr>
            <w:rStyle w:val="Hypertextovodkaz"/>
            <w:rFonts w:cstheme="minorHAnsi"/>
            <w:color w:val="000000" w:themeColor="text1"/>
            <w:sz w:val="24"/>
            <w:szCs w:val="24"/>
          </w:rPr>
          <w:t>www.medk.cz</w:t>
        </w:r>
      </w:hyperlink>
      <w:r w:rsidR="00CB5925" w:rsidRPr="00137A07">
        <w:rPr>
          <w:rFonts w:cstheme="minorHAnsi"/>
          <w:color w:val="000000" w:themeColor="text1"/>
          <w:sz w:val="24"/>
          <w:szCs w:val="24"/>
        </w:rPr>
        <w:t xml:space="preserve">    – </w:t>
      </w:r>
      <w:r w:rsidR="00CB5925" w:rsidRPr="0055143B">
        <w:rPr>
          <w:rFonts w:cstheme="minorHAnsi"/>
          <w:sz w:val="24"/>
          <w:szCs w:val="24"/>
        </w:rPr>
        <w:t xml:space="preserve">záložka </w:t>
      </w:r>
      <w:r w:rsidR="0075417D" w:rsidRPr="0055143B">
        <w:rPr>
          <w:rFonts w:cstheme="minorHAnsi"/>
          <w:sz w:val="24"/>
          <w:szCs w:val="24"/>
        </w:rPr>
        <w:br/>
      </w:r>
      <w:r w:rsidR="00CB5925" w:rsidRPr="0055143B">
        <w:rPr>
          <w:rFonts w:cstheme="minorHAnsi"/>
          <w:sz w:val="24"/>
          <w:szCs w:val="24"/>
        </w:rPr>
        <w:t>O nás, BOZP a PO a při své činnosti se bude řídit dohodnutými postupy, vnitřními pokyny a informacemi uvedenými v tomto předpise.</w:t>
      </w:r>
      <w:r w:rsidR="00CD2D4A" w:rsidRPr="0055143B">
        <w:rPr>
          <w:rFonts w:ascii="Arial" w:hAnsi="Arial" w:cs="Arial"/>
          <w:sz w:val="24"/>
          <w:szCs w:val="24"/>
        </w:rPr>
        <w:t xml:space="preserve"> </w:t>
      </w:r>
      <w:r w:rsidR="00CD2D4A" w:rsidRPr="0055143B">
        <w:rPr>
          <w:rFonts w:cstheme="minorHAnsi"/>
          <w:sz w:val="24"/>
          <w:szCs w:val="24"/>
        </w:rPr>
        <w:t>Pokud objednatel na místě zjistí porušení předpisu a nerespektování pokynů a informací v předpise uvedených, bude dodavateli naúčtována smluvní pokuta ve výši 5000 Kč. Účinkující jsou povinni dodržovat všechna aktuálně platná mimořádná epidemiologická nařízení</w:t>
      </w:r>
      <w:r w:rsidR="00CD2D4A" w:rsidRPr="0055143B">
        <w:rPr>
          <w:rFonts w:ascii="Arial" w:hAnsi="Arial" w:cs="Arial"/>
          <w:sz w:val="24"/>
          <w:szCs w:val="24"/>
        </w:rPr>
        <w:t>.</w:t>
      </w:r>
    </w:p>
    <w:p w14:paraId="17BF9AC2" w14:textId="48E5F82D" w:rsidR="00E5198F" w:rsidRPr="0055143B" w:rsidRDefault="00405A75" w:rsidP="0075417D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5</w:t>
      </w:r>
      <w:r w:rsidR="00E5198F" w:rsidRPr="0055143B">
        <w:rPr>
          <w:rFonts w:cstheme="minorHAnsi"/>
          <w:sz w:val="24"/>
          <w:szCs w:val="24"/>
        </w:rPr>
        <w:t xml:space="preserve">.3  </w:t>
      </w:r>
      <w:r w:rsidR="00485FE5" w:rsidRPr="0055143B">
        <w:rPr>
          <w:rFonts w:cstheme="minorHAnsi"/>
          <w:sz w:val="24"/>
          <w:szCs w:val="24"/>
        </w:rPr>
        <w:t>Pořadatel</w:t>
      </w:r>
      <w:proofErr w:type="gramEnd"/>
      <w:r w:rsidR="00485FE5" w:rsidRPr="0055143B">
        <w:rPr>
          <w:rFonts w:cstheme="minorHAnsi"/>
          <w:sz w:val="24"/>
          <w:szCs w:val="24"/>
        </w:rPr>
        <w:t xml:space="preserve"> a spolupořadatel </w:t>
      </w:r>
      <w:r w:rsidR="00E5198F" w:rsidRPr="0055143B">
        <w:rPr>
          <w:rFonts w:cstheme="minorHAnsi"/>
          <w:sz w:val="24"/>
          <w:szCs w:val="24"/>
        </w:rPr>
        <w:t xml:space="preserve"> se dohodly na tom, že tato smlouva je uzavřena okamžikem podpisu obou smluvních stran, přičemž rozhodující je datum pozdějšího podpisu.</w:t>
      </w:r>
      <w:r w:rsidR="00485FE5" w:rsidRPr="0055143B">
        <w:rPr>
          <w:rFonts w:cstheme="minorHAnsi"/>
          <w:sz w:val="24"/>
          <w:szCs w:val="24"/>
        </w:rPr>
        <w:t xml:space="preserve"> </w:t>
      </w:r>
      <w:r w:rsidR="00E5198F" w:rsidRPr="0055143B">
        <w:rPr>
          <w:rFonts w:cstheme="minorHAnsi"/>
          <w:sz w:val="24"/>
          <w:szCs w:val="24"/>
        </w:rPr>
        <w:t>Městský dům kultury Karviná, příspěvková organiza</w:t>
      </w:r>
      <w:r w:rsidR="00485FE5" w:rsidRPr="0055143B">
        <w:rPr>
          <w:rFonts w:cstheme="minorHAnsi"/>
          <w:sz w:val="24"/>
          <w:szCs w:val="24"/>
        </w:rPr>
        <w:t xml:space="preserve">ce je povinným subjektem </w:t>
      </w:r>
      <w:proofErr w:type="gramStart"/>
      <w:r w:rsidR="00485FE5" w:rsidRPr="0055143B">
        <w:rPr>
          <w:rFonts w:cstheme="minorHAnsi"/>
          <w:sz w:val="24"/>
          <w:szCs w:val="24"/>
        </w:rPr>
        <w:t xml:space="preserve">dle   </w:t>
      </w:r>
      <w:r w:rsidR="00E5198F" w:rsidRPr="0055143B">
        <w:rPr>
          <w:rFonts w:cstheme="minorHAnsi"/>
          <w:sz w:val="24"/>
          <w:szCs w:val="24"/>
        </w:rPr>
        <w:t>zákona</w:t>
      </w:r>
      <w:proofErr w:type="gramEnd"/>
      <w:r w:rsidR="00E5198F" w:rsidRPr="0055143B">
        <w:rPr>
          <w:rFonts w:cstheme="minorHAnsi"/>
          <w:sz w:val="24"/>
          <w:szCs w:val="24"/>
        </w:rPr>
        <w:t xml:space="preserve"> č. 340/2015 Sb., o registru smluv, v platném znění. Smluvní strany se dohodly, že povinnosti dle tohoto zákona v souvislosti s uveřejněním smlouvy zajistí Městský dům kultury Karviná.</w:t>
      </w:r>
      <w:r w:rsidR="00485FE5" w:rsidRPr="0055143B">
        <w:rPr>
          <w:rFonts w:cstheme="minorHAnsi"/>
          <w:sz w:val="24"/>
          <w:szCs w:val="24"/>
        </w:rPr>
        <w:t xml:space="preserve"> </w:t>
      </w:r>
      <w:r w:rsidR="00E5198F" w:rsidRPr="0055143B">
        <w:rPr>
          <w:rFonts w:cstheme="minorHAnsi"/>
          <w:sz w:val="24"/>
          <w:szCs w:val="24"/>
        </w:rPr>
        <w:t xml:space="preserve">Smluvní strany souhlasí s uveřejněním v registru smluv </w:t>
      </w:r>
      <w:r w:rsidR="00485FE5" w:rsidRPr="0055143B">
        <w:rPr>
          <w:rFonts w:cstheme="minorHAnsi"/>
          <w:sz w:val="24"/>
          <w:szCs w:val="24"/>
        </w:rPr>
        <w:t xml:space="preserve">dle zákona č. 340/2015 </w:t>
      </w:r>
      <w:proofErr w:type="gramStart"/>
      <w:r w:rsidR="00485FE5" w:rsidRPr="0055143B">
        <w:rPr>
          <w:rFonts w:cstheme="minorHAnsi"/>
          <w:sz w:val="24"/>
          <w:szCs w:val="24"/>
        </w:rPr>
        <w:t xml:space="preserve">Sb.,  </w:t>
      </w:r>
      <w:r w:rsidR="00E5198F" w:rsidRPr="0055143B">
        <w:rPr>
          <w:rFonts w:cstheme="minorHAnsi"/>
          <w:sz w:val="24"/>
          <w:szCs w:val="24"/>
        </w:rPr>
        <w:t>registru</w:t>
      </w:r>
      <w:proofErr w:type="gramEnd"/>
      <w:r w:rsidR="00E5198F" w:rsidRPr="0055143B">
        <w:rPr>
          <w:rFonts w:cstheme="minorHAnsi"/>
          <w:sz w:val="24"/>
          <w:szCs w:val="24"/>
        </w:rPr>
        <w:t xml:space="preserve"> smluv, v platném znění. Smluvní strany souhlasí s tím, že v registru smluv bude zveřejněn celý rozsah smlouvy včetně osobních údajů, a to na dobu neurčitou. </w:t>
      </w:r>
    </w:p>
    <w:p w14:paraId="06085E3B" w14:textId="64112E23" w:rsidR="004719EA" w:rsidRPr="0055143B" w:rsidRDefault="00405A7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C051C1" w:rsidRPr="0055143B">
        <w:rPr>
          <w:b/>
          <w:sz w:val="24"/>
          <w:szCs w:val="24"/>
        </w:rPr>
        <w:t>. Závěrečná ustanovení:</w:t>
      </w:r>
    </w:p>
    <w:p w14:paraId="022555BA" w14:textId="353EB229" w:rsidR="00653623" w:rsidRPr="0055143B" w:rsidRDefault="00405A75" w:rsidP="00653623">
      <w:pPr>
        <w:spacing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6</w:t>
      </w:r>
      <w:r w:rsidR="00C051C1" w:rsidRPr="0055143B">
        <w:rPr>
          <w:sz w:val="24"/>
          <w:szCs w:val="24"/>
        </w:rPr>
        <w:t>.1 Tato smlouva je vyhotovena ve dvou exemplářích, z nichž jeden obdrží pořadatel a jeden účinkující.</w:t>
      </w:r>
      <w:r w:rsidR="00653623" w:rsidRPr="0055143B">
        <w:rPr>
          <w:rFonts w:ascii="Arial" w:hAnsi="Arial" w:cs="Arial"/>
        </w:rPr>
        <w:t xml:space="preserve"> </w:t>
      </w:r>
      <w:r w:rsidR="00653623" w:rsidRPr="0055143B">
        <w:rPr>
          <w:rFonts w:cstheme="minorHAnsi"/>
          <w:sz w:val="24"/>
          <w:szCs w:val="24"/>
        </w:rPr>
        <w:t>Její změny a doplňky musí mít písemnou formu a musí být podepsaný oběma smluvními stranami.</w:t>
      </w:r>
    </w:p>
    <w:p w14:paraId="70CB4517" w14:textId="7B1B2CE7" w:rsidR="004719EA" w:rsidRPr="0055143B" w:rsidRDefault="004719EA">
      <w:pPr>
        <w:spacing w:after="0"/>
        <w:jc w:val="both"/>
        <w:rPr>
          <w:sz w:val="24"/>
          <w:szCs w:val="24"/>
        </w:rPr>
      </w:pPr>
    </w:p>
    <w:p w14:paraId="4126673C" w14:textId="77777777" w:rsidR="004719EA" w:rsidRPr="0055143B" w:rsidRDefault="004719EA">
      <w:pPr>
        <w:spacing w:after="0"/>
        <w:jc w:val="both"/>
        <w:rPr>
          <w:sz w:val="24"/>
          <w:szCs w:val="24"/>
        </w:rPr>
        <w:sectPr w:rsidR="004719EA" w:rsidRPr="0055143B">
          <w:footerReference w:type="default" r:id="rId9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48C57C56" w14:textId="40132BB8" w:rsidR="00A163EC" w:rsidRPr="0055143B" w:rsidRDefault="00A163EC" w:rsidP="00A163E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 Karviné </w:t>
      </w:r>
      <w:r w:rsidR="00C051C1" w:rsidRPr="0055143B">
        <w:rPr>
          <w:sz w:val="24"/>
          <w:szCs w:val="24"/>
        </w:rPr>
        <w:t xml:space="preserve">                                   </w:t>
      </w:r>
    </w:p>
    <w:p w14:paraId="79534794" w14:textId="5FE7D5DE" w:rsidR="004719EA" w:rsidRPr="0055143B" w:rsidRDefault="004719EA">
      <w:pPr>
        <w:spacing w:after="0"/>
        <w:rPr>
          <w:sz w:val="24"/>
          <w:szCs w:val="24"/>
        </w:rPr>
      </w:pPr>
    </w:p>
    <w:p w14:paraId="0AEDF05B" w14:textId="77777777" w:rsidR="004719EA" w:rsidRPr="0055143B" w:rsidRDefault="00C051C1">
      <w:pPr>
        <w:spacing w:after="0"/>
        <w:rPr>
          <w:sz w:val="24"/>
          <w:szCs w:val="24"/>
        </w:rPr>
      </w:pPr>
      <w:r w:rsidRPr="0055143B">
        <w:rPr>
          <w:sz w:val="24"/>
          <w:szCs w:val="24"/>
        </w:rPr>
        <w:t xml:space="preserve">                                               </w:t>
      </w:r>
    </w:p>
    <w:p w14:paraId="596E65D7" w14:textId="77777777" w:rsidR="0075417D" w:rsidRPr="0055143B" w:rsidRDefault="0075417D" w:rsidP="0075417D">
      <w:pPr>
        <w:spacing w:after="0"/>
        <w:jc w:val="center"/>
        <w:rPr>
          <w:sz w:val="24"/>
          <w:szCs w:val="24"/>
        </w:rPr>
      </w:pPr>
    </w:p>
    <w:p w14:paraId="42C3C790" w14:textId="77777777" w:rsidR="0075417D" w:rsidRPr="0055143B" w:rsidRDefault="0075417D" w:rsidP="0075417D">
      <w:pPr>
        <w:spacing w:after="0"/>
        <w:jc w:val="center"/>
        <w:rPr>
          <w:sz w:val="24"/>
          <w:szCs w:val="24"/>
        </w:rPr>
      </w:pPr>
    </w:p>
    <w:p w14:paraId="7118E74C" w14:textId="77777777" w:rsidR="0075417D" w:rsidRPr="0055143B" w:rsidRDefault="0075417D" w:rsidP="00A163EC">
      <w:pPr>
        <w:spacing w:after="0"/>
        <w:rPr>
          <w:sz w:val="24"/>
          <w:szCs w:val="24"/>
        </w:rPr>
      </w:pPr>
    </w:p>
    <w:p w14:paraId="41D5673D" w14:textId="77777777" w:rsidR="0075417D" w:rsidRPr="0055143B" w:rsidRDefault="0075417D" w:rsidP="0075417D">
      <w:pPr>
        <w:spacing w:after="0"/>
        <w:jc w:val="center"/>
        <w:rPr>
          <w:sz w:val="24"/>
          <w:szCs w:val="24"/>
        </w:rPr>
      </w:pPr>
    </w:p>
    <w:p w14:paraId="6ED61D26" w14:textId="77777777" w:rsidR="0075417D" w:rsidRPr="0055143B" w:rsidRDefault="0075417D" w:rsidP="0075417D">
      <w:pPr>
        <w:spacing w:after="0"/>
        <w:jc w:val="center"/>
        <w:rPr>
          <w:sz w:val="24"/>
          <w:szCs w:val="24"/>
        </w:rPr>
      </w:pPr>
      <w:r w:rsidRPr="0055143B">
        <w:rPr>
          <w:sz w:val="24"/>
          <w:szCs w:val="24"/>
        </w:rPr>
        <w:t>............................................................</w:t>
      </w:r>
    </w:p>
    <w:p w14:paraId="27293B9C" w14:textId="77777777" w:rsidR="0075417D" w:rsidRPr="0055143B" w:rsidRDefault="0075417D" w:rsidP="0075417D">
      <w:pPr>
        <w:spacing w:after="0"/>
        <w:jc w:val="center"/>
        <w:rPr>
          <w:sz w:val="24"/>
          <w:szCs w:val="24"/>
        </w:rPr>
      </w:pPr>
      <w:r w:rsidRPr="0055143B">
        <w:rPr>
          <w:i/>
          <w:sz w:val="24"/>
          <w:szCs w:val="24"/>
        </w:rPr>
        <w:t>za pořadatele</w:t>
      </w:r>
    </w:p>
    <w:p w14:paraId="2686B562" w14:textId="77777777" w:rsidR="0075417D" w:rsidRPr="0055143B" w:rsidRDefault="0075417D" w:rsidP="0075417D">
      <w:pPr>
        <w:spacing w:after="0"/>
        <w:jc w:val="center"/>
        <w:rPr>
          <w:sz w:val="24"/>
          <w:szCs w:val="24"/>
        </w:rPr>
      </w:pPr>
      <w:proofErr w:type="spellStart"/>
      <w:proofErr w:type="gramStart"/>
      <w:r w:rsidRPr="0055143B">
        <w:rPr>
          <w:sz w:val="24"/>
          <w:szCs w:val="24"/>
        </w:rPr>
        <w:t>Mgr.Olga</w:t>
      </w:r>
      <w:proofErr w:type="spellEnd"/>
      <w:proofErr w:type="gramEnd"/>
      <w:r w:rsidRPr="0055143B">
        <w:rPr>
          <w:sz w:val="24"/>
          <w:szCs w:val="24"/>
        </w:rPr>
        <w:t xml:space="preserve"> Hrubec</w:t>
      </w:r>
    </w:p>
    <w:p w14:paraId="12B26FB6" w14:textId="59F2E3BE" w:rsidR="004719EA" w:rsidRDefault="00137A07" w:rsidP="00405A7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ř</w:t>
      </w:r>
      <w:bookmarkStart w:id="0" w:name="_GoBack"/>
      <w:bookmarkEnd w:id="0"/>
      <w:r w:rsidR="0075417D" w:rsidRPr="0055143B">
        <w:rPr>
          <w:sz w:val="24"/>
          <w:szCs w:val="24"/>
        </w:rPr>
        <w:t>editelka</w:t>
      </w:r>
    </w:p>
    <w:p w14:paraId="62745BA7" w14:textId="3A8102B1" w:rsidR="004719EA" w:rsidRPr="0055143B" w:rsidRDefault="00A163E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Ve Zlíně</w:t>
      </w:r>
    </w:p>
    <w:p w14:paraId="32E654EB" w14:textId="3B87C3E3" w:rsidR="0075417D" w:rsidRPr="0055143B" w:rsidRDefault="0075417D" w:rsidP="0075417D">
      <w:pPr>
        <w:spacing w:after="0"/>
        <w:jc w:val="center"/>
        <w:rPr>
          <w:b/>
          <w:sz w:val="24"/>
          <w:szCs w:val="24"/>
        </w:rPr>
      </w:pPr>
    </w:p>
    <w:p w14:paraId="636E4F30" w14:textId="77777777" w:rsidR="0075417D" w:rsidRPr="0055143B" w:rsidRDefault="0075417D" w:rsidP="0075417D">
      <w:pPr>
        <w:spacing w:after="0"/>
        <w:jc w:val="center"/>
        <w:rPr>
          <w:b/>
          <w:sz w:val="24"/>
          <w:szCs w:val="24"/>
        </w:rPr>
      </w:pPr>
    </w:p>
    <w:p w14:paraId="19E0BE21" w14:textId="77777777" w:rsidR="0075417D" w:rsidRPr="0055143B" w:rsidRDefault="0075417D" w:rsidP="0075417D">
      <w:pPr>
        <w:spacing w:after="0"/>
        <w:jc w:val="center"/>
        <w:rPr>
          <w:sz w:val="24"/>
          <w:szCs w:val="24"/>
        </w:rPr>
      </w:pPr>
    </w:p>
    <w:p w14:paraId="5DEABBB9" w14:textId="77777777" w:rsidR="0075417D" w:rsidRPr="0055143B" w:rsidRDefault="0075417D" w:rsidP="0075417D">
      <w:pPr>
        <w:spacing w:after="0"/>
        <w:jc w:val="center"/>
        <w:rPr>
          <w:sz w:val="24"/>
          <w:szCs w:val="24"/>
        </w:rPr>
      </w:pPr>
    </w:p>
    <w:p w14:paraId="5C0499F0" w14:textId="77777777" w:rsidR="00A163EC" w:rsidRDefault="00A163EC" w:rsidP="0075417D">
      <w:pPr>
        <w:spacing w:after="0"/>
        <w:jc w:val="center"/>
        <w:rPr>
          <w:sz w:val="24"/>
          <w:szCs w:val="24"/>
        </w:rPr>
      </w:pPr>
    </w:p>
    <w:p w14:paraId="2013EBA6" w14:textId="77777777" w:rsidR="0075417D" w:rsidRPr="0055143B" w:rsidRDefault="0075417D" w:rsidP="0075417D">
      <w:pPr>
        <w:spacing w:after="0"/>
        <w:jc w:val="center"/>
        <w:rPr>
          <w:sz w:val="24"/>
          <w:szCs w:val="24"/>
        </w:rPr>
      </w:pPr>
      <w:r w:rsidRPr="0055143B">
        <w:rPr>
          <w:sz w:val="24"/>
          <w:szCs w:val="24"/>
        </w:rPr>
        <w:t>............................................................</w:t>
      </w:r>
    </w:p>
    <w:p w14:paraId="374407B0" w14:textId="77777777" w:rsidR="0075417D" w:rsidRPr="0055143B" w:rsidRDefault="0075417D" w:rsidP="0075417D">
      <w:pPr>
        <w:spacing w:after="0"/>
        <w:jc w:val="center"/>
        <w:rPr>
          <w:i/>
          <w:sz w:val="24"/>
          <w:szCs w:val="24"/>
        </w:rPr>
      </w:pPr>
      <w:r w:rsidRPr="0055143B">
        <w:rPr>
          <w:i/>
          <w:sz w:val="24"/>
          <w:szCs w:val="24"/>
        </w:rPr>
        <w:t>za spolupořadatele</w:t>
      </w:r>
    </w:p>
    <w:p w14:paraId="47E7B03F" w14:textId="77777777" w:rsidR="0075417D" w:rsidRPr="0055143B" w:rsidRDefault="0075417D" w:rsidP="0075417D">
      <w:pPr>
        <w:spacing w:after="0"/>
        <w:jc w:val="center"/>
        <w:rPr>
          <w:sz w:val="24"/>
          <w:szCs w:val="24"/>
        </w:rPr>
      </w:pPr>
      <w:r w:rsidRPr="0055143B">
        <w:rPr>
          <w:sz w:val="24"/>
          <w:szCs w:val="24"/>
        </w:rPr>
        <w:t xml:space="preserve">Daniel </w:t>
      </w:r>
      <w:proofErr w:type="spellStart"/>
      <w:r w:rsidRPr="0055143B">
        <w:rPr>
          <w:sz w:val="24"/>
          <w:szCs w:val="24"/>
        </w:rPr>
        <w:t>Ontko</w:t>
      </w:r>
      <w:proofErr w:type="spellEnd"/>
      <w:r w:rsidRPr="0055143B">
        <w:rPr>
          <w:sz w:val="24"/>
          <w:szCs w:val="24"/>
        </w:rPr>
        <w:t xml:space="preserve"> </w:t>
      </w:r>
    </w:p>
    <w:p w14:paraId="5B2B0C6F" w14:textId="3BB0C354" w:rsidR="004719EA" w:rsidRDefault="0075417D" w:rsidP="0075417D">
      <w:pPr>
        <w:spacing w:after="0"/>
        <w:jc w:val="center"/>
      </w:pPr>
      <w:r w:rsidRPr="0055143B">
        <w:rPr>
          <w:sz w:val="24"/>
          <w:szCs w:val="24"/>
        </w:rPr>
        <w:t>ředitel Divadelního centra Zlín s.r.o.</w:t>
      </w:r>
    </w:p>
    <w:sectPr w:rsidR="004719EA" w:rsidSect="0075417D">
      <w:type w:val="continuous"/>
      <w:pgSz w:w="11906" w:h="16838"/>
      <w:pgMar w:top="1417" w:right="1417" w:bottom="851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45E43" w14:textId="77777777" w:rsidR="004E4CF3" w:rsidRDefault="004E4CF3">
      <w:pPr>
        <w:spacing w:after="0" w:line="240" w:lineRule="auto"/>
      </w:pPr>
      <w:r>
        <w:separator/>
      </w:r>
    </w:p>
  </w:endnote>
  <w:endnote w:type="continuationSeparator" w:id="0">
    <w:p w14:paraId="56B8D2A3" w14:textId="77777777" w:rsidR="004E4CF3" w:rsidRDefault="004E4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2655833"/>
      <w:docPartObj>
        <w:docPartGallery w:val="Page Numbers (Bottom of Page)"/>
        <w:docPartUnique/>
      </w:docPartObj>
    </w:sdtPr>
    <w:sdtEndPr/>
    <w:sdtContent>
      <w:p w14:paraId="3764770B" w14:textId="77777777" w:rsidR="004719EA" w:rsidRDefault="00C051C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A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37A88E" w14:textId="77777777" w:rsidR="004719EA" w:rsidRDefault="004719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84BD2" w14:textId="77777777" w:rsidR="004E4CF3" w:rsidRDefault="004E4CF3">
      <w:pPr>
        <w:spacing w:after="0" w:line="240" w:lineRule="auto"/>
      </w:pPr>
      <w:r>
        <w:separator/>
      </w:r>
    </w:p>
  </w:footnote>
  <w:footnote w:type="continuationSeparator" w:id="0">
    <w:p w14:paraId="77CAC4B0" w14:textId="77777777" w:rsidR="004E4CF3" w:rsidRDefault="004E4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570F0"/>
    <w:multiLevelType w:val="hybridMultilevel"/>
    <w:tmpl w:val="A024F3BE"/>
    <w:lvl w:ilvl="0" w:tplc="930CC5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B2140"/>
    <w:multiLevelType w:val="hybridMultilevel"/>
    <w:tmpl w:val="9C0E5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E2B3B"/>
    <w:multiLevelType w:val="hybridMultilevel"/>
    <w:tmpl w:val="9C54C87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5066D"/>
    <w:multiLevelType w:val="hybridMultilevel"/>
    <w:tmpl w:val="26EC7B76"/>
    <w:lvl w:ilvl="0" w:tplc="66ECE3F0">
      <w:start w:val="3"/>
      <w:numFmt w:val="bullet"/>
      <w:lvlText w:val="-"/>
      <w:lvlJc w:val="left"/>
      <w:pPr>
        <w:ind w:left="120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48C02F1D"/>
    <w:multiLevelType w:val="hybridMultilevel"/>
    <w:tmpl w:val="1F3CB812"/>
    <w:lvl w:ilvl="0" w:tplc="97B2F3EA">
      <w:start w:val="3"/>
      <w:numFmt w:val="bullet"/>
      <w:lvlText w:val="-"/>
      <w:lvlJc w:val="left"/>
      <w:pPr>
        <w:ind w:left="8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4AE2111C"/>
    <w:multiLevelType w:val="hybridMultilevel"/>
    <w:tmpl w:val="35E279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608E1"/>
    <w:multiLevelType w:val="hybridMultilevel"/>
    <w:tmpl w:val="0E145B14"/>
    <w:lvl w:ilvl="0" w:tplc="AB6E3BE4">
      <w:start w:val="3"/>
      <w:numFmt w:val="bullet"/>
      <w:lvlText w:val="-"/>
      <w:lvlJc w:val="left"/>
      <w:pPr>
        <w:ind w:left="16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EA"/>
    <w:rsid w:val="000C03FF"/>
    <w:rsid w:val="000C56FA"/>
    <w:rsid w:val="00137A07"/>
    <w:rsid w:val="00167F24"/>
    <w:rsid w:val="00264EA5"/>
    <w:rsid w:val="002B7D9E"/>
    <w:rsid w:val="0031750E"/>
    <w:rsid w:val="003834AA"/>
    <w:rsid w:val="00405A75"/>
    <w:rsid w:val="004719EA"/>
    <w:rsid w:val="00485FE5"/>
    <w:rsid w:val="004E4CF3"/>
    <w:rsid w:val="005018AA"/>
    <w:rsid w:val="0053663D"/>
    <w:rsid w:val="0055143B"/>
    <w:rsid w:val="00653623"/>
    <w:rsid w:val="006F6C00"/>
    <w:rsid w:val="00751443"/>
    <w:rsid w:val="0075417D"/>
    <w:rsid w:val="00974C79"/>
    <w:rsid w:val="00A163EC"/>
    <w:rsid w:val="00C051C1"/>
    <w:rsid w:val="00C367B0"/>
    <w:rsid w:val="00C45C44"/>
    <w:rsid w:val="00CB5925"/>
    <w:rsid w:val="00CD2D4A"/>
    <w:rsid w:val="00CE54F3"/>
    <w:rsid w:val="00D202B9"/>
    <w:rsid w:val="00D2120D"/>
    <w:rsid w:val="00DC6CDC"/>
    <w:rsid w:val="00DF3CD3"/>
    <w:rsid w:val="00DF5752"/>
    <w:rsid w:val="00E2703C"/>
    <w:rsid w:val="00E5198F"/>
    <w:rsid w:val="00EC3881"/>
    <w:rsid w:val="00EC567C"/>
    <w:rsid w:val="00FA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AB60"/>
  <w15:docId w15:val="{0ACBC773-4167-4E87-92A8-E88CE41C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51443"/>
    <w:rPr>
      <w:color w:val="605E5C"/>
      <w:shd w:val="clear" w:color="auto" w:fill="E1DFDD"/>
    </w:rPr>
  </w:style>
  <w:style w:type="paragraph" w:customStyle="1" w:styleId="TextA">
    <w:name w:val="Text A"/>
    <w:rsid w:val="002B7D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Helvetica Neue" w:eastAsia="Arial Unicode MS" w:hAnsi="Helvetica Neue" w:cs="Arial Unicode MS"/>
      <w:color w:val="00000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kladntext">
    <w:name w:val="Body Text"/>
    <w:basedOn w:val="Normln"/>
    <w:link w:val="ZkladntextChar"/>
    <w:rsid w:val="00974C79"/>
    <w:pPr>
      <w:widowControl w:val="0"/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i/>
      <w:color w:val="000000"/>
      <w:sz w:val="28"/>
      <w:szCs w:val="20"/>
      <w:lang w:bidi="en-US"/>
    </w:rPr>
  </w:style>
  <w:style w:type="character" w:customStyle="1" w:styleId="ZkladntextChar">
    <w:name w:val="Základní text Char"/>
    <w:basedOn w:val="Standardnpsmoodstavce"/>
    <w:link w:val="Zkladntext"/>
    <w:rsid w:val="00974C79"/>
    <w:rPr>
      <w:rFonts w:ascii="Times New Roman" w:eastAsia="Times New Roman" w:hAnsi="Times New Roman" w:cs="Times New Roman"/>
      <w:b/>
      <w:i/>
      <w:color w:val="000000"/>
      <w:sz w:val="28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B283D-41F7-457A-9000-F438C1ED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640</Words>
  <Characters>3777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</dc:creator>
  <cp:keywords/>
  <dc:description/>
  <cp:lastModifiedBy>Brodová Petra</cp:lastModifiedBy>
  <cp:revision>13</cp:revision>
  <cp:lastPrinted>2023-02-15T08:21:00Z</cp:lastPrinted>
  <dcterms:created xsi:type="dcterms:W3CDTF">2023-01-19T08:44:00Z</dcterms:created>
  <dcterms:modified xsi:type="dcterms:W3CDTF">2024-01-31T11:31:00Z</dcterms:modified>
</cp:coreProperties>
</file>