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4B" w:rsidRDefault="00051F4B" w:rsidP="00EC592A">
      <w:pPr>
        <w:pStyle w:val="Bezmezer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S</w:t>
      </w:r>
      <w:r w:rsidRPr="003F6322">
        <w:rPr>
          <w:rFonts w:ascii="Times New Roman" w:hAnsi="Times New Roman"/>
          <w:noProof/>
          <w:color w:val="000000"/>
          <w:sz w:val="24"/>
        </w:rPr>
        <w:t>mluvní strany</w:t>
      </w:r>
      <w:r>
        <w:rPr>
          <w:rFonts w:ascii="Times New Roman" w:hAnsi="Times New Roman"/>
          <w:noProof/>
          <w:color w:val="000000"/>
          <w:sz w:val="24"/>
        </w:rPr>
        <w:t>:</w:t>
      </w:r>
    </w:p>
    <w:p w:rsidR="00051F4B" w:rsidRDefault="00051F4B" w:rsidP="00EC592A">
      <w:pPr>
        <w:pStyle w:val="Bezmezer"/>
        <w:rPr>
          <w:rFonts w:ascii="Times New Roman" w:hAnsi="Times New Roman"/>
          <w:b/>
          <w:noProof/>
          <w:sz w:val="24"/>
          <w:szCs w:val="24"/>
        </w:rPr>
      </w:pPr>
    </w:p>
    <w:p w:rsidR="00EC592A" w:rsidRPr="003F6322" w:rsidRDefault="00EC592A" w:rsidP="00EC592A">
      <w:pPr>
        <w:pStyle w:val="Bezmezer"/>
        <w:rPr>
          <w:rFonts w:ascii="Times New Roman" w:hAnsi="Times New Roman"/>
          <w:b/>
          <w:noProof/>
          <w:sz w:val="24"/>
          <w:szCs w:val="24"/>
        </w:rPr>
      </w:pPr>
      <w:r w:rsidRPr="003F6322">
        <w:rPr>
          <w:rFonts w:ascii="Times New Roman" w:hAnsi="Times New Roman"/>
          <w:b/>
          <w:noProof/>
          <w:sz w:val="24"/>
          <w:szCs w:val="24"/>
        </w:rPr>
        <w:t>Česká agentura na podporu obchodu/CzechTrade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 xml:space="preserve">se sídlem: </w:t>
      </w:r>
      <w:r w:rsidR="00A2504A" w:rsidRPr="003F6322">
        <w:rPr>
          <w:rFonts w:ascii="Times New Roman" w:hAnsi="Times New Roman"/>
          <w:noProof/>
          <w:sz w:val="24"/>
          <w:szCs w:val="24"/>
        </w:rPr>
        <w:t>Štěpánská 567/15</w:t>
      </w:r>
      <w:r w:rsidRPr="003F6322">
        <w:rPr>
          <w:rFonts w:ascii="Times New Roman" w:hAnsi="Times New Roman"/>
          <w:noProof/>
          <w:sz w:val="24"/>
          <w:szCs w:val="24"/>
        </w:rPr>
        <w:t xml:space="preserve">, Praha 2, PSČ </w:t>
      </w:r>
      <w:r w:rsidR="00A2504A" w:rsidRPr="003F6322">
        <w:rPr>
          <w:rFonts w:ascii="Times New Roman" w:hAnsi="Times New Roman"/>
          <w:noProof/>
          <w:sz w:val="24"/>
          <w:szCs w:val="24"/>
        </w:rPr>
        <w:t>120 00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>IČ: 00001171, DIČ: CZ00001171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>příspěvková organizace nezapsaná v obchodním rejstříku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 xml:space="preserve">zastoupena: </w:t>
      </w:r>
      <w:r w:rsidRPr="003F6322">
        <w:rPr>
          <w:rFonts w:ascii="Times New Roman" w:hAnsi="Times New Roman"/>
          <w:b/>
          <w:noProof/>
          <w:sz w:val="24"/>
          <w:szCs w:val="24"/>
        </w:rPr>
        <w:t xml:space="preserve">Ing. Radomil Doležal, MBA, </w:t>
      </w:r>
      <w:r w:rsidRPr="003F6322">
        <w:rPr>
          <w:rFonts w:ascii="Times New Roman" w:hAnsi="Times New Roman"/>
          <w:noProof/>
          <w:sz w:val="24"/>
          <w:szCs w:val="24"/>
        </w:rPr>
        <w:t>generální ředitel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b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 xml:space="preserve">na straně jedné (dále jen </w:t>
      </w:r>
      <w:r w:rsidRPr="003F6322">
        <w:rPr>
          <w:rFonts w:ascii="Times New Roman" w:hAnsi="Times New Roman"/>
          <w:b/>
          <w:noProof/>
          <w:sz w:val="24"/>
          <w:szCs w:val="24"/>
        </w:rPr>
        <w:t>„CzechTrade“</w:t>
      </w:r>
      <w:r w:rsidR="00D55934" w:rsidRPr="003F6322">
        <w:rPr>
          <w:rFonts w:ascii="Times New Roman" w:hAnsi="Times New Roman"/>
          <w:b/>
          <w:noProof/>
          <w:sz w:val="24"/>
          <w:szCs w:val="24"/>
        </w:rPr>
        <w:t xml:space="preserve"> či „</w:t>
      </w:r>
      <w:r w:rsidR="00D110D7">
        <w:rPr>
          <w:rFonts w:ascii="Times New Roman" w:hAnsi="Times New Roman"/>
          <w:b/>
          <w:noProof/>
          <w:sz w:val="24"/>
          <w:szCs w:val="24"/>
        </w:rPr>
        <w:t>Objednatel</w:t>
      </w:r>
      <w:r w:rsidR="00D55934" w:rsidRPr="003F6322">
        <w:rPr>
          <w:rFonts w:ascii="Times New Roman" w:hAnsi="Times New Roman"/>
          <w:b/>
          <w:noProof/>
          <w:sz w:val="24"/>
          <w:szCs w:val="24"/>
        </w:rPr>
        <w:t>“</w:t>
      </w:r>
      <w:r w:rsidRPr="003F6322">
        <w:rPr>
          <w:rFonts w:ascii="Times New Roman" w:hAnsi="Times New Roman"/>
          <w:b/>
          <w:noProof/>
          <w:sz w:val="24"/>
          <w:szCs w:val="24"/>
        </w:rPr>
        <w:t>)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b/>
          <w:noProof/>
          <w:sz w:val="24"/>
          <w:szCs w:val="24"/>
        </w:rPr>
      </w:pP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>a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b/>
          <w:noProof/>
          <w:sz w:val="24"/>
          <w:szCs w:val="24"/>
        </w:rPr>
      </w:pPr>
    </w:p>
    <w:p w:rsidR="00EC592A" w:rsidRPr="003F6322" w:rsidRDefault="007C1C8A" w:rsidP="00EC592A">
      <w:pPr>
        <w:pStyle w:val="Zpat"/>
        <w:tabs>
          <w:tab w:val="clear" w:pos="4536"/>
          <w:tab w:val="clear" w:pos="9072"/>
        </w:tabs>
        <w:spacing w:line="2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Deloitte Advisory s.r.o.</w:t>
      </w:r>
    </w:p>
    <w:p w:rsidR="00EC592A" w:rsidRPr="003F6322" w:rsidRDefault="00A6398B" w:rsidP="00EC592A">
      <w:pPr>
        <w:pStyle w:val="Zpat"/>
        <w:tabs>
          <w:tab w:val="clear" w:pos="4536"/>
          <w:tab w:val="clear" w:pos="9072"/>
        </w:tabs>
        <w:spacing w:line="280" w:lineRule="exact"/>
        <w:rPr>
          <w:sz w:val="24"/>
          <w:szCs w:val="24"/>
        </w:rPr>
      </w:pPr>
      <w:r w:rsidRPr="003F6322">
        <w:rPr>
          <w:sz w:val="24"/>
          <w:szCs w:val="24"/>
        </w:rPr>
        <w:t>se sídlem</w:t>
      </w:r>
      <w:r w:rsidR="00EC592A" w:rsidRPr="003F6322">
        <w:rPr>
          <w:sz w:val="24"/>
          <w:szCs w:val="24"/>
        </w:rPr>
        <w:t xml:space="preserve">: </w:t>
      </w:r>
      <w:r w:rsidR="007C1C8A">
        <w:rPr>
          <w:sz w:val="24"/>
          <w:szCs w:val="24"/>
        </w:rPr>
        <w:t>Italská 2581/67, Vinohrady, 120 00 Praha 2</w:t>
      </w:r>
    </w:p>
    <w:p w:rsidR="00EC592A" w:rsidRPr="003F6322" w:rsidRDefault="00EC592A" w:rsidP="00EC592A">
      <w:pPr>
        <w:pStyle w:val="Zpat"/>
        <w:tabs>
          <w:tab w:val="clear" w:pos="4536"/>
          <w:tab w:val="clear" w:pos="9072"/>
        </w:tabs>
        <w:spacing w:line="280" w:lineRule="exact"/>
        <w:rPr>
          <w:sz w:val="24"/>
          <w:szCs w:val="24"/>
        </w:rPr>
      </w:pPr>
      <w:r w:rsidRPr="003F6322">
        <w:rPr>
          <w:sz w:val="24"/>
          <w:szCs w:val="24"/>
        </w:rPr>
        <w:t xml:space="preserve">IČ: </w:t>
      </w:r>
      <w:r w:rsidR="007C1C8A">
        <w:rPr>
          <w:sz w:val="24"/>
          <w:szCs w:val="24"/>
        </w:rPr>
        <w:t>27582167,</w:t>
      </w:r>
      <w:r w:rsidR="00D03309" w:rsidRPr="003F6322">
        <w:rPr>
          <w:sz w:val="24"/>
          <w:szCs w:val="24"/>
        </w:rPr>
        <w:t xml:space="preserve"> DIČ:</w:t>
      </w:r>
      <w:r w:rsidR="007C1C8A">
        <w:rPr>
          <w:sz w:val="24"/>
          <w:szCs w:val="24"/>
        </w:rPr>
        <w:t xml:space="preserve"> CZ27582167</w:t>
      </w:r>
      <w:bookmarkStart w:id="0" w:name="_GoBack"/>
      <w:bookmarkEnd w:id="0"/>
    </w:p>
    <w:p w:rsidR="00EC592A" w:rsidRDefault="007C1C8A" w:rsidP="00830EAD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zapsaná v obchodním rejstříku vedeném Městským soudem v Praze, oddíl C, vložka 113225</w:t>
      </w:r>
    </w:p>
    <w:p w:rsidR="00C55EAE" w:rsidRDefault="00C55EAE" w:rsidP="00C55EAE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7C1C8A">
        <w:rPr>
          <w:sz w:val="24"/>
          <w:szCs w:val="24"/>
        </w:rPr>
        <w:t>ING Bank N.V., Českomoravská 2420/15, 190 00 Praha 9 - Libeň</w:t>
      </w:r>
    </w:p>
    <w:p w:rsidR="00C55EAE" w:rsidRPr="003F6322" w:rsidRDefault="00C55EAE" w:rsidP="00C55EAE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</w:p>
    <w:p w:rsidR="00D03309" w:rsidRPr="003F6322" w:rsidRDefault="00D03309" w:rsidP="00830EAD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 w:rsidRPr="003F6322">
        <w:rPr>
          <w:sz w:val="24"/>
          <w:szCs w:val="24"/>
        </w:rPr>
        <w:t xml:space="preserve">zastoupena: </w:t>
      </w:r>
      <w:r w:rsidR="007C1C8A">
        <w:rPr>
          <w:sz w:val="24"/>
          <w:szCs w:val="24"/>
        </w:rPr>
        <w:t>Pavlem Šiškou, partnerem, na základě plné moci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 xml:space="preserve">na straně druhé (dále jen </w:t>
      </w:r>
      <w:r w:rsidRPr="003F6322">
        <w:rPr>
          <w:rFonts w:ascii="Times New Roman" w:hAnsi="Times New Roman"/>
          <w:b/>
          <w:noProof/>
          <w:sz w:val="24"/>
          <w:szCs w:val="24"/>
        </w:rPr>
        <w:t>„</w:t>
      </w:r>
      <w:r w:rsidR="00D110D7">
        <w:rPr>
          <w:rFonts w:ascii="Times New Roman" w:hAnsi="Times New Roman"/>
          <w:b/>
          <w:noProof/>
          <w:sz w:val="24"/>
          <w:szCs w:val="24"/>
        </w:rPr>
        <w:t>Zhotovitel</w:t>
      </w:r>
      <w:r w:rsidRPr="003F6322">
        <w:rPr>
          <w:rFonts w:ascii="Times New Roman" w:hAnsi="Times New Roman"/>
          <w:b/>
          <w:noProof/>
          <w:sz w:val="24"/>
          <w:szCs w:val="24"/>
        </w:rPr>
        <w:t>“</w:t>
      </w:r>
      <w:r w:rsidR="00D55934" w:rsidRPr="003F6322">
        <w:rPr>
          <w:rFonts w:ascii="Times New Roman" w:hAnsi="Times New Roman"/>
          <w:b/>
          <w:noProof/>
          <w:sz w:val="24"/>
          <w:szCs w:val="24"/>
        </w:rPr>
        <w:t xml:space="preserve"> či „Zpracovatel</w:t>
      </w:r>
      <w:r w:rsidR="00983531">
        <w:rPr>
          <w:rFonts w:ascii="Times New Roman" w:hAnsi="Times New Roman"/>
          <w:b/>
          <w:noProof/>
          <w:sz w:val="24"/>
          <w:szCs w:val="24"/>
        </w:rPr>
        <w:t>“</w:t>
      </w:r>
      <w:r w:rsidRPr="003F6322">
        <w:rPr>
          <w:rFonts w:ascii="Times New Roman" w:hAnsi="Times New Roman"/>
          <w:noProof/>
          <w:sz w:val="24"/>
          <w:szCs w:val="24"/>
        </w:rPr>
        <w:t>)</w:t>
      </w:r>
    </w:p>
    <w:p w:rsidR="00EC592A" w:rsidRPr="003F6322" w:rsidRDefault="00EC592A" w:rsidP="00EC592A">
      <w:pPr>
        <w:pStyle w:val="Bezmezer"/>
        <w:rPr>
          <w:rFonts w:ascii="Times New Roman" w:hAnsi="Times New Roman"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rPr>
          <w:rFonts w:ascii="Times New Roman" w:hAnsi="Times New Roman"/>
          <w:noProof/>
          <w:sz w:val="24"/>
          <w:szCs w:val="24"/>
        </w:rPr>
      </w:pPr>
    </w:p>
    <w:p w:rsidR="00D00ED9" w:rsidRPr="003F6322" w:rsidRDefault="00051F4B" w:rsidP="00051F4B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n</w:t>
      </w:r>
      <w:r w:rsidRPr="003F6322">
        <w:rPr>
          <w:rFonts w:ascii="Times New Roman" w:hAnsi="Times New Roman"/>
          <w:noProof/>
          <w:color w:val="000000"/>
          <w:sz w:val="24"/>
        </w:rPr>
        <w:t xml:space="preserve">íže uvedeného dne, měsíce a roku </w:t>
      </w:r>
      <w:r w:rsidR="00042C4B">
        <w:rPr>
          <w:rFonts w:ascii="Times New Roman" w:hAnsi="Times New Roman"/>
          <w:noProof/>
          <w:sz w:val="24"/>
          <w:szCs w:val="24"/>
        </w:rPr>
        <w:t>se smluvní strany dohodly na uzavření tohoto</w:t>
      </w:r>
    </w:p>
    <w:p w:rsidR="00D00ED9" w:rsidRPr="003F6322" w:rsidRDefault="00D00ED9" w:rsidP="00D00ED9">
      <w:pPr>
        <w:pStyle w:val="Bezmezer"/>
        <w:rPr>
          <w:rFonts w:ascii="Times New Roman" w:hAnsi="Times New Roman"/>
          <w:noProof/>
          <w:sz w:val="24"/>
          <w:szCs w:val="24"/>
        </w:rPr>
      </w:pPr>
    </w:p>
    <w:p w:rsidR="00042C4B" w:rsidRDefault="00042C4B" w:rsidP="00D00ED9">
      <w:pPr>
        <w:pStyle w:val="Bezmezer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Dodatku č. 1</w:t>
      </w:r>
    </w:p>
    <w:p w:rsidR="00D00ED9" w:rsidRPr="00042C4B" w:rsidRDefault="00D00ED9" w:rsidP="00042C4B">
      <w:pPr>
        <w:pStyle w:val="Bezmezer"/>
        <w:jc w:val="center"/>
        <w:rPr>
          <w:rFonts w:ascii="Times New Roman" w:hAnsi="Times New Roman"/>
          <w:bCs/>
          <w:i/>
          <w:noProof/>
          <w:sz w:val="24"/>
          <w:szCs w:val="24"/>
        </w:rPr>
      </w:pPr>
      <w:r w:rsidRPr="00042C4B">
        <w:rPr>
          <w:rFonts w:ascii="Times New Roman" w:hAnsi="Times New Roman"/>
          <w:bCs/>
          <w:noProof/>
          <w:sz w:val="24"/>
          <w:szCs w:val="24"/>
        </w:rPr>
        <w:t>Smlouv</w:t>
      </w:r>
      <w:r w:rsidR="004B57CE">
        <w:rPr>
          <w:rFonts w:ascii="Times New Roman" w:hAnsi="Times New Roman"/>
          <w:bCs/>
          <w:noProof/>
          <w:sz w:val="24"/>
          <w:szCs w:val="24"/>
        </w:rPr>
        <w:t>y</w:t>
      </w:r>
      <w:r w:rsidRPr="00042C4B">
        <w:rPr>
          <w:rFonts w:ascii="Times New Roman" w:hAnsi="Times New Roman"/>
          <w:bCs/>
          <w:noProof/>
          <w:sz w:val="24"/>
          <w:szCs w:val="24"/>
        </w:rPr>
        <w:t xml:space="preserve"> o </w:t>
      </w:r>
      <w:r w:rsidR="00D27F54" w:rsidRPr="00042C4B">
        <w:rPr>
          <w:rFonts w:ascii="Times New Roman" w:hAnsi="Times New Roman"/>
          <w:bCs/>
          <w:noProof/>
          <w:sz w:val="24"/>
          <w:szCs w:val="24"/>
        </w:rPr>
        <w:t>dílo</w:t>
      </w:r>
      <w:r w:rsidR="00042C4B" w:rsidRPr="00042C4B">
        <w:rPr>
          <w:rFonts w:ascii="Times New Roman" w:hAnsi="Times New Roman"/>
          <w:bCs/>
          <w:noProof/>
          <w:sz w:val="24"/>
          <w:szCs w:val="24"/>
        </w:rPr>
        <w:t xml:space="preserve"> ze dne</w:t>
      </w:r>
      <w:r w:rsidR="00787DBB">
        <w:rPr>
          <w:rFonts w:ascii="Times New Roman" w:hAnsi="Times New Roman"/>
          <w:bCs/>
          <w:noProof/>
          <w:sz w:val="24"/>
          <w:szCs w:val="24"/>
        </w:rPr>
        <w:t xml:space="preserve"> 9.6.2023</w:t>
      </w:r>
    </w:p>
    <w:p w:rsidR="00D00ED9" w:rsidRPr="003F6322" w:rsidRDefault="00D00ED9" w:rsidP="00D00ED9">
      <w:pPr>
        <w:pStyle w:val="Bezmezer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D00ED9" w:rsidRDefault="00D00ED9" w:rsidP="00D00ED9">
      <w:pPr>
        <w:pStyle w:val="Bezmezer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F6322">
        <w:rPr>
          <w:rFonts w:ascii="Times New Roman" w:hAnsi="Times New Roman"/>
          <w:b/>
          <w:noProof/>
          <w:sz w:val="24"/>
          <w:szCs w:val="24"/>
        </w:rPr>
        <w:t>I.</w:t>
      </w:r>
    </w:p>
    <w:p w:rsidR="00787DBB" w:rsidRPr="003F6322" w:rsidRDefault="00787DBB" w:rsidP="00D00ED9">
      <w:pPr>
        <w:pStyle w:val="Bezmezer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42C4B" w:rsidRDefault="00042C4B" w:rsidP="00042C4B">
      <w:pPr>
        <w:widowControl w:val="0"/>
        <w:shd w:val="clear" w:color="auto" w:fill="FFFFFF"/>
        <w:autoSpaceDE w:val="0"/>
        <w:autoSpaceDN w:val="0"/>
        <w:adjustRightInd w:val="0"/>
        <w:spacing w:after="120" w:line="280" w:lineRule="exact"/>
        <w:ind w:right="34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Na základě </w:t>
      </w:r>
      <w:r w:rsidR="00787DBB">
        <w:rPr>
          <w:rFonts w:ascii="Times New Roman" w:hAnsi="Times New Roman"/>
          <w:noProof/>
          <w:color w:val="000000"/>
          <w:sz w:val="24"/>
          <w:szCs w:val="24"/>
        </w:rPr>
        <w:t xml:space="preserve">písemného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oznámení Objednatele, kterým </w:t>
      </w:r>
      <w:r w:rsidR="00787DBB">
        <w:rPr>
          <w:rFonts w:ascii="Times New Roman" w:hAnsi="Times New Roman"/>
          <w:noProof/>
          <w:color w:val="000000"/>
          <w:sz w:val="24"/>
          <w:szCs w:val="24"/>
        </w:rPr>
        <w:t>informoval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Zhotovitel</w:t>
      </w:r>
      <w:r w:rsidR="00787DBB">
        <w:rPr>
          <w:rFonts w:ascii="Times New Roman" w:hAnsi="Times New Roman"/>
          <w:noProof/>
          <w:color w:val="000000"/>
          <w:sz w:val="24"/>
          <w:szCs w:val="24"/>
        </w:rPr>
        <w:t>e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že </w:t>
      </w:r>
      <w:r w:rsidR="00787DBB">
        <w:rPr>
          <w:rFonts w:ascii="Times New Roman" w:hAnsi="Times New Roman"/>
          <w:noProof/>
          <w:color w:val="000000"/>
          <w:sz w:val="24"/>
          <w:szCs w:val="24"/>
        </w:rPr>
        <w:t>došlo vlivem třetích stran k omezení součinnosti z jeho strany,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se smluvní strany dohodly v souladu s článkem IX. odst. 2 na prodloužení termínu plnění smlouvy. </w:t>
      </w:r>
    </w:p>
    <w:p w:rsidR="00042C4B" w:rsidRDefault="00042C4B" w:rsidP="00042C4B">
      <w:pPr>
        <w:widowControl w:val="0"/>
        <w:shd w:val="clear" w:color="auto" w:fill="FFFFFF"/>
        <w:autoSpaceDE w:val="0"/>
        <w:autoSpaceDN w:val="0"/>
        <w:adjustRightInd w:val="0"/>
        <w:spacing w:after="120" w:line="280" w:lineRule="exact"/>
        <w:ind w:right="34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Na základě odsouhlasení obou stran se tímto dodatkem mění článek XI.</w:t>
      </w:r>
      <w:r w:rsidR="00337018">
        <w:rPr>
          <w:rFonts w:ascii="Times New Roman" w:hAnsi="Times New Roman"/>
          <w:noProof/>
          <w:color w:val="000000"/>
          <w:sz w:val="24"/>
          <w:szCs w:val="24"/>
        </w:rPr>
        <w:t xml:space="preserve"> odst. 1.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 termín plnění </w:t>
      </w:r>
      <w:r w:rsidR="00787DBB">
        <w:rPr>
          <w:rFonts w:ascii="Times New Roman" w:hAnsi="Times New Roman"/>
          <w:noProof/>
          <w:color w:val="000000"/>
          <w:sz w:val="24"/>
          <w:szCs w:val="24"/>
        </w:rPr>
        <w:t xml:space="preserve">a platnosti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smlouvy se </w:t>
      </w:r>
      <w:r w:rsidR="00337018">
        <w:rPr>
          <w:rFonts w:ascii="Times New Roman" w:hAnsi="Times New Roman"/>
          <w:noProof/>
          <w:color w:val="000000"/>
          <w:sz w:val="24"/>
          <w:szCs w:val="24"/>
        </w:rPr>
        <w:t xml:space="preserve">tímto dodatkem č. 1 </w:t>
      </w:r>
      <w:r>
        <w:rPr>
          <w:rFonts w:ascii="Times New Roman" w:hAnsi="Times New Roman"/>
          <w:noProof/>
          <w:color w:val="000000"/>
          <w:sz w:val="24"/>
          <w:szCs w:val="24"/>
        </w:rPr>
        <w:t>prodlužuje o 1 měsíc, tj. do 31.1.2024.</w:t>
      </w:r>
      <w:r w:rsidR="00337018">
        <w:rPr>
          <w:rFonts w:ascii="Times New Roman" w:hAnsi="Times New Roman"/>
          <w:noProof/>
          <w:color w:val="000000"/>
          <w:sz w:val="24"/>
          <w:szCs w:val="24"/>
        </w:rPr>
        <w:t xml:space="preserve"> Nově tak první věta článku XI. odst. 1. zní takto: „Tato smlouva se uzavírá na dobu určitou, a to do 31. 1. 2024.“.</w:t>
      </w:r>
    </w:p>
    <w:p w:rsidR="00337018" w:rsidRDefault="00337018" w:rsidP="00042C4B">
      <w:pPr>
        <w:widowControl w:val="0"/>
        <w:shd w:val="clear" w:color="auto" w:fill="FFFFFF"/>
        <w:autoSpaceDE w:val="0"/>
        <w:autoSpaceDN w:val="0"/>
        <w:adjustRightInd w:val="0"/>
        <w:spacing w:after="120" w:line="280" w:lineRule="exact"/>
        <w:ind w:right="34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Dále se smluvní strany dohodly na změně článku V. odst. 1. tak, že se mění a nově zní takto: „Zhotovitel se zavazuje řádně provést dílo (tj. dokončit a předat Objednateli) do 31. 1. 2024.</w:t>
      </w:r>
    </w:p>
    <w:p w:rsidR="007632A7" w:rsidRDefault="007632A7" w:rsidP="00F17132">
      <w:pPr>
        <w:pStyle w:val="Bezmezer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042C4B" w:rsidRPr="00042C4B" w:rsidRDefault="00042C4B" w:rsidP="00042C4B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042C4B">
        <w:rPr>
          <w:rFonts w:ascii="Times New Roman" w:hAnsi="Times New Roman"/>
          <w:b/>
          <w:sz w:val="24"/>
          <w:szCs w:val="24"/>
        </w:rPr>
        <w:t>II.</w:t>
      </w:r>
    </w:p>
    <w:p w:rsidR="00042C4B" w:rsidRPr="00042C4B" w:rsidRDefault="00042C4B" w:rsidP="00042C4B">
      <w:pPr>
        <w:pStyle w:val="Zkladntext"/>
        <w:rPr>
          <w:rFonts w:ascii="Times New Roman" w:hAnsi="Times New Roman"/>
          <w:sz w:val="24"/>
          <w:szCs w:val="24"/>
        </w:rPr>
      </w:pPr>
    </w:p>
    <w:p w:rsidR="00042C4B" w:rsidRPr="00042C4B" w:rsidRDefault="00042C4B" w:rsidP="00042C4B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42C4B">
        <w:rPr>
          <w:rFonts w:ascii="Times New Roman" w:hAnsi="Times New Roman"/>
          <w:sz w:val="24"/>
          <w:szCs w:val="24"/>
        </w:rPr>
        <w:t xml:space="preserve">Všechna ostatní ustanovení </w:t>
      </w:r>
      <w:r>
        <w:rPr>
          <w:rFonts w:ascii="Times New Roman" w:hAnsi="Times New Roman"/>
          <w:sz w:val="24"/>
          <w:szCs w:val="24"/>
        </w:rPr>
        <w:t>Smlouvy o dílo</w:t>
      </w:r>
      <w:r w:rsidRPr="00042C4B">
        <w:rPr>
          <w:rFonts w:ascii="Times New Roman" w:hAnsi="Times New Roman"/>
          <w:sz w:val="24"/>
          <w:szCs w:val="24"/>
        </w:rPr>
        <w:t xml:space="preserve"> zůstávají v platnosti, pokud se smluvní strany později nehodnou jinak.</w:t>
      </w:r>
    </w:p>
    <w:p w:rsidR="00042C4B" w:rsidRPr="00042C4B" w:rsidRDefault="00042C4B" w:rsidP="00042C4B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042C4B" w:rsidRPr="00042C4B" w:rsidRDefault="00042C4B" w:rsidP="00042C4B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:rsidR="00042C4B" w:rsidRPr="00042C4B" w:rsidRDefault="00042C4B" w:rsidP="00042C4B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042C4B">
        <w:rPr>
          <w:rFonts w:ascii="Times New Roman" w:hAnsi="Times New Roman"/>
          <w:b/>
          <w:sz w:val="24"/>
          <w:szCs w:val="24"/>
        </w:rPr>
        <w:lastRenderedPageBreak/>
        <w:t>III.</w:t>
      </w:r>
    </w:p>
    <w:p w:rsidR="00042C4B" w:rsidRPr="00042C4B" w:rsidRDefault="00042C4B" w:rsidP="00787DBB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42C4B">
        <w:rPr>
          <w:rFonts w:ascii="Times New Roman" w:hAnsi="Times New Roman"/>
          <w:sz w:val="24"/>
          <w:szCs w:val="24"/>
        </w:rPr>
        <w:t xml:space="preserve">Tento dodatek nabývá platnosti dnem </w:t>
      </w:r>
      <w:r w:rsidR="00787DBB">
        <w:rPr>
          <w:rFonts w:ascii="Times New Roman" w:hAnsi="Times New Roman"/>
          <w:sz w:val="24"/>
          <w:szCs w:val="24"/>
        </w:rPr>
        <w:t>podpisu smluvních stran a účinnosti dnem zveřejnění v registru smluv</w:t>
      </w:r>
      <w:r w:rsidRPr="00042C4B">
        <w:rPr>
          <w:rFonts w:ascii="Times New Roman" w:hAnsi="Times New Roman"/>
          <w:sz w:val="24"/>
          <w:szCs w:val="24"/>
        </w:rPr>
        <w:t>.</w:t>
      </w:r>
    </w:p>
    <w:p w:rsidR="00042C4B" w:rsidRPr="00042C4B" w:rsidRDefault="00042C4B" w:rsidP="00042C4B">
      <w:pPr>
        <w:rPr>
          <w:rFonts w:ascii="Times New Roman" w:hAnsi="Times New Roman"/>
          <w:sz w:val="24"/>
          <w:szCs w:val="24"/>
          <w:vertAlign w:val="superscript"/>
        </w:rPr>
      </w:pPr>
    </w:p>
    <w:p w:rsidR="00042C4B" w:rsidRPr="00042C4B" w:rsidRDefault="00042C4B" w:rsidP="00042C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C4B" w:rsidRPr="00042C4B" w:rsidRDefault="00042C4B" w:rsidP="00042C4B">
      <w:pPr>
        <w:jc w:val="center"/>
        <w:rPr>
          <w:rFonts w:ascii="Times New Roman" w:hAnsi="Times New Roman"/>
          <w:b/>
          <w:sz w:val="24"/>
          <w:szCs w:val="24"/>
        </w:rPr>
      </w:pPr>
      <w:r w:rsidRPr="00042C4B">
        <w:rPr>
          <w:rFonts w:ascii="Times New Roman" w:hAnsi="Times New Roman"/>
          <w:b/>
          <w:sz w:val="24"/>
          <w:szCs w:val="24"/>
        </w:rPr>
        <w:t>IV.</w:t>
      </w:r>
    </w:p>
    <w:p w:rsidR="00042C4B" w:rsidRPr="00042C4B" w:rsidRDefault="00042C4B" w:rsidP="00042C4B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C4B">
        <w:rPr>
          <w:rFonts w:ascii="Times New Roman" w:hAnsi="Times New Roman"/>
          <w:sz w:val="24"/>
          <w:szCs w:val="24"/>
        </w:rPr>
        <w:t>Tento dodatek je vyhotoven ve dvou stejnopisech, z nichž každá ze stran obdrží po jednom vyhotovení.</w:t>
      </w:r>
    </w:p>
    <w:p w:rsidR="00042C4B" w:rsidRPr="00042C4B" w:rsidRDefault="00042C4B" w:rsidP="00042C4B">
      <w:pPr>
        <w:rPr>
          <w:rFonts w:ascii="Times New Roman" w:hAnsi="Times New Roman"/>
          <w:b/>
          <w:sz w:val="24"/>
          <w:szCs w:val="24"/>
        </w:rPr>
      </w:pPr>
    </w:p>
    <w:p w:rsidR="00042C4B" w:rsidRPr="00042C4B" w:rsidRDefault="00042C4B" w:rsidP="00042C4B">
      <w:pPr>
        <w:jc w:val="center"/>
        <w:rPr>
          <w:rFonts w:ascii="Times New Roman" w:hAnsi="Times New Roman"/>
          <w:b/>
          <w:sz w:val="24"/>
          <w:szCs w:val="24"/>
        </w:rPr>
      </w:pPr>
      <w:r w:rsidRPr="00042C4B">
        <w:rPr>
          <w:rFonts w:ascii="Times New Roman" w:hAnsi="Times New Roman"/>
          <w:b/>
          <w:sz w:val="24"/>
          <w:szCs w:val="24"/>
        </w:rPr>
        <w:t>V.</w:t>
      </w:r>
    </w:p>
    <w:p w:rsidR="00042C4B" w:rsidRPr="00042C4B" w:rsidRDefault="00042C4B" w:rsidP="00042C4B">
      <w:pPr>
        <w:pStyle w:val="Odstavecseseznamem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042C4B">
        <w:rPr>
          <w:rFonts w:ascii="Times New Roman" w:hAnsi="Times New Roman"/>
          <w:sz w:val="24"/>
          <w:szCs w:val="24"/>
        </w:rPr>
        <w:t>Na důkaz výše uvedeného a souladu s obsahem tohoto dodatku připojují zástupci obou smluvních stran své podpisy.</w:t>
      </w:r>
    </w:p>
    <w:p w:rsidR="008F133E" w:rsidRPr="003F6322" w:rsidRDefault="008F133E" w:rsidP="00D00ED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</w:p>
    <w:p w:rsidR="008F133E" w:rsidRPr="003F6322" w:rsidRDefault="008F133E" w:rsidP="00D00ED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</w:p>
    <w:p w:rsidR="008F133E" w:rsidRPr="003F6322" w:rsidRDefault="008F133E" w:rsidP="00D00ED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</w:p>
    <w:p w:rsidR="001971EC" w:rsidRPr="003F6322" w:rsidRDefault="00D00ED9" w:rsidP="001971EC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>V Praze, dne</w:t>
      </w:r>
      <w:r w:rsidR="00787DBB">
        <w:rPr>
          <w:rFonts w:ascii="Times New Roman" w:hAnsi="Times New Roman"/>
          <w:noProof/>
          <w:sz w:val="24"/>
          <w:szCs w:val="24"/>
        </w:rPr>
        <w:t xml:space="preserve"> 22.12.2023</w:t>
      </w:r>
      <w:r w:rsidR="001971EC" w:rsidRPr="003F6322">
        <w:rPr>
          <w:rFonts w:ascii="Times New Roman" w:hAnsi="Times New Roman"/>
          <w:noProof/>
          <w:sz w:val="24"/>
          <w:szCs w:val="24"/>
        </w:rPr>
        <w:tab/>
      </w:r>
      <w:r w:rsidR="001971EC" w:rsidRPr="003F6322">
        <w:rPr>
          <w:rFonts w:ascii="Times New Roman" w:hAnsi="Times New Roman"/>
          <w:noProof/>
          <w:sz w:val="24"/>
          <w:szCs w:val="24"/>
        </w:rPr>
        <w:tab/>
      </w:r>
      <w:r w:rsidR="001971EC" w:rsidRPr="003F6322">
        <w:rPr>
          <w:rFonts w:ascii="Times New Roman" w:hAnsi="Times New Roman"/>
          <w:noProof/>
          <w:sz w:val="24"/>
          <w:szCs w:val="24"/>
        </w:rPr>
        <w:tab/>
      </w:r>
      <w:r w:rsidR="001971EC" w:rsidRPr="003F6322">
        <w:rPr>
          <w:rFonts w:ascii="Times New Roman" w:hAnsi="Times New Roman"/>
          <w:noProof/>
          <w:sz w:val="24"/>
          <w:szCs w:val="24"/>
        </w:rPr>
        <w:tab/>
        <w:t>V</w:t>
      </w:r>
      <w:r w:rsidR="007C1C8A">
        <w:rPr>
          <w:rFonts w:ascii="Times New Roman" w:hAnsi="Times New Roman"/>
          <w:noProof/>
          <w:sz w:val="24"/>
          <w:szCs w:val="24"/>
        </w:rPr>
        <w:t> Praze,</w:t>
      </w:r>
      <w:r w:rsidR="001971EC" w:rsidRPr="003F6322">
        <w:rPr>
          <w:rFonts w:ascii="Times New Roman" w:hAnsi="Times New Roman"/>
          <w:noProof/>
          <w:sz w:val="24"/>
          <w:szCs w:val="24"/>
        </w:rPr>
        <w:t xml:space="preserve"> dne </w:t>
      </w:r>
      <w:r w:rsidR="00787DBB">
        <w:rPr>
          <w:rFonts w:ascii="Times New Roman" w:hAnsi="Times New Roman"/>
          <w:noProof/>
          <w:sz w:val="24"/>
          <w:szCs w:val="24"/>
        </w:rPr>
        <w:t>22.12.2023</w:t>
      </w: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F6322">
        <w:rPr>
          <w:rFonts w:ascii="Times New Roman" w:hAnsi="Times New Roman"/>
          <w:b/>
          <w:noProof/>
          <w:sz w:val="24"/>
          <w:szCs w:val="24"/>
        </w:rPr>
        <w:t>Za CzechTrade</w:t>
      </w:r>
      <w:r w:rsidRPr="003F6322">
        <w:rPr>
          <w:rFonts w:ascii="Times New Roman" w:hAnsi="Times New Roman"/>
          <w:b/>
          <w:noProof/>
          <w:sz w:val="24"/>
          <w:szCs w:val="24"/>
        </w:rPr>
        <w:tab/>
      </w:r>
      <w:r w:rsidRPr="003F6322">
        <w:rPr>
          <w:rFonts w:ascii="Times New Roman" w:hAnsi="Times New Roman"/>
          <w:b/>
          <w:noProof/>
          <w:sz w:val="24"/>
          <w:szCs w:val="24"/>
        </w:rPr>
        <w:tab/>
      </w:r>
      <w:r w:rsidRPr="003F6322">
        <w:rPr>
          <w:rFonts w:ascii="Times New Roman" w:hAnsi="Times New Roman"/>
          <w:b/>
          <w:noProof/>
          <w:sz w:val="24"/>
          <w:szCs w:val="24"/>
        </w:rPr>
        <w:tab/>
      </w:r>
      <w:r w:rsidRPr="003F6322">
        <w:rPr>
          <w:rFonts w:ascii="Times New Roman" w:hAnsi="Times New Roman"/>
          <w:b/>
          <w:noProof/>
          <w:sz w:val="24"/>
          <w:szCs w:val="24"/>
        </w:rPr>
        <w:tab/>
      </w:r>
      <w:r w:rsidRPr="003F6322">
        <w:rPr>
          <w:rFonts w:ascii="Times New Roman" w:hAnsi="Times New Roman"/>
          <w:b/>
          <w:noProof/>
          <w:sz w:val="24"/>
          <w:szCs w:val="24"/>
        </w:rPr>
        <w:tab/>
      </w:r>
      <w:r w:rsidRPr="003F6322">
        <w:rPr>
          <w:rFonts w:ascii="Times New Roman" w:hAnsi="Times New Roman"/>
          <w:b/>
          <w:noProof/>
          <w:sz w:val="24"/>
          <w:szCs w:val="24"/>
        </w:rPr>
        <w:tab/>
        <w:t xml:space="preserve">Za </w:t>
      </w:r>
      <w:r w:rsidR="00D110D7">
        <w:rPr>
          <w:rFonts w:ascii="Times New Roman" w:hAnsi="Times New Roman"/>
          <w:b/>
          <w:noProof/>
          <w:sz w:val="24"/>
          <w:szCs w:val="24"/>
        </w:rPr>
        <w:t>Zhotovitel</w:t>
      </w:r>
      <w:r w:rsidRPr="003F6322">
        <w:rPr>
          <w:rFonts w:ascii="Times New Roman" w:hAnsi="Times New Roman"/>
          <w:b/>
          <w:noProof/>
          <w:sz w:val="24"/>
          <w:szCs w:val="24"/>
        </w:rPr>
        <w:t>e</w:t>
      </w: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30EAD" w:rsidRPr="003F6322" w:rsidRDefault="00D00ED9" w:rsidP="00D00ED9">
      <w:pPr>
        <w:pStyle w:val="Bezmezer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F6322">
        <w:rPr>
          <w:rFonts w:ascii="Times New Roman" w:hAnsi="Times New Roman"/>
          <w:b/>
          <w:noProof/>
          <w:sz w:val="24"/>
          <w:szCs w:val="24"/>
        </w:rPr>
        <w:t>…………………………………………..                     ………………………………..</w:t>
      </w:r>
      <w:r w:rsidRPr="003F6322">
        <w:rPr>
          <w:rFonts w:ascii="Times New Roman" w:hAnsi="Times New Roman"/>
          <w:b/>
          <w:noProof/>
          <w:sz w:val="24"/>
          <w:szCs w:val="24"/>
        </w:rPr>
        <w:tab/>
      </w:r>
    </w:p>
    <w:p w:rsidR="00D00ED9" w:rsidRPr="003F6322" w:rsidRDefault="00830EAD" w:rsidP="00D00ED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>Ing. Radomil Doležal, MBA</w:t>
      </w:r>
      <w:r w:rsidR="00D00ED9" w:rsidRPr="003F6322">
        <w:rPr>
          <w:rFonts w:ascii="Times New Roman" w:hAnsi="Times New Roman"/>
          <w:noProof/>
          <w:sz w:val="24"/>
          <w:szCs w:val="24"/>
        </w:rPr>
        <w:tab/>
      </w:r>
      <w:r w:rsidR="00D00ED9" w:rsidRPr="003F6322">
        <w:rPr>
          <w:rFonts w:ascii="Times New Roman" w:hAnsi="Times New Roman"/>
          <w:b/>
          <w:noProof/>
          <w:sz w:val="24"/>
          <w:szCs w:val="24"/>
        </w:rPr>
        <w:tab/>
      </w:r>
      <w:r w:rsidR="00D00ED9" w:rsidRPr="003F6322">
        <w:rPr>
          <w:rFonts w:ascii="Times New Roman" w:hAnsi="Times New Roman"/>
          <w:b/>
          <w:noProof/>
          <w:sz w:val="24"/>
          <w:szCs w:val="24"/>
        </w:rPr>
        <w:tab/>
      </w:r>
      <w:r w:rsidR="00D00ED9" w:rsidRPr="003F6322">
        <w:rPr>
          <w:rFonts w:ascii="Times New Roman" w:hAnsi="Times New Roman"/>
          <w:b/>
          <w:noProof/>
          <w:sz w:val="24"/>
          <w:szCs w:val="24"/>
        </w:rPr>
        <w:tab/>
      </w:r>
      <w:r w:rsidR="00D00ED9" w:rsidRPr="003F6322">
        <w:rPr>
          <w:rFonts w:ascii="Times New Roman" w:hAnsi="Times New Roman"/>
          <w:b/>
          <w:noProof/>
          <w:sz w:val="24"/>
          <w:szCs w:val="24"/>
        </w:rPr>
        <w:tab/>
      </w:r>
      <w:r w:rsidR="00D00ED9" w:rsidRPr="003F6322">
        <w:rPr>
          <w:rFonts w:ascii="Times New Roman" w:hAnsi="Times New Roman"/>
          <w:noProof/>
          <w:sz w:val="24"/>
          <w:szCs w:val="24"/>
        </w:rPr>
        <w:t xml:space="preserve">       </w:t>
      </w:r>
      <w:r w:rsidR="007C1C8A">
        <w:rPr>
          <w:rFonts w:ascii="Times New Roman" w:hAnsi="Times New Roman"/>
          <w:noProof/>
          <w:sz w:val="24"/>
          <w:szCs w:val="24"/>
        </w:rPr>
        <w:t>Ing. Pavel Šiška</w:t>
      </w:r>
    </w:p>
    <w:p w:rsidR="00D00ED9" w:rsidRPr="003F6322" w:rsidRDefault="00D00ED9" w:rsidP="00D00ED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b/>
          <w:noProof/>
          <w:sz w:val="24"/>
          <w:szCs w:val="24"/>
        </w:rPr>
        <w:t xml:space="preserve">          </w:t>
      </w:r>
      <w:r w:rsidR="00830EAD" w:rsidRPr="003F6322">
        <w:rPr>
          <w:rFonts w:ascii="Times New Roman" w:hAnsi="Times New Roman"/>
          <w:noProof/>
          <w:sz w:val="24"/>
          <w:szCs w:val="24"/>
        </w:rPr>
        <w:t>generální ředitel</w:t>
      </w:r>
      <w:r w:rsidRPr="003F6322">
        <w:rPr>
          <w:rFonts w:ascii="Times New Roman" w:hAnsi="Times New Roman"/>
          <w:noProof/>
          <w:sz w:val="24"/>
          <w:szCs w:val="24"/>
        </w:rPr>
        <w:tab/>
        <w:t xml:space="preserve">                                            </w:t>
      </w:r>
      <w:r w:rsidR="007C1C8A">
        <w:rPr>
          <w:rFonts w:ascii="Times New Roman" w:hAnsi="Times New Roman"/>
          <w:noProof/>
          <w:sz w:val="24"/>
          <w:szCs w:val="24"/>
        </w:rPr>
        <w:t>partner, na základě plné moci</w:t>
      </w:r>
    </w:p>
    <w:p w:rsidR="00E77F1F" w:rsidRDefault="00D00ED9" w:rsidP="00BF0899">
      <w:pPr>
        <w:pStyle w:val="Bezmezer"/>
        <w:jc w:val="both"/>
        <w:rPr>
          <w:rFonts w:ascii="Times New Roman" w:hAnsi="Times New Roman"/>
          <w:noProof/>
          <w:sz w:val="24"/>
          <w:szCs w:val="24"/>
        </w:rPr>
      </w:pPr>
      <w:r w:rsidRPr="003F6322">
        <w:rPr>
          <w:rFonts w:ascii="Times New Roman" w:hAnsi="Times New Roman"/>
          <w:noProof/>
          <w:sz w:val="24"/>
          <w:szCs w:val="24"/>
        </w:rPr>
        <w:t>Česká agentura na podporu obchodu/CzechTrade</w:t>
      </w:r>
      <w:r w:rsidR="007C1C8A">
        <w:rPr>
          <w:rFonts w:ascii="Times New Roman" w:hAnsi="Times New Roman"/>
          <w:noProof/>
          <w:sz w:val="24"/>
          <w:szCs w:val="24"/>
        </w:rPr>
        <w:tab/>
      </w:r>
      <w:r w:rsidR="007C1C8A">
        <w:rPr>
          <w:rFonts w:ascii="Times New Roman" w:hAnsi="Times New Roman"/>
          <w:noProof/>
          <w:sz w:val="24"/>
          <w:szCs w:val="24"/>
        </w:rPr>
        <w:tab/>
        <w:t>Deloitte Advisory, s.r.o.</w:t>
      </w:r>
    </w:p>
    <w:p w:rsidR="00E77F1F" w:rsidRDefault="00E77F1F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</w:p>
    <w:p w:rsidR="00D00ED9" w:rsidRDefault="00D00ED9" w:rsidP="00906A3D">
      <w:pPr>
        <w:rPr>
          <w:rFonts w:ascii="Times New Roman" w:hAnsi="Times New Roman"/>
          <w:b/>
          <w:noProof/>
        </w:rPr>
      </w:pPr>
      <w:r w:rsidRPr="003F6322">
        <w:rPr>
          <w:rFonts w:ascii="Times New Roman" w:hAnsi="Times New Roman"/>
          <w:b/>
          <w:noProof/>
        </w:rPr>
        <w:lastRenderedPageBreak/>
        <w:t>Příloha č. 1</w:t>
      </w:r>
    </w:p>
    <w:p w:rsidR="00906A3D" w:rsidRDefault="00BA500E" w:rsidP="00906A3D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Zadávací dokumentace</w:t>
      </w:r>
    </w:p>
    <w:p w:rsidR="00906A3D" w:rsidRDefault="00906A3D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br w:type="page"/>
      </w:r>
    </w:p>
    <w:p w:rsidR="00906A3D" w:rsidRDefault="00906A3D" w:rsidP="00906A3D">
      <w:pPr>
        <w:rPr>
          <w:rFonts w:ascii="Times New Roman" w:hAnsi="Times New Roman"/>
          <w:b/>
          <w:noProof/>
        </w:rPr>
      </w:pPr>
      <w:r w:rsidRPr="003F6322">
        <w:rPr>
          <w:rFonts w:ascii="Times New Roman" w:hAnsi="Times New Roman"/>
          <w:b/>
          <w:noProof/>
        </w:rPr>
        <w:lastRenderedPageBreak/>
        <w:t xml:space="preserve">Příloha č. </w:t>
      </w:r>
      <w:r>
        <w:rPr>
          <w:rFonts w:ascii="Times New Roman" w:hAnsi="Times New Roman"/>
          <w:b/>
          <w:noProof/>
        </w:rPr>
        <w:t>2</w:t>
      </w:r>
    </w:p>
    <w:p w:rsidR="00906A3D" w:rsidRDefault="00BA500E" w:rsidP="00906A3D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Nabídka dodavatele</w:t>
      </w:r>
    </w:p>
    <w:p w:rsidR="00906A3D" w:rsidRDefault="00906A3D" w:rsidP="00906A3D">
      <w:pPr>
        <w:rPr>
          <w:rFonts w:ascii="Times New Roman" w:hAnsi="Times New Roman"/>
          <w:b/>
          <w:noProof/>
        </w:rPr>
      </w:pPr>
    </w:p>
    <w:p w:rsidR="00906A3D" w:rsidRPr="003F6322" w:rsidRDefault="00906A3D" w:rsidP="00D00ED9">
      <w:pPr>
        <w:jc w:val="right"/>
        <w:rPr>
          <w:rFonts w:ascii="Times New Roman" w:hAnsi="Times New Roman"/>
          <w:b/>
          <w:noProof/>
        </w:rPr>
      </w:pPr>
    </w:p>
    <w:sectPr w:rsidR="00906A3D" w:rsidRPr="003F6322" w:rsidSect="00734A5C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D9" w:rsidRDefault="00AB54D9" w:rsidP="00D00ED9">
      <w:pPr>
        <w:spacing w:after="0" w:line="240" w:lineRule="auto"/>
      </w:pPr>
      <w:r>
        <w:separator/>
      </w:r>
    </w:p>
  </w:endnote>
  <w:endnote w:type="continuationSeparator" w:id="0">
    <w:p w:rsidR="00AB54D9" w:rsidRDefault="00AB54D9" w:rsidP="00D0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209808"/>
      <w:docPartObj>
        <w:docPartGallery w:val="Page Numbers (Bottom of Page)"/>
        <w:docPartUnique/>
      </w:docPartObj>
    </w:sdtPr>
    <w:sdtEndPr/>
    <w:sdtContent>
      <w:p w:rsidR="00D00ED9" w:rsidRDefault="003E0B85">
        <w:pPr>
          <w:pStyle w:val="Zpat"/>
          <w:jc w:val="center"/>
        </w:pPr>
        <w:r>
          <w:fldChar w:fldCharType="begin"/>
        </w:r>
        <w:r w:rsidR="00B04A8C">
          <w:instrText xml:space="preserve"> PAGE   \* MERGEFORMAT </w:instrText>
        </w:r>
        <w:r>
          <w:fldChar w:fldCharType="separate"/>
        </w:r>
        <w:r w:rsidR="00337018">
          <w:t>4</w:t>
        </w:r>
        <w:r>
          <w:fldChar w:fldCharType="end"/>
        </w:r>
      </w:p>
    </w:sdtContent>
  </w:sdt>
  <w:p w:rsidR="00787DBB" w:rsidRDefault="00787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D9" w:rsidRDefault="00AB54D9" w:rsidP="00D00ED9">
      <w:pPr>
        <w:spacing w:after="0" w:line="240" w:lineRule="auto"/>
      </w:pPr>
      <w:r>
        <w:separator/>
      </w:r>
    </w:p>
  </w:footnote>
  <w:footnote w:type="continuationSeparator" w:id="0">
    <w:p w:rsidR="00AB54D9" w:rsidRDefault="00AB54D9" w:rsidP="00D0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47" w:rsidRDefault="00115D47" w:rsidP="00115D47">
    <w:pPr>
      <w:pStyle w:val="Zkladntext"/>
      <w:spacing w:line="12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3B161E14" wp14:editId="5A8CA88D">
          <wp:simplePos x="0" y="0"/>
          <wp:positionH relativeFrom="page">
            <wp:posOffset>3552825</wp:posOffset>
          </wp:positionH>
          <wp:positionV relativeFrom="page">
            <wp:posOffset>257175</wp:posOffset>
          </wp:positionV>
          <wp:extent cx="1000125" cy="418465"/>
          <wp:effectExtent l="0" t="0" r="952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1" allowOverlap="1" wp14:anchorId="612B0768" wp14:editId="4AC806FC">
          <wp:simplePos x="0" y="0"/>
          <wp:positionH relativeFrom="page">
            <wp:posOffset>765175</wp:posOffset>
          </wp:positionH>
          <wp:positionV relativeFrom="page">
            <wp:posOffset>266700</wp:posOffset>
          </wp:positionV>
          <wp:extent cx="1433830" cy="3822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6C0C217" wp14:editId="5BE2F6AC">
          <wp:simplePos x="0" y="0"/>
          <wp:positionH relativeFrom="page">
            <wp:posOffset>6064885</wp:posOffset>
          </wp:positionH>
          <wp:positionV relativeFrom="page">
            <wp:posOffset>305435</wp:posOffset>
          </wp:positionV>
          <wp:extent cx="777875" cy="370205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47" w:rsidRDefault="00115D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14F3"/>
    <w:multiLevelType w:val="hybridMultilevel"/>
    <w:tmpl w:val="95A6A9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162A"/>
    <w:multiLevelType w:val="hybridMultilevel"/>
    <w:tmpl w:val="31EA48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C4D"/>
    <w:multiLevelType w:val="hybridMultilevel"/>
    <w:tmpl w:val="082AA4D4"/>
    <w:lvl w:ilvl="0" w:tplc="A8BCA4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563"/>
    <w:multiLevelType w:val="hybridMultilevel"/>
    <w:tmpl w:val="082AA4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7920"/>
    <w:multiLevelType w:val="hybridMultilevel"/>
    <w:tmpl w:val="31EA48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0E07"/>
    <w:multiLevelType w:val="hybridMultilevel"/>
    <w:tmpl w:val="8180A3D0"/>
    <w:lvl w:ilvl="0" w:tplc="95128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73D"/>
    <w:multiLevelType w:val="hybridMultilevel"/>
    <w:tmpl w:val="95A6A960"/>
    <w:lvl w:ilvl="0" w:tplc="B9C43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6571B"/>
    <w:multiLevelType w:val="hybridMultilevel"/>
    <w:tmpl w:val="95A6A9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79B4"/>
    <w:multiLevelType w:val="hybridMultilevel"/>
    <w:tmpl w:val="962EE4C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435393"/>
    <w:multiLevelType w:val="multilevel"/>
    <w:tmpl w:val="28F0E30E"/>
    <w:lvl w:ilvl="0">
      <w:start w:val="1"/>
      <w:numFmt w:val="decimal"/>
      <w:pStyle w:val="Smlouva1"/>
      <w:lvlText w:val="Čl. %1."/>
      <w:lvlJc w:val="left"/>
      <w:pPr>
        <w:ind w:left="851" w:hanging="426"/>
      </w:pPr>
      <w:rPr>
        <w:rFonts w:hint="default"/>
      </w:rPr>
    </w:lvl>
    <w:lvl w:ilvl="1">
      <w:start w:val="1"/>
      <w:numFmt w:val="decimal"/>
      <w:pStyle w:val="Smlouva2"/>
      <w:isLgl/>
      <w:lvlText w:val="%1.%2"/>
      <w:lvlJc w:val="left"/>
      <w:pPr>
        <w:ind w:left="6379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mlouva3"/>
      <w:isLgl/>
      <w:lvlText w:val="%1.%2.%3"/>
      <w:lvlJc w:val="left"/>
      <w:pPr>
        <w:ind w:left="1701" w:hanging="426"/>
      </w:pPr>
      <w:rPr>
        <w:rFonts w:hint="default"/>
      </w:rPr>
    </w:lvl>
    <w:lvl w:ilvl="3">
      <w:start w:val="1"/>
      <w:numFmt w:val="decimal"/>
      <w:pStyle w:val="Smlouva4"/>
      <w:isLgl/>
      <w:lvlText w:val="%1.%2.%3.%4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1" w:hanging="42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6" w:hanging="42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1" w:hanging="426"/>
      </w:pPr>
      <w:rPr>
        <w:rFonts w:hint="default"/>
      </w:rPr>
    </w:lvl>
  </w:abstractNum>
  <w:abstractNum w:abstractNumId="10" w15:restartNumberingAfterBreak="0">
    <w:nsid w:val="3B9F076F"/>
    <w:multiLevelType w:val="hybridMultilevel"/>
    <w:tmpl w:val="7B4801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619"/>
    <w:multiLevelType w:val="hybridMultilevel"/>
    <w:tmpl w:val="082AA4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20B5"/>
    <w:multiLevelType w:val="hybridMultilevel"/>
    <w:tmpl w:val="0FAA63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C6DAD"/>
    <w:multiLevelType w:val="hybridMultilevel"/>
    <w:tmpl w:val="8180A3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D598F"/>
    <w:multiLevelType w:val="hybridMultilevel"/>
    <w:tmpl w:val="CEA87B6E"/>
    <w:lvl w:ilvl="0" w:tplc="CDD85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146F9"/>
    <w:multiLevelType w:val="hybridMultilevel"/>
    <w:tmpl w:val="7B4801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2DD3"/>
    <w:multiLevelType w:val="hybridMultilevel"/>
    <w:tmpl w:val="7F3CA6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9"/>
    <w:rsid w:val="00012B1A"/>
    <w:rsid w:val="00026908"/>
    <w:rsid w:val="00042C4B"/>
    <w:rsid w:val="00051528"/>
    <w:rsid w:val="00051F4B"/>
    <w:rsid w:val="00053A99"/>
    <w:rsid w:val="000542FB"/>
    <w:rsid w:val="00075732"/>
    <w:rsid w:val="000A1627"/>
    <w:rsid w:val="000B22B7"/>
    <w:rsid w:val="000B25CD"/>
    <w:rsid w:val="000B7476"/>
    <w:rsid w:val="000D35F6"/>
    <w:rsid w:val="000E4C49"/>
    <w:rsid w:val="001021E5"/>
    <w:rsid w:val="00104FE6"/>
    <w:rsid w:val="00115D47"/>
    <w:rsid w:val="00116D41"/>
    <w:rsid w:val="00116F99"/>
    <w:rsid w:val="00124BB6"/>
    <w:rsid w:val="00136F81"/>
    <w:rsid w:val="00142064"/>
    <w:rsid w:val="0015220C"/>
    <w:rsid w:val="00163909"/>
    <w:rsid w:val="001971EC"/>
    <w:rsid w:val="001A3ED1"/>
    <w:rsid w:val="001A43EF"/>
    <w:rsid w:val="001E650E"/>
    <w:rsid w:val="001E659B"/>
    <w:rsid w:val="002131C6"/>
    <w:rsid w:val="00215968"/>
    <w:rsid w:val="00230F4D"/>
    <w:rsid w:val="0024795E"/>
    <w:rsid w:val="00252EE3"/>
    <w:rsid w:val="00265EEA"/>
    <w:rsid w:val="002B66BE"/>
    <w:rsid w:val="002B7BEF"/>
    <w:rsid w:val="002D38A7"/>
    <w:rsid w:val="00314E82"/>
    <w:rsid w:val="003231C0"/>
    <w:rsid w:val="00326F5B"/>
    <w:rsid w:val="00337018"/>
    <w:rsid w:val="003618E1"/>
    <w:rsid w:val="00374666"/>
    <w:rsid w:val="00391443"/>
    <w:rsid w:val="003B7831"/>
    <w:rsid w:val="003D4C5D"/>
    <w:rsid w:val="003E0B85"/>
    <w:rsid w:val="003E2EE9"/>
    <w:rsid w:val="003F6322"/>
    <w:rsid w:val="00400122"/>
    <w:rsid w:val="00402D1B"/>
    <w:rsid w:val="004611E2"/>
    <w:rsid w:val="004978DF"/>
    <w:rsid w:val="004A3164"/>
    <w:rsid w:val="004B5096"/>
    <w:rsid w:val="004B57CE"/>
    <w:rsid w:val="004C66D0"/>
    <w:rsid w:val="004D39EC"/>
    <w:rsid w:val="005335EE"/>
    <w:rsid w:val="005369CF"/>
    <w:rsid w:val="00586558"/>
    <w:rsid w:val="005928E4"/>
    <w:rsid w:val="00596DE5"/>
    <w:rsid w:val="005A097E"/>
    <w:rsid w:val="005C1C43"/>
    <w:rsid w:val="005D3209"/>
    <w:rsid w:val="005E1DC9"/>
    <w:rsid w:val="005F65BA"/>
    <w:rsid w:val="00602E60"/>
    <w:rsid w:val="00615A1B"/>
    <w:rsid w:val="006203E9"/>
    <w:rsid w:val="00627F7C"/>
    <w:rsid w:val="00636DC9"/>
    <w:rsid w:val="006454E2"/>
    <w:rsid w:val="0064730B"/>
    <w:rsid w:val="00651E29"/>
    <w:rsid w:val="00664532"/>
    <w:rsid w:val="00673EF0"/>
    <w:rsid w:val="00675E8C"/>
    <w:rsid w:val="00676960"/>
    <w:rsid w:val="00676DC9"/>
    <w:rsid w:val="00692297"/>
    <w:rsid w:val="00692FF8"/>
    <w:rsid w:val="00694E83"/>
    <w:rsid w:val="006A2D90"/>
    <w:rsid w:val="006C61DB"/>
    <w:rsid w:val="006D5943"/>
    <w:rsid w:val="0070084E"/>
    <w:rsid w:val="007204DF"/>
    <w:rsid w:val="007300AB"/>
    <w:rsid w:val="00751D94"/>
    <w:rsid w:val="007551B4"/>
    <w:rsid w:val="007632A7"/>
    <w:rsid w:val="00771F8A"/>
    <w:rsid w:val="00787DBB"/>
    <w:rsid w:val="007C1C8A"/>
    <w:rsid w:val="007D2DEF"/>
    <w:rsid w:val="007F0F7C"/>
    <w:rsid w:val="007F2BE1"/>
    <w:rsid w:val="008017A8"/>
    <w:rsid w:val="00820499"/>
    <w:rsid w:val="00830834"/>
    <w:rsid w:val="00830EAD"/>
    <w:rsid w:val="00847937"/>
    <w:rsid w:val="00854189"/>
    <w:rsid w:val="00883556"/>
    <w:rsid w:val="00895E3C"/>
    <w:rsid w:val="008B52EC"/>
    <w:rsid w:val="008D467F"/>
    <w:rsid w:val="008D61D1"/>
    <w:rsid w:val="008E3E36"/>
    <w:rsid w:val="008F133E"/>
    <w:rsid w:val="008F2563"/>
    <w:rsid w:val="009022BB"/>
    <w:rsid w:val="00904384"/>
    <w:rsid w:val="00906A3D"/>
    <w:rsid w:val="00941D5F"/>
    <w:rsid w:val="009559C1"/>
    <w:rsid w:val="00983531"/>
    <w:rsid w:val="00984AC3"/>
    <w:rsid w:val="00992D39"/>
    <w:rsid w:val="009A44C1"/>
    <w:rsid w:val="009C40C4"/>
    <w:rsid w:val="009C63A6"/>
    <w:rsid w:val="009D4782"/>
    <w:rsid w:val="009E221F"/>
    <w:rsid w:val="009F02DC"/>
    <w:rsid w:val="00A03C2E"/>
    <w:rsid w:val="00A154F9"/>
    <w:rsid w:val="00A20973"/>
    <w:rsid w:val="00A2504A"/>
    <w:rsid w:val="00A6398B"/>
    <w:rsid w:val="00A75F61"/>
    <w:rsid w:val="00A82CCE"/>
    <w:rsid w:val="00AB54D9"/>
    <w:rsid w:val="00AC1C1D"/>
    <w:rsid w:val="00AF480E"/>
    <w:rsid w:val="00B04A8C"/>
    <w:rsid w:val="00B2031F"/>
    <w:rsid w:val="00B24BE6"/>
    <w:rsid w:val="00B372B8"/>
    <w:rsid w:val="00B43181"/>
    <w:rsid w:val="00B47BFD"/>
    <w:rsid w:val="00B65831"/>
    <w:rsid w:val="00B7127B"/>
    <w:rsid w:val="00B72046"/>
    <w:rsid w:val="00B74D13"/>
    <w:rsid w:val="00B93A7B"/>
    <w:rsid w:val="00B96AE8"/>
    <w:rsid w:val="00BA500E"/>
    <w:rsid w:val="00BC4651"/>
    <w:rsid w:val="00BF0899"/>
    <w:rsid w:val="00C4248A"/>
    <w:rsid w:val="00C51FEE"/>
    <w:rsid w:val="00C54039"/>
    <w:rsid w:val="00C55EAE"/>
    <w:rsid w:val="00C94ABB"/>
    <w:rsid w:val="00CD0FF0"/>
    <w:rsid w:val="00CF561E"/>
    <w:rsid w:val="00D00569"/>
    <w:rsid w:val="00D00ED9"/>
    <w:rsid w:val="00D03309"/>
    <w:rsid w:val="00D039AD"/>
    <w:rsid w:val="00D110D7"/>
    <w:rsid w:val="00D12E1A"/>
    <w:rsid w:val="00D14EC3"/>
    <w:rsid w:val="00D26788"/>
    <w:rsid w:val="00D27F54"/>
    <w:rsid w:val="00D32BE7"/>
    <w:rsid w:val="00D41507"/>
    <w:rsid w:val="00D435AB"/>
    <w:rsid w:val="00D459C3"/>
    <w:rsid w:val="00D5230A"/>
    <w:rsid w:val="00D55934"/>
    <w:rsid w:val="00D629C4"/>
    <w:rsid w:val="00D63BCD"/>
    <w:rsid w:val="00D72991"/>
    <w:rsid w:val="00D76D4D"/>
    <w:rsid w:val="00D97BCD"/>
    <w:rsid w:val="00DB734B"/>
    <w:rsid w:val="00DD5500"/>
    <w:rsid w:val="00DE7261"/>
    <w:rsid w:val="00E1705F"/>
    <w:rsid w:val="00E31DB2"/>
    <w:rsid w:val="00E50CA9"/>
    <w:rsid w:val="00E52B44"/>
    <w:rsid w:val="00E5308F"/>
    <w:rsid w:val="00E65E64"/>
    <w:rsid w:val="00E77F1F"/>
    <w:rsid w:val="00E93EED"/>
    <w:rsid w:val="00EC592A"/>
    <w:rsid w:val="00EE4992"/>
    <w:rsid w:val="00EF2041"/>
    <w:rsid w:val="00F005E6"/>
    <w:rsid w:val="00F0757B"/>
    <w:rsid w:val="00F17132"/>
    <w:rsid w:val="00F2148A"/>
    <w:rsid w:val="00F257F8"/>
    <w:rsid w:val="00F4010C"/>
    <w:rsid w:val="00F410EF"/>
    <w:rsid w:val="00F72B92"/>
    <w:rsid w:val="00F9234B"/>
    <w:rsid w:val="00F92F43"/>
    <w:rsid w:val="00FB0192"/>
    <w:rsid w:val="00FB61FC"/>
    <w:rsid w:val="00FC5C23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A7206-2E95-4B3A-AF54-48BCF00C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ED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00ED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val="it-IT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5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ED9"/>
    <w:rPr>
      <w:rFonts w:ascii="Arial" w:eastAsia="Times New Roman" w:hAnsi="Arial" w:cs="Times New Roman"/>
      <w:b/>
      <w:sz w:val="24"/>
      <w:szCs w:val="20"/>
      <w:lang w:val="it-IT" w:eastAsia="cs-CZ"/>
    </w:rPr>
  </w:style>
  <w:style w:type="paragraph" w:styleId="Bezmezer">
    <w:name w:val="No Spacing"/>
    <w:uiPriority w:val="1"/>
    <w:qFormat/>
    <w:rsid w:val="00D00ED9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D00E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0ED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00ED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00ED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00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ED9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0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ED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92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EC592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92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71E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1E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1E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Spacing1">
    <w:name w:val="No Spacing1"/>
    <w:rsid w:val="0069229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59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mlouva1">
    <w:name w:val="Smlouva1"/>
    <w:basedOn w:val="Normln"/>
    <w:next w:val="Smlouva2"/>
    <w:link w:val="Smlouva1Char"/>
    <w:qFormat/>
    <w:rsid w:val="00D55934"/>
    <w:pPr>
      <w:keepNext/>
      <w:numPr>
        <w:numId w:val="5"/>
      </w:numPr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Arial Narrow" w:eastAsia="Times New Roman" w:hAnsi="Arial Narrow"/>
      <w:b/>
      <w:sz w:val="20"/>
      <w:szCs w:val="20"/>
      <w:lang w:val="x-none" w:eastAsia="cs-CZ"/>
    </w:rPr>
  </w:style>
  <w:style w:type="paragraph" w:customStyle="1" w:styleId="Smlouva2">
    <w:name w:val="Smlouva2"/>
    <w:basedOn w:val="Normln"/>
    <w:qFormat/>
    <w:rsid w:val="00D55934"/>
    <w:pPr>
      <w:numPr>
        <w:ilvl w:val="1"/>
        <w:numId w:val="5"/>
      </w:numPr>
      <w:tabs>
        <w:tab w:val="left" w:pos="426"/>
        <w:tab w:val="left" w:pos="993"/>
      </w:tabs>
      <w:overflowPunct w:val="0"/>
      <w:autoSpaceDE w:val="0"/>
      <w:autoSpaceDN w:val="0"/>
      <w:adjustRightInd w:val="0"/>
      <w:spacing w:before="240" w:after="120" w:line="240" w:lineRule="auto"/>
      <w:ind w:left="425"/>
      <w:jc w:val="both"/>
      <w:textAlignment w:val="baseline"/>
    </w:pPr>
    <w:rPr>
      <w:rFonts w:ascii="Arial Narrow" w:eastAsia="Times New Roman" w:hAnsi="Arial Narrow"/>
      <w:kern w:val="28"/>
      <w:lang w:eastAsia="cs-CZ"/>
    </w:rPr>
  </w:style>
  <w:style w:type="character" w:customStyle="1" w:styleId="Smlouva1Char">
    <w:name w:val="Smlouva1 Char"/>
    <w:link w:val="Smlouva1"/>
    <w:rsid w:val="00D55934"/>
    <w:rPr>
      <w:rFonts w:ascii="Arial Narrow" w:eastAsia="Times New Roman" w:hAnsi="Arial Narrow" w:cs="Times New Roman"/>
      <w:b/>
      <w:sz w:val="20"/>
      <w:szCs w:val="20"/>
      <w:lang w:val="x-none" w:eastAsia="cs-CZ"/>
    </w:rPr>
  </w:style>
  <w:style w:type="paragraph" w:customStyle="1" w:styleId="Smlouva3">
    <w:name w:val="Smlouva3"/>
    <w:basedOn w:val="Normln"/>
    <w:qFormat/>
    <w:rsid w:val="00D55934"/>
    <w:pPr>
      <w:numPr>
        <w:ilvl w:val="2"/>
        <w:numId w:val="5"/>
      </w:numPr>
      <w:tabs>
        <w:tab w:val="left" w:pos="426"/>
        <w:tab w:val="left" w:pos="993"/>
      </w:tabs>
      <w:overflowPunct w:val="0"/>
      <w:autoSpaceDE w:val="0"/>
      <w:autoSpaceDN w:val="0"/>
      <w:adjustRightInd w:val="0"/>
      <w:spacing w:before="120" w:after="120" w:line="240" w:lineRule="auto"/>
      <w:ind w:left="992" w:hanging="567"/>
      <w:jc w:val="both"/>
      <w:textAlignment w:val="baseline"/>
    </w:pPr>
    <w:rPr>
      <w:rFonts w:ascii="Arial Narrow" w:eastAsia="Times New Roman" w:hAnsi="Arial Narrow"/>
      <w:kern w:val="28"/>
      <w:lang w:eastAsia="cs-CZ"/>
    </w:rPr>
  </w:style>
  <w:style w:type="paragraph" w:customStyle="1" w:styleId="Smlouva4">
    <w:name w:val="Smlouva4"/>
    <w:basedOn w:val="Normln"/>
    <w:qFormat/>
    <w:rsid w:val="00D55934"/>
    <w:pPr>
      <w:numPr>
        <w:ilvl w:val="3"/>
        <w:numId w:val="5"/>
      </w:numPr>
      <w:tabs>
        <w:tab w:val="left" w:pos="426"/>
        <w:tab w:val="left" w:pos="993"/>
      </w:tabs>
      <w:suppressAutoHyphens/>
      <w:spacing w:before="120" w:after="120" w:line="240" w:lineRule="auto"/>
      <w:jc w:val="both"/>
    </w:pPr>
    <w:rPr>
      <w:rFonts w:ascii="Arial Narrow" w:eastAsia="Times New Roman" w:hAnsi="Arial Narrow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03E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03E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5D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5D47"/>
    <w:rPr>
      <w:rFonts w:ascii="Calibri" w:eastAsia="Calibri" w:hAnsi="Calibri" w:cs="Times New Roman"/>
    </w:rPr>
  </w:style>
  <w:style w:type="paragraph" w:customStyle="1" w:styleId="HLAVICKA">
    <w:name w:val="HLAVICKA"/>
    <w:basedOn w:val="Normln"/>
    <w:rsid w:val="00D00569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230F4D"/>
    <w:rPr>
      <w:rFonts w:ascii="Calibri" w:eastAsia="Calibri" w:hAnsi="Calibri" w:cs="Times New Roman"/>
    </w:rPr>
  </w:style>
  <w:style w:type="paragraph" w:customStyle="1" w:styleId="Style5">
    <w:name w:val="Style5"/>
    <w:basedOn w:val="Normln"/>
    <w:rsid w:val="00B47BFD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29">
    <w:name w:val="Font Style29"/>
    <w:rsid w:val="008017A8"/>
    <w:rPr>
      <w:rFonts w:ascii="Times New Roman" w:hAnsi="Times New Roman" w:cs="Times New Roman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82C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82CCE"/>
    <w:rPr>
      <w:rFonts w:ascii="Calibri" w:eastAsia="Calibri" w:hAnsi="Calibri" w:cs="Times New Roman"/>
    </w:rPr>
  </w:style>
  <w:style w:type="paragraph" w:customStyle="1" w:styleId="Default">
    <w:name w:val="Default"/>
    <w:rsid w:val="00A82C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96D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E536-AA4A-4B1E-81AE-59FB6B32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Kolman Sokoltová Lenka</cp:lastModifiedBy>
  <cp:revision>7</cp:revision>
  <cp:lastPrinted>2019-10-01T08:03:00Z</cp:lastPrinted>
  <dcterms:created xsi:type="dcterms:W3CDTF">2024-01-11T20:06:00Z</dcterms:created>
  <dcterms:modified xsi:type="dcterms:W3CDTF">2024-01-31T16:55:00Z</dcterms:modified>
</cp:coreProperties>
</file>