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D783" w14:textId="77777777" w:rsidR="003F3566" w:rsidRDefault="003F3566" w:rsidP="003F3566">
      <w:pPr>
        <w:keepNext/>
        <w:pageBreakBefore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VÝZVA K AKCEPTACI OBJEDNÁVKY</w:t>
      </w:r>
    </w:p>
    <w:p w14:paraId="1B5D8679" w14:textId="77777777" w:rsidR="003F3566" w:rsidRDefault="003F3566" w:rsidP="003F35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[ve smyslu § 134 odst. 1 ZZVZ]</w:t>
      </w:r>
    </w:p>
    <w:p w14:paraId="6DFC872D" w14:textId="77777777" w:rsidR="003F3566" w:rsidRPr="00262B49" w:rsidRDefault="003F3566" w:rsidP="003F3566">
      <w:pPr>
        <w:pStyle w:val="lneksmlouvy"/>
        <w:numPr>
          <w:ilvl w:val="0"/>
          <w:numId w:val="0"/>
        </w:numPr>
        <w:spacing w:after="0"/>
        <w:ind w:left="680" w:hanging="680"/>
        <w:rPr>
          <w:rFonts w:cs="Times New Roman"/>
          <w:sz w:val="22"/>
        </w:rPr>
      </w:pPr>
    </w:p>
    <w:p w14:paraId="0BDAC489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Cs w:val="22"/>
        </w:rPr>
      </w:pPr>
    </w:p>
    <w:p w14:paraId="62B2608F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jc w:val="center"/>
        <w:rPr>
          <w:szCs w:val="22"/>
        </w:rPr>
      </w:pPr>
      <w:r>
        <w:rPr>
          <w:szCs w:val="22"/>
        </w:rPr>
        <w:t>Ve smyslu § 134 odst. 1 ZZVZ a článku 2 níže uvedené Rámcové dohody Vás tímto vyzývám k akceptaci následující objednávky:</w:t>
      </w:r>
    </w:p>
    <w:p w14:paraId="702F2EE7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Cs w:val="22"/>
        </w:rPr>
      </w:pPr>
    </w:p>
    <w:p w14:paraId="5D2755C4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Pořadové číslo výzvy k akceptaci</w:t>
      </w:r>
      <w:r w:rsidRPr="005F4B0B">
        <w:rPr>
          <w:b/>
          <w:sz w:val="20"/>
          <w:szCs w:val="20"/>
          <w:u w:val="single"/>
        </w:rPr>
        <w:t>:</w:t>
      </w:r>
    </w:p>
    <w:p w14:paraId="4912382A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5B0175AD" w14:textId="47AB673D" w:rsidR="003F3566" w:rsidRDefault="00D85103" w:rsidP="00DB1CFB">
      <w:pPr>
        <w:pStyle w:val="Zklad3"/>
        <w:tabs>
          <w:tab w:val="clear" w:pos="1074"/>
        </w:tabs>
        <w:spacing w:after="0"/>
        <w:ind w:left="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PSM-2024-001</w:t>
      </w:r>
      <w:r w:rsidR="00182AD2">
        <w:rPr>
          <w:b/>
          <w:sz w:val="20"/>
          <w:szCs w:val="20"/>
        </w:rPr>
        <w:t xml:space="preserve"> </w:t>
      </w:r>
    </w:p>
    <w:p w14:paraId="620C668E" w14:textId="77777777" w:rsidR="000A52DD" w:rsidRPr="00B67560" w:rsidRDefault="000A52DD" w:rsidP="003F3566">
      <w:pPr>
        <w:pStyle w:val="Zklad3"/>
        <w:tabs>
          <w:tab w:val="clear" w:pos="1074"/>
        </w:tabs>
        <w:spacing w:after="0"/>
        <w:ind w:left="0" w:firstLine="0"/>
        <w:rPr>
          <w:b/>
          <w:sz w:val="20"/>
          <w:szCs w:val="20"/>
        </w:rPr>
      </w:pPr>
    </w:p>
    <w:p w14:paraId="10C74755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Odkaz na Rámcovou dohodu:</w:t>
      </w:r>
    </w:p>
    <w:p w14:paraId="48083104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D4D3593" w14:textId="77777777" w:rsidR="003F3566" w:rsidRDefault="003F3566" w:rsidP="00DB1CFB">
      <w:pPr>
        <w:pStyle w:val="Zklad3"/>
        <w:tabs>
          <w:tab w:val="clear" w:pos="1074"/>
        </w:tabs>
        <w:spacing w:after="0"/>
        <w:ind w:left="708" w:firstLine="0"/>
        <w:rPr>
          <w:sz w:val="20"/>
          <w:szCs w:val="20"/>
        </w:rPr>
      </w:pPr>
      <w:r>
        <w:rPr>
          <w:sz w:val="20"/>
          <w:szCs w:val="20"/>
        </w:rPr>
        <w:t xml:space="preserve">RÁMCOVÁ DOHODA O POSKYTOVÁNÍ PRÁVNÍCH SLUŽEB – Specializované právní služby v oblasti práva veřejných zakázek, kterou dne </w:t>
      </w:r>
      <w:r>
        <w:rPr>
          <w:b/>
          <w:sz w:val="20"/>
          <w:szCs w:val="20"/>
        </w:rPr>
        <w:t>3.8</w:t>
      </w:r>
      <w:r w:rsidRPr="0060636E">
        <w:rPr>
          <w:b/>
          <w:sz w:val="20"/>
          <w:szCs w:val="20"/>
        </w:rPr>
        <w:t>.2021</w:t>
      </w:r>
      <w:r>
        <w:rPr>
          <w:sz w:val="20"/>
          <w:szCs w:val="20"/>
        </w:rPr>
        <w:t xml:space="preserve"> pod č. </w:t>
      </w:r>
      <w:r>
        <w:rPr>
          <w:b/>
          <w:sz w:val="20"/>
          <w:szCs w:val="20"/>
        </w:rPr>
        <w:t>S/ŘVC/062/OVS/RAM/2021</w:t>
      </w:r>
      <w:r>
        <w:rPr>
          <w:sz w:val="20"/>
          <w:szCs w:val="20"/>
        </w:rPr>
        <w:t xml:space="preserve"> uzavřelo Ředitelství vodních cest ČR, nábřeží L. Svobody 12/1222, 110 15 Praha 1, IČO: 67981801 (coby Klient) na jedné straně a „Společnost JV – HP pro ŘVC ČR“, jejímiž členy jsou JUDr. Jindřich Vítek, advokát advokátní kanceláře G</w:t>
      </w:r>
      <w:r w:rsidR="002453BA">
        <w:rPr>
          <w:sz w:val="20"/>
          <w:szCs w:val="20"/>
        </w:rPr>
        <w:t>Ü</w:t>
      </w:r>
      <w:r>
        <w:rPr>
          <w:sz w:val="20"/>
          <w:szCs w:val="20"/>
        </w:rPr>
        <w:t xml:space="preserve">RLICH </w:t>
      </w:r>
      <w:r w:rsidR="002453BA" w:rsidRPr="002453BA">
        <w:rPr>
          <w:sz w:val="20"/>
          <w:szCs w:val="20"/>
        </w:rPr>
        <w:t>VÍTEK &amp; PARTNERS</w:t>
      </w:r>
      <w:r>
        <w:rPr>
          <w:sz w:val="20"/>
          <w:szCs w:val="20"/>
        </w:rPr>
        <w:t xml:space="preserve">, Šafaříkova 201/17, 120 00 Praha 2, IČO advokáta: 63622777 (vedoucí člen konsorcia) a HAVEL &amp; </w:t>
      </w:r>
      <w:proofErr w:type="spellStart"/>
      <w:r>
        <w:rPr>
          <w:sz w:val="20"/>
          <w:szCs w:val="20"/>
        </w:rPr>
        <w:t>Partners</w:t>
      </w:r>
      <w:proofErr w:type="spellEnd"/>
      <w:r>
        <w:rPr>
          <w:sz w:val="20"/>
          <w:szCs w:val="20"/>
        </w:rPr>
        <w:t xml:space="preserve"> s.r.o., advokátní kancelář, Na Florenci 2116/15, 110 00 Praha 1, IČO: 26454807 (člen konsorcia) (oba coby Poradce) na straně druhé. </w:t>
      </w:r>
    </w:p>
    <w:p w14:paraId="160D416A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5934079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Identifikační údaje zadavatele (Klienta):</w:t>
      </w:r>
    </w:p>
    <w:p w14:paraId="4D1D27F1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292150D" w14:textId="77777777" w:rsidR="003F3566" w:rsidRPr="007E00B9" w:rsidRDefault="003F3566" w:rsidP="00DB1CFB">
      <w:pPr>
        <w:pStyle w:val="Zklad3"/>
        <w:tabs>
          <w:tab w:val="clear" w:pos="1074"/>
        </w:tabs>
        <w:spacing w:after="0"/>
        <w:ind w:left="0" w:firstLine="708"/>
        <w:rPr>
          <w:sz w:val="20"/>
          <w:szCs w:val="20"/>
        </w:rPr>
      </w:pPr>
      <w:r>
        <w:rPr>
          <w:sz w:val="20"/>
          <w:szCs w:val="20"/>
        </w:rPr>
        <w:t>Ředitelství vodních cest ČR, nábřeží L. Svobody 12/1222, 110 15 Praha 1, IČO: 67981801.</w:t>
      </w:r>
    </w:p>
    <w:p w14:paraId="693E7F05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D9BC0DB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Lhůta</w:t>
      </w:r>
      <w:r>
        <w:rPr>
          <w:b/>
          <w:sz w:val="20"/>
          <w:szCs w:val="20"/>
          <w:u w:val="single"/>
        </w:rPr>
        <w:t>, místo a způsob akceptace objednávky</w:t>
      </w:r>
      <w:r w:rsidRPr="005F4B0B">
        <w:rPr>
          <w:b/>
          <w:sz w:val="20"/>
          <w:szCs w:val="20"/>
          <w:u w:val="single"/>
        </w:rPr>
        <w:t>:</w:t>
      </w:r>
    </w:p>
    <w:p w14:paraId="7B424375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3822DEA8" w14:textId="77777777" w:rsidR="003F3566" w:rsidRDefault="003F3566" w:rsidP="00DB1CFB">
      <w:pPr>
        <w:pStyle w:val="Zklad3"/>
        <w:tabs>
          <w:tab w:val="clear" w:pos="1074"/>
        </w:tabs>
        <w:spacing w:after="0"/>
        <w:ind w:left="708" w:firstLine="0"/>
        <w:rPr>
          <w:sz w:val="20"/>
          <w:szCs w:val="20"/>
        </w:rPr>
      </w:pPr>
      <w:r>
        <w:rPr>
          <w:sz w:val="20"/>
          <w:szCs w:val="20"/>
        </w:rPr>
        <w:t xml:space="preserve">Lhůta pro akceptaci objednávky se řídí bodem 2.13. Rámcové dohody. Místo a způsob akceptace objednávky se řídí bodem 11.19. a 11.20. </w:t>
      </w:r>
      <w:r w:rsidR="00695D1E">
        <w:rPr>
          <w:sz w:val="20"/>
          <w:szCs w:val="20"/>
        </w:rPr>
        <w:t>Rámcové dohody.</w:t>
      </w:r>
    </w:p>
    <w:p w14:paraId="2CC4B650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192E864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Detailní specifikace</w:t>
      </w:r>
      <w:r>
        <w:rPr>
          <w:b/>
          <w:sz w:val="20"/>
          <w:szCs w:val="20"/>
          <w:u w:val="single"/>
        </w:rPr>
        <w:t xml:space="preserve"> objednáva</w:t>
      </w:r>
      <w:r w:rsidRPr="005F4B0B">
        <w:rPr>
          <w:b/>
          <w:sz w:val="20"/>
          <w:szCs w:val="20"/>
          <w:u w:val="single"/>
        </w:rPr>
        <w:t>ných právních služeb:</w:t>
      </w:r>
    </w:p>
    <w:p w14:paraId="4BEA0930" w14:textId="77777777" w:rsidR="003F3566" w:rsidRDefault="003F3566" w:rsidP="004250BD">
      <w:pPr>
        <w:pStyle w:val="Zklad3"/>
        <w:tabs>
          <w:tab w:val="clear" w:pos="1074"/>
        </w:tabs>
        <w:spacing w:after="0"/>
        <w:ind w:left="708" w:firstLine="0"/>
        <w:rPr>
          <w:sz w:val="20"/>
          <w:szCs w:val="20"/>
        </w:rPr>
      </w:pPr>
    </w:p>
    <w:p w14:paraId="79B14AF4" w14:textId="17209BE2" w:rsidR="004250BD" w:rsidRDefault="004250BD" w:rsidP="00E712E6">
      <w:pPr>
        <w:pStyle w:val="Zklad3"/>
        <w:numPr>
          <w:ilvl w:val="0"/>
          <w:numId w:val="7"/>
        </w:numPr>
        <w:spacing w:after="0"/>
        <w:ind w:left="993" w:hanging="284"/>
        <w:rPr>
          <w:sz w:val="20"/>
          <w:szCs w:val="20"/>
        </w:rPr>
      </w:pPr>
      <w:r w:rsidRPr="004250BD">
        <w:rPr>
          <w:sz w:val="20"/>
          <w:szCs w:val="20"/>
        </w:rPr>
        <w:t>Zajištění odborného právního poradenství spočívající v konzultaci požadavků Objednatele v rámci přípravy administrace zadávacího řízení na projekční práce v souvislosti s přípravou záměru „Plavební komora Bělov“</w:t>
      </w:r>
      <w:r>
        <w:rPr>
          <w:sz w:val="20"/>
          <w:szCs w:val="20"/>
        </w:rPr>
        <w:t>.</w:t>
      </w:r>
    </w:p>
    <w:p w14:paraId="04FD2A41" w14:textId="225EB6A0" w:rsidR="000A52DD" w:rsidRPr="00E712E6" w:rsidRDefault="004250BD" w:rsidP="00E712E6">
      <w:pPr>
        <w:pStyle w:val="Zklad3"/>
        <w:numPr>
          <w:ilvl w:val="0"/>
          <w:numId w:val="7"/>
        </w:numPr>
        <w:spacing w:before="120"/>
        <w:ind w:left="993" w:hanging="284"/>
        <w:rPr>
          <w:sz w:val="20"/>
          <w:szCs w:val="20"/>
        </w:rPr>
      </w:pPr>
      <w:r w:rsidRPr="00E712E6">
        <w:rPr>
          <w:sz w:val="20"/>
          <w:szCs w:val="20"/>
        </w:rPr>
        <w:t>Administrace zadávacího řízení na nadlimitní veřejnou zakázku na služby s názvem „Plavební komora Bělov – projekční práce“.</w:t>
      </w:r>
      <w:r w:rsidR="00D25ABA" w:rsidRPr="00E712E6">
        <w:rPr>
          <w:sz w:val="20"/>
          <w:szCs w:val="20"/>
        </w:rPr>
        <w:t xml:space="preserve"> </w:t>
      </w:r>
    </w:p>
    <w:p w14:paraId="7F4AB1BD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 xml:space="preserve">Místo a způsob plnění </w:t>
      </w:r>
      <w:r>
        <w:rPr>
          <w:b/>
          <w:sz w:val="20"/>
          <w:szCs w:val="20"/>
          <w:u w:val="single"/>
        </w:rPr>
        <w:t>objednáva</w:t>
      </w:r>
      <w:r w:rsidRPr="005F4B0B">
        <w:rPr>
          <w:b/>
          <w:sz w:val="20"/>
          <w:szCs w:val="20"/>
          <w:u w:val="single"/>
        </w:rPr>
        <w:t>ných právních služeb:</w:t>
      </w:r>
    </w:p>
    <w:p w14:paraId="6F918D5A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23240F7A" w14:textId="77777777" w:rsidR="003F3566" w:rsidRPr="00424175" w:rsidRDefault="003F3566" w:rsidP="00DB1CFB">
      <w:pPr>
        <w:pStyle w:val="lneksmlouvy"/>
        <w:numPr>
          <w:ilvl w:val="0"/>
          <w:numId w:val="5"/>
        </w:numPr>
        <w:spacing w:after="0"/>
        <w:ind w:left="708" w:firstLine="0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>sídlo Klienta</w:t>
      </w:r>
      <w:r w:rsidRPr="00EC1683">
        <w:rPr>
          <w:rFonts w:cs="Times New Roman"/>
          <w:bCs/>
          <w:sz w:val="20"/>
          <w:szCs w:val="20"/>
        </w:rPr>
        <w:t>,</w:t>
      </w:r>
    </w:p>
    <w:p w14:paraId="78C05ADF" w14:textId="77777777" w:rsidR="003F3566" w:rsidRPr="00EC1683" w:rsidRDefault="003F3566" w:rsidP="00DB1CFB">
      <w:pPr>
        <w:pStyle w:val="lneksmlouvy"/>
        <w:numPr>
          <w:ilvl w:val="0"/>
          <w:numId w:val="5"/>
        </w:numPr>
        <w:spacing w:after="0"/>
        <w:ind w:left="708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>písemný dokument (listinný či elektronický),</w:t>
      </w:r>
    </w:p>
    <w:p w14:paraId="066B02EB" w14:textId="77777777" w:rsidR="003F3566" w:rsidRPr="00EC1683" w:rsidRDefault="003F3566" w:rsidP="00DB1CFB">
      <w:pPr>
        <w:pStyle w:val="lneksmlouvy"/>
        <w:numPr>
          <w:ilvl w:val="0"/>
          <w:numId w:val="4"/>
        </w:numPr>
        <w:spacing w:after="0"/>
        <w:ind w:left="708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>účast na jednání před orgánem veřejné moci,</w:t>
      </w:r>
    </w:p>
    <w:p w14:paraId="525BA60B" w14:textId="77777777" w:rsidR="003F3566" w:rsidRPr="00EC1683" w:rsidRDefault="003F3566" w:rsidP="00DB1CFB">
      <w:pPr>
        <w:pStyle w:val="lneksmlouvy"/>
        <w:numPr>
          <w:ilvl w:val="0"/>
          <w:numId w:val="4"/>
        </w:numPr>
        <w:spacing w:after="0"/>
        <w:ind w:left="708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>účast na osobní schůzce (prezenční jednání),</w:t>
      </w:r>
    </w:p>
    <w:p w14:paraId="20FDE870" w14:textId="77777777" w:rsidR="003F3566" w:rsidRPr="00EC1683" w:rsidRDefault="003F3566" w:rsidP="00DB1CFB">
      <w:pPr>
        <w:pStyle w:val="lneksmlouvy"/>
        <w:numPr>
          <w:ilvl w:val="0"/>
          <w:numId w:val="4"/>
        </w:numPr>
        <w:spacing w:after="0"/>
        <w:ind w:left="708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>účast na schůzce pořádané ve formě videokonference (distanční jednání),</w:t>
      </w:r>
      <w:r w:rsidRPr="00FF26AF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>a/nebo</w:t>
      </w:r>
    </w:p>
    <w:p w14:paraId="47CACE81" w14:textId="77777777" w:rsidR="003F3566" w:rsidRPr="00EC1683" w:rsidRDefault="003F3566" w:rsidP="00DB1CFB">
      <w:pPr>
        <w:pStyle w:val="lneksmlouvy"/>
        <w:numPr>
          <w:ilvl w:val="0"/>
          <w:numId w:val="4"/>
        </w:numPr>
        <w:spacing w:after="0"/>
        <w:ind w:left="708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 xml:space="preserve">telefonický hovor. </w:t>
      </w:r>
    </w:p>
    <w:p w14:paraId="4A60FF15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0626A8C4" w14:textId="77777777" w:rsidR="009D7A08" w:rsidRDefault="009D7A08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4251C68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 xml:space="preserve">Požadovaný termín (harmonogram) plnění </w:t>
      </w:r>
      <w:r>
        <w:rPr>
          <w:b/>
          <w:sz w:val="20"/>
          <w:szCs w:val="20"/>
          <w:u w:val="single"/>
        </w:rPr>
        <w:t>objednáva</w:t>
      </w:r>
      <w:r w:rsidRPr="005F4B0B">
        <w:rPr>
          <w:b/>
          <w:sz w:val="20"/>
          <w:szCs w:val="20"/>
          <w:u w:val="single"/>
        </w:rPr>
        <w:t>ných</w:t>
      </w:r>
      <w:r>
        <w:rPr>
          <w:b/>
          <w:sz w:val="20"/>
          <w:szCs w:val="20"/>
          <w:u w:val="single"/>
        </w:rPr>
        <w:t xml:space="preserve"> </w:t>
      </w:r>
      <w:r w:rsidRPr="005F4B0B">
        <w:rPr>
          <w:b/>
          <w:sz w:val="20"/>
          <w:szCs w:val="20"/>
          <w:u w:val="single"/>
        </w:rPr>
        <w:t>právních služeb:</w:t>
      </w:r>
    </w:p>
    <w:p w14:paraId="6EBF73E8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401D05AF" w14:textId="4FBF06C9" w:rsidR="004250BD" w:rsidRPr="004250BD" w:rsidRDefault="004250BD" w:rsidP="00E24234">
      <w:pPr>
        <w:pStyle w:val="Zklad3"/>
        <w:tabs>
          <w:tab w:val="clear" w:pos="1074"/>
        </w:tabs>
        <w:spacing w:after="0"/>
        <w:ind w:left="0" w:firstLine="708"/>
        <w:rPr>
          <w:sz w:val="20"/>
          <w:szCs w:val="20"/>
        </w:rPr>
      </w:pPr>
      <w:r w:rsidRPr="004250BD">
        <w:rPr>
          <w:sz w:val="20"/>
          <w:szCs w:val="20"/>
        </w:rPr>
        <w:t>Bod a) v</w:t>
      </w:r>
      <w:r w:rsidR="00E24234" w:rsidRPr="004250BD">
        <w:rPr>
          <w:sz w:val="20"/>
          <w:szCs w:val="20"/>
        </w:rPr>
        <w:t xml:space="preserve"> průběhu </w:t>
      </w:r>
      <w:r w:rsidR="00D85570" w:rsidRPr="004250BD">
        <w:rPr>
          <w:sz w:val="20"/>
          <w:szCs w:val="20"/>
        </w:rPr>
        <w:t>1/</w:t>
      </w:r>
      <w:proofErr w:type="gramStart"/>
      <w:r w:rsidR="00D85570" w:rsidRPr="004250BD">
        <w:rPr>
          <w:sz w:val="20"/>
          <w:szCs w:val="20"/>
        </w:rPr>
        <w:t>202</w:t>
      </w:r>
      <w:r w:rsidRPr="004250BD">
        <w:rPr>
          <w:sz w:val="20"/>
          <w:szCs w:val="20"/>
        </w:rPr>
        <w:t>4</w:t>
      </w:r>
      <w:r w:rsidR="00D85570" w:rsidRPr="004250BD">
        <w:rPr>
          <w:sz w:val="20"/>
          <w:szCs w:val="20"/>
        </w:rPr>
        <w:t xml:space="preserve"> – </w:t>
      </w:r>
      <w:r w:rsidRPr="004250BD">
        <w:rPr>
          <w:sz w:val="20"/>
          <w:szCs w:val="20"/>
        </w:rPr>
        <w:t>2</w:t>
      </w:r>
      <w:proofErr w:type="gramEnd"/>
      <w:r w:rsidRPr="004250BD">
        <w:rPr>
          <w:sz w:val="20"/>
          <w:szCs w:val="20"/>
        </w:rPr>
        <w:t>/</w:t>
      </w:r>
      <w:r w:rsidR="00D85570" w:rsidRPr="004250BD">
        <w:rPr>
          <w:sz w:val="20"/>
          <w:szCs w:val="20"/>
        </w:rPr>
        <w:t xml:space="preserve">2024 </w:t>
      </w:r>
    </w:p>
    <w:p w14:paraId="41CE78FA" w14:textId="5EC89312" w:rsidR="003F3566" w:rsidRPr="00E24234" w:rsidRDefault="004250BD" w:rsidP="004250BD">
      <w:pPr>
        <w:pStyle w:val="Zklad3"/>
        <w:tabs>
          <w:tab w:val="clear" w:pos="1074"/>
        </w:tabs>
        <w:spacing w:before="120" w:after="0"/>
        <w:ind w:left="0" w:firstLine="709"/>
        <w:rPr>
          <w:sz w:val="20"/>
          <w:szCs w:val="20"/>
          <w:u w:val="single"/>
        </w:rPr>
      </w:pPr>
      <w:r w:rsidRPr="004250BD">
        <w:rPr>
          <w:sz w:val="20"/>
          <w:szCs w:val="20"/>
        </w:rPr>
        <w:t>Bod b) v průběhu 2/</w:t>
      </w:r>
      <w:proofErr w:type="gramStart"/>
      <w:r w:rsidRPr="004250BD">
        <w:rPr>
          <w:sz w:val="20"/>
          <w:szCs w:val="20"/>
        </w:rPr>
        <w:t>2024 – 6</w:t>
      </w:r>
      <w:proofErr w:type="gramEnd"/>
      <w:r w:rsidRPr="004250BD">
        <w:rPr>
          <w:sz w:val="20"/>
          <w:szCs w:val="20"/>
        </w:rPr>
        <w:t>/2024 (v návaznosti na příslušné právní předpisy)</w:t>
      </w:r>
      <w:r w:rsidR="00E24234" w:rsidRPr="00E24234">
        <w:rPr>
          <w:sz w:val="20"/>
          <w:szCs w:val="20"/>
          <w:u w:val="single"/>
        </w:rPr>
        <w:t xml:space="preserve">  </w:t>
      </w:r>
    </w:p>
    <w:p w14:paraId="2903E5AA" w14:textId="77777777" w:rsidR="00E24234" w:rsidRPr="00E24234" w:rsidRDefault="00E24234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  <w:u w:val="single"/>
        </w:rPr>
      </w:pPr>
    </w:p>
    <w:p w14:paraId="679F98E9" w14:textId="77777777" w:rsidR="003F3566" w:rsidRPr="00120980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120980">
        <w:rPr>
          <w:rFonts w:eastAsia="Calibri"/>
          <w:b/>
          <w:sz w:val="20"/>
          <w:szCs w:val="20"/>
          <w:u w:val="single"/>
        </w:rPr>
        <w:t>Ceníková cena v Kč bez DPH či Hodinová sazba v Kč bez DPH</w:t>
      </w:r>
      <w:r w:rsidRPr="00120980">
        <w:rPr>
          <w:b/>
          <w:sz w:val="20"/>
          <w:szCs w:val="20"/>
          <w:u w:val="single"/>
        </w:rPr>
        <w:t>:</w:t>
      </w:r>
    </w:p>
    <w:p w14:paraId="70BA0134" w14:textId="77777777" w:rsidR="003F3566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4083DC8B" w14:textId="1716B0B4" w:rsidR="004250BD" w:rsidRDefault="004250BD" w:rsidP="00D25ABA">
      <w:pPr>
        <w:pStyle w:val="Zklad3"/>
        <w:tabs>
          <w:tab w:val="clear" w:pos="1074"/>
          <w:tab w:val="left" w:pos="4297"/>
        </w:tabs>
        <w:spacing w:after="0"/>
        <w:ind w:left="0" w:firstLine="708"/>
        <w:rPr>
          <w:sz w:val="18"/>
          <w:szCs w:val="18"/>
        </w:rPr>
      </w:pPr>
      <w:r>
        <w:rPr>
          <w:sz w:val="18"/>
          <w:szCs w:val="18"/>
        </w:rPr>
        <w:t xml:space="preserve">Bod a) </w:t>
      </w:r>
      <w:r w:rsidR="001960F2" w:rsidRPr="001960F2">
        <w:rPr>
          <w:sz w:val="18"/>
          <w:szCs w:val="18"/>
        </w:rPr>
        <w:t>Hodinová sazba za právní poradenství ve výši 1</w:t>
      </w:r>
      <w:r w:rsidR="00341BFC">
        <w:rPr>
          <w:sz w:val="18"/>
          <w:szCs w:val="18"/>
        </w:rPr>
        <w:t> </w:t>
      </w:r>
      <w:r w:rsidR="001960F2" w:rsidRPr="001960F2">
        <w:rPr>
          <w:sz w:val="18"/>
          <w:szCs w:val="18"/>
        </w:rPr>
        <w:t>000,- Kč bez DPH</w:t>
      </w:r>
    </w:p>
    <w:p w14:paraId="2457F0DC" w14:textId="77777777" w:rsidR="004250BD" w:rsidRDefault="004250BD" w:rsidP="00D25ABA">
      <w:pPr>
        <w:pStyle w:val="Zklad3"/>
        <w:tabs>
          <w:tab w:val="clear" w:pos="1074"/>
          <w:tab w:val="left" w:pos="4297"/>
        </w:tabs>
        <w:spacing w:after="0"/>
        <w:ind w:left="0" w:firstLine="708"/>
        <w:rPr>
          <w:sz w:val="18"/>
          <w:szCs w:val="18"/>
        </w:rPr>
      </w:pPr>
    </w:p>
    <w:p w14:paraId="2ACD0A93" w14:textId="2D56B363" w:rsidR="00D25ABA" w:rsidRDefault="004250BD" w:rsidP="004250BD">
      <w:pPr>
        <w:pStyle w:val="Zklad3"/>
        <w:tabs>
          <w:tab w:val="clear" w:pos="1074"/>
          <w:tab w:val="left" w:pos="4297"/>
        </w:tabs>
        <w:spacing w:after="0"/>
        <w:ind w:left="709" w:hanging="1"/>
        <w:rPr>
          <w:sz w:val="18"/>
          <w:szCs w:val="18"/>
        </w:rPr>
      </w:pPr>
      <w:r>
        <w:rPr>
          <w:sz w:val="18"/>
          <w:szCs w:val="18"/>
        </w:rPr>
        <w:t xml:space="preserve">Bod b) </w:t>
      </w:r>
      <w:r w:rsidR="002453BA" w:rsidRPr="002453BA">
        <w:rPr>
          <w:sz w:val="18"/>
          <w:szCs w:val="18"/>
        </w:rPr>
        <w:t>Ceníková cena za administraci jiné nadlimitní veřejné zakázky</w:t>
      </w:r>
      <w:r w:rsidR="002453BA">
        <w:rPr>
          <w:sz w:val="18"/>
          <w:szCs w:val="18"/>
        </w:rPr>
        <w:t xml:space="preserve"> </w:t>
      </w:r>
      <w:r w:rsidR="002453BA" w:rsidRPr="002453BA">
        <w:rPr>
          <w:sz w:val="18"/>
          <w:szCs w:val="18"/>
        </w:rPr>
        <w:t>(za jedno zadávací řízení)</w:t>
      </w:r>
      <w:r w:rsidR="002453BA">
        <w:rPr>
          <w:sz w:val="18"/>
          <w:szCs w:val="18"/>
        </w:rPr>
        <w:t xml:space="preserve">: </w:t>
      </w:r>
      <w:r w:rsidR="002453BA" w:rsidRPr="004250BD">
        <w:rPr>
          <w:sz w:val="18"/>
          <w:szCs w:val="18"/>
        </w:rPr>
        <w:t>48 000,00 Kč bez DPH</w:t>
      </w:r>
    </w:p>
    <w:p w14:paraId="171B656C" w14:textId="77777777" w:rsidR="003F3566" w:rsidRPr="0045591E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10EA6AC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Maximální nepřekročitelná cena plnění</w:t>
      </w:r>
      <w:r>
        <w:rPr>
          <w:b/>
          <w:sz w:val="20"/>
          <w:szCs w:val="20"/>
          <w:u w:val="single"/>
        </w:rPr>
        <w:t xml:space="preserve"> v Kč bez DPH</w:t>
      </w:r>
      <w:r w:rsidRPr="005F4B0B">
        <w:rPr>
          <w:b/>
          <w:sz w:val="20"/>
          <w:szCs w:val="20"/>
          <w:u w:val="single"/>
        </w:rPr>
        <w:t>:</w:t>
      </w:r>
    </w:p>
    <w:p w14:paraId="7A1CBE11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849919B" w14:textId="43814316" w:rsidR="003F3566" w:rsidRDefault="002453BA" w:rsidP="002453BA">
      <w:pPr>
        <w:pStyle w:val="Zklad3"/>
        <w:tabs>
          <w:tab w:val="clear" w:pos="1074"/>
        </w:tabs>
        <w:spacing w:after="0"/>
        <w:ind w:left="851" w:hanging="142"/>
        <w:rPr>
          <w:sz w:val="20"/>
          <w:szCs w:val="20"/>
        </w:rPr>
      </w:pPr>
      <w:r w:rsidRPr="002453BA">
        <w:rPr>
          <w:sz w:val="20"/>
          <w:szCs w:val="20"/>
        </w:rPr>
        <w:t>•</w:t>
      </w:r>
      <w:r w:rsidRPr="002453BA">
        <w:rPr>
          <w:sz w:val="20"/>
          <w:szCs w:val="20"/>
        </w:rPr>
        <w:tab/>
      </w:r>
      <w:r w:rsidRPr="004250BD">
        <w:rPr>
          <w:sz w:val="20"/>
          <w:szCs w:val="20"/>
        </w:rPr>
        <w:t>Zadavatel maximální nepřekročitelnou cenu plnění v Kč bez DPH stanovuje ve výši:</w:t>
      </w:r>
      <w:r w:rsidR="004250BD">
        <w:rPr>
          <w:sz w:val="20"/>
          <w:szCs w:val="20"/>
        </w:rPr>
        <w:t xml:space="preserve"> </w:t>
      </w:r>
      <w:r w:rsidR="00CE3CEC">
        <w:rPr>
          <w:sz w:val="20"/>
          <w:szCs w:val="20"/>
        </w:rPr>
        <w:t>25 000,00</w:t>
      </w:r>
      <w:r w:rsidR="004250BD">
        <w:rPr>
          <w:sz w:val="20"/>
          <w:szCs w:val="20"/>
        </w:rPr>
        <w:t xml:space="preserve"> Kč +</w:t>
      </w:r>
      <w:r w:rsidRPr="004250BD">
        <w:rPr>
          <w:sz w:val="20"/>
          <w:szCs w:val="20"/>
        </w:rPr>
        <w:t xml:space="preserve"> 48 000,00 Kč </w:t>
      </w:r>
      <w:r w:rsidR="004250BD">
        <w:rPr>
          <w:sz w:val="20"/>
          <w:szCs w:val="20"/>
        </w:rPr>
        <w:t xml:space="preserve">= </w:t>
      </w:r>
      <w:r w:rsidR="00CE3CEC">
        <w:rPr>
          <w:sz w:val="20"/>
          <w:szCs w:val="20"/>
        </w:rPr>
        <w:t>73 000,00</w:t>
      </w:r>
      <w:r w:rsidR="004250BD">
        <w:rPr>
          <w:sz w:val="20"/>
          <w:szCs w:val="20"/>
        </w:rPr>
        <w:t xml:space="preserve"> Kč </w:t>
      </w:r>
      <w:r w:rsidRPr="004250BD">
        <w:rPr>
          <w:sz w:val="20"/>
          <w:szCs w:val="20"/>
        </w:rPr>
        <w:t>bez DPH</w:t>
      </w:r>
      <w:r w:rsidR="003F3566" w:rsidRPr="004250BD">
        <w:rPr>
          <w:sz w:val="20"/>
          <w:szCs w:val="20"/>
        </w:rPr>
        <w:t>.</w:t>
      </w:r>
    </w:p>
    <w:p w14:paraId="61A54F9B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DEBDC81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 xml:space="preserve">Kontaktní osoby zadavatele (Klienta) pro komunikaci během plnění </w:t>
      </w:r>
      <w:r>
        <w:rPr>
          <w:b/>
          <w:sz w:val="20"/>
          <w:szCs w:val="20"/>
          <w:u w:val="single"/>
        </w:rPr>
        <w:t>objednávané právní služby</w:t>
      </w:r>
      <w:r w:rsidRPr="005F4B0B">
        <w:rPr>
          <w:b/>
          <w:sz w:val="20"/>
          <w:szCs w:val="20"/>
          <w:u w:val="single"/>
        </w:rPr>
        <w:t>:</w:t>
      </w:r>
    </w:p>
    <w:p w14:paraId="7C77099E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37A51948" w14:textId="0A4A1923" w:rsidR="003F3566" w:rsidRDefault="00412156" w:rsidP="00DB1CFB">
      <w:pPr>
        <w:pStyle w:val="Zklad3"/>
        <w:tabs>
          <w:tab w:val="clear" w:pos="1074"/>
        </w:tabs>
        <w:spacing w:after="0"/>
        <w:ind w:left="0" w:firstLine="708"/>
        <w:rPr>
          <w:sz w:val="20"/>
          <w:szCs w:val="20"/>
        </w:rPr>
      </w:pPr>
      <w:r>
        <w:rPr>
          <w:sz w:val="20"/>
          <w:szCs w:val="20"/>
        </w:rPr>
        <w:t>XXXXXXXXX</w:t>
      </w:r>
      <w:r w:rsidR="002453BA">
        <w:rPr>
          <w:sz w:val="20"/>
          <w:szCs w:val="20"/>
        </w:rPr>
        <w:t>,</w:t>
      </w:r>
      <w:r w:rsidR="003F3566">
        <w:rPr>
          <w:sz w:val="20"/>
          <w:szCs w:val="20"/>
        </w:rPr>
        <w:t xml:space="preserve"> tel. </w:t>
      </w:r>
      <w:r>
        <w:rPr>
          <w:sz w:val="20"/>
          <w:szCs w:val="20"/>
        </w:rPr>
        <w:t>XXXXXXXXX</w:t>
      </w:r>
      <w:r w:rsidR="003F3566">
        <w:rPr>
          <w:sz w:val="20"/>
          <w:szCs w:val="20"/>
        </w:rPr>
        <w:t xml:space="preserve">, e-mail: </w:t>
      </w:r>
      <w:r>
        <w:rPr>
          <w:sz w:val="20"/>
          <w:szCs w:val="20"/>
        </w:rPr>
        <w:t>XXXXXXXXX</w:t>
      </w:r>
      <w:r w:rsidR="003F3566">
        <w:rPr>
          <w:sz w:val="20"/>
          <w:szCs w:val="20"/>
        </w:rPr>
        <w:t>.</w:t>
      </w:r>
    </w:p>
    <w:p w14:paraId="45B756D6" w14:textId="0A80E776" w:rsidR="00D85103" w:rsidRDefault="00412156" w:rsidP="00DB1CFB">
      <w:pPr>
        <w:pStyle w:val="Zklad3"/>
        <w:tabs>
          <w:tab w:val="clear" w:pos="1074"/>
        </w:tabs>
        <w:spacing w:after="0"/>
        <w:ind w:left="0" w:firstLine="708"/>
        <w:rPr>
          <w:sz w:val="20"/>
          <w:szCs w:val="20"/>
        </w:rPr>
      </w:pPr>
      <w:r>
        <w:rPr>
          <w:sz w:val="20"/>
          <w:szCs w:val="20"/>
        </w:rPr>
        <w:t>XXXXXXXXX</w:t>
      </w:r>
      <w:r w:rsidR="00D85103">
        <w:rPr>
          <w:sz w:val="20"/>
          <w:szCs w:val="20"/>
        </w:rPr>
        <w:t xml:space="preserve">, tel. </w:t>
      </w:r>
      <w:r>
        <w:rPr>
          <w:sz w:val="20"/>
          <w:szCs w:val="20"/>
        </w:rPr>
        <w:t>XXXXXXXXX</w:t>
      </w:r>
      <w:r w:rsidR="004250BD">
        <w:rPr>
          <w:sz w:val="20"/>
          <w:szCs w:val="20"/>
        </w:rPr>
        <w:t>,</w:t>
      </w:r>
      <w:r w:rsidR="00D85103">
        <w:rPr>
          <w:sz w:val="20"/>
          <w:szCs w:val="20"/>
        </w:rPr>
        <w:t xml:space="preserve"> email</w:t>
      </w:r>
      <w:r w:rsidR="004250BD">
        <w:rPr>
          <w:sz w:val="20"/>
          <w:szCs w:val="20"/>
        </w:rPr>
        <w:t xml:space="preserve">: </w:t>
      </w:r>
      <w:r>
        <w:rPr>
          <w:sz w:val="20"/>
          <w:szCs w:val="20"/>
        </w:rPr>
        <w:t>XXXXXXXXX</w:t>
      </w:r>
    </w:p>
    <w:p w14:paraId="53C7B2B3" w14:textId="77777777" w:rsidR="003F3566" w:rsidRPr="007E00B9" w:rsidRDefault="003F3566" w:rsidP="003F3566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2F1F6B2C" w14:textId="77777777" w:rsidR="003F3566" w:rsidRPr="005F4B0B" w:rsidRDefault="003F3566" w:rsidP="003F3566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Datum a podpis osoby oprávněné jednat za zadavatele (Klienta)</w:t>
      </w:r>
      <w:r>
        <w:rPr>
          <w:b/>
          <w:sz w:val="20"/>
          <w:szCs w:val="20"/>
          <w:u w:val="single"/>
        </w:rPr>
        <w:t>:</w:t>
      </w:r>
    </w:p>
    <w:p w14:paraId="5ABDBF8C" w14:textId="77777777" w:rsidR="00DB1CFB" w:rsidRDefault="00DB1CFB" w:rsidP="003F3566">
      <w:pPr>
        <w:rPr>
          <w:bCs/>
        </w:rPr>
      </w:pPr>
    </w:p>
    <w:p w14:paraId="3C6A44E3" w14:textId="61ECD990" w:rsidR="003F3566" w:rsidRPr="008D3031" w:rsidRDefault="002453BA" w:rsidP="00DB1CFB">
      <w:pPr>
        <w:ind w:firstLine="708"/>
        <w:rPr>
          <w:bCs/>
        </w:rPr>
      </w:pPr>
      <w:r w:rsidRPr="004250BD">
        <w:rPr>
          <w:bCs/>
        </w:rPr>
        <w:t>2</w:t>
      </w:r>
      <w:r w:rsidR="004250BD">
        <w:rPr>
          <w:bCs/>
        </w:rPr>
        <w:t>4</w:t>
      </w:r>
      <w:r w:rsidR="00D85570" w:rsidRPr="004250BD">
        <w:rPr>
          <w:bCs/>
        </w:rPr>
        <w:t>. 1.</w:t>
      </w:r>
      <w:r w:rsidR="00DB1CFB" w:rsidRPr="004250BD">
        <w:rPr>
          <w:bCs/>
        </w:rPr>
        <w:t xml:space="preserve"> </w:t>
      </w:r>
      <w:r w:rsidR="003F3566" w:rsidRPr="004250BD">
        <w:rPr>
          <w:bCs/>
        </w:rPr>
        <w:t>202</w:t>
      </w:r>
      <w:r w:rsidR="004250BD">
        <w:rPr>
          <w:bCs/>
        </w:rPr>
        <w:t>4</w:t>
      </w:r>
    </w:p>
    <w:p w14:paraId="53E188F0" w14:textId="77777777" w:rsidR="003F3566" w:rsidRPr="008D3031" w:rsidRDefault="003F3566" w:rsidP="003F3566">
      <w:pPr>
        <w:rPr>
          <w:bCs/>
        </w:rPr>
      </w:pPr>
    </w:p>
    <w:p w14:paraId="09959F7A" w14:textId="40E340C1" w:rsidR="00412156" w:rsidRDefault="003F3566" w:rsidP="00DB1CFB">
      <w:pPr>
        <w:pStyle w:val="Zklad3"/>
        <w:tabs>
          <w:tab w:val="clear" w:pos="1074"/>
        </w:tabs>
        <w:spacing w:after="0"/>
        <w:ind w:left="0" w:firstLine="708"/>
        <w:rPr>
          <w:sz w:val="20"/>
          <w:szCs w:val="20"/>
        </w:rPr>
        <w:sectPr w:rsidR="00412156" w:rsidSect="00233694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D3031">
        <w:rPr>
          <w:sz w:val="20"/>
          <w:szCs w:val="20"/>
        </w:rPr>
        <w:t xml:space="preserve">Ing. Lubomír Fojtů, tel. </w:t>
      </w:r>
      <w:r w:rsidR="00412156">
        <w:rPr>
          <w:sz w:val="20"/>
          <w:szCs w:val="20"/>
        </w:rPr>
        <w:t>XXXXXXXXX</w:t>
      </w:r>
      <w:r w:rsidRPr="008D3031">
        <w:rPr>
          <w:sz w:val="20"/>
          <w:szCs w:val="20"/>
        </w:rPr>
        <w:t xml:space="preserve">, e-mail: </w:t>
      </w:r>
      <w:r w:rsidR="00412156">
        <w:rPr>
          <w:sz w:val="20"/>
          <w:szCs w:val="20"/>
        </w:rPr>
        <w:t>XXXXXXXXX</w:t>
      </w:r>
      <w:r w:rsidRPr="008D3031">
        <w:rPr>
          <w:sz w:val="20"/>
          <w:szCs w:val="20"/>
        </w:rPr>
        <w:t>.</w:t>
      </w:r>
    </w:p>
    <w:p w14:paraId="67C11CC4" w14:textId="77777777" w:rsidR="00412156" w:rsidRDefault="00412156" w:rsidP="00412156">
      <w:pPr>
        <w:spacing w:line="259" w:lineRule="auto"/>
      </w:pPr>
    </w:p>
    <w:p w14:paraId="767983FC" w14:textId="77777777" w:rsidR="00412156" w:rsidRDefault="00412156" w:rsidP="00412156">
      <w:pPr>
        <w:spacing w:line="259" w:lineRule="auto"/>
        <w:ind w:right="2"/>
        <w:jc w:val="center"/>
      </w:pPr>
      <w:r>
        <w:rPr>
          <w:b/>
          <w:sz w:val="22"/>
        </w:rPr>
        <w:t xml:space="preserve">AKCEPTACE OBJEDNÁVKY </w:t>
      </w:r>
    </w:p>
    <w:p w14:paraId="2EC95342" w14:textId="77777777" w:rsidR="00412156" w:rsidRDefault="00412156" w:rsidP="00412156">
      <w:pPr>
        <w:spacing w:line="259" w:lineRule="auto"/>
        <w:ind w:right="4"/>
        <w:jc w:val="center"/>
      </w:pPr>
      <w:r>
        <w:rPr>
          <w:b/>
          <w:sz w:val="22"/>
        </w:rPr>
        <w:t xml:space="preserve">[ve smyslu § 134 odst. 1 ZZVZ] </w:t>
      </w:r>
    </w:p>
    <w:p w14:paraId="7C8BD66D" w14:textId="77777777" w:rsidR="00412156" w:rsidRDefault="00412156" w:rsidP="00412156">
      <w:pPr>
        <w:spacing w:line="259" w:lineRule="auto"/>
      </w:pPr>
      <w:r>
        <w:rPr>
          <w:sz w:val="22"/>
        </w:rPr>
        <w:t xml:space="preserve"> </w:t>
      </w:r>
    </w:p>
    <w:p w14:paraId="1BAE106E" w14:textId="77777777" w:rsidR="00412156" w:rsidRDefault="00412156" w:rsidP="00412156">
      <w:pPr>
        <w:spacing w:line="259" w:lineRule="auto"/>
      </w:pPr>
      <w:r>
        <w:rPr>
          <w:sz w:val="22"/>
        </w:rPr>
        <w:t xml:space="preserve"> </w:t>
      </w:r>
    </w:p>
    <w:p w14:paraId="7FB9171C" w14:textId="77777777" w:rsidR="00412156" w:rsidRDefault="00412156" w:rsidP="00412156">
      <w:pPr>
        <w:spacing w:line="239" w:lineRule="auto"/>
        <w:jc w:val="center"/>
      </w:pPr>
      <w:r>
        <w:rPr>
          <w:sz w:val="22"/>
        </w:rPr>
        <w:t xml:space="preserve">Ve smyslu § 134 odst. 1 ZZVZ a článku 2 níže uvedené Rámcové dohody tímto reaguji na Vaši objednávku: </w:t>
      </w:r>
    </w:p>
    <w:p w14:paraId="7AB8947D" w14:textId="77777777" w:rsidR="00412156" w:rsidRDefault="00412156" w:rsidP="00412156">
      <w:pPr>
        <w:spacing w:line="259" w:lineRule="auto"/>
      </w:pPr>
      <w:r>
        <w:rPr>
          <w:sz w:val="22"/>
        </w:rPr>
        <w:t xml:space="preserve"> </w:t>
      </w:r>
    </w:p>
    <w:p w14:paraId="1625816A" w14:textId="77777777" w:rsidR="00412156" w:rsidRDefault="00412156" w:rsidP="00412156">
      <w:pPr>
        <w:numPr>
          <w:ilvl w:val="0"/>
          <w:numId w:val="8"/>
        </w:numPr>
        <w:spacing w:line="259" w:lineRule="auto"/>
        <w:ind w:hanging="708"/>
      </w:pPr>
      <w:r>
        <w:rPr>
          <w:b/>
          <w:u w:val="single" w:color="000000"/>
        </w:rPr>
        <w:t>Pořadové číslo výzvy k akceptaci:</w:t>
      </w:r>
      <w:r>
        <w:rPr>
          <w:b/>
        </w:rPr>
        <w:t xml:space="preserve"> </w:t>
      </w:r>
    </w:p>
    <w:p w14:paraId="37E278AE" w14:textId="77777777" w:rsidR="00412156" w:rsidRDefault="00412156" w:rsidP="00412156">
      <w:pPr>
        <w:spacing w:line="259" w:lineRule="auto"/>
      </w:pPr>
      <w:r>
        <w:t xml:space="preserve"> </w:t>
      </w:r>
    </w:p>
    <w:p w14:paraId="063C7565" w14:textId="77777777" w:rsidR="00412156" w:rsidRDefault="00412156" w:rsidP="00412156">
      <w:pPr>
        <w:spacing w:line="259" w:lineRule="auto"/>
      </w:pPr>
      <w:r>
        <w:rPr>
          <w:b/>
        </w:rPr>
        <w:t xml:space="preserve">PSM-2024-001 </w:t>
      </w:r>
    </w:p>
    <w:p w14:paraId="5870506C" w14:textId="77777777" w:rsidR="00412156" w:rsidRDefault="00412156" w:rsidP="00412156">
      <w:pPr>
        <w:spacing w:after="8" w:line="259" w:lineRule="auto"/>
      </w:pPr>
      <w:r>
        <w:rPr>
          <w:b/>
        </w:rPr>
        <w:t xml:space="preserve"> </w:t>
      </w:r>
    </w:p>
    <w:p w14:paraId="67CA29EE" w14:textId="77777777" w:rsidR="00412156" w:rsidRDefault="00412156" w:rsidP="00412156">
      <w:pPr>
        <w:numPr>
          <w:ilvl w:val="0"/>
          <w:numId w:val="8"/>
        </w:numPr>
        <w:spacing w:line="259" w:lineRule="auto"/>
        <w:ind w:hanging="708"/>
      </w:pPr>
      <w:r>
        <w:rPr>
          <w:b/>
          <w:u w:val="single" w:color="000000"/>
        </w:rPr>
        <w:t>Odkaz na Rámcovou dohodu:</w:t>
      </w:r>
      <w:r>
        <w:rPr>
          <w:b/>
        </w:rPr>
        <w:t xml:space="preserve"> </w:t>
      </w:r>
    </w:p>
    <w:p w14:paraId="51B7827A" w14:textId="77777777" w:rsidR="00412156" w:rsidRDefault="00412156" w:rsidP="00412156">
      <w:pPr>
        <w:spacing w:line="259" w:lineRule="auto"/>
      </w:pPr>
      <w:r>
        <w:t xml:space="preserve"> </w:t>
      </w:r>
    </w:p>
    <w:p w14:paraId="08155532" w14:textId="77777777" w:rsidR="00412156" w:rsidRDefault="00412156" w:rsidP="00412156">
      <w:pPr>
        <w:ind w:left="-5"/>
      </w:pPr>
      <w:r>
        <w:t xml:space="preserve">RÁMCOVÁ DOHODA O POSKYTOVÁNÍ PRÁVNÍCH SLUŽEB – Specializované právní služby v oblasti práva veřejných zakázek, kterou dne </w:t>
      </w:r>
      <w:r>
        <w:rPr>
          <w:b/>
        </w:rPr>
        <w:t>3.8.2021</w:t>
      </w:r>
      <w:r>
        <w:t xml:space="preserve"> pod č. </w:t>
      </w:r>
      <w:r>
        <w:rPr>
          <w:b/>
        </w:rPr>
        <w:t xml:space="preserve">S/ŘVC/062/OVS/RAM/2021 </w:t>
      </w:r>
      <w:r>
        <w:t xml:space="preserve">uzavřelo Ředitelství vodních cest ČR, nábřeží L. Svobody 12/1222, 110 15 Praha 1, IČO: 67981801 (coby Klient) na jedné straně a „Společnost JV – HP pro ŘVC ČR“, jejímiž členy jsou JUDr. Jindřich Vítek, Ph.D., advokát advokátní kanceláře GŰRLICH VÍTEK &amp; PARTNERS, Šafaříkova 201/17, 120 00 Praha 2, IČO advokáta: 63622777 (vedoucí člen konsorcia) a HAVEL &amp; </w:t>
      </w:r>
      <w:proofErr w:type="spellStart"/>
      <w:r>
        <w:t>Partners</w:t>
      </w:r>
      <w:proofErr w:type="spellEnd"/>
      <w:r>
        <w:t xml:space="preserve"> s.r.o., advokátní kancelář, Na Florenci 2116/15, 110 00 Praha 1, IČO: 26454807 (člen konsorcia) (oba coby Poradce) na straně druhé. </w:t>
      </w:r>
    </w:p>
    <w:p w14:paraId="35720E98" w14:textId="77777777" w:rsidR="00412156" w:rsidRDefault="00412156" w:rsidP="00412156">
      <w:pPr>
        <w:spacing w:after="8" w:line="259" w:lineRule="auto"/>
      </w:pPr>
      <w:r>
        <w:t xml:space="preserve"> </w:t>
      </w:r>
    </w:p>
    <w:p w14:paraId="73A6B63B" w14:textId="77777777" w:rsidR="00412156" w:rsidRDefault="00412156" w:rsidP="00412156">
      <w:pPr>
        <w:numPr>
          <w:ilvl w:val="0"/>
          <w:numId w:val="8"/>
        </w:numPr>
        <w:spacing w:line="259" w:lineRule="auto"/>
        <w:ind w:hanging="708"/>
      </w:pPr>
      <w:r>
        <w:rPr>
          <w:b/>
          <w:u w:val="single" w:color="000000"/>
        </w:rPr>
        <w:t>Identifikační údaje zadavatele (Klienta):</w:t>
      </w:r>
      <w:r>
        <w:rPr>
          <w:b/>
        </w:rPr>
        <w:t xml:space="preserve"> </w:t>
      </w:r>
    </w:p>
    <w:p w14:paraId="5DA9ED8B" w14:textId="77777777" w:rsidR="00412156" w:rsidRDefault="00412156" w:rsidP="00412156">
      <w:pPr>
        <w:spacing w:line="259" w:lineRule="auto"/>
      </w:pPr>
      <w:r>
        <w:t xml:space="preserve"> </w:t>
      </w:r>
    </w:p>
    <w:p w14:paraId="5B0ACDED" w14:textId="77777777" w:rsidR="00412156" w:rsidRDefault="00412156" w:rsidP="00412156">
      <w:pPr>
        <w:ind w:left="-5"/>
      </w:pPr>
      <w:r>
        <w:t xml:space="preserve">Ředitelství vodních cest ČR, nábřeží L. Svobody 12/1222, 110 15 Praha 1, IČO: 67981801 </w:t>
      </w:r>
    </w:p>
    <w:p w14:paraId="488AF488" w14:textId="77777777" w:rsidR="00412156" w:rsidRDefault="00412156" w:rsidP="00412156">
      <w:pPr>
        <w:spacing w:after="6" w:line="259" w:lineRule="auto"/>
      </w:pPr>
      <w:r>
        <w:t xml:space="preserve"> </w:t>
      </w:r>
    </w:p>
    <w:p w14:paraId="15D3F3C7" w14:textId="77777777" w:rsidR="00412156" w:rsidRDefault="00412156" w:rsidP="00412156">
      <w:pPr>
        <w:numPr>
          <w:ilvl w:val="0"/>
          <w:numId w:val="8"/>
        </w:numPr>
        <w:spacing w:line="259" w:lineRule="auto"/>
        <w:ind w:hanging="708"/>
      </w:pPr>
      <w:r>
        <w:rPr>
          <w:b/>
          <w:u w:val="single" w:color="000000"/>
        </w:rPr>
        <w:t>Identifikační údaje dodavatele (Poradce):</w:t>
      </w:r>
      <w:r>
        <w:rPr>
          <w:b/>
        </w:rPr>
        <w:t xml:space="preserve"> </w:t>
      </w:r>
    </w:p>
    <w:p w14:paraId="7F3BE21F" w14:textId="77777777" w:rsidR="00412156" w:rsidRDefault="00412156" w:rsidP="00412156">
      <w:pPr>
        <w:spacing w:line="259" w:lineRule="auto"/>
      </w:pPr>
      <w:r>
        <w:t xml:space="preserve"> </w:t>
      </w:r>
    </w:p>
    <w:p w14:paraId="375EAE62" w14:textId="77777777" w:rsidR="00412156" w:rsidRDefault="00412156" w:rsidP="00412156">
      <w:pPr>
        <w:ind w:left="-5"/>
      </w:pPr>
      <w:r>
        <w:t xml:space="preserve">Společnost JV – HP pro ŘVC ČR“, jejímiž členy jsou JUDr. Jindřich Vítek, Ph.D., advokát advokátní kanceláře GŰRLICH VÍTEK &amp; PARTNERS, Šafaříkova 201/17, 120 00 Praha 2, IČO advokáta: 63622777 (vedoucí člen konsorcia) a HAVEL &amp; </w:t>
      </w:r>
      <w:proofErr w:type="spellStart"/>
      <w:r>
        <w:t>Partners</w:t>
      </w:r>
      <w:proofErr w:type="spellEnd"/>
      <w:r>
        <w:t xml:space="preserve"> s.r.o., advokátní kancelář, Na Florenci 2116/15, 110 00 Praha 1, IČO: 26454807 (člen konsorcia) </w:t>
      </w:r>
    </w:p>
    <w:p w14:paraId="4654A777" w14:textId="77777777" w:rsidR="00412156" w:rsidRDefault="00412156" w:rsidP="00412156">
      <w:pPr>
        <w:spacing w:after="8" w:line="259" w:lineRule="auto"/>
      </w:pPr>
      <w:r>
        <w:t xml:space="preserve"> </w:t>
      </w:r>
    </w:p>
    <w:p w14:paraId="38A94D1C" w14:textId="77777777" w:rsidR="00412156" w:rsidRDefault="00412156" w:rsidP="00412156">
      <w:pPr>
        <w:numPr>
          <w:ilvl w:val="0"/>
          <w:numId w:val="8"/>
        </w:numPr>
        <w:spacing w:line="259" w:lineRule="auto"/>
        <w:ind w:hanging="708"/>
      </w:pPr>
      <w:r>
        <w:rPr>
          <w:b/>
          <w:u w:val="single" w:color="000000"/>
        </w:rPr>
        <w:t>Prohlášení o střetu zájmů a o akceptaci objednávky:</w:t>
      </w:r>
      <w:r>
        <w:rPr>
          <w:b/>
        </w:rPr>
        <w:t xml:space="preserve"> </w:t>
      </w:r>
    </w:p>
    <w:p w14:paraId="51FFEC95" w14:textId="77777777" w:rsidR="00412156" w:rsidRDefault="00412156" w:rsidP="00412156">
      <w:pPr>
        <w:spacing w:after="2" w:line="259" w:lineRule="auto"/>
      </w:pPr>
      <w:r>
        <w:t xml:space="preserve"> </w:t>
      </w:r>
    </w:p>
    <w:p w14:paraId="6223FFEC" w14:textId="77777777" w:rsidR="00412156" w:rsidRDefault="00412156" w:rsidP="00412156">
      <w:pPr>
        <w:numPr>
          <w:ilvl w:val="0"/>
          <w:numId w:val="9"/>
        </w:numPr>
        <w:spacing w:after="4" w:line="249" w:lineRule="auto"/>
        <w:ind w:hanging="10"/>
        <w:jc w:val="both"/>
      </w:pPr>
      <w:r>
        <w:t xml:space="preserve">Jako dodavatel (Poradce) jsem se seznámil s 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§ 19 zákona č. 85/1996 Sb., o advokacii, ve znění pozdějších předpisů či z pohledu ustanovení článku 8 odst. 5 usnesení představenstva České advokátní komory č. 1/1997 Věstníku ze dne 31. října 1996, kterým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 </w:t>
      </w:r>
      <w:r>
        <w:rPr>
          <w:b/>
        </w:rPr>
        <w:t>nedojde</w:t>
      </w:r>
      <w:r>
        <w:t xml:space="preserve">. </w:t>
      </w:r>
    </w:p>
    <w:p w14:paraId="1A1DDAE0" w14:textId="77777777" w:rsidR="00412156" w:rsidRDefault="00412156" w:rsidP="00412156">
      <w:pPr>
        <w:spacing w:after="2" w:line="259" w:lineRule="auto"/>
        <w:ind w:left="1"/>
      </w:pPr>
      <w:r>
        <w:t xml:space="preserve"> </w:t>
      </w:r>
    </w:p>
    <w:p w14:paraId="06628A90" w14:textId="77777777" w:rsidR="00412156" w:rsidRDefault="00412156" w:rsidP="00412156">
      <w:pPr>
        <w:numPr>
          <w:ilvl w:val="0"/>
          <w:numId w:val="9"/>
        </w:numPr>
        <w:spacing w:after="4" w:line="249" w:lineRule="auto"/>
        <w:ind w:hanging="10"/>
        <w:jc w:val="both"/>
      </w:pPr>
      <w:r>
        <w:t xml:space="preserve">Na základě seznámení se s informacemi uvedenými o objednávané právní službě, které jsou uvedeny ve Výzvě k akceptaci objednávky, objednávku tímto </w:t>
      </w:r>
      <w:r>
        <w:rPr>
          <w:b/>
        </w:rPr>
        <w:t>akceptuji</w:t>
      </w:r>
      <w:r>
        <w:t xml:space="preserve">. </w:t>
      </w:r>
    </w:p>
    <w:p w14:paraId="0D6A58DC" w14:textId="77777777" w:rsidR="00412156" w:rsidRDefault="00412156" w:rsidP="00412156">
      <w:pPr>
        <w:spacing w:line="259" w:lineRule="auto"/>
      </w:pPr>
      <w:r>
        <w:t xml:space="preserve"> </w:t>
      </w:r>
    </w:p>
    <w:p w14:paraId="43DF9948" w14:textId="77777777" w:rsidR="00412156" w:rsidRDefault="00412156" w:rsidP="00412156">
      <w:pPr>
        <w:spacing w:after="5" w:line="259" w:lineRule="auto"/>
      </w:pPr>
      <w:r>
        <w:rPr>
          <w:b/>
        </w:rPr>
        <w:t xml:space="preserve"> </w:t>
      </w:r>
    </w:p>
    <w:p w14:paraId="7408432F" w14:textId="77777777" w:rsidR="00412156" w:rsidRDefault="00412156" w:rsidP="00412156">
      <w:pPr>
        <w:tabs>
          <w:tab w:val="right" w:pos="9030"/>
        </w:tabs>
        <w:spacing w:line="259" w:lineRule="auto"/>
        <w:ind w:left="-15"/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u w:val="single" w:color="000000"/>
        </w:rPr>
        <w:t>Kontaktní osoby dodavatele (Poradce) pro komunikaci během plnění objednávané právní služby:</w:t>
      </w:r>
      <w:r>
        <w:rPr>
          <w:b/>
        </w:rPr>
        <w:t xml:space="preserve"> </w:t>
      </w:r>
    </w:p>
    <w:p w14:paraId="7C064EB8" w14:textId="77777777" w:rsidR="00412156" w:rsidRDefault="00412156" w:rsidP="00412156">
      <w:pPr>
        <w:spacing w:line="259" w:lineRule="auto"/>
      </w:pPr>
      <w:r>
        <w:t xml:space="preserve"> </w:t>
      </w:r>
    </w:p>
    <w:p w14:paraId="1906D15F" w14:textId="27A8562E" w:rsidR="00412156" w:rsidRDefault="00412156" w:rsidP="00412156">
      <w:pPr>
        <w:ind w:left="-5"/>
      </w:pPr>
      <w:r>
        <w:t>XXXXXXXXX, tel</w:t>
      </w:r>
      <w:r w:rsidRPr="00412156">
        <w:t xml:space="preserve"> </w:t>
      </w:r>
      <w:r>
        <w:t>XXXXXXXXX, e-mail</w:t>
      </w:r>
      <w:r w:rsidRPr="00412156">
        <w:t xml:space="preserve"> </w:t>
      </w:r>
      <w:r>
        <w:t>XXXXXXXXX</w:t>
      </w:r>
    </w:p>
    <w:p w14:paraId="359AEBF9" w14:textId="7254141A" w:rsidR="00412156" w:rsidRDefault="00412156" w:rsidP="00412156">
      <w:pPr>
        <w:ind w:left="-5"/>
      </w:pPr>
      <w:r>
        <w:t>XXXXXXXXX, tel. XXXXXXXXX, e-mail: XXXXXXXXX</w:t>
      </w:r>
    </w:p>
    <w:p w14:paraId="135B8DB8" w14:textId="77777777" w:rsidR="00412156" w:rsidRDefault="00412156" w:rsidP="00412156">
      <w:pPr>
        <w:spacing w:line="259" w:lineRule="auto"/>
      </w:pPr>
      <w:r>
        <w:t xml:space="preserve"> </w:t>
      </w:r>
    </w:p>
    <w:p w14:paraId="4F2A2BB7" w14:textId="66ACFDC3" w:rsidR="00412156" w:rsidRDefault="00412156" w:rsidP="00412156">
      <w:pPr>
        <w:spacing w:line="259" w:lineRule="auto"/>
      </w:pPr>
      <w:r>
        <w:lastRenderedPageBreak/>
        <w:t xml:space="preserve">  </w:t>
      </w:r>
    </w:p>
    <w:p w14:paraId="1FDBE3AC" w14:textId="77777777" w:rsidR="00412156" w:rsidRDefault="00412156" w:rsidP="00412156">
      <w:pPr>
        <w:spacing w:after="176" w:line="259" w:lineRule="auto"/>
        <w:ind w:left="-5"/>
      </w:pPr>
      <w:r>
        <w:rPr>
          <w:b/>
          <w:u w:val="single" w:color="000000"/>
        </w:rPr>
        <w:t>Datum a podpis osoby oprávněné jednat za dodavatele (Poradce):</w:t>
      </w:r>
      <w:r>
        <w:rPr>
          <w:b/>
        </w:rPr>
        <w:t xml:space="preserve"> </w:t>
      </w:r>
    </w:p>
    <w:p w14:paraId="51BA0F4E" w14:textId="77777777" w:rsidR="00412156" w:rsidRDefault="00412156" w:rsidP="00412156">
      <w:pPr>
        <w:spacing w:line="259" w:lineRule="auto"/>
      </w:pPr>
      <w:r>
        <w:rPr>
          <w:sz w:val="22"/>
        </w:rPr>
        <w:t xml:space="preserve"> </w:t>
      </w:r>
    </w:p>
    <w:p w14:paraId="69EA0AA9" w14:textId="77777777" w:rsidR="00412156" w:rsidRDefault="00412156" w:rsidP="00412156">
      <w:pPr>
        <w:spacing w:line="259" w:lineRule="auto"/>
      </w:pPr>
      <w:r>
        <w:t xml:space="preserve"> </w:t>
      </w:r>
    </w:p>
    <w:p w14:paraId="52A7E1BD" w14:textId="77777777" w:rsidR="00412156" w:rsidRDefault="00412156" w:rsidP="00412156">
      <w:pPr>
        <w:spacing w:line="259" w:lineRule="auto"/>
      </w:pPr>
      <w:r>
        <w:t xml:space="preserve"> </w:t>
      </w:r>
    </w:p>
    <w:p w14:paraId="0D8C0287" w14:textId="77777777" w:rsidR="00412156" w:rsidRDefault="00412156" w:rsidP="00412156">
      <w:pPr>
        <w:spacing w:line="259" w:lineRule="auto"/>
      </w:pPr>
      <w:r>
        <w:t xml:space="preserve"> </w:t>
      </w:r>
    </w:p>
    <w:p w14:paraId="4F49B9FA" w14:textId="77777777" w:rsidR="00412156" w:rsidRDefault="00412156" w:rsidP="00412156">
      <w:pPr>
        <w:spacing w:line="259" w:lineRule="auto"/>
      </w:pPr>
      <w:r>
        <w:t xml:space="preserve"> </w:t>
      </w:r>
    </w:p>
    <w:p w14:paraId="5A7089DB" w14:textId="77777777" w:rsidR="00412156" w:rsidRDefault="00412156" w:rsidP="00412156">
      <w:pPr>
        <w:spacing w:line="259" w:lineRule="auto"/>
      </w:pPr>
      <w:r>
        <w:t xml:space="preserve"> </w:t>
      </w:r>
    </w:p>
    <w:p w14:paraId="2A656ED3" w14:textId="77777777" w:rsidR="00412156" w:rsidRDefault="00412156" w:rsidP="00412156">
      <w:pPr>
        <w:ind w:left="-5"/>
      </w:pPr>
      <w:r>
        <w:t xml:space="preserve">JUDr. Jindřich Vítek, Ph.D., advokát </w:t>
      </w:r>
    </w:p>
    <w:p w14:paraId="10596D72" w14:textId="77777777" w:rsidR="00412156" w:rsidRDefault="00412156" w:rsidP="00412156">
      <w:pPr>
        <w:ind w:left="-5"/>
      </w:pPr>
      <w:r>
        <w:t xml:space="preserve">30. 1. 2024 </w:t>
      </w:r>
    </w:p>
    <w:p w14:paraId="51C86B41" w14:textId="77777777" w:rsidR="00412156" w:rsidRDefault="00412156" w:rsidP="00412156">
      <w:pPr>
        <w:spacing w:line="259" w:lineRule="auto"/>
      </w:pPr>
      <w:r>
        <w:t xml:space="preserve"> </w:t>
      </w:r>
    </w:p>
    <w:p w14:paraId="10C78956" w14:textId="77777777" w:rsidR="00412156" w:rsidRDefault="00412156" w:rsidP="00412156">
      <w:pPr>
        <w:spacing w:after="242" w:line="259" w:lineRule="auto"/>
      </w:pPr>
      <w:r>
        <w:t xml:space="preserve"> </w:t>
      </w:r>
    </w:p>
    <w:p w14:paraId="0E4F3C2D" w14:textId="77777777" w:rsidR="003F3566" w:rsidRPr="008D3031" w:rsidRDefault="003F3566" w:rsidP="00DB1CFB">
      <w:pPr>
        <w:pStyle w:val="Zklad3"/>
        <w:tabs>
          <w:tab w:val="clear" w:pos="1074"/>
        </w:tabs>
        <w:spacing w:after="0"/>
        <w:ind w:left="0" w:firstLine="708"/>
        <w:rPr>
          <w:sz w:val="20"/>
          <w:szCs w:val="20"/>
        </w:rPr>
      </w:pPr>
    </w:p>
    <w:p w14:paraId="10C44DC9" w14:textId="77777777" w:rsidR="00FB7573" w:rsidRDefault="00FB7573"/>
    <w:sectPr w:rsidR="00FB757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FCFC" w14:textId="77777777" w:rsidR="00233694" w:rsidRDefault="00233694" w:rsidP="003F3566">
      <w:r>
        <w:separator/>
      </w:r>
    </w:p>
  </w:endnote>
  <w:endnote w:type="continuationSeparator" w:id="0">
    <w:p w14:paraId="4192ADBF" w14:textId="77777777" w:rsidR="00233694" w:rsidRDefault="00233694" w:rsidP="003F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08BF" w14:textId="77777777" w:rsidR="001957DA" w:rsidRDefault="001957D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61B9">
      <w:rPr>
        <w:noProof/>
      </w:rPr>
      <w:t>2</w:t>
    </w:r>
    <w:r>
      <w:fldChar w:fldCharType="end"/>
    </w:r>
  </w:p>
  <w:p w14:paraId="0CC38725" w14:textId="77777777" w:rsidR="001957DA" w:rsidRDefault="001957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D6E0" w14:textId="22F532D8" w:rsidR="00412156" w:rsidRDefault="00412156" w:rsidP="004121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7F37" w14:textId="77777777" w:rsidR="00233694" w:rsidRDefault="00233694" w:rsidP="003F3566">
      <w:r>
        <w:separator/>
      </w:r>
    </w:p>
  </w:footnote>
  <w:footnote w:type="continuationSeparator" w:id="0">
    <w:p w14:paraId="1F7FFD97" w14:textId="77777777" w:rsidR="00233694" w:rsidRDefault="00233694" w:rsidP="003F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4774" w14:textId="647DAA73" w:rsidR="003F3566" w:rsidRPr="00DF4843" w:rsidRDefault="00906F64" w:rsidP="003F3566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3F3566">
      <w:rPr>
        <w:noProof/>
        <w:color w:val="0000FF"/>
      </w:rPr>
      <w:drawing>
        <wp:inline distT="0" distB="0" distL="0" distR="0" wp14:anchorId="19D0A5BB" wp14:editId="6A589CA1">
          <wp:extent cx="1057275" cy="704850"/>
          <wp:effectExtent l="0" t="0" r="0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3566">
      <w:rPr>
        <w:color w:val="0000FF"/>
      </w:rPr>
      <w:t xml:space="preserve">                           </w:t>
    </w:r>
    <w:r w:rsidR="003F3566"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="003F3566" w:rsidRPr="00DF4843">
      <w:rPr>
        <w:rFonts w:cs="Tahoma"/>
        <w:b/>
        <w:color w:val="333399"/>
        <w:sz w:val="32"/>
        <w:szCs w:val="32"/>
      </w:rPr>
      <w:t>R</w:t>
    </w:r>
  </w:p>
  <w:p w14:paraId="7D33DE84" w14:textId="77777777" w:rsidR="003F3566" w:rsidRDefault="003F3566">
    <w:pPr>
      <w:pStyle w:val="Zhlav"/>
    </w:pPr>
  </w:p>
  <w:p w14:paraId="49EC62B1" w14:textId="77777777" w:rsidR="003F3566" w:rsidRDefault="003F3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3F6F"/>
    <w:multiLevelType w:val="hybridMultilevel"/>
    <w:tmpl w:val="6BEA7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B7E2C"/>
    <w:multiLevelType w:val="hybridMultilevel"/>
    <w:tmpl w:val="4C3CFA66"/>
    <w:lvl w:ilvl="0" w:tplc="C9A0810A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6A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260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F2B1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7AF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A81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1EF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AF3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5A4E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77DDF"/>
    <w:multiLevelType w:val="hybridMultilevel"/>
    <w:tmpl w:val="545A5E3C"/>
    <w:lvl w:ilvl="0" w:tplc="C28ACC4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CF7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078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8E0B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0F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283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92EB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074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CCDD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404DB"/>
    <w:multiLevelType w:val="multilevel"/>
    <w:tmpl w:val="063C9362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A801A45"/>
    <w:multiLevelType w:val="hybridMultilevel"/>
    <w:tmpl w:val="DEDE6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C2AB5"/>
    <w:multiLevelType w:val="hybridMultilevel"/>
    <w:tmpl w:val="278C7142"/>
    <w:lvl w:ilvl="0" w:tplc="BFB2B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1105B"/>
    <w:multiLevelType w:val="hybridMultilevel"/>
    <w:tmpl w:val="26C85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95812"/>
    <w:multiLevelType w:val="hybridMultilevel"/>
    <w:tmpl w:val="93C0B8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6C345F77"/>
    <w:multiLevelType w:val="hybridMultilevel"/>
    <w:tmpl w:val="EF2AC120"/>
    <w:lvl w:ilvl="0" w:tplc="C6BA4E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2810664">
    <w:abstractNumId w:val="3"/>
  </w:num>
  <w:num w:numId="2" w16cid:durableId="26101138">
    <w:abstractNumId w:val="5"/>
  </w:num>
  <w:num w:numId="3" w16cid:durableId="1154643230">
    <w:abstractNumId w:val="4"/>
  </w:num>
  <w:num w:numId="4" w16cid:durableId="1625188129">
    <w:abstractNumId w:val="7"/>
  </w:num>
  <w:num w:numId="5" w16cid:durableId="750781662">
    <w:abstractNumId w:val="6"/>
  </w:num>
  <w:num w:numId="6" w16cid:durableId="1954049689">
    <w:abstractNumId w:val="0"/>
  </w:num>
  <w:num w:numId="7" w16cid:durableId="441808122">
    <w:abstractNumId w:val="8"/>
  </w:num>
  <w:num w:numId="8" w16cid:durableId="2011247258">
    <w:abstractNumId w:val="1"/>
  </w:num>
  <w:num w:numId="9" w16cid:durableId="13942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66"/>
    <w:rsid w:val="000926EC"/>
    <w:rsid w:val="000A52DD"/>
    <w:rsid w:val="00182AD2"/>
    <w:rsid w:val="00182C56"/>
    <w:rsid w:val="001957DA"/>
    <w:rsid w:val="001960F2"/>
    <w:rsid w:val="00233694"/>
    <w:rsid w:val="002453BA"/>
    <w:rsid w:val="00341BFC"/>
    <w:rsid w:val="003F3566"/>
    <w:rsid w:val="00412156"/>
    <w:rsid w:val="004250BD"/>
    <w:rsid w:val="00445789"/>
    <w:rsid w:val="00475EC4"/>
    <w:rsid w:val="004A44EE"/>
    <w:rsid w:val="005161B9"/>
    <w:rsid w:val="0052432A"/>
    <w:rsid w:val="00532B99"/>
    <w:rsid w:val="00536498"/>
    <w:rsid w:val="00580A9F"/>
    <w:rsid w:val="005E475F"/>
    <w:rsid w:val="00654DEF"/>
    <w:rsid w:val="00695D1E"/>
    <w:rsid w:val="00704508"/>
    <w:rsid w:val="007625B7"/>
    <w:rsid w:val="007B779D"/>
    <w:rsid w:val="00860C2F"/>
    <w:rsid w:val="008E73F6"/>
    <w:rsid w:val="00906F64"/>
    <w:rsid w:val="009868A9"/>
    <w:rsid w:val="009B2612"/>
    <w:rsid w:val="009C4753"/>
    <w:rsid w:val="009D7A08"/>
    <w:rsid w:val="00A07FDB"/>
    <w:rsid w:val="00A162B2"/>
    <w:rsid w:val="00A46486"/>
    <w:rsid w:val="00A63044"/>
    <w:rsid w:val="00B87F22"/>
    <w:rsid w:val="00BE78BE"/>
    <w:rsid w:val="00BF2532"/>
    <w:rsid w:val="00C0765B"/>
    <w:rsid w:val="00C75A89"/>
    <w:rsid w:val="00CA62D7"/>
    <w:rsid w:val="00CE3CEC"/>
    <w:rsid w:val="00D25ABA"/>
    <w:rsid w:val="00D35838"/>
    <w:rsid w:val="00D85103"/>
    <w:rsid w:val="00D85570"/>
    <w:rsid w:val="00DB1CFB"/>
    <w:rsid w:val="00E13A8E"/>
    <w:rsid w:val="00E20A9F"/>
    <w:rsid w:val="00E24234"/>
    <w:rsid w:val="00E712E6"/>
    <w:rsid w:val="00F93EDA"/>
    <w:rsid w:val="00FA1B4E"/>
    <w:rsid w:val="00FB7573"/>
    <w:rsid w:val="00FD221D"/>
    <w:rsid w:val="7037E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05F6"/>
  <w15:chartTrackingRefBased/>
  <w15:docId w15:val="{9F5E80E6-29ED-4EA1-876A-F1A45251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56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mlouvy">
    <w:name w:val="článek_smlouvy"/>
    <w:basedOn w:val="Normln"/>
    <w:uiPriority w:val="99"/>
    <w:qFormat/>
    <w:rsid w:val="003F3566"/>
    <w:pPr>
      <w:numPr>
        <w:ilvl w:val="1"/>
        <w:numId w:val="1"/>
      </w:numPr>
      <w:spacing w:after="100"/>
      <w:jc w:val="both"/>
    </w:pPr>
    <w:rPr>
      <w:rFonts w:eastAsia="Calibri" w:cs="Calibri"/>
      <w:sz w:val="24"/>
      <w:szCs w:val="22"/>
      <w:lang w:eastAsia="en-US"/>
    </w:rPr>
  </w:style>
  <w:style w:type="paragraph" w:customStyle="1" w:styleId="lneksmlouvynadpis">
    <w:name w:val="Článek_smlouvy_nadpis"/>
    <w:basedOn w:val="Normln"/>
    <w:uiPriority w:val="99"/>
    <w:rsid w:val="003F3566"/>
    <w:pPr>
      <w:numPr>
        <w:numId w:val="1"/>
      </w:numPr>
      <w:spacing w:before="240" w:after="100"/>
      <w:jc w:val="both"/>
      <w:outlineLvl w:val="0"/>
    </w:pPr>
    <w:rPr>
      <w:rFonts w:eastAsia="Calibri" w:cs="Calibri"/>
      <w:b/>
      <w:caps/>
      <w:sz w:val="24"/>
      <w:szCs w:val="22"/>
      <w:lang w:eastAsia="en-US"/>
    </w:rPr>
  </w:style>
  <w:style w:type="paragraph" w:customStyle="1" w:styleId="Zklad3">
    <w:name w:val="Základ 3"/>
    <w:basedOn w:val="Normln"/>
    <w:qFormat/>
    <w:rsid w:val="003F3566"/>
    <w:pPr>
      <w:tabs>
        <w:tab w:val="num" w:pos="1074"/>
      </w:tabs>
      <w:spacing w:after="120"/>
      <w:ind w:left="1072" w:hanging="358"/>
      <w:jc w:val="both"/>
    </w:pPr>
    <w:rPr>
      <w:bCs/>
      <w:sz w:val="22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F3566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3F35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3566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3F35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5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0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0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03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851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5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f2672-7224-41f4-bdc5-efb862100c5a">
      <Terms xmlns="http://schemas.microsoft.com/office/infopath/2007/PartnerControls"/>
    </lcf76f155ced4ddcb4097134ff3c332f>
    <TaxCatchAll xmlns="dff4abc6-c8a4-4f54-931e-eaa3857b3f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09B492574E84ABA47304196E5534D" ma:contentTypeVersion="11" ma:contentTypeDescription="Vytvoří nový dokument" ma:contentTypeScope="" ma:versionID="9f0621ab60d71bf84650f6458249eecb">
  <xsd:schema xmlns:xsd="http://www.w3.org/2001/XMLSchema" xmlns:xs="http://www.w3.org/2001/XMLSchema" xmlns:p="http://schemas.microsoft.com/office/2006/metadata/properties" xmlns:ns2="bd5f2672-7224-41f4-bdc5-efb862100c5a" xmlns:ns3="dff4abc6-c8a4-4f54-931e-eaa3857b3f18" targetNamespace="http://schemas.microsoft.com/office/2006/metadata/properties" ma:root="true" ma:fieldsID="b79b965d44452ccfe096790a7fc66087" ns2:_="" ns3:_="">
    <xsd:import namespace="bd5f2672-7224-41f4-bdc5-efb862100c5a"/>
    <xsd:import namespace="dff4abc6-c8a4-4f54-931e-eaa3857b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f2672-7224-41f4-bdc5-efb862100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506035a-87a1-4c35-b8bc-a161b663f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4abc6-c8a4-4f54-931e-eaa3857b3f1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7aa61e-4c55-4ee2-9ce7-4209ad6e34a2}" ma:internalName="TaxCatchAll" ma:showField="CatchAllData" ma:web="dff4abc6-c8a4-4f54-931e-eaa3857b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2D8C4-B8D5-4416-A7CC-FE996B2D74BA}">
  <ds:schemaRefs>
    <ds:schemaRef ds:uri="http://schemas.microsoft.com/office/2006/metadata/properties"/>
    <ds:schemaRef ds:uri="http://schemas.microsoft.com/office/infopath/2007/PartnerControls"/>
    <ds:schemaRef ds:uri="bd5f2672-7224-41f4-bdc5-efb862100c5a"/>
    <ds:schemaRef ds:uri="dff4abc6-c8a4-4f54-931e-eaa3857b3f18"/>
  </ds:schemaRefs>
</ds:datastoreItem>
</file>

<file path=customXml/itemProps2.xml><?xml version="1.0" encoding="utf-8"?>
<ds:datastoreItem xmlns:ds="http://schemas.openxmlformats.org/officeDocument/2006/customXml" ds:itemID="{F168B729-850D-4576-81A1-F4CF4C90F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9CADF-392C-4200-A107-5EEAC4EE6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f2672-7224-41f4-bdc5-efb862100c5a"/>
    <ds:schemaRef ds:uri="dff4abc6-c8a4-4f54-931e-eaa3857b3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Dolanský</dc:creator>
  <cp:keywords/>
  <dc:description/>
  <cp:lastModifiedBy>Jana Mullerová</cp:lastModifiedBy>
  <cp:revision>2</cp:revision>
  <cp:lastPrinted>2022-07-12T09:41:00Z</cp:lastPrinted>
  <dcterms:created xsi:type="dcterms:W3CDTF">2024-01-31T15:40:00Z</dcterms:created>
  <dcterms:modified xsi:type="dcterms:W3CDTF">2024-01-31T15:40:00Z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0x01010065709B492574E84ABA47304196E5534D</vt:lpwstr>
  </property>
  <property fmtid="{D5CDD505-2E9C-101B-9397-08002B2CF9AE}" pid="3" name="MediaServiceImageTags">
    <vt:lpwstr/>
  </property>
</Properties>
</file>