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2665" w14:textId="77777777" w:rsidR="00C25CB5" w:rsidRDefault="00C25CB5">
      <w:pPr>
        <w:spacing w:after="0" w:line="259" w:lineRule="auto"/>
        <w:ind w:left="0" w:right="52" w:firstLine="0"/>
        <w:jc w:val="center"/>
        <w:rPr>
          <w:sz w:val="40"/>
          <w:u w:val="single" w:color="000000"/>
        </w:rPr>
      </w:pPr>
    </w:p>
    <w:p w14:paraId="3CFCC191" w14:textId="77777777" w:rsidR="00C25CB5" w:rsidRDefault="00C25CB5">
      <w:pPr>
        <w:spacing w:after="0" w:line="259" w:lineRule="auto"/>
        <w:ind w:left="0" w:right="52" w:firstLine="0"/>
        <w:jc w:val="center"/>
        <w:rPr>
          <w:sz w:val="40"/>
          <w:u w:val="single" w:color="000000"/>
        </w:rPr>
      </w:pPr>
    </w:p>
    <w:p w14:paraId="1442AA82" w14:textId="77777777" w:rsidR="00C25CB5" w:rsidRDefault="00C25CB5">
      <w:pPr>
        <w:spacing w:after="0" w:line="259" w:lineRule="auto"/>
        <w:ind w:left="0" w:right="52" w:firstLine="0"/>
        <w:jc w:val="center"/>
        <w:rPr>
          <w:sz w:val="40"/>
          <w:u w:val="single" w:color="000000"/>
        </w:rPr>
      </w:pPr>
    </w:p>
    <w:p w14:paraId="33BC6D19" w14:textId="77777777" w:rsidR="00C25CB5" w:rsidRDefault="00C25CB5">
      <w:pPr>
        <w:spacing w:after="0" w:line="259" w:lineRule="auto"/>
        <w:ind w:left="0" w:right="52" w:firstLine="0"/>
        <w:jc w:val="center"/>
        <w:rPr>
          <w:sz w:val="40"/>
          <w:u w:val="single" w:color="000000"/>
        </w:rPr>
      </w:pPr>
    </w:p>
    <w:p w14:paraId="71AB6503" w14:textId="77777777" w:rsidR="00C25CB5" w:rsidRDefault="00C25CB5">
      <w:pPr>
        <w:spacing w:after="0" w:line="259" w:lineRule="auto"/>
        <w:ind w:left="0" w:right="52" w:firstLine="0"/>
        <w:jc w:val="center"/>
        <w:rPr>
          <w:sz w:val="40"/>
          <w:u w:val="single" w:color="000000"/>
        </w:rPr>
      </w:pPr>
    </w:p>
    <w:p w14:paraId="1092359E" w14:textId="77777777" w:rsidR="00C25CB5" w:rsidRDefault="00C25CB5">
      <w:pPr>
        <w:spacing w:after="0" w:line="259" w:lineRule="auto"/>
        <w:ind w:left="0" w:right="52" w:firstLine="0"/>
        <w:jc w:val="center"/>
        <w:rPr>
          <w:sz w:val="40"/>
          <w:u w:val="single" w:color="000000"/>
        </w:rPr>
      </w:pPr>
    </w:p>
    <w:p w14:paraId="603DD5C1" w14:textId="77777777" w:rsidR="00C25CB5" w:rsidRDefault="00C25CB5">
      <w:pPr>
        <w:spacing w:after="0" w:line="259" w:lineRule="auto"/>
        <w:ind w:left="0" w:right="52" w:firstLine="0"/>
        <w:jc w:val="center"/>
        <w:rPr>
          <w:sz w:val="40"/>
          <w:u w:val="single" w:color="000000"/>
        </w:rPr>
      </w:pPr>
    </w:p>
    <w:p w14:paraId="535CD747" w14:textId="77777777" w:rsidR="00C25CB5" w:rsidRDefault="00C25CB5">
      <w:pPr>
        <w:spacing w:after="0" w:line="259" w:lineRule="auto"/>
        <w:ind w:left="0" w:right="52" w:firstLine="0"/>
        <w:jc w:val="center"/>
        <w:rPr>
          <w:sz w:val="40"/>
          <w:u w:val="single" w:color="000000"/>
        </w:rPr>
      </w:pPr>
    </w:p>
    <w:p w14:paraId="5A64C7C9" w14:textId="77777777" w:rsidR="00C25CB5" w:rsidRDefault="00C25CB5">
      <w:pPr>
        <w:spacing w:after="0" w:line="259" w:lineRule="auto"/>
        <w:ind w:left="0" w:right="52" w:firstLine="0"/>
        <w:jc w:val="center"/>
        <w:rPr>
          <w:sz w:val="40"/>
          <w:u w:val="single" w:color="000000"/>
        </w:rPr>
      </w:pPr>
    </w:p>
    <w:p w14:paraId="348276A3" w14:textId="77777777" w:rsidR="00C25CB5" w:rsidRDefault="00C25CB5">
      <w:pPr>
        <w:spacing w:after="0" w:line="259" w:lineRule="auto"/>
        <w:ind w:left="0" w:right="52" w:firstLine="0"/>
        <w:jc w:val="center"/>
        <w:rPr>
          <w:sz w:val="40"/>
          <w:u w:val="single" w:color="000000"/>
        </w:rPr>
      </w:pPr>
    </w:p>
    <w:p w14:paraId="140F8E83" w14:textId="77777777" w:rsidR="00C25CB5" w:rsidRDefault="00C25CB5">
      <w:pPr>
        <w:spacing w:after="0" w:line="259" w:lineRule="auto"/>
        <w:ind w:left="0" w:right="52" w:firstLine="0"/>
        <w:jc w:val="center"/>
        <w:rPr>
          <w:sz w:val="40"/>
          <w:u w:val="single" w:color="000000"/>
        </w:rPr>
      </w:pPr>
    </w:p>
    <w:p w14:paraId="73B77778" w14:textId="77777777" w:rsidR="00C25CB5" w:rsidRDefault="00C25CB5">
      <w:pPr>
        <w:spacing w:after="0" w:line="259" w:lineRule="auto"/>
        <w:ind w:left="0" w:right="52" w:firstLine="0"/>
        <w:jc w:val="center"/>
        <w:rPr>
          <w:sz w:val="40"/>
          <w:u w:val="single" w:color="000000"/>
        </w:rPr>
      </w:pPr>
    </w:p>
    <w:p w14:paraId="0E354074" w14:textId="33DB00B9" w:rsidR="003E4AA7" w:rsidRDefault="008A5746">
      <w:pPr>
        <w:spacing w:after="0" w:line="259" w:lineRule="auto"/>
        <w:ind w:left="0" w:right="52" w:firstLine="0"/>
        <w:jc w:val="center"/>
      </w:pPr>
      <w:r>
        <w:rPr>
          <w:sz w:val="40"/>
          <w:u w:val="single" w:color="000000"/>
        </w:rPr>
        <w:t>PUBLICITA</w:t>
      </w:r>
      <w:r>
        <w:rPr>
          <w:sz w:val="40"/>
        </w:rPr>
        <w:t xml:space="preserve"> </w:t>
      </w:r>
    </w:p>
    <w:p w14:paraId="2BF64CED" w14:textId="77777777" w:rsidR="003E4AA7" w:rsidRDefault="008A5746">
      <w:pPr>
        <w:spacing w:after="0" w:line="259" w:lineRule="auto"/>
        <w:ind w:left="0" w:firstLine="0"/>
        <w:jc w:val="left"/>
      </w:pPr>
      <w:r>
        <w:rPr>
          <w:sz w:val="20"/>
        </w:rPr>
        <w:t xml:space="preserve"> </w:t>
      </w:r>
    </w:p>
    <w:p w14:paraId="22F1EF13" w14:textId="77777777" w:rsidR="003E4AA7" w:rsidRDefault="008A5746">
      <w:pPr>
        <w:spacing w:after="0" w:line="259" w:lineRule="auto"/>
        <w:ind w:left="0" w:firstLine="0"/>
        <w:jc w:val="left"/>
      </w:pPr>
      <w:r>
        <w:rPr>
          <w:sz w:val="20"/>
        </w:rPr>
        <w:t xml:space="preserve"> </w:t>
      </w:r>
    </w:p>
    <w:p w14:paraId="366D709D" w14:textId="77777777" w:rsidR="003E4AA7" w:rsidRDefault="008A5746">
      <w:pPr>
        <w:spacing w:after="5" w:line="259" w:lineRule="auto"/>
        <w:ind w:left="0" w:firstLine="0"/>
        <w:jc w:val="left"/>
      </w:pPr>
      <w:r>
        <w:rPr>
          <w:sz w:val="20"/>
        </w:rPr>
        <w:t xml:space="preserve"> </w:t>
      </w:r>
    </w:p>
    <w:p w14:paraId="1F86002B" w14:textId="77777777" w:rsidR="003E4AA7" w:rsidRDefault="008A5746">
      <w:pPr>
        <w:spacing w:after="151" w:line="276" w:lineRule="auto"/>
        <w:ind w:left="0" w:firstLine="0"/>
        <w:jc w:val="center"/>
      </w:pPr>
      <w:r>
        <w:rPr>
          <w:rFonts w:ascii="Calibri" w:eastAsia="Calibri" w:hAnsi="Calibri" w:cs="Calibri"/>
        </w:rPr>
        <w:t xml:space="preserve">Čekací stání pro malá plavidla na Vltavě - 1. lokalita PK </w:t>
      </w:r>
      <w:proofErr w:type="gramStart"/>
      <w:r>
        <w:rPr>
          <w:rFonts w:ascii="Calibri" w:eastAsia="Calibri" w:hAnsi="Calibri" w:cs="Calibri"/>
        </w:rPr>
        <w:t>Dolánky - zhotovitel</w:t>
      </w:r>
      <w:proofErr w:type="gramEnd"/>
      <w:r>
        <w:rPr>
          <w:rFonts w:ascii="Calibri" w:eastAsia="Calibri" w:hAnsi="Calibri" w:cs="Calibri"/>
        </w:rPr>
        <w:t xml:space="preserve"> stavby, Čekací stání pro malá plavidla na Vltavě - 2. lokalita PK Hořín - zhotovitel stavby</w:t>
      </w:r>
      <w:r>
        <w:rPr>
          <w:rFonts w:ascii="Calibri" w:eastAsia="Calibri" w:hAnsi="Calibri" w:cs="Calibri"/>
          <w:b/>
        </w:rPr>
        <w:t xml:space="preserve">      </w:t>
      </w:r>
    </w:p>
    <w:p w14:paraId="72C12FE2" w14:textId="77777777" w:rsidR="003E4AA7" w:rsidRDefault="008A5746">
      <w:pPr>
        <w:spacing w:after="117" w:line="259" w:lineRule="auto"/>
        <w:ind w:left="0" w:right="53" w:firstLine="0"/>
        <w:jc w:val="center"/>
      </w:pPr>
      <w:r>
        <w:rPr>
          <w:rFonts w:ascii="Calibri" w:eastAsia="Calibri" w:hAnsi="Calibri" w:cs="Calibri"/>
          <w:b/>
        </w:rPr>
        <w:t>Část 1: 1. lokalita Dolánky</w:t>
      </w:r>
      <w:r>
        <w:t xml:space="preserve"> </w:t>
      </w:r>
    </w:p>
    <w:p w14:paraId="7856EF21" w14:textId="77777777" w:rsidR="003E4AA7" w:rsidRDefault="008A5746">
      <w:pPr>
        <w:spacing w:after="0" w:line="259" w:lineRule="auto"/>
        <w:ind w:left="2" w:firstLine="0"/>
        <w:jc w:val="center"/>
      </w:pPr>
      <w:r>
        <w:rPr>
          <w:sz w:val="20"/>
        </w:rPr>
        <w:t xml:space="preserve"> </w:t>
      </w:r>
    </w:p>
    <w:p w14:paraId="24997FE6" w14:textId="77777777" w:rsidR="003E4AA7" w:rsidRDefault="008A5746">
      <w:pPr>
        <w:spacing w:after="0" w:line="259" w:lineRule="auto"/>
        <w:ind w:left="0" w:firstLine="0"/>
        <w:jc w:val="left"/>
      </w:pPr>
      <w:r>
        <w:rPr>
          <w:sz w:val="20"/>
        </w:rPr>
        <w:t xml:space="preserve"> </w:t>
      </w:r>
      <w:r>
        <w:rPr>
          <w:sz w:val="20"/>
        </w:rPr>
        <w:tab/>
        <w:t xml:space="preserve"> </w:t>
      </w:r>
    </w:p>
    <w:p w14:paraId="2542A5AF" w14:textId="77777777" w:rsidR="00C25CB5" w:rsidRDefault="00C25CB5">
      <w:pPr>
        <w:spacing w:after="470" w:line="276" w:lineRule="auto"/>
        <w:ind w:left="0" w:firstLine="0"/>
        <w:jc w:val="center"/>
      </w:pPr>
    </w:p>
    <w:p w14:paraId="52346B7C" w14:textId="77777777" w:rsidR="00C25CB5" w:rsidRDefault="00C25CB5">
      <w:pPr>
        <w:spacing w:after="470" w:line="276" w:lineRule="auto"/>
        <w:ind w:left="0" w:firstLine="0"/>
        <w:jc w:val="center"/>
      </w:pPr>
    </w:p>
    <w:p w14:paraId="34E39A51" w14:textId="77777777" w:rsidR="00C25CB5" w:rsidRDefault="00C25CB5">
      <w:pPr>
        <w:spacing w:after="470" w:line="276" w:lineRule="auto"/>
        <w:ind w:left="0" w:firstLine="0"/>
        <w:jc w:val="center"/>
      </w:pPr>
    </w:p>
    <w:p w14:paraId="1C5B89AE" w14:textId="77777777" w:rsidR="00C25CB5" w:rsidRDefault="00C25CB5">
      <w:pPr>
        <w:spacing w:after="470" w:line="276" w:lineRule="auto"/>
        <w:ind w:left="0" w:firstLine="0"/>
        <w:jc w:val="center"/>
      </w:pPr>
    </w:p>
    <w:p w14:paraId="4D8CD818" w14:textId="77777777" w:rsidR="00C25CB5" w:rsidRDefault="00C25CB5">
      <w:pPr>
        <w:spacing w:after="470" w:line="276" w:lineRule="auto"/>
        <w:ind w:left="0" w:firstLine="0"/>
        <w:jc w:val="center"/>
      </w:pPr>
    </w:p>
    <w:p w14:paraId="685A3E84" w14:textId="77777777" w:rsidR="00C25CB5" w:rsidRDefault="00C25CB5">
      <w:pPr>
        <w:spacing w:after="470" w:line="276" w:lineRule="auto"/>
        <w:ind w:left="0" w:firstLine="0"/>
        <w:jc w:val="center"/>
      </w:pPr>
    </w:p>
    <w:p w14:paraId="20E80D43" w14:textId="77777777" w:rsidR="00C25CB5" w:rsidRDefault="00C25CB5">
      <w:pPr>
        <w:spacing w:after="470" w:line="276" w:lineRule="auto"/>
        <w:ind w:left="0" w:firstLine="0"/>
        <w:jc w:val="center"/>
      </w:pPr>
    </w:p>
    <w:p w14:paraId="2FCC55F9" w14:textId="0151874E" w:rsidR="003E4AA7" w:rsidRDefault="008A5746">
      <w:pPr>
        <w:spacing w:after="470" w:line="276" w:lineRule="auto"/>
        <w:ind w:left="0" w:firstLine="0"/>
        <w:jc w:val="center"/>
      </w:pPr>
      <w:r>
        <w:lastRenderedPageBreak/>
        <w:t xml:space="preserve">Publicita obsahuje zásady pro používání grafických symbolů, publikování informací apod., které budou ZHOTOVITELEM dodržovány po celou dobu plnění SMLOUVY.  </w:t>
      </w:r>
    </w:p>
    <w:p w14:paraId="4D0B0CDE" w14:textId="77777777" w:rsidR="003E4AA7" w:rsidRDefault="008A5746">
      <w:pPr>
        <w:pStyle w:val="Nadpis1"/>
        <w:spacing w:after="113"/>
        <w:ind w:left="0" w:firstLine="0"/>
        <w:jc w:val="center"/>
      </w:pPr>
      <w:r>
        <w:t xml:space="preserve">PŘEDPISY PRO PUBLICITU </w:t>
      </w:r>
    </w:p>
    <w:p w14:paraId="3BF99191" w14:textId="77777777" w:rsidR="003E4AA7" w:rsidRDefault="008A5746">
      <w:pPr>
        <w:spacing w:after="513"/>
        <w:ind w:right="37"/>
      </w:pPr>
      <w:r>
        <w:rPr>
          <w:sz w:val="18"/>
        </w:rPr>
        <w:t xml:space="preserve">ZHOTOVITEL </w:t>
      </w:r>
      <w:r>
        <w:t xml:space="preserve">je povinen zabezpečit v rámci plnění smluvního vztahu na vlastní náklady osazení povinných prostředků publicity na </w:t>
      </w:r>
      <w:r>
        <w:rPr>
          <w:sz w:val="18"/>
        </w:rPr>
        <w:t>STAVENIŠTI</w:t>
      </w:r>
      <w:r>
        <w:t xml:space="preserve">, zrealizovat slavnostní zahájení a ukončení projektu a zajistit další propagační materiály a akce k projektu dle článku III. Publicity. Po dobu časově neomezenou smluvním vztahem je </w:t>
      </w:r>
      <w:r>
        <w:rPr>
          <w:sz w:val="18"/>
        </w:rPr>
        <w:t xml:space="preserve">ZHOTOVITEL </w:t>
      </w:r>
      <w:r>
        <w:t xml:space="preserve">dále povinen dodržovat obecná pravidla publicity. </w:t>
      </w:r>
    </w:p>
    <w:p w14:paraId="7052373F" w14:textId="77777777" w:rsidR="003E4AA7" w:rsidRDefault="008A5746">
      <w:pPr>
        <w:pStyle w:val="Nadpis1"/>
        <w:tabs>
          <w:tab w:val="center" w:pos="2317"/>
        </w:tabs>
        <w:spacing w:after="117"/>
        <w:ind w:left="-15" w:right="0" w:firstLine="0"/>
      </w:pPr>
      <w:r>
        <w:t xml:space="preserve">I. </w:t>
      </w:r>
      <w:r>
        <w:tab/>
        <w:t xml:space="preserve">OBECNÁ PRAVIDLA PUBLICITY </w:t>
      </w:r>
    </w:p>
    <w:p w14:paraId="1D1E6858" w14:textId="77777777" w:rsidR="003E4AA7" w:rsidRDefault="008A5746">
      <w:pPr>
        <w:tabs>
          <w:tab w:val="center" w:pos="2327"/>
        </w:tabs>
        <w:spacing w:after="345" w:line="259" w:lineRule="auto"/>
        <w:ind w:left="-15" w:firstLine="0"/>
        <w:jc w:val="left"/>
      </w:pPr>
      <w:r>
        <w:rPr>
          <w:b/>
        </w:rPr>
        <w:t xml:space="preserve">1. </w:t>
      </w:r>
      <w:r>
        <w:rPr>
          <w:b/>
        </w:rPr>
        <w:tab/>
        <w:t xml:space="preserve">Používání grafických symbolů (log) </w:t>
      </w:r>
    </w:p>
    <w:p w14:paraId="3295C692" w14:textId="77777777" w:rsidR="003E4AA7" w:rsidRDefault="008A5746">
      <w:pPr>
        <w:pStyle w:val="Nadpis2"/>
        <w:ind w:left="493"/>
      </w:pPr>
      <w:r>
        <w:t xml:space="preserve">Symbol SFDI </w:t>
      </w:r>
    </w:p>
    <w:p w14:paraId="36EF9745" w14:textId="77777777" w:rsidR="003E4AA7" w:rsidRDefault="008A5746">
      <w:pPr>
        <w:spacing w:after="96"/>
        <w:ind w:left="478" w:right="37"/>
      </w:pPr>
      <w:r>
        <w:t xml:space="preserve">Symbol Státního fondu dopravní infrastruktury je třeba používat výhradně v oficiální formě distribuované SFDI na internetových stránkách </w:t>
      </w:r>
      <w:hyperlink r:id="rId7">
        <w:r>
          <w:t>www.sfdi.cz</w:t>
        </w:r>
      </w:hyperlink>
      <w:hyperlink r:id="rId8">
        <w:r>
          <w:t>.</w:t>
        </w:r>
      </w:hyperlink>
      <w:r>
        <w:t xml:space="preserve"> </w:t>
      </w:r>
    </w:p>
    <w:p w14:paraId="208B0FCE" w14:textId="77777777" w:rsidR="003E4AA7" w:rsidRDefault="008A5746">
      <w:pPr>
        <w:spacing w:after="335"/>
        <w:ind w:left="478" w:right="37"/>
      </w:pPr>
      <w:r>
        <w:t xml:space="preserve">Veškeré materiály obsahující symbol SFDI budou před zahájením výroby předloženy ke schválení </w:t>
      </w:r>
      <w:r>
        <w:rPr>
          <w:sz w:val="18"/>
        </w:rPr>
        <w:t>OBJEDNATELI</w:t>
      </w:r>
      <w:r>
        <w:t>,</w:t>
      </w:r>
      <w:r>
        <w:rPr>
          <w:sz w:val="18"/>
        </w:rPr>
        <w:t xml:space="preserve"> </w:t>
      </w:r>
      <w:r>
        <w:t xml:space="preserve">který v odůvodněných případech zajistí jejich odsouhlasení příslušnými osobami SFDI. </w:t>
      </w:r>
    </w:p>
    <w:p w14:paraId="11EA0E3B" w14:textId="77777777" w:rsidR="003E4AA7" w:rsidRDefault="008A5746">
      <w:pPr>
        <w:pStyle w:val="Nadpis2"/>
        <w:ind w:left="493"/>
      </w:pPr>
      <w:r>
        <w:t xml:space="preserve">Symbol MD </w:t>
      </w:r>
    </w:p>
    <w:p w14:paraId="5B30B058" w14:textId="77777777" w:rsidR="003E4AA7" w:rsidRDefault="008A5746">
      <w:pPr>
        <w:ind w:left="478" w:right="37"/>
      </w:pPr>
      <w:r>
        <w:t xml:space="preserve">Symbol Ministerstva dopravy je třeba používat výhradně v oficiální formě distribuované MD na internetových stránkách </w:t>
      </w:r>
      <w:hyperlink r:id="rId9">
        <w:r>
          <w:t>www.mdcr.cz</w:t>
        </w:r>
      </w:hyperlink>
      <w:hyperlink r:id="rId10">
        <w:r>
          <w:t>.</w:t>
        </w:r>
      </w:hyperlink>
      <w:r>
        <w:t xml:space="preserve"> </w:t>
      </w:r>
    </w:p>
    <w:p w14:paraId="75EA01AC" w14:textId="77777777" w:rsidR="003E4AA7" w:rsidRDefault="008A5746">
      <w:pPr>
        <w:spacing w:after="363"/>
        <w:ind w:left="478" w:right="37"/>
      </w:pPr>
      <w:r>
        <w:t xml:space="preserve">Veškeré materiály obsahující symbol Ministerstva dopravy budou před zahájením výroby předloženy ke schválení </w:t>
      </w:r>
      <w:r>
        <w:rPr>
          <w:sz w:val="18"/>
        </w:rPr>
        <w:t>OBJEDNATELI</w:t>
      </w:r>
      <w:r>
        <w:t>,</w:t>
      </w:r>
      <w:r>
        <w:rPr>
          <w:sz w:val="18"/>
        </w:rPr>
        <w:t xml:space="preserve"> </w:t>
      </w:r>
      <w:r>
        <w:t xml:space="preserve">který v odůvodněných případech zajistí jejich odsouhlasení příslušnými osobami Ministerstva dopravy. </w:t>
      </w:r>
    </w:p>
    <w:p w14:paraId="2D4F1E4B" w14:textId="77777777" w:rsidR="003E4AA7" w:rsidRDefault="008A5746">
      <w:pPr>
        <w:pStyle w:val="Nadpis2"/>
        <w:ind w:left="493"/>
      </w:pPr>
      <w:r>
        <w:t xml:space="preserve">Symbol Ředitelství vodních cest České republiky </w:t>
      </w:r>
    </w:p>
    <w:p w14:paraId="4F49F1FF" w14:textId="77777777" w:rsidR="003E4AA7" w:rsidRDefault="008A5746">
      <w:pPr>
        <w:ind w:left="478" w:right="37"/>
      </w:pPr>
      <w:r>
        <w:t xml:space="preserve">Symbol Ředitelství vodních cest České republiky je třeba používat výhradně v oficiální formě distribuované </w:t>
      </w:r>
      <w:r>
        <w:rPr>
          <w:sz w:val="18"/>
        </w:rPr>
        <w:t>OBJEDNATELEM</w:t>
      </w:r>
      <w:r>
        <w:t xml:space="preserve"> a definované v Grafickém manuálu </w:t>
      </w:r>
      <w:r>
        <w:rPr>
          <w:sz w:val="18"/>
        </w:rPr>
        <w:t>OBJEDNATELE</w:t>
      </w:r>
      <w:r>
        <w:t xml:space="preserve">. </w:t>
      </w:r>
    </w:p>
    <w:p w14:paraId="62D599CD" w14:textId="77777777" w:rsidR="003E4AA7" w:rsidRDefault="008A5746">
      <w:pPr>
        <w:spacing w:after="370"/>
        <w:ind w:left="478" w:right="37"/>
      </w:pPr>
      <w:r>
        <w:t xml:space="preserve">Veškeré materiály obsahující symbol Ředitelství vodních cest České republiky budou před zahájením výroby předloženy </w:t>
      </w:r>
      <w:r>
        <w:rPr>
          <w:sz w:val="18"/>
        </w:rPr>
        <w:t>OBJEDNATELI</w:t>
      </w:r>
      <w:r>
        <w:t xml:space="preserve"> ke schválení. </w:t>
      </w:r>
    </w:p>
    <w:p w14:paraId="377A4954" w14:textId="77777777" w:rsidR="003E4AA7" w:rsidRDefault="008A5746">
      <w:pPr>
        <w:pStyle w:val="Nadpis2"/>
        <w:tabs>
          <w:tab w:val="center" w:pos="2189"/>
        </w:tabs>
        <w:ind w:left="-15" w:firstLine="0"/>
      </w:pPr>
      <w:r>
        <w:t xml:space="preserve">2. </w:t>
      </w:r>
      <w:r>
        <w:tab/>
        <w:t xml:space="preserve">Publikování informací o projektu </w:t>
      </w:r>
    </w:p>
    <w:p w14:paraId="695BFF05" w14:textId="77777777" w:rsidR="003E4AA7" w:rsidRDefault="008A5746">
      <w:pPr>
        <w:ind w:left="478" w:right="37"/>
      </w:pPr>
      <w:r>
        <w:rPr>
          <w:sz w:val="18"/>
        </w:rPr>
        <w:t xml:space="preserve">ZHOTOVITEL </w:t>
      </w:r>
      <w:r>
        <w:t xml:space="preserve">se zavazuje předkládat </w:t>
      </w:r>
      <w:r>
        <w:rPr>
          <w:sz w:val="18"/>
        </w:rPr>
        <w:t>OBJEDNATELI</w:t>
      </w:r>
      <w:r>
        <w:t xml:space="preserve"> ke schválení veškeré tiskové zprávy a informační a propagační materiály vztahující se k </w:t>
      </w:r>
      <w:r>
        <w:rPr>
          <w:sz w:val="18"/>
        </w:rPr>
        <w:t xml:space="preserve">PŘEDMĚTU DÍLA </w:t>
      </w:r>
      <w:r>
        <w:t xml:space="preserve">před jejich vydáním, přičemž </w:t>
      </w:r>
      <w:r>
        <w:rPr>
          <w:sz w:val="18"/>
        </w:rPr>
        <w:t>OBJEDNATEL</w:t>
      </w:r>
      <w:r>
        <w:t xml:space="preserve"> si vyhrazuje právo zakázat jejich vydání. </w:t>
      </w:r>
    </w:p>
    <w:p w14:paraId="0953450D" w14:textId="77777777" w:rsidR="003E4AA7" w:rsidRDefault="008A5746">
      <w:pPr>
        <w:ind w:left="478" w:right="37"/>
      </w:pPr>
      <w:r>
        <w:rPr>
          <w:sz w:val="18"/>
        </w:rPr>
        <w:t xml:space="preserve">ZHOTOVITEL </w:t>
      </w:r>
      <w:r>
        <w:t xml:space="preserve">je povinen předem informovat </w:t>
      </w:r>
      <w:r>
        <w:rPr>
          <w:sz w:val="18"/>
        </w:rPr>
        <w:t>OBJEDNATELE</w:t>
      </w:r>
      <w:r>
        <w:t xml:space="preserve"> o veškerých aktivitách vůči veřejnosti, které se týkají </w:t>
      </w:r>
      <w:r>
        <w:rPr>
          <w:sz w:val="28"/>
          <w:vertAlign w:val="subscript"/>
        </w:rPr>
        <w:t>PŘEDMĚTU DÍLA</w:t>
      </w:r>
      <w:r>
        <w:t xml:space="preserve"> (článcích, konferencích, seminářích, veletrzích, výstavách, soutěžích apod.) a požádat ho o jejich schválení v dostatečném předstihu, přičemž </w:t>
      </w:r>
      <w:r>
        <w:rPr>
          <w:sz w:val="18"/>
        </w:rPr>
        <w:t>OBJEDNATEL</w:t>
      </w:r>
      <w:r>
        <w:t xml:space="preserve"> si vyhrazuje právo tyto aktivity zakázat. </w:t>
      </w:r>
    </w:p>
    <w:p w14:paraId="5A8CBC38" w14:textId="77777777" w:rsidR="003E4AA7" w:rsidRDefault="008A5746">
      <w:pPr>
        <w:ind w:left="478" w:right="37"/>
      </w:pPr>
      <w:r>
        <w:rPr>
          <w:sz w:val="18"/>
        </w:rPr>
        <w:t>ZHOTOVITEL</w:t>
      </w:r>
      <w:r>
        <w:t xml:space="preserve"> se zavazuje dodržovat tato pravidla: </w:t>
      </w:r>
    </w:p>
    <w:p w14:paraId="641D8888" w14:textId="77777777" w:rsidR="003E4AA7" w:rsidRDefault="008A5746">
      <w:pPr>
        <w:ind w:left="478" w:right="37"/>
      </w:pPr>
      <w:r>
        <w:t xml:space="preserve">Písmo: </w:t>
      </w:r>
    </w:p>
    <w:p w14:paraId="5C0BC197" w14:textId="77777777" w:rsidR="003E4AA7" w:rsidRDefault="008A5746">
      <w:pPr>
        <w:spacing w:after="96"/>
        <w:ind w:left="478" w:right="37"/>
      </w:pPr>
      <w:r>
        <w:lastRenderedPageBreak/>
        <w:t xml:space="preserve">Font </w:t>
      </w:r>
      <w:proofErr w:type="spellStart"/>
      <w:r>
        <w:t>Tahoma</w:t>
      </w:r>
      <w:proofErr w:type="spellEnd"/>
      <w:r>
        <w:t xml:space="preserve"> nebo Arial, barva černá, min. velikost 9 </w:t>
      </w:r>
    </w:p>
    <w:p w14:paraId="4A0EA52E" w14:textId="77777777" w:rsidR="003E4AA7" w:rsidRDefault="008A5746">
      <w:pPr>
        <w:spacing w:after="0" w:line="259" w:lineRule="auto"/>
        <w:ind w:left="480" w:firstLine="0"/>
        <w:jc w:val="left"/>
      </w:pPr>
      <w:r>
        <w:t xml:space="preserve"> </w:t>
      </w:r>
    </w:p>
    <w:p w14:paraId="2EE3C20F" w14:textId="77777777" w:rsidR="003E4AA7" w:rsidRDefault="008A5746">
      <w:pPr>
        <w:spacing w:after="48"/>
        <w:ind w:left="478" w:right="37"/>
      </w:pPr>
      <w:r>
        <w:t xml:space="preserve">Ve veškerých tištěných i elektronicky předávaných výstupech a informačních a propagačních materiálech vztahujících se k předmětu plnění uvádět následující specifikace: </w:t>
      </w:r>
    </w:p>
    <w:p w14:paraId="729885F3" w14:textId="77777777" w:rsidR="003E4AA7" w:rsidRDefault="008A5746">
      <w:pPr>
        <w:numPr>
          <w:ilvl w:val="0"/>
          <w:numId w:val="1"/>
        </w:numPr>
        <w:spacing w:after="49"/>
        <w:ind w:left="586" w:right="37" w:hanging="118"/>
      </w:pPr>
      <w:r>
        <w:t xml:space="preserve">přesný název akce </w:t>
      </w:r>
    </w:p>
    <w:p w14:paraId="6057A693" w14:textId="77777777" w:rsidR="003E4AA7" w:rsidRDefault="008A5746">
      <w:pPr>
        <w:numPr>
          <w:ilvl w:val="0"/>
          <w:numId w:val="1"/>
        </w:numPr>
        <w:spacing w:after="52"/>
        <w:ind w:left="586" w:right="37" w:hanging="118"/>
      </w:pPr>
      <w:r>
        <w:t xml:space="preserve">investorem akce je Ministerstvo dopravy a Ředitelství vodních cest České republiky </w:t>
      </w:r>
    </w:p>
    <w:p w14:paraId="1D9E3371" w14:textId="77777777" w:rsidR="003E4AA7" w:rsidRDefault="008A5746">
      <w:pPr>
        <w:numPr>
          <w:ilvl w:val="0"/>
          <w:numId w:val="1"/>
        </w:numPr>
        <w:ind w:left="586" w:right="37" w:hanging="118"/>
      </w:pPr>
      <w:r>
        <w:t xml:space="preserve">akce je financována z prostředků Státního fondu dopravní </w:t>
      </w:r>
      <w:proofErr w:type="gramStart"/>
      <w:r>
        <w:t>infrastruktury  -</w:t>
      </w:r>
      <w:proofErr w:type="gramEnd"/>
      <w:r>
        <w:t xml:space="preserve"> měsíc, rok dokončení </w:t>
      </w:r>
    </w:p>
    <w:p w14:paraId="592827F4" w14:textId="77777777" w:rsidR="003E4AA7" w:rsidRDefault="008A5746">
      <w:pPr>
        <w:ind w:left="478" w:right="37"/>
      </w:pPr>
      <w:r>
        <w:t xml:space="preserve">Při publikování stručné informace o projektu, jejímž autorem je </w:t>
      </w:r>
      <w:r>
        <w:rPr>
          <w:sz w:val="18"/>
        </w:rPr>
        <w:t>ZHOTOVITEL</w:t>
      </w:r>
      <w:r>
        <w:t xml:space="preserve"> nebo třetí osoba ve smluvním vztahu se </w:t>
      </w:r>
      <w:r>
        <w:rPr>
          <w:sz w:val="18"/>
        </w:rPr>
        <w:t>ZHOTOVITELEM</w:t>
      </w:r>
      <w:r>
        <w:t xml:space="preserve">, je </w:t>
      </w:r>
      <w:r>
        <w:rPr>
          <w:sz w:val="18"/>
        </w:rPr>
        <w:t>ZHOTOVITEL</w:t>
      </w:r>
      <w:r>
        <w:t xml:space="preserve"> povinen výše uvedené specifikace k akci uvést formou úmyslně nesnižující její přehlednost a </w:t>
      </w:r>
      <w:proofErr w:type="spellStart"/>
      <w:r>
        <w:t>postřehnutelnost</w:t>
      </w:r>
      <w:proofErr w:type="spellEnd"/>
      <w:r>
        <w:t xml:space="preserve"> pro čtenáře. </w:t>
      </w:r>
    </w:p>
    <w:p w14:paraId="7491946E" w14:textId="77777777" w:rsidR="003E4AA7" w:rsidRDefault="008A5746">
      <w:pPr>
        <w:ind w:left="478" w:right="37"/>
      </w:pPr>
      <w:r>
        <w:t xml:space="preserve">Při poskytování informací o projektu třetím stranám v souladu s ustanoveními </w:t>
      </w:r>
      <w:r>
        <w:rPr>
          <w:sz w:val="28"/>
          <w:vertAlign w:val="subscript"/>
        </w:rPr>
        <w:t>SMLOUVY O DÍLO</w:t>
      </w:r>
      <w:r>
        <w:t xml:space="preserve"> je </w:t>
      </w:r>
      <w:r>
        <w:rPr>
          <w:sz w:val="18"/>
        </w:rPr>
        <w:t>ZHOTOVITEL</w:t>
      </w:r>
      <w:r>
        <w:t xml:space="preserve"> povinen výše uvedené specifikace této straně sdělit. </w:t>
      </w:r>
    </w:p>
    <w:p w14:paraId="0FF8232B" w14:textId="77777777" w:rsidR="003E4AA7" w:rsidRDefault="008A5746">
      <w:pPr>
        <w:ind w:left="478" w:right="37"/>
      </w:pPr>
      <w:r>
        <w:t xml:space="preserve">U účelových publikací, letáčků, plakátů a jiných propagačních materiálů úzce se vztahujících k předmětné akci </w:t>
      </w:r>
      <w:r>
        <w:rPr>
          <w:sz w:val="18"/>
        </w:rPr>
        <w:t xml:space="preserve">ZHOTOVITEL </w:t>
      </w:r>
      <w:r>
        <w:t xml:space="preserve">uvádí na titulní straně veškeré výše jmenované specifikace včetně grafických symbolů (loga) Ministerstva dopravy, Ředitelství vodních cest ČR a SFDI ve srovnatelných velikostech a v provedeních/formách dle článku I. odst. 1. Publicity. Povinnosti uvádět grafické symboly a texty/slogany může být </w:t>
      </w:r>
      <w:r>
        <w:rPr>
          <w:sz w:val="18"/>
        </w:rPr>
        <w:t xml:space="preserve">ZHOTOVITEL </w:t>
      </w:r>
      <w:r>
        <w:t xml:space="preserve">písemně zproštěn </w:t>
      </w:r>
      <w:r>
        <w:rPr>
          <w:sz w:val="18"/>
        </w:rPr>
        <w:t>OBJEDNATELEM</w:t>
      </w:r>
      <w:r>
        <w:t xml:space="preserve">, pokud není jejich uvedení technicky proveditelné (např. u drobných propagačních materiálů).  </w:t>
      </w:r>
    </w:p>
    <w:p w14:paraId="3D69EEFB" w14:textId="77777777" w:rsidR="003E4AA7" w:rsidRDefault="008A5746">
      <w:pPr>
        <w:spacing w:after="366"/>
        <w:ind w:left="478" w:right="37"/>
      </w:pPr>
      <w:r>
        <w:t xml:space="preserve">Při informačních akcích pro veřejnost (konferencích, seminářích, veletrzích, výstavách, soutěžích) souvisejících s prováděním projektu musí organizátor v jednacích sálech zřetelně umístit grafické symboly Ministerstva dopravy, Ředitelství vodních cest České republiky a SFDI. Pro dokumenty předávané veřejnosti v rámci těchto akcí platí výše uvedená pravidla.  </w:t>
      </w:r>
    </w:p>
    <w:p w14:paraId="2401DC2A" w14:textId="77777777" w:rsidR="003E4AA7" w:rsidRDefault="008A5746">
      <w:pPr>
        <w:spacing w:after="135" w:line="259" w:lineRule="auto"/>
        <w:ind w:left="-5"/>
        <w:jc w:val="left"/>
      </w:pPr>
      <w:r>
        <w:rPr>
          <w:b/>
        </w:rPr>
        <w:t xml:space="preserve">3.  Splnění požadavků dle bodu 1. Používání grafických symbolů (log): </w:t>
      </w:r>
    </w:p>
    <w:p w14:paraId="76680DF2" w14:textId="77777777" w:rsidR="003E4AA7" w:rsidRDefault="008A5746">
      <w:pPr>
        <w:numPr>
          <w:ilvl w:val="0"/>
          <w:numId w:val="2"/>
        </w:numPr>
        <w:spacing w:after="6" w:line="395" w:lineRule="auto"/>
        <w:ind w:right="1758" w:hanging="322"/>
      </w:pPr>
      <w:r>
        <w:t xml:space="preserve">weby a sociální sítě </w:t>
      </w:r>
      <w:r>
        <w:rPr>
          <w:rFonts w:ascii="Courier New" w:eastAsia="Courier New" w:hAnsi="Courier New" w:cs="Courier New"/>
        </w:rPr>
        <w:t>o</w:t>
      </w:r>
      <w:r>
        <w:t xml:space="preserve"> loga na stejném místě na všech stránkách </w:t>
      </w:r>
      <w:r>
        <w:rPr>
          <w:rFonts w:ascii="Courier New" w:eastAsia="Courier New" w:hAnsi="Courier New" w:cs="Courier New"/>
        </w:rPr>
        <w:t>o</w:t>
      </w:r>
      <w:r>
        <w:t xml:space="preserve"> ideálně jako součást rámce stránky, který se užívá na celém webu/sekci </w:t>
      </w:r>
      <w:r>
        <w:rPr>
          <w:rFonts w:ascii="Courier New" w:eastAsia="Courier New" w:hAnsi="Courier New" w:cs="Courier New"/>
        </w:rPr>
        <w:t>o</w:t>
      </w:r>
      <w:r>
        <w:t xml:space="preserve"> u sociálních sítí na úvodní (vstupní) obrazovce </w:t>
      </w:r>
    </w:p>
    <w:p w14:paraId="10EC0330" w14:textId="77777777" w:rsidR="003E4AA7" w:rsidRDefault="008A5746">
      <w:pPr>
        <w:numPr>
          <w:ilvl w:val="0"/>
          <w:numId w:val="2"/>
        </w:numPr>
        <w:spacing w:after="6" w:line="395" w:lineRule="auto"/>
        <w:ind w:right="1758" w:hanging="322"/>
      </w:pPr>
      <w:r>
        <w:t xml:space="preserve">tištěné materiály určené pro veřejnost (vč. novinářů, odborníků atd.) </w:t>
      </w:r>
      <w:r>
        <w:rPr>
          <w:rFonts w:ascii="Courier New" w:eastAsia="Courier New" w:hAnsi="Courier New" w:cs="Courier New"/>
        </w:rPr>
        <w:t>o</w:t>
      </w:r>
      <w:r>
        <w:t xml:space="preserve"> loga v pravém spodním rohu přední nebo zadní strany obálky </w:t>
      </w:r>
      <w:r>
        <w:rPr>
          <w:rFonts w:ascii="Courier New" w:eastAsia="Courier New" w:hAnsi="Courier New" w:cs="Courier New"/>
        </w:rPr>
        <w:t>o</w:t>
      </w:r>
      <w:r>
        <w:t xml:space="preserve"> na bílém pozadí (s výjimkou umístění na celoplošné fotografii) </w:t>
      </w:r>
    </w:p>
    <w:p w14:paraId="49430F18" w14:textId="77777777" w:rsidR="003E4AA7" w:rsidRDefault="008A5746">
      <w:pPr>
        <w:numPr>
          <w:ilvl w:val="0"/>
          <w:numId w:val="2"/>
        </w:numPr>
        <w:spacing w:after="30" w:line="385" w:lineRule="auto"/>
        <w:ind w:right="1758" w:hanging="322"/>
      </w:pPr>
      <w:r>
        <w:t xml:space="preserve">reporty a interní dokumenty projektu </w:t>
      </w:r>
      <w:r>
        <w:rPr>
          <w:rFonts w:ascii="Courier New" w:eastAsia="Courier New" w:hAnsi="Courier New" w:cs="Courier New"/>
        </w:rPr>
        <w:t>o</w:t>
      </w:r>
      <w:r>
        <w:t xml:space="preserve"> loga na přední straně obálky </w:t>
      </w:r>
    </w:p>
    <w:p w14:paraId="2CA6F093" w14:textId="77777777" w:rsidR="003E4AA7" w:rsidRDefault="008A5746">
      <w:pPr>
        <w:numPr>
          <w:ilvl w:val="0"/>
          <w:numId w:val="2"/>
        </w:numPr>
        <w:spacing w:after="10" w:line="379" w:lineRule="auto"/>
        <w:ind w:right="1758" w:hanging="322"/>
      </w:pPr>
      <w:r>
        <w:t xml:space="preserve">elektronické prezentace (PowerPoint atd.) </w:t>
      </w:r>
      <w:r>
        <w:rPr>
          <w:rFonts w:ascii="Courier New" w:eastAsia="Courier New" w:hAnsi="Courier New" w:cs="Courier New"/>
        </w:rPr>
        <w:t>o</w:t>
      </w:r>
      <w:r>
        <w:t xml:space="preserve"> loga na prvním nebo posledním slidu nebo v zápatí každého </w:t>
      </w:r>
    </w:p>
    <w:p w14:paraId="1B67FD9D" w14:textId="77777777" w:rsidR="003E4AA7" w:rsidRDefault="008A5746">
      <w:pPr>
        <w:numPr>
          <w:ilvl w:val="0"/>
          <w:numId w:val="2"/>
        </w:numPr>
        <w:spacing w:after="87"/>
        <w:ind w:right="1758" w:hanging="322"/>
      </w:pPr>
      <w:r>
        <w:t xml:space="preserve">CD a DVD </w:t>
      </w:r>
    </w:p>
    <w:p w14:paraId="7F792B13" w14:textId="77777777" w:rsidR="003E4AA7" w:rsidRDefault="008A5746">
      <w:pPr>
        <w:numPr>
          <w:ilvl w:val="1"/>
          <w:numId w:val="2"/>
        </w:numPr>
        <w:ind w:left="1363" w:right="37" w:hanging="283"/>
      </w:pPr>
      <w:r>
        <w:t xml:space="preserve">loga na obalu krabičky nebo na etiketě disku </w:t>
      </w:r>
    </w:p>
    <w:p w14:paraId="66767D33" w14:textId="77777777" w:rsidR="003E4AA7" w:rsidRDefault="008A5746">
      <w:pPr>
        <w:numPr>
          <w:ilvl w:val="0"/>
          <w:numId w:val="2"/>
        </w:numPr>
        <w:spacing w:after="36" w:line="384" w:lineRule="auto"/>
        <w:ind w:right="1758" w:hanging="322"/>
      </w:pPr>
      <w:r>
        <w:t xml:space="preserve">videa, animace, film </w:t>
      </w:r>
      <w:r>
        <w:rPr>
          <w:rFonts w:ascii="Courier New" w:eastAsia="Courier New" w:hAnsi="Courier New" w:cs="Courier New"/>
        </w:rPr>
        <w:t>o</w:t>
      </w:r>
      <w:r>
        <w:t xml:space="preserve"> loga na úvodním nebo závěrečném záběru </w:t>
      </w:r>
    </w:p>
    <w:p w14:paraId="6AADECC2" w14:textId="77777777" w:rsidR="003E4AA7" w:rsidRDefault="008A5746">
      <w:pPr>
        <w:numPr>
          <w:ilvl w:val="0"/>
          <w:numId w:val="2"/>
        </w:numPr>
        <w:spacing w:after="92" w:line="314" w:lineRule="auto"/>
        <w:ind w:right="1758" w:hanging="322"/>
      </w:pPr>
      <w:r>
        <w:t xml:space="preserve">veřejně přístupné práce – v průběhu prací </w:t>
      </w:r>
      <w:r>
        <w:rPr>
          <w:rFonts w:ascii="Courier New" w:eastAsia="Courier New" w:hAnsi="Courier New" w:cs="Courier New"/>
        </w:rPr>
        <w:t>o</w:t>
      </w:r>
      <w:r>
        <w:t xml:space="preserve"> billboard umístěný v místě prací obsahující loga vizuálně rovnocenná, první v pořadí vždy logo </w:t>
      </w:r>
      <w:r>
        <w:lastRenderedPageBreak/>
        <w:t xml:space="preserve">Ministerstva dopravy, všechna loga uvedená v bodu 1. ve stejné výšce, resp. výše, než loga ostatních subjektů </w:t>
      </w:r>
    </w:p>
    <w:p w14:paraId="2D60C983" w14:textId="77777777" w:rsidR="003E4AA7" w:rsidRDefault="008A5746">
      <w:pPr>
        <w:numPr>
          <w:ilvl w:val="0"/>
          <w:numId w:val="2"/>
        </w:numPr>
        <w:ind w:right="1758" w:hanging="322"/>
      </w:pPr>
      <w:r>
        <w:t xml:space="preserve">veřejně přístupné práce – po dokončení </w:t>
      </w:r>
    </w:p>
    <w:p w14:paraId="751F63CE" w14:textId="77777777" w:rsidR="003E4AA7" w:rsidRDefault="008A5746">
      <w:pPr>
        <w:numPr>
          <w:ilvl w:val="1"/>
          <w:numId w:val="2"/>
        </w:numPr>
        <w:spacing w:after="93"/>
        <w:ind w:left="1363" w:right="37" w:hanging="283"/>
      </w:pPr>
      <w:r>
        <w:t xml:space="preserve">pamětní deska obsahující loga vizuálně rovnocenná, první v pořadí vždy logo Ministerstva dopravy, všechna loga uvedená v bodu 1. ve stejné výšce, resp. výše, než loga ostatních subjektů </w:t>
      </w:r>
    </w:p>
    <w:p w14:paraId="5044BF09" w14:textId="77777777" w:rsidR="003E4AA7" w:rsidRDefault="008A5746">
      <w:pPr>
        <w:spacing w:after="234" w:line="259" w:lineRule="auto"/>
        <w:ind w:left="1080" w:firstLine="0"/>
        <w:jc w:val="left"/>
      </w:pPr>
      <w:r>
        <w:t xml:space="preserve"> </w:t>
      </w:r>
    </w:p>
    <w:p w14:paraId="78619701" w14:textId="77777777" w:rsidR="003E4AA7" w:rsidRDefault="008A5746">
      <w:pPr>
        <w:pStyle w:val="Nadpis2"/>
        <w:tabs>
          <w:tab w:val="center" w:pos="2477"/>
        </w:tabs>
        <w:ind w:left="-15" w:firstLine="0"/>
      </w:pPr>
      <w:r>
        <w:t xml:space="preserve">4. </w:t>
      </w:r>
      <w:r>
        <w:tab/>
        <w:t xml:space="preserve">Zodpovědná osoba za oblast publicity </w:t>
      </w:r>
    </w:p>
    <w:p w14:paraId="52EB004A" w14:textId="77777777" w:rsidR="003E4AA7" w:rsidRDefault="008A5746">
      <w:pPr>
        <w:ind w:left="483" w:right="37" w:hanging="483"/>
      </w:pPr>
      <w:r>
        <w:t xml:space="preserve"> Z</w:t>
      </w:r>
      <w:r>
        <w:rPr>
          <w:sz w:val="18"/>
        </w:rPr>
        <w:t>HOTOVITEL</w:t>
      </w:r>
      <w:r>
        <w:t xml:space="preserve"> se zavazuje k datu spuštění projektu ustanovit kontaktní osobu pro oblast publicity, která bude zodpovědná za plnění Publicity a zajistí komunikaci mezi </w:t>
      </w:r>
      <w:r>
        <w:rPr>
          <w:sz w:val="18"/>
        </w:rPr>
        <w:t>ZHOTOVITELEM</w:t>
      </w:r>
      <w:r>
        <w:t xml:space="preserve"> a </w:t>
      </w:r>
      <w:r>
        <w:rPr>
          <w:sz w:val="18"/>
        </w:rPr>
        <w:t>OBJEDNATELEM</w:t>
      </w:r>
      <w:r>
        <w:t xml:space="preserve"> v oblasti publicity. </w:t>
      </w:r>
    </w:p>
    <w:p w14:paraId="1C770BB3" w14:textId="77777777" w:rsidR="003E4AA7" w:rsidRDefault="008A5746">
      <w:pPr>
        <w:spacing w:after="504"/>
        <w:ind w:left="478" w:right="37"/>
      </w:pPr>
      <w:r>
        <w:t>Z</w:t>
      </w:r>
      <w:r>
        <w:rPr>
          <w:sz w:val="18"/>
        </w:rPr>
        <w:t>HOTOVITELEM</w:t>
      </w:r>
      <w:r>
        <w:t xml:space="preserve"> určená zodpovědná osoba se bude nejméně 1x měsíčně účastnit kontrolního dne publicity, na kterém </w:t>
      </w:r>
      <w:r>
        <w:rPr>
          <w:sz w:val="18"/>
        </w:rPr>
        <w:t>OBJEDNATELI</w:t>
      </w:r>
      <w:r>
        <w:t xml:space="preserve"> představí plnění závazků plynoucích z </w:t>
      </w:r>
      <w:proofErr w:type="spellStart"/>
      <w:r>
        <w:t>Publicty</w:t>
      </w:r>
      <w:proofErr w:type="spellEnd"/>
      <w:r>
        <w:t xml:space="preserve">, zejména pak fotodokumentace, video záznamů a komunikace k </w:t>
      </w:r>
      <w:r>
        <w:rPr>
          <w:sz w:val="28"/>
          <w:vertAlign w:val="subscript"/>
        </w:rPr>
        <w:t>DÍLU</w:t>
      </w:r>
      <w:r>
        <w:t xml:space="preserve"> vedené k médiím ze strany </w:t>
      </w:r>
      <w:r>
        <w:rPr>
          <w:sz w:val="18"/>
        </w:rPr>
        <w:t>ZHOTOVITELE</w:t>
      </w:r>
      <w:r>
        <w:t xml:space="preserve">. </w:t>
      </w:r>
    </w:p>
    <w:p w14:paraId="1E088C53" w14:textId="77777777" w:rsidR="003E4AA7" w:rsidRDefault="008A5746">
      <w:pPr>
        <w:pStyle w:val="Nadpis1"/>
        <w:tabs>
          <w:tab w:val="center" w:pos="2631"/>
        </w:tabs>
        <w:spacing w:after="243"/>
        <w:ind w:left="-15" w:right="0" w:firstLine="0"/>
      </w:pPr>
      <w:r>
        <w:t xml:space="preserve">II. </w:t>
      </w:r>
      <w:r>
        <w:tab/>
        <w:t xml:space="preserve">ZÁKLADNÍ PROSTŘEDKY PUBLICITY   </w:t>
      </w:r>
    </w:p>
    <w:p w14:paraId="48FC0BC4" w14:textId="77777777" w:rsidR="003E4AA7" w:rsidRDefault="008A5746">
      <w:pPr>
        <w:ind w:left="483" w:right="37" w:hanging="483"/>
      </w:pPr>
      <w:r>
        <w:rPr>
          <w:b/>
        </w:rPr>
        <w:t xml:space="preserve">1.  Velkoplošné reklamní panely na </w:t>
      </w:r>
      <w:proofErr w:type="gramStart"/>
      <w:r>
        <w:rPr>
          <w:b/>
        </w:rPr>
        <w:t xml:space="preserve">STAVENIŠTI  </w:t>
      </w:r>
      <w:r>
        <w:t>„</w:t>
      </w:r>
      <w:proofErr w:type="gramEnd"/>
      <w:r>
        <w:t xml:space="preserve">Velkoplošný reklamní panel“ znamená reklamní panel umístěný na vhodném viditelném místě v místě realizace Projektu tak, aby mohl informovat veřejnost o Projektu a jeho financování z prostředků SFDI. </w:t>
      </w:r>
    </w:p>
    <w:p w14:paraId="085C4037" w14:textId="77777777" w:rsidR="003E4AA7" w:rsidRDefault="008A5746">
      <w:pPr>
        <w:spacing w:after="66"/>
        <w:ind w:left="478" w:right="37"/>
      </w:pPr>
      <w:r>
        <w:rPr>
          <w:sz w:val="18"/>
        </w:rPr>
        <w:t>ZHOTOVITEL</w:t>
      </w:r>
      <w:r>
        <w:t xml:space="preserve"> je povinen na </w:t>
      </w:r>
      <w:r>
        <w:rPr>
          <w:sz w:val="28"/>
          <w:vertAlign w:val="subscript"/>
        </w:rPr>
        <w:t>STAVENIŠTI</w:t>
      </w:r>
      <w:r>
        <w:t xml:space="preserve"> umístit 4 velkoplošné reklamní panely odpovídající níže uvedeným požadavkům na místě přístupném veřejnosti s viditelností jak z pozemní komunikace, tak z vodní cesty.  </w:t>
      </w:r>
    </w:p>
    <w:p w14:paraId="56182192" w14:textId="77777777" w:rsidR="003E4AA7" w:rsidRDefault="008A5746">
      <w:pPr>
        <w:ind w:left="478" w:right="37"/>
      </w:pPr>
      <w:r>
        <w:t xml:space="preserve">Osazení velkoplošného panelu dokladuje </w:t>
      </w:r>
      <w:r>
        <w:rPr>
          <w:sz w:val="18"/>
        </w:rPr>
        <w:t xml:space="preserve">ZHOTOVITEL </w:t>
      </w:r>
      <w:r>
        <w:t xml:space="preserve">fotografiemi s časovým razítkem, které neprodleně předá </w:t>
      </w:r>
      <w:r>
        <w:rPr>
          <w:sz w:val="18"/>
        </w:rPr>
        <w:t>OBJEDNATELI</w:t>
      </w:r>
      <w:r>
        <w:t xml:space="preserve">. </w:t>
      </w:r>
    </w:p>
    <w:p w14:paraId="76CCC297" w14:textId="77777777" w:rsidR="003E4AA7" w:rsidRDefault="008A5746">
      <w:pPr>
        <w:ind w:left="478" w:right="37"/>
      </w:pPr>
      <w:r>
        <w:t xml:space="preserve">Velikost velkoplošného reklamního panelu musí odpovídat rozsahu akce. Minimální rozměr panelu je 3,0x1,5 m. Velikost a místo jeho osazení bude upřesněno </w:t>
      </w:r>
      <w:r>
        <w:rPr>
          <w:sz w:val="18"/>
        </w:rPr>
        <w:t>OBJEDNATELEM</w:t>
      </w:r>
      <w:r>
        <w:t>. Panel bude zhotoven z materiálu svojí trvanlivostí odpovídající délce trvání výstavby, přičemž nebude docházet k jeho barevné degradaci a snížení čitelnosti. Z</w:t>
      </w:r>
      <w:r>
        <w:rPr>
          <w:sz w:val="18"/>
        </w:rPr>
        <w:t xml:space="preserve">HOTOVITEL </w:t>
      </w:r>
      <w:r>
        <w:t xml:space="preserve">je povinen panel po celou dobu jeho instalace na </w:t>
      </w:r>
      <w:r>
        <w:rPr>
          <w:sz w:val="18"/>
        </w:rPr>
        <w:t xml:space="preserve">STAVENIŠTI </w:t>
      </w:r>
      <w:r>
        <w:t xml:space="preserve">udržovat, aktualizovat a čistit. Pokud by došlo k poškození nebo zničení panelu, </w:t>
      </w:r>
      <w:r>
        <w:rPr>
          <w:sz w:val="18"/>
        </w:rPr>
        <w:t xml:space="preserve">ZHOTOVITEL </w:t>
      </w:r>
      <w:r>
        <w:t>zajistí obnovu panelu do 1 měsíce od okamžiku zjištění vady.</w:t>
      </w:r>
      <w:r>
        <w:rPr>
          <w:vertAlign w:val="superscript"/>
        </w:rPr>
        <w:t xml:space="preserve"> </w:t>
      </w:r>
    </w:p>
    <w:p w14:paraId="285211EB" w14:textId="77777777" w:rsidR="003E4AA7" w:rsidRDefault="008A5746">
      <w:pPr>
        <w:spacing w:after="71"/>
        <w:ind w:left="478" w:right="37"/>
      </w:pPr>
      <w:r>
        <w:t xml:space="preserve">Přesná podoba velkoplošného reklamního panelu bude dána </w:t>
      </w:r>
      <w:r>
        <w:rPr>
          <w:sz w:val="18"/>
        </w:rPr>
        <w:t>OBJEDNATELEM</w:t>
      </w:r>
      <w:r>
        <w:t xml:space="preserve">. </w:t>
      </w:r>
    </w:p>
    <w:p w14:paraId="6F862FF9" w14:textId="77777777" w:rsidR="003E4AA7" w:rsidRDefault="008A5746">
      <w:pPr>
        <w:spacing w:after="243"/>
        <w:ind w:left="478" w:right="37"/>
      </w:pPr>
      <w:r>
        <w:t xml:space="preserve">Grafický návrh velkoplošného reklamního panelu a místo, kam bude umístěn, bude před zahájením výroby předloženo </w:t>
      </w:r>
      <w:r>
        <w:rPr>
          <w:sz w:val="18"/>
        </w:rPr>
        <w:t>OBJEDNATELI</w:t>
      </w:r>
      <w:r>
        <w:t xml:space="preserve"> ke schválení. Zápis o tom bude uveden ve stavebním deníku. </w:t>
      </w:r>
    </w:p>
    <w:p w14:paraId="09EB47DD" w14:textId="77777777" w:rsidR="003E4AA7" w:rsidRDefault="008A5746">
      <w:pPr>
        <w:spacing w:after="61"/>
        <w:ind w:left="480" w:right="37" w:hanging="480"/>
      </w:pPr>
      <w:r>
        <w:rPr>
          <w:b/>
        </w:rPr>
        <w:t xml:space="preserve">2.  Pamětní deska </w:t>
      </w:r>
      <w:r>
        <w:rPr>
          <w:sz w:val="18"/>
        </w:rPr>
        <w:t>ZHOTOVITEL</w:t>
      </w:r>
      <w:r>
        <w:t xml:space="preserve"> je povinen na dokončeném objektu osadit 1 pamětní desku odpovídající níže uvedeným požadavkům na místě dobře viditelném většině uživatelů infrastruktury. Jedná se převážně o polohy při hlavních přístupech na objekt. Při osazování pamětní desky bude dbáno na její čitelnost osobami nacházejícími se na běžně přístupných komunikačních koridorech stavby, aniž by bylo nutné vynaložit zvláštní úsilí pro její přečtení. Přesná poloha bude před instalací stanovena </w:t>
      </w:r>
      <w:r>
        <w:rPr>
          <w:sz w:val="18"/>
        </w:rPr>
        <w:t>OBJEDNATELEM</w:t>
      </w:r>
      <w:r>
        <w:t xml:space="preserve"> a bude o tom proveden písemný zápis. </w:t>
      </w:r>
    </w:p>
    <w:p w14:paraId="2230AC0C" w14:textId="77777777" w:rsidR="003E4AA7" w:rsidRDefault="008A5746">
      <w:pPr>
        <w:spacing w:after="66"/>
        <w:ind w:left="478" w:right="37"/>
      </w:pPr>
      <w:r>
        <w:lastRenderedPageBreak/>
        <w:t xml:space="preserve">Pamětní desku </w:t>
      </w:r>
      <w:r>
        <w:rPr>
          <w:sz w:val="18"/>
        </w:rPr>
        <w:t xml:space="preserve">ZHOTOVITEL </w:t>
      </w:r>
      <w:r>
        <w:t xml:space="preserve">osazuje nejpozději do 6 měsíců od předání dokončené stavby včetně odstraněných vad a nedodělků. </w:t>
      </w:r>
    </w:p>
    <w:p w14:paraId="40451C21" w14:textId="77777777" w:rsidR="003E4AA7" w:rsidRDefault="008A5746">
      <w:pPr>
        <w:spacing w:after="72"/>
        <w:ind w:left="478" w:right="37"/>
      </w:pPr>
      <w:r>
        <w:t xml:space="preserve">Osazení pamětní desky dokladuje </w:t>
      </w:r>
      <w:r>
        <w:rPr>
          <w:sz w:val="18"/>
        </w:rPr>
        <w:t xml:space="preserve">ZHOTOVITEL </w:t>
      </w:r>
      <w:r>
        <w:t xml:space="preserve">fotografiemi s časovým razítkem, které neprodleně předá </w:t>
      </w:r>
      <w:r>
        <w:rPr>
          <w:sz w:val="18"/>
        </w:rPr>
        <w:t>OBJEDNATELI</w:t>
      </w:r>
      <w:r>
        <w:t xml:space="preserve">. </w:t>
      </w:r>
    </w:p>
    <w:p w14:paraId="3654FAAD" w14:textId="77777777" w:rsidR="003E4AA7" w:rsidRDefault="008A5746">
      <w:pPr>
        <w:ind w:left="478" w:right="37"/>
      </w:pPr>
      <w:r>
        <w:t xml:space="preserve">Velikost pamětní desky musí odpovídat rozsahu akce a požadavkům na čitelnost uvedených informací. Minimální rozměry jsou 0,60 x 0,40 m. Pamětní deska bude zhotovena z trvanlivého nekorodujícího kovu. Text a grafické symboly budou vyhotoveny reliéfním způsobem s barevnou úpravou. Pamětní deska bude připevněna na zdivo nebo jiné pevné konstrukce stavby, přičemž, pokud se pamětní deska nachází na místě volně přístupném pro veřejnost, bude použité kotvení maximálně znesnadňovat demontáž jednoduchými prostředky. </w:t>
      </w:r>
    </w:p>
    <w:p w14:paraId="75218CC5" w14:textId="77777777" w:rsidR="003E4AA7" w:rsidRDefault="008A5746">
      <w:pPr>
        <w:ind w:left="478" w:right="37"/>
      </w:pPr>
      <w:r>
        <w:t xml:space="preserve">Přesná podoba pamětní desky bude dána </w:t>
      </w:r>
      <w:r>
        <w:rPr>
          <w:sz w:val="18"/>
        </w:rPr>
        <w:t>OBJEDNATELEM</w:t>
      </w:r>
      <w:r>
        <w:t xml:space="preserve">. </w:t>
      </w:r>
    </w:p>
    <w:p w14:paraId="23225E2D" w14:textId="77777777" w:rsidR="003E4AA7" w:rsidRDefault="008A5746">
      <w:pPr>
        <w:spacing w:after="512"/>
        <w:ind w:left="478" w:right="37"/>
      </w:pPr>
      <w:r>
        <w:t xml:space="preserve">Grafický návrh pamětní desky bude před zahájením výroby předložen </w:t>
      </w:r>
      <w:r>
        <w:rPr>
          <w:sz w:val="18"/>
        </w:rPr>
        <w:t>OBJEDNATELI</w:t>
      </w:r>
      <w:r>
        <w:t xml:space="preserve"> k písemnému schválení.  </w:t>
      </w:r>
    </w:p>
    <w:p w14:paraId="78839A85" w14:textId="77777777" w:rsidR="003E4AA7" w:rsidRDefault="008A5746">
      <w:pPr>
        <w:pStyle w:val="Nadpis1"/>
        <w:ind w:left="-5" w:right="0"/>
      </w:pPr>
      <w:r>
        <w:t xml:space="preserve">III. DALŠÍ PROSTŘEDKY PUBLICITY </w:t>
      </w:r>
    </w:p>
    <w:p w14:paraId="6BCBC6AB" w14:textId="77777777" w:rsidR="003E4AA7" w:rsidRDefault="008A5746">
      <w:pPr>
        <w:numPr>
          <w:ilvl w:val="0"/>
          <w:numId w:val="3"/>
        </w:numPr>
        <w:ind w:left="806" w:right="37" w:hanging="446"/>
      </w:pPr>
      <w:r>
        <w:rPr>
          <w:sz w:val="18"/>
        </w:rPr>
        <w:t>ZHOTOVITEL</w:t>
      </w:r>
      <w:r>
        <w:t xml:space="preserve"> se zavazuje zajistit součinnost při vydání tiskové zprávy </w:t>
      </w:r>
      <w:r>
        <w:rPr>
          <w:sz w:val="18"/>
        </w:rPr>
        <w:t>OBJEDNATELEM</w:t>
      </w:r>
      <w:r>
        <w:t xml:space="preserve"> dle jeho požadavků (a to i opakovaně).</w:t>
      </w:r>
      <w:r>
        <w:rPr>
          <w:sz w:val="18"/>
        </w:rPr>
        <w:t xml:space="preserve"> </w:t>
      </w:r>
      <w:r>
        <w:t xml:space="preserve">Termín vydání tiskové zprávy bude po dohodě s </w:t>
      </w:r>
      <w:r>
        <w:rPr>
          <w:sz w:val="18"/>
        </w:rPr>
        <w:t>OBJEDNATELEM</w:t>
      </w:r>
      <w:r>
        <w:t xml:space="preserve"> stanoven s předstihem minimálně 5 dnů. Obsah tiskové zprávy bude předem připraven </w:t>
      </w:r>
      <w:r>
        <w:rPr>
          <w:sz w:val="18"/>
        </w:rPr>
        <w:t>ZHOTOVITELEM</w:t>
      </w:r>
      <w:r>
        <w:t xml:space="preserve"> a zaslán k odsouhlasení </w:t>
      </w:r>
      <w:r>
        <w:rPr>
          <w:sz w:val="18"/>
        </w:rPr>
        <w:t>OBJEDNATELI</w:t>
      </w:r>
      <w:r>
        <w:t>.</w:t>
      </w:r>
      <w:r>
        <w:rPr>
          <w:sz w:val="18"/>
        </w:rPr>
        <w:t xml:space="preserve"> </w:t>
      </w:r>
      <w:r>
        <w:t xml:space="preserve">Před rozesláním tiskové zprávy předá </w:t>
      </w:r>
      <w:r>
        <w:rPr>
          <w:sz w:val="18"/>
        </w:rPr>
        <w:t>ZHOTOVITEL</w:t>
      </w:r>
      <w:r>
        <w:t xml:space="preserve"> ke schválení a případnému doplnění </w:t>
      </w:r>
      <w:r>
        <w:rPr>
          <w:sz w:val="18"/>
        </w:rPr>
        <w:t>OBJEDNATELI</w:t>
      </w:r>
      <w:r>
        <w:t xml:space="preserve"> seznam obesílaných novinářů. Tisková zpráva musí obsahovat informace dle článku I. OBECNÁ PRAVIDLA PUBLICITY.  </w:t>
      </w:r>
    </w:p>
    <w:p w14:paraId="03916CC2" w14:textId="77777777" w:rsidR="003E4AA7" w:rsidRDefault="008A5746">
      <w:pPr>
        <w:ind w:left="822" w:right="37"/>
      </w:pPr>
      <w:r>
        <w:rPr>
          <w:sz w:val="18"/>
        </w:rPr>
        <w:t xml:space="preserve">ZHOTOVITEL </w:t>
      </w:r>
      <w:r>
        <w:t xml:space="preserve">se dále zavazuje uspořádat další tiskovou konferenci operativně kdykoliv v průběhu realizace </w:t>
      </w:r>
      <w:r>
        <w:rPr>
          <w:sz w:val="18"/>
        </w:rPr>
        <w:t xml:space="preserve">DÍLA </w:t>
      </w:r>
      <w:r>
        <w:t xml:space="preserve">na pokyn </w:t>
      </w:r>
      <w:r>
        <w:rPr>
          <w:sz w:val="18"/>
        </w:rPr>
        <w:t>OBJEDNATELE</w:t>
      </w:r>
      <w:r>
        <w:t xml:space="preserve">.   </w:t>
      </w:r>
    </w:p>
    <w:p w14:paraId="7D0611D5" w14:textId="77777777" w:rsidR="003E4AA7" w:rsidRDefault="008A5746">
      <w:pPr>
        <w:numPr>
          <w:ilvl w:val="0"/>
          <w:numId w:val="3"/>
        </w:numPr>
        <w:ind w:left="806" w:right="37" w:hanging="446"/>
      </w:pPr>
      <w:r>
        <w:rPr>
          <w:sz w:val="18"/>
        </w:rPr>
        <w:t>ZHOTOVITEL</w:t>
      </w:r>
      <w:r>
        <w:t xml:space="preserve"> se zavazuje na vlastní náklady zajistit vytvoření a rozmístění potřebného počtu omluvných a vysvětlujících panelů formátu A0 v barevném provedení pro venkovní použití.  </w:t>
      </w:r>
    </w:p>
    <w:p w14:paraId="6CE723E5" w14:textId="77777777" w:rsidR="003E4AA7" w:rsidRDefault="008A5746">
      <w:pPr>
        <w:ind w:left="822" w:right="37"/>
      </w:pPr>
      <w:r>
        <w:t xml:space="preserve">Před tiskem bude obsah, umístění i forma schválena </w:t>
      </w:r>
      <w:r>
        <w:rPr>
          <w:sz w:val="18"/>
        </w:rPr>
        <w:t>OBJEDNATELEM</w:t>
      </w:r>
      <w:r>
        <w:t xml:space="preserve">. </w:t>
      </w:r>
    </w:p>
    <w:p w14:paraId="7A58EA6B" w14:textId="77777777" w:rsidR="003E4AA7" w:rsidRDefault="008A5746">
      <w:pPr>
        <w:numPr>
          <w:ilvl w:val="0"/>
          <w:numId w:val="3"/>
        </w:numPr>
        <w:ind w:left="806" w:right="37" w:hanging="446"/>
      </w:pPr>
      <w:r>
        <w:rPr>
          <w:sz w:val="18"/>
        </w:rPr>
        <w:t xml:space="preserve">ZHOTOVITEL </w:t>
      </w:r>
      <w:r>
        <w:t xml:space="preserve">na vlastní náklady zajistí pravidelné zasílání fotodokumentace z průběhu výstavby v minimální frekvenci 1x za 14 dnů. Fotografie v minimální velikosti 1920x1080 budou v elektronické podobě ukládány </w:t>
      </w:r>
      <w:r>
        <w:rPr>
          <w:sz w:val="18"/>
        </w:rPr>
        <w:t>ZHOTOVITELEM</w:t>
      </w:r>
      <w:r>
        <w:t xml:space="preserve"> na adresu určenou </w:t>
      </w:r>
      <w:r>
        <w:rPr>
          <w:sz w:val="18"/>
        </w:rPr>
        <w:t>OBJEDNATELEM</w:t>
      </w:r>
      <w:r>
        <w:t xml:space="preserve">. Po skončení stavby </w:t>
      </w:r>
      <w:r>
        <w:rPr>
          <w:sz w:val="18"/>
        </w:rPr>
        <w:t>ZHOTOVITEL</w:t>
      </w:r>
      <w:r>
        <w:t xml:space="preserve"> předá</w:t>
      </w:r>
      <w:r>
        <w:rPr>
          <w:sz w:val="18"/>
        </w:rPr>
        <w:t xml:space="preserve"> OBJEDNATELI</w:t>
      </w:r>
      <w:r>
        <w:t xml:space="preserve"> ucelenou fotodokumentaci na DVD – jednotlivé fotografie budou mít název ve tvaru RRMMDD název stavby XXX (R – rok, M – měsíc, D – den, X – pořadové číslo fotografie). DVD (USB </w:t>
      </w:r>
      <w:proofErr w:type="spellStart"/>
      <w:r>
        <w:t>flash</w:t>
      </w:r>
      <w:proofErr w:type="spellEnd"/>
      <w:r>
        <w:t xml:space="preserve"> disk) budou označena názvem projektu a pořadovým číslem a uložena v krabičkách též označených názvem projektu a pořadovým číslem. </w:t>
      </w:r>
    </w:p>
    <w:p w14:paraId="4026102B" w14:textId="77777777" w:rsidR="003E4AA7" w:rsidRDefault="008A5746">
      <w:pPr>
        <w:numPr>
          <w:ilvl w:val="0"/>
          <w:numId w:val="3"/>
        </w:numPr>
        <w:ind w:left="806" w:right="37" w:hanging="446"/>
      </w:pPr>
      <w:r>
        <w:t xml:space="preserve">Zhotovitel se zavazuje na své náklady zajistit obsahovou náplň sekce webu www.rvccr.cz věnované Dílu. Plnění bude obsahovat: </w:t>
      </w:r>
    </w:p>
    <w:p w14:paraId="0F4720DC" w14:textId="77777777" w:rsidR="003E4AA7" w:rsidRDefault="008A5746">
      <w:pPr>
        <w:numPr>
          <w:ilvl w:val="1"/>
          <w:numId w:val="3"/>
        </w:numPr>
        <w:ind w:right="37" w:firstLine="96"/>
      </w:pPr>
      <w:r>
        <w:t xml:space="preserve">text o chystané stavbě – vč. popisu technologie výstavby a fotografie původního stavu </w:t>
      </w:r>
    </w:p>
    <w:p w14:paraId="36C4463A" w14:textId="77777777" w:rsidR="003E4AA7" w:rsidRDefault="008A5746">
      <w:pPr>
        <w:numPr>
          <w:ilvl w:val="1"/>
          <w:numId w:val="3"/>
        </w:numPr>
        <w:ind w:right="37" w:firstLine="96"/>
      </w:pPr>
      <w:r>
        <w:t xml:space="preserve">aktualitu k zahájení stavby </w:t>
      </w:r>
    </w:p>
    <w:p w14:paraId="22C702A7" w14:textId="77777777" w:rsidR="003E4AA7" w:rsidRDefault="008A5746">
      <w:pPr>
        <w:numPr>
          <w:ilvl w:val="1"/>
          <w:numId w:val="3"/>
        </w:numPr>
        <w:ind w:right="37" w:firstLine="96"/>
      </w:pPr>
      <w:r>
        <w:t xml:space="preserve">1x měsíčně aktualizaci textu a aktualitu z průběhu stavby se zdůrazněním významných milníků Díla, vč. fotodokumentace </w:t>
      </w:r>
    </w:p>
    <w:p w14:paraId="47BD8381" w14:textId="77777777" w:rsidR="003E4AA7" w:rsidRDefault="008A5746">
      <w:pPr>
        <w:numPr>
          <w:ilvl w:val="1"/>
          <w:numId w:val="3"/>
        </w:numPr>
        <w:ind w:right="37" w:firstLine="96"/>
      </w:pPr>
      <w:r>
        <w:t xml:space="preserve">text o dokončené stavbě, vč. fotografií dokončeného Díla a průběhu realizace Díla </w:t>
      </w:r>
    </w:p>
    <w:p w14:paraId="4C6AC69A" w14:textId="77777777" w:rsidR="003E4AA7" w:rsidRDefault="008A5746">
      <w:pPr>
        <w:ind w:left="822" w:right="37"/>
      </w:pPr>
      <w:r>
        <w:t xml:space="preserve">Výstupy Zhotovitel předá Objednateli elektronickou poštou, resp. na vhodných datových nosičích nebo přes webové rozhraní. Při předání prostřednictvím webového rozhraní musí </w:t>
      </w:r>
      <w:r>
        <w:lastRenderedPageBreak/>
        <w:t xml:space="preserve">Zhotovitel data předávat ve formátu pro rozhraní aktuálně akceptovatelném. Při ostatních cestách přenosu Zhotovitel upraví formát předávaných dat (tímto ustanovením nejsou dotčené formáty dat požadované v ostatních bodech smlouvy): </w:t>
      </w:r>
    </w:p>
    <w:p w14:paraId="3751DA83" w14:textId="77777777" w:rsidR="003E4AA7" w:rsidRDefault="008A5746">
      <w:pPr>
        <w:numPr>
          <w:ilvl w:val="1"/>
          <w:numId w:val="3"/>
        </w:numPr>
        <w:ind w:right="37" w:firstLine="96"/>
      </w:pPr>
      <w:r>
        <w:t xml:space="preserve">text ve formát digitálního prostého textu (velikost písma 11, font Arial) </w:t>
      </w:r>
    </w:p>
    <w:p w14:paraId="5A38A1E3" w14:textId="77777777" w:rsidR="003E4AA7" w:rsidRDefault="008A5746">
      <w:pPr>
        <w:numPr>
          <w:ilvl w:val="1"/>
          <w:numId w:val="3"/>
        </w:numPr>
        <w:ind w:right="37" w:firstLine="96"/>
      </w:pPr>
      <w:r>
        <w:t xml:space="preserve">videa ve formátu mp4 16:9 </w:t>
      </w:r>
      <w:proofErr w:type="gramStart"/>
      <w:r>
        <w:t>480p</w:t>
      </w:r>
      <w:proofErr w:type="gramEnd"/>
      <w:r>
        <w:t xml:space="preserve"> </w:t>
      </w:r>
    </w:p>
    <w:p w14:paraId="49A77A8C" w14:textId="77777777" w:rsidR="003E4AA7" w:rsidRDefault="008A5746">
      <w:pPr>
        <w:numPr>
          <w:ilvl w:val="1"/>
          <w:numId w:val="3"/>
        </w:numPr>
        <w:ind w:right="37" w:firstLine="96"/>
      </w:pPr>
      <w:r>
        <w:t xml:space="preserve">fotografie ve formátu </w:t>
      </w:r>
      <w:proofErr w:type="spellStart"/>
      <w:r>
        <w:t>jpg</w:t>
      </w:r>
      <w:proofErr w:type="spellEnd"/>
      <w:r>
        <w:t xml:space="preserve"> v rozlišení 640x480 </w:t>
      </w:r>
    </w:p>
    <w:p w14:paraId="39153B14" w14:textId="77777777" w:rsidR="003E4AA7" w:rsidRDefault="008A5746">
      <w:pPr>
        <w:ind w:left="822" w:right="37"/>
      </w:pPr>
      <w:r>
        <w:t xml:space="preserve">Výstupy předávané mimo webové rozhraní musí být upraveny do formátu vhodného pro zveřejnění na webu, Facebooku, Twitteru a </w:t>
      </w:r>
      <w:proofErr w:type="spellStart"/>
      <w:r>
        <w:t>Youtube</w:t>
      </w:r>
      <w:proofErr w:type="spellEnd"/>
      <w:r>
        <w:t xml:space="preserve">, popř. dalších sociálních sítích. </w:t>
      </w:r>
    </w:p>
    <w:p w14:paraId="7E884F85" w14:textId="77777777" w:rsidR="003E4AA7" w:rsidRDefault="008A5746">
      <w:pPr>
        <w:numPr>
          <w:ilvl w:val="0"/>
          <w:numId w:val="3"/>
        </w:numPr>
        <w:ind w:left="806" w:right="37" w:hanging="446"/>
      </w:pPr>
      <w:r>
        <w:rPr>
          <w:sz w:val="18"/>
        </w:rPr>
        <w:t xml:space="preserve">ZHOTOVITEL </w:t>
      </w:r>
      <w:r>
        <w:t xml:space="preserve">na vlastní náklady zajistí profesionální fotodokumentaci zachycující stav před zahájením, při </w:t>
      </w:r>
      <w:proofErr w:type="spellStart"/>
      <w:r>
        <w:t>fotodokumentačně</w:t>
      </w:r>
      <w:proofErr w:type="spellEnd"/>
      <w:r>
        <w:t xml:space="preserve"> zajímavé činnosti (na pokyn </w:t>
      </w:r>
      <w:r>
        <w:rPr>
          <w:sz w:val="18"/>
        </w:rPr>
        <w:t>OBJEDNATELE</w:t>
      </w:r>
      <w:r>
        <w:t xml:space="preserve">) a po dokončení Díla vč. leteckých snímků, pro účely další reprezentace projektu. Snímky budou vyhotoveny v minimálním rozlišení 600 dpi rozměru A3. Fotografie musí být zhotoveny za ideálního počasí v předem s </w:t>
      </w:r>
      <w:r>
        <w:rPr>
          <w:sz w:val="18"/>
        </w:rPr>
        <w:t>OBJEDNATELEM</w:t>
      </w:r>
      <w:r>
        <w:t xml:space="preserve"> dohodnuté podobě (námět, úhel pohledu, výška záběru fotografie). Fotografie v minimálním počtu 5+5 ks pozemní a 5+5 ks letecké předá </w:t>
      </w:r>
      <w:r>
        <w:rPr>
          <w:sz w:val="18"/>
        </w:rPr>
        <w:t>OBJEDNATELI</w:t>
      </w:r>
      <w:r>
        <w:t xml:space="preserve"> v digitální podobě na nosiči DVD (USB </w:t>
      </w:r>
      <w:proofErr w:type="spellStart"/>
      <w:r>
        <w:t>flash</w:t>
      </w:r>
      <w:proofErr w:type="spellEnd"/>
      <w:r>
        <w:t xml:space="preserve"> disk) v termínu určeném </w:t>
      </w:r>
      <w:r>
        <w:rPr>
          <w:sz w:val="18"/>
        </w:rPr>
        <w:t xml:space="preserve">OBJEDNATELEM </w:t>
      </w:r>
      <w:r>
        <w:t xml:space="preserve">dle počasí a ročního období. DVD (USB </w:t>
      </w:r>
      <w:proofErr w:type="spellStart"/>
      <w:r>
        <w:t>flash</w:t>
      </w:r>
      <w:proofErr w:type="spellEnd"/>
      <w:r>
        <w:t xml:space="preserve"> disk) bude označeno názvem projektu a uloženo v krabičce též označené názvem projektu.  </w:t>
      </w:r>
    </w:p>
    <w:p w14:paraId="4E5F98AD" w14:textId="77777777" w:rsidR="003E4AA7" w:rsidRDefault="008A5746">
      <w:pPr>
        <w:numPr>
          <w:ilvl w:val="0"/>
          <w:numId w:val="3"/>
        </w:numPr>
        <w:spacing w:after="69"/>
        <w:ind w:left="806" w:right="37" w:hanging="446"/>
      </w:pPr>
      <w:r>
        <w:rPr>
          <w:sz w:val="18"/>
        </w:rPr>
        <w:t>ZHOTOVITEL</w:t>
      </w:r>
      <w:r>
        <w:t xml:space="preserve"> na vlastní náklady zajistí grafický návrh a </w:t>
      </w:r>
      <w:r>
        <w:rPr>
          <w:sz w:val="18"/>
        </w:rPr>
        <w:t xml:space="preserve">OBJEDNATELI </w:t>
      </w:r>
      <w:r>
        <w:t xml:space="preserve">předá do 3 měsíců od předání a převzetí dokončeného </w:t>
      </w:r>
      <w:r>
        <w:rPr>
          <w:sz w:val="28"/>
          <w:vertAlign w:val="subscript"/>
        </w:rPr>
        <w:t>DÍLA</w:t>
      </w:r>
      <w:r>
        <w:t xml:space="preserve"> nebo dle dostupnosti fotografií díla (viz bod 5.) 500 ks referenčních listů o velikosti minimálně jednoho listu formátu A4 v oboustranném barevném provedení na lesklé křídě s min. gramáží 120 g/m</w:t>
      </w:r>
      <w:r>
        <w:rPr>
          <w:vertAlign w:val="superscript"/>
        </w:rPr>
        <w:t>2</w:t>
      </w:r>
      <w:r>
        <w:t xml:space="preserve"> a 3 ks zarámovaných referenčních listů formátu A0 v barevném provedení pro venkovní použití s životností min. 5 let ve venkovním prostředí k propagaci </w:t>
      </w:r>
      <w:r>
        <w:rPr>
          <w:sz w:val="28"/>
          <w:vertAlign w:val="subscript"/>
        </w:rPr>
        <w:t>DÍLA</w:t>
      </w:r>
      <w:r>
        <w:t xml:space="preserve"> a vodních cest.  </w:t>
      </w:r>
    </w:p>
    <w:p w14:paraId="44710C53" w14:textId="77777777" w:rsidR="003E4AA7" w:rsidRDefault="008A5746">
      <w:pPr>
        <w:ind w:left="822" w:right="37"/>
      </w:pPr>
      <w:r>
        <w:t xml:space="preserve">Přesná podoba referenčních listů bude dána </w:t>
      </w:r>
      <w:r>
        <w:rPr>
          <w:sz w:val="18"/>
        </w:rPr>
        <w:t>OBJEDNATELEM</w:t>
      </w:r>
      <w:r>
        <w:t xml:space="preserve">. </w:t>
      </w:r>
    </w:p>
    <w:p w14:paraId="3FF2A013" w14:textId="77777777" w:rsidR="003E4AA7" w:rsidRDefault="008A5746">
      <w:pPr>
        <w:ind w:left="822" w:right="37"/>
      </w:pPr>
      <w:r>
        <w:t xml:space="preserve">Před tiskem bude obsah, umístění i forma schválena </w:t>
      </w:r>
      <w:r>
        <w:rPr>
          <w:sz w:val="18"/>
        </w:rPr>
        <w:t>OBJEDNATELEM</w:t>
      </w:r>
      <w:r>
        <w:t xml:space="preserve">.  </w:t>
      </w:r>
    </w:p>
    <w:p w14:paraId="59F3BD29" w14:textId="77777777" w:rsidR="003E4AA7" w:rsidRDefault="008A5746">
      <w:pPr>
        <w:numPr>
          <w:ilvl w:val="0"/>
          <w:numId w:val="3"/>
        </w:numPr>
        <w:spacing w:after="95"/>
        <w:ind w:left="806" w:right="37" w:hanging="446"/>
      </w:pPr>
      <w:r>
        <w:t xml:space="preserve">U všech grafických výstupů dle výše uvedených bodů </w:t>
      </w:r>
      <w:r>
        <w:rPr>
          <w:sz w:val="18"/>
        </w:rPr>
        <w:t>ZHOTOVITEL</w:t>
      </w:r>
      <w:r>
        <w:t xml:space="preserve"> předá </w:t>
      </w:r>
      <w:r>
        <w:rPr>
          <w:sz w:val="18"/>
        </w:rPr>
        <w:t xml:space="preserve">OBJEDNATELI </w:t>
      </w:r>
      <w:r>
        <w:t xml:space="preserve">na DVD tyto v souborech formátu PDF v tiskové kvalitě, v souborech ve formátu EPS a zdrojové plně editovatelné grafické soubory ve formátech CDR, resp. AI. Dále přikládá zdrojový text ve formátu DOC a zvlášť všechny použité grafické materiály (fotografie, kresby, mapy, vizualizace atd.) v souborech formátu JPG nebo TIFF v tiskové kvalitě vč. písemného souhlasu s neomezeným užitím díla. </w:t>
      </w:r>
    </w:p>
    <w:p w14:paraId="76ACB9F0" w14:textId="77777777" w:rsidR="003E4AA7" w:rsidRDefault="008A5746">
      <w:pPr>
        <w:spacing w:after="98" w:line="259" w:lineRule="auto"/>
        <w:ind w:left="2" w:firstLine="0"/>
        <w:jc w:val="left"/>
      </w:pPr>
      <w:r>
        <w:t xml:space="preserve"> </w:t>
      </w:r>
    </w:p>
    <w:p w14:paraId="5B66298B" w14:textId="77777777" w:rsidR="003E4AA7" w:rsidRDefault="008A5746">
      <w:pPr>
        <w:spacing w:after="0" w:line="259" w:lineRule="auto"/>
        <w:ind w:left="2" w:firstLine="0"/>
        <w:jc w:val="left"/>
      </w:pPr>
      <w:r>
        <w:t xml:space="preserve"> </w:t>
      </w:r>
      <w:r>
        <w:br w:type="page"/>
      </w:r>
    </w:p>
    <w:p w14:paraId="79548EFC" w14:textId="77777777" w:rsidR="003E4AA7" w:rsidRDefault="008A5746">
      <w:pPr>
        <w:spacing w:after="113" w:line="242" w:lineRule="auto"/>
        <w:ind w:left="480" w:hanging="480"/>
        <w:jc w:val="left"/>
      </w:pPr>
      <w:r>
        <w:rPr>
          <w:sz w:val="20"/>
        </w:rPr>
        <w:lastRenderedPageBreak/>
        <w:t xml:space="preserve">Příklady grafického provedení velkoplošného reklamního panelu, pamětní desky a referenčních listů formátu A4 a A0: </w:t>
      </w:r>
    </w:p>
    <w:p w14:paraId="3BFE636A" w14:textId="533CCDE9" w:rsidR="003E4AA7" w:rsidRDefault="008A5746">
      <w:pPr>
        <w:spacing w:after="60" w:line="259" w:lineRule="auto"/>
        <w:ind w:left="0" w:firstLine="0"/>
        <w:jc w:val="right"/>
      </w:pPr>
      <w:r>
        <w:rPr>
          <w:sz w:val="20"/>
        </w:rPr>
        <w:t xml:space="preserve"> </w:t>
      </w:r>
    </w:p>
    <w:p w14:paraId="2938BBBE" w14:textId="77777777" w:rsidR="003E4AA7" w:rsidRDefault="008A5746">
      <w:pPr>
        <w:spacing w:after="103" w:line="259" w:lineRule="auto"/>
        <w:ind w:left="0" w:firstLine="0"/>
        <w:jc w:val="left"/>
      </w:pPr>
      <w:r>
        <w:rPr>
          <w:sz w:val="20"/>
        </w:rPr>
        <w:t xml:space="preserve"> </w:t>
      </w:r>
    </w:p>
    <w:p w14:paraId="00872086" w14:textId="77777777" w:rsidR="003E4AA7" w:rsidRDefault="008A5746">
      <w:pPr>
        <w:spacing w:after="95" w:line="259" w:lineRule="auto"/>
        <w:ind w:left="0" w:firstLine="0"/>
        <w:jc w:val="left"/>
      </w:pPr>
      <w:r>
        <w:rPr>
          <w:sz w:val="20"/>
        </w:rPr>
        <w:t xml:space="preserve"> </w:t>
      </w:r>
    </w:p>
    <w:p w14:paraId="5AF76681" w14:textId="5EB43E28" w:rsidR="003E4AA7" w:rsidRDefault="008A5746">
      <w:pPr>
        <w:spacing w:after="0" w:line="259" w:lineRule="auto"/>
        <w:ind w:left="0" w:right="5" w:firstLine="0"/>
        <w:jc w:val="right"/>
      </w:pPr>
      <w:r>
        <w:rPr>
          <w:sz w:val="20"/>
        </w:rPr>
        <w:t xml:space="preserve"> </w:t>
      </w:r>
    </w:p>
    <w:p w14:paraId="60245B0C" w14:textId="43C16E8E" w:rsidR="003E4AA7" w:rsidRDefault="003E4AA7">
      <w:pPr>
        <w:spacing w:after="0" w:line="259" w:lineRule="auto"/>
        <w:ind w:left="0" w:firstLine="0"/>
        <w:jc w:val="left"/>
      </w:pPr>
    </w:p>
    <w:p w14:paraId="6DC5CE26" w14:textId="6EBB183F" w:rsidR="003E4AA7" w:rsidRDefault="003E4AA7">
      <w:pPr>
        <w:spacing w:after="0" w:line="259" w:lineRule="auto"/>
        <w:ind w:left="0" w:firstLine="0"/>
        <w:jc w:val="left"/>
      </w:pPr>
    </w:p>
    <w:p w14:paraId="58826C22" w14:textId="1A9E20D9" w:rsidR="003E4AA7" w:rsidRDefault="008A5746">
      <w:pPr>
        <w:spacing w:after="60" w:line="259" w:lineRule="auto"/>
        <w:ind w:left="0" w:right="713" w:firstLine="0"/>
        <w:jc w:val="right"/>
      </w:pPr>
      <w:r>
        <w:rPr>
          <w:sz w:val="20"/>
        </w:rPr>
        <w:t xml:space="preserve"> </w:t>
      </w:r>
    </w:p>
    <w:p w14:paraId="1E7B3696" w14:textId="77777777" w:rsidR="003E4AA7" w:rsidRDefault="008A5746">
      <w:pPr>
        <w:spacing w:after="103" w:line="259" w:lineRule="auto"/>
        <w:ind w:left="0" w:firstLine="0"/>
        <w:jc w:val="left"/>
      </w:pPr>
      <w:r>
        <w:rPr>
          <w:sz w:val="20"/>
        </w:rPr>
        <w:t xml:space="preserve"> </w:t>
      </w:r>
    </w:p>
    <w:p w14:paraId="77E9D0FC" w14:textId="77777777" w:rsidR="003E4AA7" w:rsidRDefault="008A5746">
      <w:pPr>
        <w:spacing w:after="103" w:line="259" w:lineRule="auto"/>
        <w:ind w:left="0" w:firstLine="0"/>
        <w:jc w:val="left"/>
      </w:pPr>
      <w:r>
        <w:rPr>
          <w:sz w:val="20"/>
        </w:rPr>
        <w:t xml:space="preserve"> </w:t>
      </w:r>
    </w:p>
    <w:p w14:paraId="60035219" w14:textId="77777777" w:rsidR="003E4AA7" w:rsidRDefault="008A5746">
      <w:pPr>
        <w:spacing w:after="609" w:line="259" w:lineRule="auto"/>
        <w:ind w:left="0" w:firstLine="0"/>
        <w:jc w:val="left"/>
      </w:pPr>
      <w:r>
        <w:rPr>
          <w:sz w:val="20"/>
        </w:rPr>
        <w:t xml:space="preserve"> </w:t>
      </w:r>
    </w:p>
    <w:p w14:paraId="7A718157" w14:textId="77777777" w:rsidR="003E4AA7" w:rsidRDefault="008A5746">
      <w:pPr>
        <w:spacing w:after="0" w:line="259" w:lineRule="auto"/>
        <w:ind w:left="0" w:right="161" w:firstLine="0"/>
        <w:jc w:val="right"/>
      </w:pPr>
      <w:r>
        <w:rPr>
          <w:sz w:val="18"/>
        </w:rPr>
        <w:t xml:space="preserve"> </w:t>
      </w:r>
    </w:p>
    <w:sectPr w:rsidR="003E4AA7" w:rsidSect="00C25CB5">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851" w:left="1134" w:header="612"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7997" w14:textId="77777777" w:rsidR="008A5746" w:rsidRDefault="008A5746">
      <w:pPr>
        <w:spacing w:after="0" w:line="240" w:lineRule="auto"/>
      </w:pPr>
      <w:r>
        <w:separator/>
      </w:r>
    </w:p>
  </w:endnote>
  <w:endnote w:type="continuationSeparator" w:id="0">
    <w:p w14:paraId="68626794" w14:textId="77777777" w:rsidR="008A5746" w:rsidRDefault="008A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163C" w14:textId="77777777" w:rsidR="003E4AA7" w:rsidRDefault="008A5746">
    <w:pPr>
      <w:tabs>
        <w:tab w:val="center" w:pos="6131"/>
        <w:tab w:val="center" w:pos="6357"/>
        <w:tab w:val="center" w:pos="6585"/>
        <w:tab w:val="center" w:pos="6813"/>
        <w:tab w:val="center" w:pos="7038"/>
        <w:tab w:val="center" w:pos="7266"/>
        <w:tab w:val="center" w:pos="7492"/>
        <w:tab w:val="center" w:pos="7720"/>
        <w:tab w:val="center" w:pos="7946"/>
        <w:tab w:val="center" w:pos="8174"/>
        <w:tab w:val="center" w:pos="8868"/>
      </w:tabs>
      <w:spacing w:after="5"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BBD51B" wp14:editId="7AEB1617">
              <wp:simplePos x="0" y="0"/>
              <wp:positionH relativeFrom="page">
                <wp:posOffset>701040</wp:posOffset>
              </wp:positionH>
              <wp:positionV relativeFrom="page">
                <wp:posOffset>9796272</wp:posOffset>
              </wp:positionV>
              <wp:extent cx="6158230" cy="9144"/>
              <wp:effectExtent l="0" t="0" r="0" b="0"/>
              <wp:wrapSquare wrapText="bothSides"/>
              <wp:docPr id="14226" name="Group 1422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398" name="Shape 143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6" style="width:484.9pt;height:0.719971pt;position:absolute;mso-position-horizontal-relative:page;mso-position-horizontal:absolute;margin-left:55.2pt;mso-position-vertical-relative:page;margin-top:771.36pt;" coordsize="61582,91">
              <v:shape id="Shape 14399"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8"/>
      </w:rPr>
      <w:t>Smlouva č. S/ŘVC/ 056/R/</w:t>
    </w:r>
    <w:proofErr w:type="spellStart"/>
    <w:r>
      <w:rPr>
        <w:sz w:val="18"/>
      </w:rPr>
      <w:t>SoD</w:t>
    </w:r>
    <w:proofErr w:type="spellEnd"/>
    <w:r>
      <w:rPr>
        <w:sz w:val="18"/>
      </w:rPr>
      <w:t xml:space="preserve">/2023    </w:t>
    </w:r>
    <w:proofErr w:type="gramStart"/>
    <w:r>
      <w:rPr>
        <w:sz w:val="18"/>
      </w:rPr>
      <w:t xml:space="preserve">   (</w:t>
    </w:r>
    <w:proofErr w:type="gramEnd"/>
    <w:r>
      <w:rPr>
        <w:sz w:val="18"/>
      </w:rPr>
      <w:t xml:space="preserve"> ev. číslo Smlouvy Objednatele)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Strana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10</w:t>
      </w:r>
    </w:fldSimple>
    <w:r>
      <w:rPr>
        <w:sz w:val="18"/>
      </w:rPr>
      <w:t xml:space="preserve">  </w:t>
    </w:r>
  </w:p>
  <w:p w14:paraId="1B19CE25" w14:textId="77777777" w:rsidR="003E4AA7" w:rsidRDefault="008A5746">
    <w:pPr>
      <w:tabs>
        <w:tab w:val="center" w:pos="1364"/>
        <w:tab w:val="center" w:pos="1589"/>
        <w:tab w:val="center" w:pos="3768"/>
      </w:tabs>
      <w:spacing w:after="8" w:line="259" w:lineRule="auto"/>
      <w:ind w:left="0" w:firstLine="0"/>
      <w:jc w:val="left"/>
    </w:pPr>
    <w:r>
      <w:rPr>
        <w:sz w:val="18"/>
      </w:rPr>
      <w:t xml:space="preserve">Smlouva č.    </w:t>
    </w:r>
    <w:r>
      <w:rPr>
        <w:sz w:val="18"/>
      </w:rPr>
      <w:tab/>
      <w:t xml:space="preserve"> </w:t>
    </w:r>
    <w:r>
      <w:rPr>
        <w:sz w:val="18"/>
      </w:rPr>
      <w:tab/>
      <w:t xml:space="preserve"> </w:t>
    </w:r>
    <w:r>
      <w:rPr>
        <w:sz w:val="18"/>
      </w:rPr>
      <w:tab/>
      <w:t xml:space="preserve">                             (ev. číslo Smlouvy Zhotovitele) </w:t>
    </w:r>
  </w:p>
  <w:p w14:paraId="48062CD2" w14:textId="77777777" w:rsidR="003E4AA7" w:rsidRDefault="008A5746">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6B81" w14:textId="77777777" w:rsidR="003E4AA7" w:rsidRDefault="008A5746">
    <w:pPr>
      <w:tabs>
        <w:tab w:val="center" w:pos="6131"/>
        <w:tab w:val="center" w:pos="6357"/>
        <w:tab w:val="center" w:pos="6585"/>
        <w:tab w:val="center" w:pos="6813"/>
        <w:tab w:val="center" w:pos="7038"/>
        <w:tab w:val="center" w:pos="7266"/>
        <w:tab w:val="center" w:pos="7492"/>
        <w:tab w:val="center" w:pos="7720"/>
        <w:tab w:val="center" w:pos="7946"/>
        <w:tab w:val="center" w:pos="8174"/>
        <w:tab w:val="center" w:pos="8868"/>
      </w:tabs>
      <w:spacing w:after="5"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7BB73C9" wp14:editId="5D55A123">
              <wp:simplePos x="0" y="0"/>
              <wp:positionH relativeFrom="page">
                <wp:posOffset>701040</wp:posOffset>
              </wp:positionH>
              <wp:positionV relativeFrom="page">
                <wp:posOffset>9796272</wp:posOffset>
              </wp:positionV>
              <wp:extent cx="6158230" cy="9144"/>
              <wp:effectExtent l="0" t="0" r="0" b="0"/>
              <wp:wrapSquare wrapText="bothSides"/>
              <wp:docPr id="14143" name="Group 14143"/>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396" name="Shape 1439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43" style="width:484.9pt;height:0.719971pt;position:absolute;mso-position-horizontal-relative:page;mso-position-horizontal:absolute;margin-left:55.2pt;mso-position-vertical-relative:page;margin-top:771.36pt;" coordsize="61582,91">
              <v:shape id="Shape 14397"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8"/>
      </w:rPr>
      <w:t>Smlouva č. S/ŘVC/ 056/R/</w:t>
    </w:r>
    <w:proofErr w:type="spellStart"/>
    <w:r>
      <w:rPr>
        <w:sz w:val="18"/>
      </w:rPr>
      <w:t>SoD</w:t>
    </w:r>
    <w:proofErr w:type="spellEnd"/>
    <w:r>
      <w:rPr>
        <w:sz w:val="18"/>
      </w:rPr>
      <w:t xml:space="preserve">/2023    </w:t>
    </w:r>
    <w:proofErr w:type="gramStart"/>
    <w:r>
      <w:rPr>
        <w:sz w:val="18"/>
      </w:rPr>
      <w:t xml:space="preserve">   (</w:t>
    </w:r>
    <w:proofErr w:type="gramEnd"/>
    <w:r>
      <w:rPr>
        <w:sz w:val="18"/>
      </w:rPr>
      <w:t xml:space="preserve"> ev. číslo Smlouvy Objednatele)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Strana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10</w:t>
      </w:r>
    </w:fldSimple>
    <w:r>
      <w:rPr>
        <w:sz w:val="18"/>
      </w:rPr>
      <w:t xml:space="preserve">  </w:t>
    </w:r>
  </w:p>
  <w:p w14:paraId="3D024E57" w14:textId="4D9CB5D8" w:rsidR="003E4AA7" w:rsidRDefault="008A5746" w:rsidP="00C25CB5">
    <w:pPr>
      <w:tabs>
        <w:tab w:val="center" w:pos="1364"/>
        <w:tab w:val="center" w:pos="1589"/>
        <w:tab w:val="center" w:pos="3768"/>
      </w:tabs>
      <w:spacing w:after="0" w:line="240" w:lineRule="auto"/>
      <w:ind w:left="0" w:firstLine="0"/>
      <w:jc w:val="left"/>
    </w:pPr>
    <w:r>
      <w:rPr>
        <w:sz w:val="18"/>
      </w:rPr>
      <w:t xml:space="preserve">Smlouva č.    </w:t>
    </w:r>
    <w:r>
      <w:rPr>
        <w:sz w:val="18"/>
      </w:rPr>
      <w:tab/>
      <w:t xml:space="preserve"> </w:t>
    </w:r>
    <w:r>
      <w:rPr>
        <w:sz w:val="18"/>
      </w:rPr>
      <w:tab/>
      <w:t xml:space="preserve"> </w:t>
    </w:r>
    <w:r>
      <w:rPr>
        <w:sz w:val="18"/>
      </w:rPr>
      <w:tab/>
      <w:t xml:space="preserve">                             (ev. číslo Smlouvy Zhotovitele)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6517" w14:textId="77777777" w:rsidR="003E4AA7" w:rsidRDefault="008A5746">
    <w:pPr>
      <w:tabs>
        <w:tab w:val="center" w:pos="6131"/>
        <w:tab w:val="center" w:pos="6357"/>
        <w:tab w:val="center" w:pos="6585"/>
        <w:tab w:val="center" w:pos="6813"/>
        <w:tab w:val="center" w:pos="7038"/>
        <w:tab w:val="center" w:pos="7266"/>
        <w:tab w:val="center" w:pos="7492"/>
        <w:tab w:val="center" w:pos="7720"/>
        <w:tab w:val="center" w:pos="7946"/>
        <w:tab w:val="center" w:pos="8174"/>
        <w:tab w:val="center" w:pos="8868"/>
      </w:tabs>
      <w:spacing w:after="5"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913A19E" wp14:editId="412C0570">
              <wp:simplePos x="0" y="0"/>
              <wp:positionH relativeFrom="page">
                <wp:posOffset>701040</wp:posOffset>
              </wp:positionH>
              <wp:positionV relativeFrom="page">
                <wp:posOffset>9796272</wp:posOffset>
              </wp:positionV>
              <wp:extent cx="6158230" cy="9144"/>
              <wp:effectExtent l="0" t="0" r="0" b="0"/>
              <wp:wrapSquare wrapText="bothSides"/>
              <wp:docPr id="14060" name="Group 14060"/>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14394" name="Shape 1439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60" style="width:484.9pt;height:0.719971pt;position:absolute;mso-position-horizontal-relative:page;mso-position-horizontal:absolute;margin-left:55.2pt;mso-position-vertical-relative:page;margin-top:771.36pt;" coordsize="61582,91">
              <v:shape id="Shape 14395"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8"/>
      </w:rPr>
      <w:t>Smlouva č. S/ŘVC/ 056/R/</w:t>
    </w:r>
    <w:proofErr w:type="spellStart"/>
    <w:r>
      <w:rPr>
        <w:sz w:val="18"/>
      </w:rPr>
      <w:t>SoD</w:t>
    </w:r>
    <w:proofErr w:type="spellEnd"/>
    <w:r>
      <w:rPr>
        <w:sz w:val="18"/>
      </w:rPr>
      <w:t xml:space="preserve">/2023    </w:t>
    </w:r>
    <w:proofErr w:type="gramStart"/>
    <w:r>
      <w:rPr>
        <w:sz w:val="18"/>
      </w:rPr>
      <w:t xml:space="preserve">   (</w:t>
    </w:r>
    <w:proofErr w:type="gramEnd"/>
    <w:r>
      <w:rPr>
        <w:sz w:val="18"/>
      </w:rPr>
      <w:t xml:space="preserve"> ev. číslo Smlouvy Objednatele)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Strana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10</w:t>
      </w:r>
    </w:fldSimple>
    <w:r>
      <w:rPr>
        <w:sz w:val="18"/>
      </w:rPr>
      <w:t xml:space="preserve">  </w:t>
    </w:r>
  </w:p>
  <w:p w14:paraId="562521FC" w14:textId="77777777" w:rsidR="003E4AA7" w:rsidRDefault="008A5746">
    <w:pPr>
      <w:tabs>
        <w:tab w:val="center" w:pos="1364"/>
        <w:tab w:val="center" w:pos="1589"/>
        <w:tab w:val="center" w:pos="3768"/>
      </w:tabs>
      <w:spacing w:after="8" w:line="259" w:lineRule="auto"/>
      <w:ind w:left="0" w:firstLine="0"/>
      <w:jc w:val="left"/>
    </w:pPr>
    <w:r>
      <w:rPr>
        <w:sz w:val="18"/>
      </w:rPr>
      <w:t xml:space="preserve">Smlouva č.    </w:t>
    </w:r>
    <w:r>
      <w:rPr>
        <w:sz w:val="18"/>
      </w:rPr>
      <w:tab/>
      <w:t xml:space="preserve"> </w:t>
    </w:r>
    <w:r>
      <w:rPr>
        <w:sz w:val="18"/>
      </w:rPr>
      <w:tab/>
      <w:t xml:space="preserve"> </w:t>
    </w:r>
    <w:r>
      <w:rPr>
        <w:sz w:val="18"/>
      </w:rPr>
      <w:tab/>
      <w:t xml:space="preserve">                             (ev. číslo Smlouvy Zhotovitele) </w:t>
    </w:r>
  </w:p>
  <w:p w14:paraId="6995997C" w14:textId="77777777" w:rsidR="003E4AA7" w:rsidRDefault="008A5746">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A3B8" w14:textId="77777777" w:rsidR="008A5746" w:rsidRDefault="008A5746">
      <w:pPr>
        <w:spacing w:after="0" w:line="240" w:lineRule="auto"/>
      </w:pPr>
      <w:r>
        <w:separator/>
      </w:r>
    </w:p>
  </w:footnote>
  <w:footnote w:type="continuationSeparator" w:id="0">
    <w:p w14:paraId="348B31A5" w14:textId="77777777" w:rsidR="008A5746" w:rsidRDefault="008A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9734" w14:textId="77777777" w:rsidR="003E4AA7" w:rsidRDefault="008A5746">
    <w:pPr>
      <w:spacing w:after="0" w:line="259" w:lineRule="auto"/>
      <w:ind w:left="0" w:right="50" w:firstLine="0"/>
      <w:jc w:val="right"/>
    </w:pPr>
    <w:r>
      <w:rPr>
        <w:rFonts w:ascii="Calibri" w:eastAsia="Calibri" w:hAnsi="Calibri" w:cs="Calibri"/>
      </w:rPr>
      <w:t xml:space="preserve">Publicita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20E4" w14:textId="77777777" w:rsidR="003E4AA7" w:rsidRDefault="008A5746">
    <w:pPr>
      <w:spacing w:after="0" w:line="259" w:lineRule="auto"/>
      <w:ind w:left="0" w:right="50" w:firstLine="0"/>
      <w:jc w:val="right"/>
    </w:pPr>
    <w:r>
      <w:rPr>
        <w:rFonts w:ascii="Calibri" w:eastAsia="Calibri" w:hAnsi="Calibri" w:cs="Calibri"/>
      </w:rPr>
      <w:t xml:space="preserve">Publicita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DE5C" w14:textId="77777777" w:rsidR="003E4AA7" w:rsidRDefault="008A5746">
    <w:pPr>
      <w:spacing w:after="0" w:line="259" w:lineRule="auto"/>
      <w:ind w:left="0" w:right="50" w:firstLine="0"/>
      <w:jc w:val="right"/>
    </w:pPr>
    <w:r>
      <w:rPr>
        <w:rFonts w:ascii="Calibri" w:eastAsia="Calibri" w:hAnsi="Calibri" w:cs="Calibri"/>
      </w:rPr>
      <w:t xml:space="preserve">Publicita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45C"/>
    <w:multiLevelType w:val="hybridMultilevel"/>
    <w:tmpl w:val="484AB1E6"/>
    <w:lvl w:ilvl="0" w:tplc="39084DE4">
      <w:start w:val="1"/>
      <w:numFmt w:val="decimal"/>
      <w:lvlText w:val="%1."/>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03738">
      <w:start w:val="1"/>
      <w:numFmt w:val="bullet"/>
      <w:lvlText w:val="•"/>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5E6F76">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8AF56">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30843A">
      <w:start w:val="1"/>
      <w:numFmt w:val="bullet"/>
      <w:lvlText w:val="o"/>
      <w:lvlJc w:val="left"/>
      <w:pPr>
        <w:ind w:left="3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C6043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4EDB14">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2C922">
      <w:start w:val="1"/>
      <w:numFmt w:val="bullet"/>
      <w:lvlText w:val="o"/>
      <w:lvlJc w:val="left"/>
      <w:pPr>
        <w:ind w:left="5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6CF02">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291AED"/>
    <w:multiLevelType w:val="hybridMultilevel"/>
    <w:tmpl w:val="582ACBEE"/>
    <w:lvl w:ilvl="0" w:tplc="00D07546">
      <w:start w:val="1"/>
      <w:numFmt w:val="bullet"/>
      <w:lvlText w:val="•"/>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CB45E">
      <w:start w:val="1"/>
      <w:numFmt w:val="bullet"/>
      <w:lvlText w:val="o"/>
      <w:lvlJc w:val="left"/>
      <w:pPr>
        <w:ind w:left="1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8250E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26D6B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746C11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B25FB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44971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4A0C7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7443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E019A6"/>
    <w:multiLevelType w:val="hybridMultilevel"/>
    <w:tmpl w:val="411885DE"/>
    <w:lvl w:ilvl="0" w:tplc="1A7C5032">
      <w:start w:val="1"/>
      <w:numFmt w:val="bullet"/>
      <w:lvlText w:val="-"/>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011FC">
      <w:start w:val="1"/>
      <w:numFmt w:val="bullet"/>
      <w:lvlText w:val="o"/>
      <w:lvlJc w:val="left"/>
      <w:pPr>
        <w:ind w:left="1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1A8C3A">
      <w:start w:val="1"/>
      <w:numFmt w:val="bullet"/>
      <w:lvlText w:val="▪"/>
      <w:lvlJc w:val="left"/>
      <w:pPr>
        <w:ind w:left="2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02BB2">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03A82">
      <w:start w:val="1"/>
      <w:numFmt w:val="bullet"/>
      <w:lvlText w:val="o"/>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2E1E06">
      <w:start w:val="1"/>
      <w:numFmt w:val="bullet"/>
      <w:lvlText w:val="▪"/>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16647E">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82EA8">
      <w:start w:val="1"/>
      <w:numFmt w:val="bullet"/>
      <w:lvlText w:val="o"/>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98CE72">
      <w:start w:val="1"/>
      <w:numFmt w:val="bullet"/>
      <w:lvlText w:val="▪"/>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29167238">
    <w:abstractNumId w:val="2"/>
  </w:num>
  <w:num w:numId="2" w16cid:durableId="1968319148">
    <w:abstractNumId w:val="1"/>
  </w:num>
  <w:num w:numId="3" w16cid:durableId="77051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A7"/>
    <w:rsid w:val="003E4AA7"/>
    <w:rsid w:val="008A5746"/>
    <w:rsid w:val="00C25CB5"/>
    <w:rsid w:val="00DA5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8805"/>
  <w15:docId w15:val="{0CC7445E-B479-40FA-B5C3-AF0145C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9" w:line="264"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42"/>
      <w:ind w:left="10" w:right="52"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35"/>
      <w:ind w:left="10" w:hanging="10"/>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character" w:customStyle="1" w:styleId="Nadpis2Char">
    <w:name w:val="Nadpis 2 Char"/>
    <w:link w:val="Nadpis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fdi.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i.cz/" TargetMode="External"/><Relationship Id="rId4" Type="http://schemas.openxmlformats.org/officeDocument/2006/relationships/webSettings" Target="webSettings.xml"/><Relationship Id="rId9" Type="http://schemas.openxmlformats.org/officeDocument/2006/relationships/hyperlink" Target="http://www.sfdi.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2004</Words>
  <Characters>11828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2</dc:title>
  <dc:subject/>
  <dc:creator>Straka Václav</dc:creator>
  <cp:keywords/>
  <cp:lastModifiedBy>Jana Mullerová</cp:lastModifiedBy>
  <cp:revision>4</cp:revision>
  <dcterms:created xsi:type="dcterms:W3CDTF">2024-01-29T09:48:00Z</dcterms:created>
  <dcterms:modified xsi:type="dcterms:W3CDTF">2024-01-29T10:17:00Z</dcterms:modified>
</cp:coreProperties>
</file>