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F3AF" w14:textId="77777777" w:rsidR="00580193" w:rsidRDefault="00580193" w:rsidP="00580193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Příloha č. 6</w:t>
      </w:r>
    </w:p>
    <w:p w14:paraId="17A84F7A" w14:textId="77777777" w:rsidR="00580193" w:rsidRDefault="00580193" w:rsidP="00580193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Seznam poddodavatelů</w:t>
      </w:r>
    </w:p>
    <w:p w14:paraId="2EFDB910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Hlavní architekt: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80193" w14:paraId="57ABF15D" w14:textId="77777777" w:rsidTr="007C0255">
        <w:tc>
          <w:tcPr>
            <w:tcW w:w="2263" w:type="dxa"/>
          </w:tcPr>
          <w:p w14:paraId="56B16810" w14:textId="77777777" w:rsidR="00580193" w:rsidRDefault="00580193" w:rsidP="007C0255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 w:rsidRPr="003C15B4">
              <w:rPr>
                <w:rFonts w:ascii="Garamond" w:hAnsi="Garamond" w:cs="Tahoma"/>
                <w:b/>
                <w:szCs w:val="22"/>
              </w:rPr>
              <w:t xml:space="preserve">Název dodavatele </w:t>
            </w:r>
          </w:p>
        </w:tc>
        <w:tc>
          <w:tcPr>
            <w:tcW w:w="6798" w:type="dxa"/>
          </w:tcPr>
          <w:p w14:paraId="6EF21210" w14:textId="77777777" w:rsidR="00580193" w:rsidRDefault="00580193" w:rsidP="007C0255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 w:rsidRPr="003C15B4">
              <w:rPr>
                <w:rFonts w:ascii="Garamond" w:hAnsi="Garamond" w:cs="Tahoma"/>
                <w:b/>
                <w:szCs w:val="22"/>
              </w:rPr>
              <w:t xml:space="preserve">prof. Ing. akad. arch. Jan Šépka </w:t>
            </w:r>
          </w:p>
        </w:tc>
      </w:tr>
      <w:tr w:rsidR="00580193" w14:paraId="0CFC1939" w14:textId="77777777" w:rsidTr="007C0255">
        <w:tc>
          <w:tcPr>
            <w:tcW w:w="2263" w:type="dxa"/>
          </w:tcPr>
          <w:p w14:paraId="7A5758DE" w14:textId="77777777" w:rsidR="00580193" w:rsidRPr="0017326F" w:rsidRDefault="00580193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r w:rsidRPr="0017326F">
              <w:rPr>
                <w:rFonts w:ascii="Garamond" w:hAnsi="Garamond" w:cs="Tahoma"/>
                <w:bCs/>
                <w:szCs w:val="22"/>
              </w:rPr>
              <w:t xml:space="preserve">Tel/e-mail: </w:t>
            </w:r>
          </w:p>
        </w:tc>
        <w:tc>
          <w:tcPr>
            <w:tcW w:w="6798" w:type="dxa"/>
          </w:tcPr>
          <w:p w14:paraId="03F945EC" w14:textId="0471AE89" w:rsidR="00580193" w:rsidRPr="0017326F" w:rsidRDefault="00CE6785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proofErr w:type="spellStart"/>
            <w:r>
              <w:rPr>
                <w:rFonts w:ascii="Garamond" w:hAnsi="Garamond" w:cs="Tahoma"/>
                <w:bCs/>
                <w:szCs w:val="22"/>
              </w:rPr>
              <w:t>xxx</w:t>
            </w:r>
            <w:proofErr w:type="spellEnd"/>
          </w:p>
        </w:tc>
      </w:tr>
      <w:tr w:rsidR="00580193" w14:paraId="40907E53" w14:textId="77777777" w:rsidTr="007C0255">
        <w:tc>
          <w:tcPr>
            <w:tcW w:w="2263" w:type="dxa"/>
          </w:tcPr>
          <w:p w14:paraId="3E6052CF" w14:textId="77777777" w:rsidR="00580193" w:rsidRPr="0017326F" w:rsidRDefault="00580193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r w:rsidRPr="0017326F">
              <w:rPr>
                <w:rFonts w:ascii="Garamond" w:hAnsi="Garamond" w:cs="Tahoma"/>
                <w:bCs/>
                <w:szCs w:val="22"/>
              </w:rPr>
              <w:t>Sídlo dodavatele</w:t>
            </w:r>
          </w:p>
        </w:tc>
        <w:tc>
          <w:tcPr>
            <w:tcW w:w="6798" w:type="dxa"/>
          </w:tcPr>
          <w:p w14:paraId="1055A465" w14:textId="77777777" w:rsidR="00580193" w:rsidRPr="0017326F" w:rsidRDefault="00580193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r w:rsidRPr="0017326F">
              <w:rPr>
                <w:rFonts w:ascii="Garamond" w:hAnsi="Garamond" w:cs="Tahoma"/>
                <w:bCs/>
                <w:szCs w:val="22"/>
              </w:rPr>
              <w:t>Heyrovského náměstí 7, Praha 6, 162 00</w:t>
            </w:r>
          </w:p>
        </w:tc>
      </w:tr>
      <w:tr w:rsidR="00580193" w14:paraId="68922CFC" w14:textId="77777777" w:rsidTr="007C0255">
        <w:tc>
          <w:tcPr>
            <w:tcW w:w="2263" w:type="dxa"/>
          </w:tcPr>
          <w:p w14:paraId="024B0282" w14:textId="77777777" w:rsidR="00580193" w:rsidRPr="0017326F" w:rsidRDefault="00580193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r>
              <w:rPr>
                <w:rFonts w:ascii="Garamond" w:hAnsi="Garamond" w:cs="Tahoma"/>
                <w:bCs/>
                <w:szCs w:val="22"/>
              </w:rPr>
              <w:t>IČO:</w:t>
            </w:r>
          </w:p>
        </w:tc>
        <w:tc>
          <w:tcPr>
            <w:tcW w:w="6798" w:type="dxa"/>
          </w:tcPr>
          <w:p w14:paraId="12ABEC3A" w14:textId="77777777" w:rsidR="00580193" w:rsidRPr="0017326F" w:rsidRDefault="00580193" w:rsidP="007C0255">
            <w:pPr>
              <w:spacing w:after="60" w:line="320" w:lineRule="atLeast"/>
              <w:rPr>
                <w:rFonts w:ascii="Garamond" w:hAnsi="Garamond" w:cs="Tahoma"/>
                <w:bCs/>
                <w:szCs w:val="22"/>
              </w:rPr>
            </w:pPr>
            <w:r w:rsidRPr="0017326F">
              <w:rPr>
                <w:rFonts w:ascii="Garamond" w:hAnsi="Garamond" w:cs="Tahoma"/>
                <w:bCs/>
                <w:szCs w:val="22"/>
              </w:rPr>
              <w:t>636</w:t>
            </w:r>
            <w:r>
              <w:rPr>
                <w:rFonts w:ascii="Garamond" w:hAnsi="Garamond" w:cs="Tahoma"/>
                <w:bCs/>
                <w:szCs w:val="22"/>
              </w:rPr>
              <w:t xml:space="preserve"> </w:t>
            </w:r>
            <w:r w:rsidRPr="0017326F">
              <w:rPr>
                <w:rFonts w:ascii="Garamond" w:hAnsi="Garamond" w:cs="Tahoma"/>
                <w:bCs/>
                <w:szCs w:val="22"/>
              </w:rPr>
              <w:t>47</w:t>
            </w:r>
            <w:r>
              <w:rPr>
                <w:rFonts w:ascii="Garamond" w:hAnsi="Garamond" w:cs="Tahoma"/>
                <w:bCs/>
                <w:szCs w:val="22"/>
              </w:rPr>
              <w:t xml:space="preserve"> </w:t>
            </w:r>
            <w:r w:rsidRPr="0017326F">
              <w:rPr>
                <w:rFonts w:ascii="Garamond" w:hAnsi="Garamond" w:cs="Tahoma"/>
                <w:bCs/>
                <w:szCs w:val="22"/>
              </w:rPr>
              <w:t>508</w:t>
            </w:r>
          </w:p>
        </w:tc>
      </w:tr>
    </w:tbl>
    <w:p w14:paraId="4AD4AE11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Cs/>
          <w:szCs w:val="22"/>
        </w:rPr>
      </w:pPr>
      <w:r w:rsidRPr="0017326F">
        <w:rPr>
          <w:rFonts w:ascii="Garamond" w:hAnsi="Garamond" w:cs="Tahoma"/>
          <w:bCs/>
          <w:szCs w:val="22"/>
        </w:rPr>
        <w:t xml:space="preserve">Šépka architekti/ Ing. arch. Jan Bárta, Ing. arch. Marek Fischer, prof. Ing. akad. arch. Jan Šépka </w:t>
      </w:r>
    </w:p>
    <w:p w14:paraId="5C2698F1" w14:textId="7548375E" w:rsidR="00580193" w:rsidRDefault="00580193" w:rsidP="00580193">
      <w:pPr>
        <w:spacing w:after="60" w:line="320" w:lineRule="atLeast"/>
        <w:rPr>
          <w:rFonts w:ascii="Garamond" w:hAnsi="Garamond" w:cs="Tahoma"/>
          <w:b/>
          <w:color w:val="FF0000"/>
          <w:sz w:val="24"/>
        </w:rPr>
      </w:pPr>
      <w:bookmarkStart w:id="0" w:name="_Hlk155603190"/>
      <w:r w:rsidRPr="0017326F">
        <w:rPr>
          <w:rFonts w:ascii="Garamond" w:hAnsi="Garamond" w:cs="Tahoma"/>
          <w:b/>
          <w:szCs w:val="22"/>
        </w:rPr>
        <w:t xml:space="preserve">Stavební inženýr: </w:t>
      </w:r>
    </w:p>
    <w:p w14:paraId="2E310380" w14:textId="2C272877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bookmarkEnd w:id="0"/>
    <w:p w14:paraId="0BDB69D4" w14:textId="3B0B118C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Koordinátor stavebního řízení: </w:t>
      </w:r>
    </w:p>
    <w:p w14:paraId="54A95F94" w14:textId="105C3E98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3329201D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Statika a dynamika konstrukcí: </w:t>
      </w:r>
    </w:p>
    <w:p w14:paraId="13EB2D57" w14:textId="77777777" w:rsidR="00CE58E3" w:rsidRPr="0017326F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333C88FB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Technologie betonu: </w:t>
      </w:r>
    </w:p>
    <w:p w14:paraId="403722AB" w14:textId="77777777" w:rsidR="00CE58E3" w:rsidRPr="0017326F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346AACA0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Energetická koncepce: </w:t>
      </w:r>
    </w:p>
    <w:p w14:paraId="2D42E1FF" w14:textId="55DD1ED5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05097497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Vytápění: </w:t>
      </w:r>
    </w:p>
    <w:p w14:paraId="2DAF3A1E" w14:textId="03E17DE0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5CA3D126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Vzduchotechnika: </w:t>
      </w:r>
    </w:p>
    <w:p w14:paraId="7CA69C2A" w14:textId="77777777" w:rsidR="00CE58E3" w:rsidRPr="0017326F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1A99FE25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Přirozené a umělé osvětlení: </w:t>
      </w:r>
    </w:p>
    <w:p w14:paraId="11C960FF" w14:textId="4CE13C5F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19B7023E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Akustika: </w:t>
      </w:r>
    </w:p>
    <w:p w14:paraId="77D5F262" w14:textId="77777777" w:rsidR="00CE58E3" w:rsidRPr="0017326F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4864CCA9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Zdravotechnika: </w:t>
      </w:r>
    </w:p>
    <w:p w14:paraId="26E23C24" w14:textId="76B85923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0256FBF7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Silnoproud: </w:t>
      </w:r>
    </w:p>
    <w:p w14:paraId="5BB9E416" w14:textId="377C27C3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5D8B2FEA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Slaboproud: </w:t>
      </w:r>
    </w:p>
    <w:p w14:paraId="0994F712" w14:textId="7FE42199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lastRenderedPageBreak/>
        <w:t>xxx</w:t>
      </w:r>
      <w:proofErr w:type="spellEnd"/>
    </w:p>
    <w:p w14:paraId="7112270B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17326F">
        <w:rPr>
          <w:rFonts w:ascii="Garamond" w:hAnsi="Garamond" w:cs="Tahoma"/>
          <w:b/>
          <w:szCs w:val="22"/>
        </w:rPr>
        <w:t>MaR</w:t>
      </w:r>
      <w:proofErr w:type="spellEnd"/>
      <w:r w:rsidRPr="0017326F">
        <w:rPr>
          <w:rFonts w:ascii="Garamond" w:hAnsi="Garamond" w:cs="Tahoma"/>
          <w:b/>
          <w:szCs w:val="22"/>
        </w:rPr>
        <w:t xml:space="preserve">: </w:t>
      </w:r>
    </w:p>
    <w:p w14:paraId="42BE48BC" w14:textId="28CDD903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28644C74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Požárně bezpečnostní řešení: </w:t>
      </w:r>
    </w:p>
    <w:p w14:paraId="7C0B0D18" w14:textId="77777777" w:rsidR="00CE58E3" w:rsidRPr="0017326F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229E444D" w14:textId="77777777" w:rsidR="00580193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Dopravní řešení: </w:t>
      </w:r>
    </w:p>
    <w:p w14:paraId="28B9E923" w14:textId="3227E36C" w:rsidR="00CE58E3" w:rsidRPr="0017326F" w:rsidRDefault="00CE58E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478450A6" w14:textId="77777777" w:rsidR="00580193" w:rsidRPr="0017326F" w:rsidRDefault="00580193" w:rsidP="00580193">
      <w:pPr>
        <w:spacing w:after="60" w:line="320" w:lineRule="atLeast"/>
        <w:rPr>
          <w:rFonts w:ascii="Garamond" w:hAnsi="Garamond" w:cs="Tahoma"/>
          <w:b/>
          <w:szCs w:val="22"/>
        </w:rPr>
      </w:pPr>
      <w:r w:rsidRPr="0017326F">
        <w:rPr>
          <w:rFonts w:ascii="Garamond" w:hAnsi="Garamond" w:cs="Tahoma"/>
          <w:b/>
          <w:szCs w:val="22"/>
        </w:rPr>
        <w:t xml:space="preserve">Rozpočet: </w:t>
      </w:r>
    </w:p>
    <w:p w14:paraId="08CE19A3" w14:textId="749AED6B" w:rsidR="00580193" w:rsidRPr="00CE58E3" w:rsidRDefault="00CE58E3" w:rsidP="00CE58E3">
      <w:pPr>
        <w:spacing w:after="60" w:line="320" w:lineRule="atLeast"/>
        <w:rPr>
          <w:rFonts w:ascii="Garamond" w:hAnsi="Garamond" w:cs="Tahoma"/>
          <w:b/>
          <w:szCs w:val="22"/>
        </w:rPr>
      </w:pPr>
      <w:proofErr w:type="spellStart"/>
      <w:r w:rsidRPr="00CE58E3">
        <w:rPr>
          <w:rFonts w:ascii="Garamond" w:hAnsi="Garamond" w:cs="Tahoma"/>
          <w:b/>
          <w:szCs w:val="22"/>
        </w:rPr>
        <w:t>xxx</w:t>
      </w:r>
      <w:proofErr w:type="spellEnd"/>
    </w:p>
    <w:p w14:paraId="04E4D088" w14:textId="4DDFF7BA" w:rsidR="00350B69" w:rsidRDefault="00350B69" w:rsidP="00580193">
      <w:pPr>
        <w:spacing w:before="0" w:after="0"/>
        <w:jc w:val="left"/>
      </w:pPr>
    </w:p>
    <w:sectPr w:rsidR="0035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3"/>
    <w:rsid w:val="00350B69"/>
    <w:rsid w:val="00580193"/>
    <w:rsid w:val="00CE58E3"/>
    <w:rsid w:val="00C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10EB"/>
  <w15:chartTrackingRefBased/>
  <w15:docId w15:val="{8AEF4ABF-9F3D-4D8B-8BAC-94593349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93"/>
    <w:pPr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8019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580193"/>
    <w:rPr>
      <w:rFonts w:ascii="Times New Roman" w:eastAsia="SimSun" w:hAnsi="Times New Roman" w:cs="Times New Roman"/>
      <w:kern w:val="0"/>
      <w:sz w:val="20"/>
      <w:szCs w:val="24"/>
      <w14:ligatures w14:val="none"/>
    </w:rPr>
  </w:style>
  <w:style w:type="table" w:styleId="Mkatabulky">
    <w:name w:val="Table Grid"/>
    <w:basedOn w:val="Normlntabulka"/>
    <w:rsid w:val="005801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572</Characters>
  <Application>Microsoft Office Word</Application>
  <DocSecurity>0</DocSecurity>
  <Lines>4</Lines>
  <Paragraphs>1</Paragraphs>
  <ScaleCrop>false</ScaleCrop>
  <Company>HAVEL &amp; PARTNERS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3</cp:revision>
  <dcterms:created xsi:type="dcterms:W3CDTF">2024-01-22T08:11:00Z</dcterms:created>
  <dcterms:modified xsi:type="dcterms:W3CDTF">2024-01-22T08:44:00Z</dcterms:modified>
</cp:coreProperties>
</file>