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0D" w:rsidRDefault="007E4A52">
      <w:pPr>
        <w:pStyle w:val="Nadpis3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Fakultní nemocnice u sv. Anny v Brně</w:t>
      </w:r>
      <w:bookmarkEnd w:id="0"/>
      <w:bookmarkEnd w:id="1"/>
    </w:p>
    <w:p w:rsidR="0097470D" w:rsidRDefault="007E4A52">
      <w:pPr>
        <w:pStyle w:val="Zkladntext1"/>
        <w:shd w:val="clear" w:color="auto" w:fill="auto"/>
        <w:jc w:val="both"/>
      </w:pPr>
      <w:r>
        <w:rPr>
          <w:i/>
          <w:iCs/>
        </w:rPr>
        <w:t>státní příspěvková organizace zřízená rozhodnutím Ministerstva zdravotnictví bez zákonné povinnosti zápisu do obchodního rejstříku</w:t>
      </w:r>
    </w:p>
    <w:p w:rsidR="0097470D" w:rsidRDefault="007E4A52">
      <w:pPr>
        <w:pStyle w:val="Zkladntext1"/>
        <w:shd w:val="clear" w:color="auto" w:fill="auto"/>
        <w:tabs>
          <w:tab w:val="left" w:pos="1409"/>
        </w:tabs>
        <w:spacing w:after="0"/>
        <w:jc w:val="both"/>
      </w:pPr>
      <w:r>
        <w:t>sídlo:</w:t>
      </w:r>
      <w:r>
        <w:tab/>
        <w:t>Pekařská 664/53, 602 00 Brno</w:t>
      </w:r>
    </w:p>
    <w:p w:rsidR="0097470D" w:rsidRDefault="007E4A52">
      <w:pPr>
        <w:pStyle w:val="Zkladntext1"/>
        <w:shd w:val="clear" w:color="auto" w:fill="auto"/>
        <w:tabs>
          <w:tab w:val="left" w:pos="1409"/>
        </w:tabs>
        <w:spacing w:after="0"/>
        <w:jc w:val="both"/>
      </w:pPr>
      <w:r>
        <w:t>jednající:</w:t>
      </w:r>
      <w:r>
        <w:tab/>
      </w:r>
      <w:r w:rsidR="00E17260">
        <w:t>XXXX</w:t>
      </w:r>
    </w:p>
    <w:p w:rsidR="0097470D" w:rsidRDefault="007E4A52">
      <w:pPr>
        <w:pStyle w:val="Zkladntext1"/>
        <w:shd w:val="clear" w:color="auto" w:fill="auto"/>
        <w:tabs>
          <w:tab w:val="left" w:pos="1409"/>
        </w:tabs>
        <w:spacing w:after="0"/>
      </w:pPr>
      <w:r>
        <w:t>IČO:</w:t>
      </w:r>
      <w:r>
        <w:tab/>
        <w:t>00159816</w:t>
      </w:r>
    </w:p>
    <w:p w:rsidR="0097470D" w:rsidRDefault="007E4A52">
      <w:pPr>
        <w:pStyle w:val="Zkladntext1"/>
        <w:shd w:val="clear" w:color="auto" w:fill="auto"/>
        <w:tabs>
          <w:tab w:val="left" w:pos="1409"/>
        </w:tabs>
        <w:spacing w:after="0"/>
      </w:pPr>
      <w:r>
        <w:t>DIČ:</w:t>
      </w:r>
      <w:r>
        <w:tab/>
        <w:t>CZ00159816</w:t>
      </w:r>
    </w:p>
    <w:p w:rsidR="0097470D" w:rsidRDefault="007E4A52">
      <w:pPr>
        <w:pStyle w:val="Zkladntext1"/>
        <w:shd w:val="clear" w:color="auto" w:fill="auto"/>
        <w:tabs>
          <w:tab w:val="left" w:pos="3570"/>
          <w:tab w:val="right" w:pos="5280"/>
        </w:tabs>
        <w:spacing w:after="0"/>
      </w:pPr>
      <w:r>
        <w:t xml:space="preserve">bank, spojení: </w:t>
      </w:r>
      <w:r w:rsidR="00E17260">
        <w:t>XXXX</w:t>
      </w:r>
    </w:p>
    <w:p w:rsidR="0097470D" w:rsidRDefault="007E4A52">
      <w:pPr>
        <w:pStyle w:val="Zkladntext1"/>
        <w:shd w:val="clear" w:color="auto" w:fill="auto"/>
        <w:tabs>
          <w:tab w:val="left" w:pos="1409"/>
        </w:tabs>
        <w:spacing w:after="0"/>
      </w:pPr>
      <w:r>
        <w:t>č. účtu:</w:t>
      </w:r>
      <w:r>
        <w:tab/>
      </w:r>
      <w:r w:rsidR="00E17260">
        <w:t>XXXX</w:t>
      </w:r>
    </w:p>
    <w:p w:rsidR="0097470D" w:rsidRDefault="007E4A52">
      <w:pPr>
        <w:pStyle w:val="Zkladntext1"/>
        <w:shd w:val="clear" w:color="auto" w:fill="auto"/>
        <w:tabs>
          <w:tab w:val="left" w:pos="1409"/>
        </w:tabs>
        <w:spacing w:after="0"/>
      </w:pPr>
      <w:r>
        <w:rPr>
          <w:lang w:val="en-US" w:eastAsia="en-US" w:bidi="en-US"/>
        </w:rPr>
        <w:t>SWIFT:</w:t>
      </w:r>
      <w:r>
        <w:rPr>
          <w:lang w:val="en-US" w:eastAsia="en-US" w:bidi="en-US"/>
        </w:rPr>
        <w:tab/>
      </w:r>
      <w:r w:rsidR="00E17260">
        <w:t>XXXX</w:t>
      </w:r>
    </w:p>
    <w:p w:rsidR="0097470D" w:rsidRDefault="007E4A52">
      <w:pPr>
        <w:pStyle w:val="Zkladntext1"/>
        <w:shd w:val="clear" w:color="auto" w:fill="auto"/>
        <w:tabs>
          <w:tab w:val="left" w:pos="1409"/>
          <w:tab w:val="left" w:pos="3589"/>
          <w:tab w:val="center" w:pos="4112"/>
        </w:tabs>
      </w:pPr>
      <w:r>
        <w:rPr>
          <w:lang w:val="en-US" w:eastAsia="en-US" w:bidi="en-US"/>
        </w:rPr>
        <w:t>IBAN:</w:t>
      </w:r>
      <w:r>
        <w:rPr>
          <w:lang w:val="en-US" w:eastAsia="en-US" w:bidi="en-US"/>
        </w:rPr>
        <w:tab/>
      </w:r>
      <w:r w:rsidR="00E17260">
        <w:t>XXXX</w:t>
      </w:r>
    </w:p>
    <w:p w:rsidR="0097470D" w:rsidRDefault="007E4A52">
      <w:pPr>
        <w:pStyle w:val="Zkladntext1"/>
        <w:shd w:val="clear" w:color="auto" w:fill="auto"/>
        <w:spacing w:after="680"/>
      </w:pPr>
      <w:r>
        <w:t>(dále jako „FN“)</w:t>
      </w:r>
    </w:p>
    <w:p w:rsidR="0097470D" w:rsidRDefault="007E4A52">
      <w:pPr>
        <w:pStyle w:val="Nadpis30"/>
        <w:keepNext/>
        <w:keepLines/>
        <w:shd w:val="clear" w:color="auto" w:fill="auto"/>
        <w:spacing w:after="220"/>
      </w:pPr>
      <w:bookmarkStart w:id="2" w:name="bookmark2"/>
      <w:bookmarkStart w:id="3" w:name="bookmark3"/>
      <w:r>
        <w:t>Nemocnice Nové Město na Moravě, příspěvková organizace</w:t>
      </w:r>
      <w:bookmarkEnd w:id="2"/>
      <w:bookmarkEnd w:id="3"/>
    </w:p>
    <w:p w:rsidR="0097470D" w:rsidRDefault="007E4A52">
      <w:pPr>
        <w:pStyle w:val="Zkladntext1"/>
        <w:shd w:val="clear" w:color="auto" w:fill="auto"/>
        <w:tabs>
          <w:tab w:val="left" w:pos="1409"/>
        </w:tabs>
        <w:spacing w:after="0"/>
      </w:pPr>
      <w:r>
        <w:t>sídlo:</w:t>
      </w:r>
      <w:r>
        <w:tab/>
        <w:t>Žďárská 610, 592 31 Nové Město na Moravě</w:t>
      </w:r>
    </w:p>
    <w:p w:rsidR="0097470D" w:rsidRDefault="007E4A52">
      <w:pPr>
        <w:pStyle w:val="Zkladntext1"/>
        <w:shd w:val="clear" w:color="auto" w:fill="auto"/>
        <w:tabs>
          <w:tab w:val="left" w:pos="1409"/>
        </w:tabs>
        <w:spacing w:after="0"/>
      </w:pPr>
      <w:r>
        <w:t>jednající:</w:t>
      </w:r>
      <w:r>
        <w:tab/>
      </w:r>
      <w:r w:rsidR="00E17260">
        <w:t>XXXX</w:t>
      </w:r>
    </w:p>
    <w:p w:rsidR="0097470D" w:rsidRDefault="007E4A52">
      <w:pPr>
        <w:pStyle w:val="Zkladntext1"/>
        <w:shd w:val="clear" w:color="auto" w:fill="auto"/>
        <w:tabs>
          <w:tab w:val="left" w:pos="1409"/>
        </w:tabs>
        <w:spacing w:after="0"/>
      </w:pPr>
      <w:r>
        <w:t>IČO:</w:t>
      </w:r>
      <w:r>
        <w:tab/>
        <w:t>00842001</w:t>
      </w:r>
    </w:p>
    <w:p w:rsidR="0097470D" w:rsidRDefault="007E4A52">
      <w:pPr>
        <w:pStyle w:val="Zkladntext1"/>
        <w:shd w:val="clear" w:color="auto" w:fill="auto"/>
        <w:tabs>
          <w:tab w:val="left" w:pos="1409"/>
        </w:tabs>
        <w:spacing w:after="0"/>
      </w:pPr>
      <w:r>
        <w:t>DIČ:</w:t>
      </w:r>
      <w:r>
        <w:tab/>
        <w:t>CZ00842001</w:t>
      </w:r>
    </w:p>
    <w:p w:rsidR="0097470D" w:rsidRDefault="007E4A52">
      <w:pPr>
        <w:pStyle w:val="Zkladntext1"/>
        <w:shd w:val="clear" w:color="auto" w:fill="auto"/>
        <w:spacing w:after="0"/>
      </w:pPr>
      <w:r>
        <w:t xml:space="preserve">bank, spojení: </w:t>
      </w:r>
      <w:r w:rsidR="00E17260">
        <w:t>XXXX</w:t>
      </w:r>
    </w:p>
    <w:p w:rsidR="0097470D" w:rsidRDefault="007E4A52">
      <w:pPr>
        <w:pStyle w:val="Zkladntext1"/>
        <w:shd w:val="clear" w:color="auto" w:fill="auto"/>
        <w:tabs>
          <w:tab w:val="left" w:pos="1409"/>
        </w:tabs>
      </w:pPr>
      <w:r>
        <w:t>č. účtu:</w:t>
      </w:r>
      <w:r>
        <w:tab/>
      </w:r>
      <w:r w:rsidR="00E17260">
        <w:t>XXXX</w:t>
      </w:r>
    </w:p>
    <w:p w:rsidR="0097470D" w:rsidRDefault="007E4A52">
      <w:pPr>
        <w:pStyle w:val="Zkladntext1"/>
        <w:shd w:val="clear" w:color="auto" w:fill="auto"/>
        <w:spacing w:after="220"/>
      </w:pPr>
      <w:r>
        <w:t>(dále jako „Nemocnice“)</w:t>
      </w:r>
    </w:p>
    <w:p w:rsidR="0097470D" w:rsidRDefault="007E4A52">
      <w:pPr>
        <w:pStyle w:val="Zkladntext1"/>
        <w:shd w:val="clear" w:color="auto" w:fill="auto"/>
        <w:spacing w:after="220"/>
        <w:jc w:val="both"/>
      </w:pPr>
      <w:r>
        <w:t>uzavírají v návaznosti na zákon č. 96/2004 Sb., o podmínkách získávání a uznávání odborné způsobilosti k výkonu nelékařských zdravotnických povolání a k výkonu činností souvisejících s poskytováním zdravotní péče, ve znění pozdějších předpisů, tuto</w:t>
      </w:r>
    </w:p>
    <w:p w:rsidR="0097470D" w:rsidRDefault="007E4A52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DOHODU</w:t>
      </w:r>
      <w:bookmarkEnd w:id="4"/>
      <w:bookmarkEnd w:id="5"/>
    </w:p>
    <w:p w:rsidR="0097470D" w:rsidRDefault="007E4A52">
      <w:pPr>
        <w:pStyle w:val="Zkladntext1"/>
        <w:numPr>
          <w:ilvl w:val="0"/>
          <w:numId w:val="1"/>
        </w:numPr>
        <w:shd w:val="clear" w:color="auto" w:fill="auto"/>
        <w:tabs>
          <w:tab w:val="left" w:pos="325"/>
        </w:tabs>
        <w:spacing w:after="0"/>
      </w:pPr>
      <w:r>
        <w:t>FN a Nemocnice se zavazují ke spolupráci v rámci specializačního vzdělávání v oboru</w:t>
      </w:r>
    </w:p>
    <w:p w:rsidR="0097470D" w:rsidRDefault="007E4A52">
      <w:pPr>
        <w:pStyle w:val="Zkladntext1"/>
        <w:numPr>
          <w:ilvl w:val="0"/>
          <w:numId w:val="2"/>
        </w:numPr>
        <w:shd w:val="clear" w:color="auto" w:fill="auto"/>
        <w:tabs>
          <w:tab w:val="left" w:pos="1409"/>
        </w:tabs>
        <w:spacing w:after="0"/>
        <w:ind w:left="1140"/>
        <w:jc w:val="both"/>
      </w:pPr>
      <w:r>
        <w:rPr>
          <w:b/>
          <w:bCs/>
        </w:rPr>
        <w:t>Všeobecná sestra - intenzivní péče (OM 6)</w:t>
      </w:r>
    </w:p>
    <w:p w:rsidR="0097470D" w:rsidRDefault="007E4A52">
      <w:pPr>
        <w:pStyle w:val="Zkladntext1"/>
        <w:numPr>
          <w:ilvl w:val="0"/>
          <w:numId w:val="2"/>
        </w:numPr>
        <w:shd w:val="clear" w:color="auto" w:fill="auto"/>
        <w:tabs>
          <w:tab w:val="left" w:pos="1409"/>
        </w:tabs>
        <w:spacing w:after="0"/>
        <w:ind w:left="1140"/>
        <w:jc w:val="both"/>
      </w:pPr>
      <w:r>
        <w:rPr>
          <w:b/>
          <w:bCs/>
        </w:rPr>
        <w:t>Všeobecná sestra - ošetřovatelská péče v chirurgických oborech (OM 1, 2)</w:t>
      </w:r>
    </w:p>
    <w:p w:rsidR="0097470D" w:rsidRDefault="007E4A52">
      <w:pPr>
        <w:pStyle w:val="Zkladntext1"/>
        <w:numPr>
          <w:ilvl w:val="0"/>
          <w:numId w:val="2"/>
        </w:numPr>
        <w:shd w:val="clear" w:color="auto" w:fill="auto"/>
        <w:tabs>
          <w:tab w:val="left" w:pos="1409"/>
        </w:tabs>
        <w:spacing w:after="0"/>
        <w:ind w:left="1140"/>
        <w:jc w:val="both"/>
      </w:pPr>
      <w:r>
        <w:rPr>
          <w:b/>
          <w:bCs/>
        </w:rPr>
        <w:t>Všeobecná sestra - ošetřovatelská péče v interních oborech (OM 1, 2)</w:t>
      </w:r>
    </w:p>
    <w:p w:rsidR="0097470D" w:rsidRDefault="007E4A52">
      <w:pPr>
        <w:pStyle w:val="Zkladntext1"/>
        <w:numPr>
          <w:ilvl w:val="0"/>
          <w:numId w:val="2"/>
        </w:numPr>
        <w:shd w:val="clear" w:color="auto" w:fill="auto"/>
        <w:tabs>
          <w:tab w:val="left" w:pos="1409"/>
        </w:tabs>
        <w:spacing w:after="280" w:line="276" w:lineRule="auto"/>
        <w:ind w:left="1480" w:hanging="340"/>
        <w:jc w:val="both"/>
      </w:pPr>
      <w:r>
        <w:rPr>
          <w:b/>
          <w:bCs/>
        </w:rPr>
        <w:t>Radiologický asistent - zobrazovací technologie v radiodiagnostice (OM 3 a, b, c, d)</w:t>
      </w:r>
    </w:p>
    <w:p w:rsidR="0097470D" w:rsidRDefault="007E4A52">
      <w:pPr>
        <w:pStyle w:val="Zkladntext1"/>
        <w:shd w:val="clear" w:color="auto" w:fill="auto"/>
        <w:ind w:firstLine="340"/>
        <w:jc w:val="both"/>
      </w:pPr>
      <w:r>
        <w:t>budou-li Nemocnici udělena z dotačního programu MZ pro tyto obory rezidenční místa.</w:t>
      </w:r>
    </w:p>
    <w:p w:rsidR="0097470D" w:rsidRDefault="007E4A52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ind w:left="340" w:hanging="340"/>
        <w:jc w:val="both"/>
      </w:pPr>
      <w:r>
        <w:t>FN umožní osobám, které budou zařazeny do specializačního vzdělávání ve shora uvedených oborech v Nemocnici, získávání znalostí a praktických dovedností, a to v rozsahu stanoveném vzdělávacím programem. Tato součást specializačního vzdělávání bude uskutečňována na akreditovaných pracovištích FN po předchozí dohodě termínu a rozsahu činností.</w:t>
      </w:r>
    </w:p>
    <w:p w:rsidR="0097470D" w:rsidRDefault="007E4A52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ind w:left="340" w:hanging="340"/>
        <w:jc w:val="both"/>
      </w:pPr>
      <w:r>
        <w:t>Spolupráce při specializačním vzdělávání bude zahájena okamžikem udělení dotace na rezidenční místo k uskutečňování vzdělávacího programu Nemocnici. Konkrétní podmínky této spolupráce budou stanoveny samostatnou smlouvou. V této smlouvě pak budou vyčísleny náklady k úhradě, stejně jako práva a povinností smluvních stran.</w:t>
      </w:r>
    </w:p>
    <w:p w:rsidR="0097470D" w:rsidRDefault="007E4A52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ind w:left="340" w:hanging="340"/>
        <w:jc w:val="both"/>
      </w:pPr>
      <w:r>
        <w:t>Tato dohoda se uzavírá na dobu neurčitou. Lze ji ukončit dohodou smluvních stran. Platnost dohody zaniká, bude-li žádost Nemocnice o přidělení rezidenčního místa z dotačního programu MZ pro rok 2024 v oborech stanovených v odst. 1 této dohody zamítnuta. Nemocnice je povinna oznámit FN výsledek řízení o přidělení rezidenčního místa do 5 pracovních dnů po obdržení rozhodnutí.</w:t>
      </w:r>
    </w:p>
    <w:p w:rsidR="0097470D" w:rsidRDefault="007E4A52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ind w:left="340" w:hanging="340"/>
        <w:jc w:val="both"/>
      </w:pPr>
      <w:r>
        <w:t>Každá smluvní strana má právo smlouvu vypovědět ve dvouměsíční výpovědní lhůtě, která začne běžet prvním dnem měsíce následujícího po doručení písemné výpovědi druhé smluvní straně.</w:t>
      </w:r>
    </w:p>
    <w:p w:rsidR="0097470D" w:rsidRDefault="007E4A52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Dohoda nabývá platnosti a účinnosti dnem podpisu oprávněnými zástupci smluvních stran.</w:t>
      </w:r>
    </w:p>
    <w:p w:rsidR="0097470D" w:rsidRDefault="007E4A52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Tuto dohodu lze měnit pouze oběma smluvními stranami odsouhlasenými písemnými dodatky.</w:t>
      </w:r>
      <w:r>
        <w:br w:type="page"/>
      </w:r>
    </w:p>
    <w:p w:rsidR="0097470D" w:rsidRDefault="007E4A52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  <w:spacing w:after="240"/>
        <w:ind w:left="400" w:hanging="400"/>
        <w:jc w:val="both"/>
      </w:pPr>
      <w:r>
        <w:lastRenderedPageBreak/>
        <w:t>Dohoda je sepsána ve třech vyhotoveních s platností originálu, FN obdrží jedno vyhotovení a dvě vyhotovení obdrží Nemocnice. Jedno vyhotovení dohody je Nemocnice oprávněna předat jako přílohu k žádosti o přidělení dotace ze státního rozpočtu na rezidenční místo pro rok 2024 k uskutečňování vzdělávacího programu v oborech uvedených v článku 1 této smlouvy. Smluvní strany se dohodly, že pro uzavření této dohody užijí výhradně písemnou formu a že nechtějí být vázány, nebude-li tato forma dodržena. To neplatí v případě, je-li tato dohoda podepsána elektronickými podpisy v souladu se zákonem č. 297/2016 Sb., o službách vytvářejících důvěru pro elektronické transakce, ve znění pozdějších předpisů. V takovém případě má každá smluvní strana k dispozici elektronický originál.</w:t>
      </w:r>
    </w:p>
    <w:p w:rsidR="0097470D" w:rsidRDefault="000A30E3">
      <w:pPr>
        <w:pStyle w:val="Zkladntext1"/>
        <w:shd w:val="clear" w:color="auto" w:fill="auto"/>
        <w:tabs>
          <w:tab w:val="left" w:pos="5035"/>
        </w:tabs>
        <w:spacing w:after="0"/>
      </w:pPr>
      <w:r>
        <w:rPr>
          <w:noProof/>
          <w:lang w:bidi="ar-SA"/>
        </w:rPr>
        <mc:AlternateContent>
          <mc:Choice Requires="wps">
            <w:drawing>
              <wp:anchor distT="702310" distB="0" distL="3317875" distR="114300" simplePos="0" relativeHeight="125829386" behindDoc="0" locked="0" layoutInCell="1" allowOverlap="1" wp14:anchorId="2BB232D6" wp14:editId="6E54FCED">
                <wp:simplePos x="0" y="0"/>
                <wp:positionH relativeFrom="page">
                  <wp:posOffset>4164965</wp:posOffset>
                </wp:positionH>
                <wp:positionV relativeFrom="margin">
                  <wp:posOffset>2499360</wp:posOffset>
                </wp:positionV>
                <wp:extent cx="2557145" cy="6159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470D" w:rsidRDefault="000A30E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27.95pt;margin-top:196.8pt;width:201.35pt;height:48.5pt;z-index:125829386;visibility:visible;mso-wrap-style:square;mso-wrap-distance-left:261.25pt;mso-wrap-distance-top:55.3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" filled="f" stroked="f">
                <v:textbox inset="0,0,0,0">
                  <w:txbxContent>
                    <w:p w:rsidR="0097470D" w:rsidRDefault="000A30E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XXXXX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7E4A52">
        <w:rPr>
          <w:noProof/>
          <w:lang w:bidi="ar-SA"/>
        </w:rPr>
        <mc:AlternateContent>
          <mc:Choice Requires="wps">
            <w:drawing>
              <wp:anchor distT="190500" distB="707390" distL="4000500" distR="443230" simplePos="0" relativeHeight="125829378" behindDoc="0" locked="0" layoutInCell="1" allowOverlap="1" wp14:anchorId="2947CEDD" wp14:editId="42D7CE59">
                <wp:simplePos x="0" y="0"/>
                <wp:positionH relativeFrom="page">
                  <wp:posOffset>4826000</wp:posOffset>
                </wp:positionH>
                <wp:positionV relativeFrom="margin">
                  <wp:posOffset>1911350</wp:posOffset>
                </wp:positionV>
                <wp:extent cx="1545590" cy="4203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470D" w:rsidRDefault="000A30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margin-left:380pt;margin-top:150.5pt;width:121.7pt;height:33.1pt;z-index:125829378;visibility:visible;mso-wrap-style:square;mso-wrap-distance-left:315pt;mso-wrap-distance-top:15pt;mso-wrap-distance-right:34.9pt;mso-wrap-distance-bottom:55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" filled="f" stroked="f">
                <v:textbox inset="0,0,0,0">
                  <w:txbxContent>
                    <w:p w:rsidR="0097470D" w:rsidRDefault="000A30E3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7E4A52">
        <w:rPr>
          <w:noProof/>
          <w:lang w:bidi="ar-SA"/>
        </w:rPr>
        <mc:AlternateContent>
          <mc:Choice Requires="wps">
            <w:drawing>
              <wp:anchor distT="702310" distB="149860" distL="114300" distR="3698875" simplePos="0" relativeHeight="125829380" behindDoc="0" locked="0" layoutInCell="1" allowOverlap="1" wp14:anchorId="6C1412E8" wp14:editId="592641AB">
                <wp:simplePos x="0" y="0"/>
                <wp:positionH relativeFrom="page">
                  <wp:posOffset>939800</wp:posOffset>
                </wp:positionH>
                <wp:positionV relativeFrom="margin">
                  <wp:posOffset>2423160</wp:posOffset>
                </wp:positionV>
                <wp:extent cx="2176145" cy="4660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470D" w:rsidRDefault="000A30E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margin-left:74pt;margin-top:190.8pt;width:171.35pt;height:36.7pt;z-index:125829380;visibility:visible;mso-wrap-style:square;mso-wrap-distance-left:9pt;mso-wrap-distance-top:55.3pt;mso-wrap-distance-right:291.25pt;mso-wrap-distance-bottom:11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" filled="f" stroked="f">
                <v:textbox inset="0,0,0,0">
                  <w:txbxContent>
                    <w:p w:rsidR="0097470D" w:rsidRDefault="000A30E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7E4A52">
        <w:t xml:space="preserve">V Brně dne </w:t>
      </w:r>
      <w:r w:rsidR="007E4A52">
        <w:rPr>
          <w:sz w:val="26"/>
          <w:szCs w:val="26"/>
        </w:rPr>
        <w:t>29. 01. 2024</w:t>
      </w:r>
      <w:r w:rsidR="007E4A52">
        <w:rPr>
          <w:sz w:val="26"/>
          <w:szCs w:val="26"/>
        </w:rPr>
        <w:tab/>
      </w:r>
      <w:r w:rsidR="007E4A52">
        <w:t xml:space="preserve">V Novém Městě na Moravě dne </w:t>
      </w:r>
      <w:proofErr w:type="gramStart"/>
      <w:r w:rsidR="007E4A52">
        <w:t>22.1.2024</w:t>
      </w:r>
      <w:proofErr w:type="gramEnd"/>
    </w:p>
    <w:p w:rsidR="0097470D" w:rsidRDefault="000A30E3">
      <w:pPr>
        <w:pStyle w:val="Zkladntext30"/>
        <w:shd w:val="clear" w:color="auto" w:fill="auto"/>
      </w:pPr>
      <w:r>
        <w:t>XXXX</w:t>
      </w:r>
      <w:bookmarkStart w:id="6" w:name="_GoBack"/>
      <w:bookmarkEnd w:id="6"/>
    </w:p>
    <w:sectPr w:rsidR="0097470D">
      <w:headerReference w:type="default" r:id="rId8"/>
      <w:footerReference w:type="default" r:id="rId9"/>
      <w:pgSz w:w="11900" w:h="16840"/>
      <w:pgMar w:top="1328" w:right="1286" w:bottom="1554" w:left="137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BB" w:rsidRDefault="007E4A52">
      <w:r>
        <w:separator/>
      </w:r>
    </w:p>
  </w:endnote>
  <w:endnote w:type="continuationSeparator" w:id="0">
    <w:p w:rsidR="005E06BB" w:rsidRDefault="007E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0D" w:rsidRDefault="007E4A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5379085</wp:posOffset>
              </wp:positionH>
              <wp:positionV relativeFrom="page">
                <wp:posOffset>9919970</wp:posOffset>
              </wp:positionV>
              <wp:extent cx="1094105" cy="1155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470D" w:rsidRDefault="007E4A5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30E3" w:rsidRPr="000A30E3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0" type="#_x0000_t202" style="position:absolute;margin-left:423.55pt;margin-top:781.1pt;width:86.1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" filled="f" stroked="f">
              <v:textbox style="mso-fit-shape-to-text:t" inset="0,0,0,0">
                <w:txbxContent>
                  <w:p w:rsidR="0097470D" w:rsidRDefault="007E4A52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30E3" w:rsidRPr="000A30E3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9951085</wp:posOffset>
              </wp:positionV>
              <wp:extent cx="5806440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950000000000003pt;margin-top:783.54999999999995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0D" w:rsidRDefault="0097470D"/>
  </w:footnote>
  <w:footnote w:type="continuationSeparator" w:id="0">
    <w:p w:rsidR="0097470D" w:rsidRDefault="009747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0D" w:rsidRDefault="007E4A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431800</wp:posOffset>
              </wp:positionV>
              <wp:extent cx="5358130" cy="1460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813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470D" w:rsidRDefault="007E4A52">
                          <w:pPr>
                            <w:pStyle w:val="Zhlavnebozpat20"/>
                            <w:shd w:val="clear" w:color="auto" w:fill="auto"/>
                            <w:tabs>
                              <w:tab w:val="right" w:pos="8438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Číslo smlouvy Nemocnice: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ab/>
                            <w:t xml:space="preserve">Číslo smlouvy FN: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Tsm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/2024/044/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Ši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2.200000000000003pt;margin-top:34.pt;width:421.89999999999998pt;height:11.5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Číslo smlouvy Nemocnice:</w:t>
                      <w:tab/>
                      <w:t>Číslo smlouvy FN: Tsm/2024/044/Ši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591820</wp:posOffset>
              </wp:positionV>
              <wp:extent cx="582803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49999999999997pt;margin-top:46.600000000000001pt;width:45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7D0A"/>
    <w:multiLevelType w:val="multilevel"/>
    <w:tmpl w:val="5B6E0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26B4C"/>
    <w:multiLevelType w:val="multilevel"/>
    <w:tmpl w:val="21B803FC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7470D"/>
    <w:rsid w:val="000A30E3"/>
    <w:rsid w:val="005E06BB"/>
    <w:rsid w:val="007E4A52"/>
    <w:rsid w:val="0097470D"/>
    <w:rsid w:val="00E1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auto"/>
      <w:ind w:left="400" w:hanging="400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7" w:lineRule="auto"/>
      <w:ind w:left="320" w:hanging="140"/>
      <w:outlineLvl w:val="0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2" w:lineRule="auto"/>
      <w:ind w:left="1300" w:hanging="1300"/>
    </w:pPr>
    <w:rPr>
      <w:rFonts w:ascii="Bookman Old Style" w:eastAsia="Bookman Old Style" w:hAnsi="Bookman Old Style" w:cs="Bookman Old Styl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auto"/>
      <w:ind w:left="400" w:hanging="400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7" w:lineRule="auto"/>
      <w:ind w:left="320" w:hanging="140"/>
      <w:outlineLvl w:val="0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2" w:lineRule="auto"/>
      <w:ind w:left="1300" w:hanging="1300"/>
    </w:pPr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2024-01-31T11:34:00Z</dcterms:created>
  <dcterms:modified xsi:type="dcterms:W3CDTF">2024-01-31T13:05:00Z</dcterms:modified>
</cp:coreProperties>
</file>