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8.xml" ContentType="application/vnd.openxmlformats-officedocument.wordprocessingml.header+xml"/>
  <Override PartName="/word/footer1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1.xml" ContentType="application/vnd.openxmlformats-officedocument.wordprocessingml.header+xml"/>
  <Override PartName="/word/footer1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4.xml" ContentType="application/vnd.openxmlformats-officedocument.wordprocessingml.header+xml"/>
  <Override PartName="/word/footer20.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19.xml" ContentType="application/vnd.openxmlformats-officedocument.wordprocessingml.header+xml"/>
  <Override PartName="/word/footer25.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36.xml" ContentType="application/vnd.openxmlformats-officedocument.wordprocessingml.header+xml"/>
  <Override PartName="/word/footer42.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39.xml" ContentType="application/vnd.openxmlformats-officedocument.wordprocessingml.header+xml"/>
  <Override PartName="/word/footer45.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29EC" w:rsidRDefault="008831AD">
      <w:pPr>
        <w:pStyle w:val="Nadpis10"/>
        <w:keepNext/>
        <w:keepLines/>
      </w:pPr>
      <w:bookmarkStart w:id="0" w:name="bookmark0"/>
      <w:r>
        <w:rPr>
          <w:rStyle w:val="Nadpis1"/>
        </w:rPr>
        <w:t>Ill■■illll</w:t>
      </w:r>
      <w:bookmarkEnd w:id="0"/>
    </w:p>
    <w:p w:rsidR="006429EC" w:rsidRDefault="008831AD">
      <w:pPr>
        <w:pStyle w:val="Jin0"/>
        <w:spacing w:after="480" w:line="240" w:lineRule="auto"/>
        <w:ind w:right="660"/>
        <w:jc w:val="right"/>
        <w:rPr>
          <w:sz w:val="16"/>
          <w:szCs w:val="16"/>
        </w:rPr>
      </w:pPr>
      <w:r>
        <w:rPr>
          <w:rStyle w:val="Jin"/>
          <w:rFonts w:ascii="Arial" w:eastAsia="Arial" w:hAnsi="Arial" w:cs="Arial"/>
          <w:sz w:val="16"/>
          <w:szCs w:val="16"/>
        </w:rPr>
        <w:t>2024000749</w:t>
      </w:r>
    </w:p>
    <w:p w:rsidR="006429EC" w:rsidRDefault="008831AD">
      <w:pPr>
        <w:pStyle w:val="Nadpis30"/>
        <w:keepNext/>
        <w:keepLines/>
        <w:spacing w:after="200" w:line="257" w:lineRule="auto"/>
      </w:pPr>
      <w:bookmarkStart w:id="1" w:name="bookmark2"/>
      <w:r>
        <w:rPr>
          <w:rStyle w:val="Nadpis3"/>
          <w:rFonts w:ascii="Arial" w:eastAsia="Arial" w:hAnsi="Arial" w:cs="Arial"/>
          <w:b/>
          <w:bCs/>
        </w:rPr>
        <w:t>KUPNÍ SMLOUVA</w:t>
      </w:r>
      <w:bookmarkEnd w:id="1"/>
    </w:p>
    <w:p w:rsidR="006429EC" w:rsidRDefault="008831AD">
      <w:pPr>
        <w:pStyle w:val="Zkladntext1"/>
        <w:spacing w:after="480" w:line="240" w:lineRule="auto"/>
        <w:jc w:val="center"/>
      </w:pPr>
      <w:r>
        <w:rPr>
          <w:rStyle w:val="Zkladntext"/>
        </w:rPr>
        <w:t>uzavřená v souladu s ustanovením § 2079 a násl. zákona č. 89/2012 Sb., občanský zákoník,</w:t>
      </w:r>
      <w:r>
        <w:rPr>
          <w:rStyle w:val="Zkladntext"/>
        </w:rPr>
        <w:br/>
        <w:t>mezi níže uvedenými smluvními stranami</w:t>
      </w:r>
    </w:p>
    <w:tbl>
      <w:tblPr>
        <w:tblOverlap w:val="never"/>
        <w:tblW w:w="0" w:type="auto"/>
        <w:tblLayout w:type="fixed"/>
        <w:tblCellMar>
          <w:left w:w="10" w:type="dxa"/>
          <w:right w:w="10" w:type="dxa"/>
        </w:tblCellMar>
        <w:tblLook w:val="0000" w:firstRow="0" w:lastRow="0" w:firstColumn="0" w:lastColumn="0" w:noHBand="0" w:noVBand="0"/>
      </w:tblPr>
      <w:tblGrid>
        <w:gridCol w:w="2626"/>
        <w:gridCol w:w="5102"/>
      </w:tblGrid>
      <w:tr w:rsidR="006429EC">
        <w:tblPrEx>
          <w:tblCellMar>
            <w:top w:w="0" w:type="dxa"/>
            <w:bottom w:w="0" w:type="dxa"/>
          </w:tblCellMar>
        </w:tblPrEx>
        <w:trPr>
          <w:trHeight w:hRule="exact" w:val="470"/>
        </w:trPr>
        <w:tc>
          <w:tcPr>
            <w:tcW w:w="2626" w:type="dxa"/>
            <w:shd w:val="clear" w:color="auto" w:fill="auto"/>
          </w:tcPr>
          <w:p w:rsidR="006429EC" w:rsidRDefault="008831AD">
            <w:pPr>
              <w:pStyle w:val="Jin0"/>
              <w:spacing w:after="0" w:line="240" w:lineRule="auto"/>
            </w:pPr>
            <w:r>
              <w:rPr>
                <w:rStyle w:val="Jin"/>
              </w:rPr>
              <w:t>Jméno:</w:t>
            </w:r>
          </w:p>
        </w:tc>
        <w:tc>
          <w:tcPr>
            <w:tcW w:w="5102" w:type="dxa"/>
            <w:shd w:val="clear" w:color="auto" w:fill="auto"/>
            <w:vAlign w:val="bottom"/>
          </w:tcPr>
          <w:p w:rsidR="006429EC" w:rsidRDefault="008831AD">
            <w:pPr>
              <w:pStyle w:val="Jin0"/>
              <w:spacing w:after="0" w:line="218" w:lineRule="auto"/>
            </w:pPr>
            <w:r>
              <w:rPr>
                <w:rStyle w:val="Jin"/>
                <w:b/>
                <w:bCs/>
              </w:rPr>
              <w:t>Zdravotnická záchranná služba Jihomoravského kraje, příspěvková organizace</w:t>
            </w:r>
          </w:p>
        </w:tc>
      </w:tr>
      <w:tr w:rsidR="006429EC">
        <w:tblPrEx>
          <w:tblCellMar>
            <w:top w:w="0" w:type="dxa"/>
            <w:bottom w:w="0" w:type="dxa"/>
          </w:tblCellMar>
        </w:tblPrEx>
        <w:trPr>
          <w:trHeight w:hRule="exact" w:val="197"/>
        </w:trPr>
        <w:tc>
          <w:tcPr>
            <w:tcW w:w="2626" w:type="dxa"/>
            <w:shd w:val="clear" w:color="auto" w:fill="auto"/>
          </w:tcPr>
          <w:p w:rsidR="006429EC" w:rsidRDefault="008831AD">
            <w:pPr>
              <w:pStyle w:val="Jin0"/>
              <w:spacing w:after="0" w:line="240" w:lineRule="auto"/>
            </w:pPr>
            <w:r>
              <w:rPr>
                <w:rStyle w:val="Jin"/>
              </w:rPr>
              <w:t>Sídlo:</w:t>
            </w:r>
          </w:p>
        </w:tc>
        <w:tc>
          <w:tcPr>
            <w:tcW w:w="5102" w:type="dxa"/>
            <w:shd w:val="clear" w:color="auto" w:fill="auto"/>
          </w:tcPr>
          <w:p w:rsidR="006429EC" w:rsidRDefault="008831AD">
            <w:pPr>
              <w:pStyle w:val="Jin0"/>
              <w:spacing w:after="0" w:line="240" w:lineRule="auto"/>
            </w:pPr>
            <w:r>
              <w:rPr>
                <w:rStyle w:val="Jin"/>
              </w:rPr>
              <w:t>Kamenice 798/1 d, 625 00 Brno</w:t>
            </w:r>
          </w:p>
        </w:tc>
      </w:tr>
      <w:tr w:rsidR="006429EC">
        <w:tblPrEx>
          <w:tblCellMar>
            <w:top w:w="0" w:type="dxa"/>
            <w:bottom w:w="0" w:type="dxa"/>
          </w:tblCellMar>
        </w:tblPrEx>
        <w:trPr>
          <w:trHeight w:hRule="exact" w:val="235"/>
        </w:trPr>
        <w:tc>
          <w:tcPr>
            <w:tcW w:w="2626" w:type="dxa"/>
            <w:shd w:val="clear" w:color="auto" w:fill="auto"/>
            <w:vAlign w:val="bottom"/>
          </w:tcPr>
          <w:p w:rsidR="006429EC" w:rsidRDefault="008831AD">
            <w:pPr>
              <w:pStyle w:val="Jin0"/>
              <w:spacing w:after="0" w:line="240" w:lineRule="auto"/>
            </w:pPr>
            <w:r>
              <w:rPr>
                <w:rStyle w:val="Jin"/>
              </w:rPr>
              <w:t>Jednající:</w:t>
            </w:r>
          </w:p>
        </w:tc>
        <w:tc>
          <w:tcPr>
            <w:tcW w:w="5102" w:type="dxa"/>
            <w:shd w:val="clear" w:color="auto" w:fill="auto"/>
            <w:vAlign w:val="bottom"/>
          </w:tcPr>
          <w:p w:rsidR="006429EC" w:rsidRDefault="008831AD">
            <w:pPr>
              <w:pStyle w:val="Jin0"/>
              <w:spacing w:after="0" w:line="240" w:lineRule="auto"/>
            </w:pPr>
            <w:r>
              <w:rPr>
                <w:rStyle w:val="Jin"/>
              </w:rPr>
              <w:t>MUDr. Hana Albrechtová, ředitelka</w:t>
            </w:r>
          </w:p>
        </w:tc>
      </w:tr>
      <w:tr w:rsidR="006429EC">
        <w:tblPrEx>
          <w:tblCellMar>
            <w:top w:w="0" w:type="dxa"/>
            <w:bottom w:w="0" w:type="dxa"/>
          </w:tblCellMar>
        </w:tblPrEx>
        <w:trPr>
          <w:trHeight w:hRule="exact" w:val="432"/>
        </w:trPr>
        <w:tc>
          <w:tcPr>
            <w:tcW w:w="2626" w:type="dxa"/>
            <w:shd w:val="clear" w:color="auto" w:fill="auto"/>
          </w:tcPr>
          <w:p w:rsidR="006429EC" w:rsidRDefault="008831AD">
            <w:pPr>
              <w:pStyle w:val="Jin0"/>
              <w:spacing w:after="0" w:line="240" w:lineRule="auto"/>
            </w:pPr>
            <w:r>
              <w:rPr>
                <w:rStyle w:val="Jin"/>
              </w:rPr>
              <w:t>Kontaktní osoba:</w:t>
            </w:r>
          </w:p>
        </w:tc>
        <w:tc>
          <w:tcPr>
            <w:tcW w:w="5102" w:type="dxa"/>
            <w:shd w:val="clear" w:color="auto" w:fill="auto"/>
            <w:vAlign w:val="bottom"/>
          </w:tcPr>
          <w:p w:rsidR="006429EC" w:rsidRDefault="008831AD">
            <w:pPr>
              <w:pStyle w:val="Jin0"/>
              <w:spacing w:after="0" w:line="240" w:lineRule="auto"/>
            </w:pPr>
            <w:r>
              <w:rPr>
                <w:rStyle w:val="Jin"/>
                <w:spacing w:val="4"/>
                <w:shd w:val="clear" w:color="auto" w:fill="000000"/>
              </w:rPr>
              <w:t>....</w:t>
            </w:r>
            <w:r>
              <w:rPr>
                <w:rStyle w:val="Jin"/>
                <w:spacing w:val="5"/>
                <w:shd w:val="clear" w:color="auto" w:fill="000000"/>
              </w:rPr>
              <w:t>.</w:t>
            </w:r>
            <w:r>
              <w:rPr>
                <w:rStyle w:val="Jin"/>
                <w:shd w:val="clear" w:color="auto" w:fill="000000"/>
              </w:rPr>
              <w:t>​</w:t>
            </w:r>
            <w:r>
              <w:rPr>
                <w:rStyle w:val="Jin"/>
                <w:spacing w:val="2"/>
                <w:shd w:val="clear" w:color="auto" w:fill="000000"/>
              </w:rPr>
              <w:t>.....</w:t>
            </w:r>
            <w:r>
              <w:rPr>
                <w:rStyle w:val="Jin"/>
                <w:spacing w:val="3"/>
                <w:shd w:val="clear" w:color="auto" w:fill="000000"/>
              </w:rPr>
              <w:t>..........</w:t>
            </w:r>
            <w:r>
              <w:rPr>
                <w:rStyle w:val="Jin"/>
                <w:shd w:val="clear" w:color="auto" w:fill="000000"/>
              </w:rPr>
              <w:t>​</w:t>
            </w:r>
            <w:r>
              <w:rPr>
                <w:rStyle w:val="Jin"/>
                <w:shd w:val="clear" w:color="auto" w:fill="000000"/>
              </w:rPr>
              <w:t>.</w:t>
            </w:r>
            <w:r>
              <w:rPr>
                <w:rStyle w:val="Jin"/>
                <w:spacing w:val="1"/>
                <w:shd w:val="clear" w:color="auto" w:fill="000000"/>
              </w:rPr>
              <w:t>.......................</w:t>
            </w:r>
            <w:r>
              <w:rPr>
                <w:rStyle w:val="Jin"/>
                <w:shd w:val="clear" w:color="auto" w:fill="000000"/>
              </w:rPr>
              <w:t>​</w:t>
            </w:r>
            <w:r>
              <w:rPr>
                <w:rStyle w:val="Jin"/>
                <w:spacing w:val="1"/>
                <w:shd w:val="clear" w:color="auto" w:fill="000000"/>
              </w:rPr>
              <w:t>...</w:t>
            </w:r>
            <w:r>
              <w:rPr>
                <w:rStyle w:val="Jin"/>
                <w:spacing w:val="2"/>
                <w:shd w:val="clear" w:color="auto" w:fill="000000"/>
              </w:rPr>
              <w:t>......</w:t>
            </w:r>
          </w:p>
          <w:p w:rsidR="006429EC" w:rsidRDefault="008831AD">
            <w:pPr>
              <w:pStyle w:val="Jin0"/>
              <w:spacing w:after="0" w:line="218" w:lineRule="auto"/>
            </w:pPr>
            <w:r>
              <w:rPr>
                <w:rStyle w:val="Jin"/>
                <w:spacing w:val="8"/>
                <w:shd w:val="clear" w:color="auto" w:fill="000000"/>
              </w:rPr>
              <w:t>......</w:t>
            </w:r>
            <w:r>
              <w:rPr>
                <w:rStyle w:val="Jin"/>
                <w:shd w:val="clear" w:color="auto" w:fill="000000"/>
              </w:rPr>
              <w:t>​</w:t>
            </w:r>
            <w:r>
              <w:rPr>
                <w:rStyle w:val="Jin"/>
                <w:spacing w:val="8"/>
                <w:shd w:val="clear" w:color="auto" w:fill="000000"/>
              </w:rPr>
              <w:t>......</w:t>
            </w:r>
            <w:r>
              <w:rPr>
                <w:rStyle w:val="Jin"/>
                <w:shd w:val="clear" w:color="auto" w:fill="000000"/>
              </w:rPr>
              <w:t>​</w:t>
            </w:r>
            <w:r>
              <w:rPr>
                <w:rStyle w:val="Jin"/>
                <w:shd w:val="clear" w:color="auto" w:fill="000000"/>
              </w:rPr>
              <w:t>...</w:t>
            </w:r>
            <w:r>
              <w:rPr>
                <w:rStyle w:val="Jin"/>
                <w:spacing w:val="1"/>
                <w:shd w:val="clear" w:color="auto" w:fill="000000"/>
              </w:rPr>
              <w:t>...</w:t>
            </w:r>
          </w:p>
        </w:tc>
      </w:tr>
      <w:tr w:rsidR="006429EC">
        <w:tblPrEx>
          <w:tblCellMar>
            <w:top w:w="0" w:type="dxa"/>
            <w:bottom w:w="0" w:type="dxa"/>
          </w:tblCellMar>
        </w:tblPrEx>
        <w:trPr>
          <w:trHeight w:hRule="exact" w:val="226"/>
        </w:trPr>
        <w:tc>
          <w:tcPr>
            <w:tcW w:w="2626" w:type="dxa"/>
            <w:shd w:val="clear" w:color="auto" w:fill="auto"/>
            <w:vAlign w:val="bottom"/>
          </w:tcPr>
          <w:p w:rsidR="006429EC" w:rsidRDefault="008831AD">
            <w:pPr>
              <w:pStyle w:val="Jin0"/>
              <w:spacing w:after="0" w:line="240" w:lineRule="auto"/>
            </w:pPr>
            <w:r>
              <w:rPr>
                <w:rStyle w:val="Jin"/>
              </w:rPr>
              <w:t>IČO:</w:t>
            </w:r>
          </w:p>
        </w:tc>
        <w:tc>
          <w:tcPr>
            <w:tcW w:w="5102" w:type="dxa"/>
            <w:shd w:val="clear" w:color="auto" w:fill="auto"/>
            <w:vAlign w:val="bottom"/>
          </w:tcPr>
          <w:p w:rsidR="006429EC" w:rsidRDefault="008831AD">
            <w:pPr>
              <w:pStyle w:val="Jin0"/>
              <w:spacing w:after="0" w:line="240" w:lineRule="auto"/>
            </w:pPr>
            <w:r>
              <w:rPr>
                <w:rStyle w:val="Jin"/>
              </w:rPr>
              <w:t>00346292</w:t>
            </w:r>
          </w:p>
        </w:tc>
      </w:tr>
      <w:tr w:rsidR="006429EC">
        <w:tblPrEx>
          <w:tblCellMar>
            <w:top w:w="0" w:type="dxa"/>
            <w:bottom w:w="0" w:type="dxa"/>
          </w:tblCellMar>
        </w:tblPrEx>
        <w:trPr>
          <w:trHeight w:hRule="exact" w:val="826"/>
        </w:trPr>
        <w:tc>
          <w:tcPr>
            <w:tcW w:w="2626" w:type="dxa"/>
            <w:shd w:val="clear" w:color="auto" w:fill="auto"/>
          </w:tcPr>
          <w:p w:rsidR="006429EC" w:rsidRDefault="008831AD">
            <w:pPr>
              <w:pStyle w:val="Jin0"/>
              <w:spacing w:after="0" w:line="240" w:lineRule="auto"/>
            </w:pPr>
            <w:r>
              <w:rPr>
                <w:rStyle w:val="Jin"/>
              </w:rPr>
              <w:t>DIČ:</w:t>
            </w:r>
          </w:p>
          <w:p w:rsidR="006429EC" w:rsidRDefault="008831AD">
            <w:pPr>
              <w:pStyle w:val="Jin0"/>
              <w:spacing w:after="0" w:line="214" w:lineRule="auto"/>
            </w:pPr>
            <w:r>
              <w:rPr>
                <w:rStyle w:val="Jin"/>
              </w:rPr>
              <w:t>Zápis v OR:</w:t>
            </w:r>
          </w:p>
          <w:p w:rsidR="006429EC" w:rsidRDefault="008831AD">
            <w:pPr>
              <w:pStyle w:val="Jin0"/>
              <w:spacing w:after="0" w:line="214" w:lineRule="auto"/>
            </w:pPr>
            <w:r>
              <w:rPr>
                <w:rStyle w:val="Jin"/>
              </w:rPr>
              <w:t>Bankovní spojení (číslo účtu):</w:t>
            </w:r>
          </w:p>
        </w:tc>
        <w:tc>
          <w:tcPr>
            <w:tcW w:w="5102" w:type="dxa"/>
            <w:shd w:val="clear" w:color="auto" w:fill="auto"/>
          </w:tcPr>
          <w:p w:rsidR="006429EC" w:rsidRDefault="008831AD">
            <w:pPr>
              <w:pStyle w:val="Jin0"/>
              <w:spacing w:after="0" w:line="240" w:lineRule="auto"/>
            </w:pPr>
            <w:r>
              <w:rPr>
                <w:rStyle w:val="Jin"/>
              </w:rPr>
              <w:t>CZ00346292</w:t>
            </w:r>
          </w:p>
          <w:p w:rsidR="006429EC" w:rsidRDefault="008831AD">
            <w:pPr>
              <w:pStyle w:val="Jin0"/>
              <w:spacing w:after="0" w:line="218" w:lineRule="auto"/>
            </w:pPr>
            <w:r>
              <w:rPr>
                <w:rStyle w:val="Jin"/>
              </w:rPr>
              <w:t xml:space="preserve">Krajský </w:t>
            </w:r>
            <w:r>
              <w:rPr>
                <w:rStyle w:val="Jin"/>
              </w:rPr>
              <w:t>soud v Brně sp. zn. Pr 1245</w:t>
            </w:r>
          </w:p>
          <w:p w:rsidR="006429EC" w:rsidRDefault="008831AD">
            <w:pPr>
              <w:pStyle w:val="Jin0"/>
              <w:spacing w:after="0" w:line="214" w:lineRule="auto"/>
            </w:pPr>
            <w:r>
              <w:rPr>
                <w:rStyle w:val="Jin"/>
              </w:rPr>
              <w:t>MONETA Money Bank, a.s., č. ú. 117203514/0600</w:t>
            </w:r>
          </w:p>
        </w:tc>
      </w:tr>
    </w:tbl>
    <w:p w:rsidR="006429EC" w:rsidRDefault="008831AD">
      <w:pPr>
        <w:pStyle w:val="Titulektabulky0"/>
        <w:ind w:left="29" w:firstLine="0"/>
        <w:rPr>
          <w:sz w:val="20"/>
          <w:szCs w:val="20"/>
        </w:rPr>
      </w:pPr>
      <w:r>
        <w:rPr>
          <w:rStyle w:val="Titulektabulky"/>
          <w:rFonts w:ascii="Calibri" w:eastAsia="Calibri" w:hAnsi="Calibri" w:cs="Calibri"/>
          <w:sz w:val="20"/>
          <w:szCs w:val="20"/>
        </w:rPr>
        <w:t>(dále jen „kupující")</w:t>
      </w:r>
    </w:p>
    <w:p w:rsidR="006429EC" w:rsidRDefault="006429EC">
      <w:pPr>
        <w:spacing w:after="279" w:line="1" w:lineRule="exact"/>
      </w:pPr>
    </w:p>
    <w:p w:rsidR="006429EC" w:rsidRDefault="006429EC">
      <w:pPr>
        <w:spacing w:line="1" w:lineRule="exact"/>
      </w:pPr>
    </w:p>
    <w:tbl>
      <w:tblPr>
        <w:tblOverlap w:val="never"/>
        <w:tblW w:w="0" w:type="auto"/>
        <w:tblLayout w:type="fixed"/>
        <w:tblCellMar>
          <w:left w:w="10" w:type="dxa"/>
          <w:right w:w="10" w:type="dxa"/>
        </w:tblCellMar>
        <w:tblLook w:val="0000" w:firstRow="0" w:lastRow="0" w:firstColumn="0" w:lastColumn="0" w:noHBand="0" w:noVBand="0"/>
      </w:tblPr>
      <w:tblGrid>
        <w:gridCol w:w="2626"/>
        <w:gridCol w:w="5098"/>
      </w:tblGrid>
      <w:tr w:rsidR="006429EC">
        <w:tblPrEx>
          <w:tblCellMar>
            <w:top w:w="0" w:type="dxa"/>
            <w:bottom w:w="0" w:type="dxa"/>
          </w:tblCellMar>
        </w:tblPrEx>
        <w:trPr>
          <w:trHeight w:hRule="exact" w:val="552"/>
        </w:trPr>
        <w:tc>
          <w:tcPr>
            <w:tcW w:w="2626" w:type="dxa"/>
            <w:shd w:val="clear" w:color="auto" w:fill="auto"/>
            <w:vAlign w:val="bottom"/>
          </w:tcPr>
          <w:p w:rsidR="006429EC" w:rsidRDefault="008831AD">
            <w:pPr>
              <w:pStyle w:val="Jin0"/>
              <w:spacing w:after="0" w:line="240" w:lineRule="auto"/>
            </w:pPr>
            <w:r>
              <w:rPr>
                <w:rStyle w:val="Jin"/>
              </w:rPr>
              <w:t>Jméno:</w:t>
            </w:r>
          </w:p>
        </w:tc>
        <w:tc>
          <w:tcPr>
            <w:tcW w:w="5098" w:type="dxa"/>
            <w:shd w:val="clear" w:color="auto" w:fill="auto"/>
            <w:vAlign w:val="bottom"/>
          </w:tcPr>
          <w:p w:rsidR="006429EC" w:rsidRDefault="008831AD">
            <w:pPr>
              <w:pStyle w:val="Jin0"/>
              <w:spacing w:after="0" w:line="240" w:lineRule="auto"/>
            </w:pPr>
            <w:r>
              <w:rPr>
                <w:rStyle w:val="Jin"/>
                <w:b/>
                <w:bCs/>
              </w:rPr>
              <w:t>FOSAN s.r.o.</w:t>
            </w:r>
          </w:p>
        </w:tc>
      </w:tr>
      <w:tr w:rsidR="006429EC">
        <w:tblPrEx>
          <w:tblCellMar>
            <w:top w:w="0" w:type="dxa"/>
            <w:bottom w:w="0" w:type="dxa"/>
          </w:tblCellMar>
        </w:tblPrEx>
        <w:trPr>
          <w:trHeight w:hRule="exact" w:val="221"/>
        </w:trPr>
        <w:tc>
          <w:tcPr>
            <w:tcW w:w="2626" w:type="dxa"/>
            <w:shd w:val="clear" w:color="auto" w:fill="auto"/>
            <w:vAlign w:val="bottom"/>
          </w:tcPr>
          <w:p w:rsidR="006429EC" w:rsidRDefault="008831AD">
            <w:pPr>
              <w:pStyle w:val="Jin0"/>
              <w:spacing w:after="0" w:line="240" w:lineRule="auto"/>
            </w:pPr>
            <w:r>
              <w:rPr>
                <w:rStyle w:val="Jin"/>
              </w:rPr>
              <w:t>Sídlo:</w:t>
            </w:r>
          </w:p>
        </w:tc>
        <w:tc>
          <w:tcPr>
            <w:tcW w:w="5098" w:type="dxa"/>
            <w:shd w:val="clear" w:color="auto" w:fill="auto"/>
            <w:vAlign w:val="bottom"/>
          </w:tcPr>
          <w:p w:rsidR="006429EC" w:rsidRDefault="008831AD">
            <w:pPr>
              <w:pStyle w:val="Jin0"/>
              <w:spacing w:after="0" w:line="240" w:lineRule="auto"/>
            </w:pPr>
            <w:r>
              <w:rPr>
                <w:rStyle w:val="Jin"/>
              </w:rPr>
              <w:t>Tovární 3/1, Alexovice, 664 91 Ivančice</w:t>
            </w:r>
          </w:p>
        </w:tc>
      </w:tr>
      <w:tr w:rsidR="006429EC">
        <w:tblPrEx>
          <w:tblCellMar>
            <w:top w:w="0" w:type="dxa"/>
            <w:bottom w:w="0" w:type="dxa"/>
          </w:tblCellMar>
        </w:tblPrEx>
        <w:trPr>
          <w:trHeight w:hRule="exact" w:val="245"/>
        </w:trPr>
        <w:tc>
          <w:tcPr>
            <w:tcW w:w="2626" w:type="dxa"/>
            <w:shd w:val="clear" w:color="auto" w:fill="auto"/>
            <w:vAlign w:val="bottom"/>
          </w:tcPr>
          <w:p w:rsidR="006429EC" w:rsidRDefault="008831AD">
            <w:pPr>
              <w:pStyle w:val="Jin0"/>
              <w:spacing w:after="0" w:line="240" w:lineRule="auto"/>
            </w:pPr>
            <w:r>
              <w:rPr>
                <w:rStyle w:val="Jin"/>
              </w:rPr>
              <w:t>Jednající:</w:t>
            </w:r>
          </w:p>
        </w:tc>
        <w:tc>
          <w:tcPr>
            <w:tcW w:w="5098" w:type="dxa"/>
            <w:shd w:val="clear" w:color="auto" w:fill="auto"/>
            <w:vAlign w:val="bottom"/>
          </w:tcPr>
          <w:p w:rsidR="006429EC" w:rsidRDefault="008831AD">
            <w:pPr>
              <w:pStyle w:val="Jin0"/>
              <w:spacing w:after="0" w:line="240" w:lineRule="auto"/>
            </w:pPr>
            <w:r>
              <w:rPr>
                <w:rStyle w:val="Jin"/>
              </w:rPr>
              <w:t>Ing. Zdeněk Holomý - jednatel</w:t>
            </w:r>
          </w:p>
        </w:tc>
      </w:tr>
      <w:tr w:rsidR="006429EC">
        <w:tblPrEx>
          <w:tblCellMar>
            <w:top w:w="0" w:type="dxa"/>
            <w:bottom w:w="0" w:type="dxa"/>
          </w:tblCellMar>
        </w:tblPrEx>
        <w:trPr>
          <w:trHeight w:hRule="exact" w:val="658"/>
        </w:trPr>
        <w:tc>
          <w:tcPr>
            <w:tcW w:w="2626" w:type="dxa"/>
            <w:shd w:val="clear" w:color="auto" w:fill="auto"/>
          </w:tcPr>
          <w:p w:rsidR="006429EC" w:rsidRDefault="008831AD">
            <w:pPr>
              <w:pStyle w:val="Jin0"/>
              <w:spacing w:after="0" w:line="240" w:lineRule="auto"/>
            </w:pPr>
            <w:r>
              <w:rPr>
                <w:rStyle w:val="Jin"/>
              </w:rPr>
              <w:t>Kontaktní osoba:</w:t>
            </w:r>
          </w:p>
        </w:tc>
        <w:tc>
          <w:tcPr>
            <w:tcW w:w="5098" w:type="dxa"/>
            <w:shd w:val="clear" w:color="auto" w:fill="auto"/>
          </w:tcPr>
          <w:p w:rsidR="006429EC" w:rsidRDefault="008831AD">
            <w:pPr>
              <w:pStyle w:val="Jin0"/>
              <w:spacing w:after="0" w:line="223" w:lineRule="auto"/>
            </w:pPr>
            <w:r>
              <w:rPr>
                <w:rStyle w:val="Jin"/>
                <w:spacing w:val="7"/>
                <w:shd w:val="clear" w:color="auto" w:fill="000000"/>
              </w:rPr>
              <w:t>....</w:t>
            </w:r>
            <w:r>
              <w:rPr>
                <w:rStyle w:val="Jin"/>
                <w:spacing w:val="8"/>
                <w:shd w:val="clear" w:color="auto" w:fill="000000"/>
              </w:rPr>
              <w:t>..</w:t>
            </w:r>
            <w:r>
              <w:rPr>
                <w:rStyle w:val="Jin"/>
                <w:shd w:val="clear" w:color="auto" w:fill="000000"/>
              </w:rPr>
              <w:t>​</w:t>
            </w:r>
            <w:r>
              <w:rPr>
                <w:rStyle w:val="Jin"/>
                <w:spacing w:val="4"/>
                <w:shd w:val="clear" w:color="auto" w:fill="000000"/>
              </w:rPr>
              <w:t>....</w:t>
            </w:r>
            <w:r>
              <w:rPr>
                <w:rStyle w:val="Jin"/>
                <w:spacing w:val="5"/>
                <w:shd w:val="clear" w:color="auto" w:fill="000000"/>
              </w:rPr>
              <w:t>.</w:t>
            </w:r>
            <w:r>
              <w:rPr>
                <w:rStyle w:val="Jin"/>
                <w:shd w:val="clear" w:color="auto" w:fill="000000"/>
              </w:rPr>
              <w:t>​</w:t>
            </w:r>
            <w:r>
              <w:rPr>
                <w:rStyle w:val="Jin"/>
                <w:spacing w:val="1"/>
                <w:shd w:val="clear" w:color="auto" w:fill="000000"/>
              </w:rPr>
              <w:t>...</w:t>
            </w:r>
            <w:r>
              <w:rPr>
                <w:rStyle w:val="Jin"/>
                <w:spacing w:val="2"/>
                <w:shd w:val="clear" w:color="auto" w:fill="000000"/>
              </w:rPr>
              <w:t>...................</w:t>
            </w:r>
            <w:r>
              <w:rPr>
                <w:rStyle w:val="Jin"/>
                <w:shd w:val="clear" w:color="auto" w:fill="000000"/>
              </w:rPr>
              <w:t>​</w:t>
            </w:r>
            <w:r>
              <w:rPr>
                <w:rStyle w:val="Jin"/>
                <w:spacing w:val="3"/>
                <w:shd w:val="clear" w:color="auto" w:fill="000000"/>
              </w:rPr>
              <w:t>..</w:t>
            </w:r>
            <w:r>
              <w:rPr>
                <w:rStyle w:val="Jin"/>
                <w:shd w:val="clear" w:color="auto" w:fill="000000"/>
              </w:rPr>
              <w:t>​</w:t>
            </w:r>
            <w:r>
              <w:rPr>
                <w:rStyle w:val="Jin"/>
                <w:spacing w:val="2"/>
                <w:shd w:val="clear" w:color="auto" w:fill="000000"/>
              </w:rPr>
              <w:t>.</w:t>
            </w:r>
            <w:r>
              <w:rPr>
                <w:rStyle w:val="Jin"/>
                <w:spacing w:val="3"/>
                <w:shd w:val="clear" w:color="auto" w:fill="000000"/>
              </w:rPr>
              <w:t>.........</w:t>
            </w:r>
          </w:p>
          <w:p w:rsidR="006429EC" w:rsidRDefault="008831AD">
            <w:pPr>
              <w:pStyle w:val="Jin0"/>
              <w:spacing w:after="0" w:line="223" w:lineRule="auto"/>
            </w:pPr>
            <w:r>
              <w:rPr>
                <w:rStyle w:val="Jin"/>
                <w:spacing w:val="2"/>
                <w:shd w:val="clear" w:color="auto" w:fill="000000"/>
              </w:rPr>
              <w:t>......</w:t>
            </w:r>
            <w:r>
              <w:rPr>
                <w:rStyle w:val="Jin"/>
                <w:spacing w:val="3"/>
                <w:shd w:val="clear" w:color="auto" w:fill="000000"/>
              </w:rPr>
              <w:t>...</w:t>
            </w:r>
            <w:r>
              <w:rPr>
                <w:rStyle w:val="Jin"/>
                <w:shd w:val="clear" w:color="auto" w:fill="000000"/>
              </w:rPr>
              <w:t>​</w:t>
            </w:r>
            <w:r>
              <w:rPr>
                <w:rStyle w:val="Jin"/>
                <w:shd w:val="clear" w:color="auto" w:fill="000000"/>
              </w:rPr>
              <w:t>......</w:t>
            </w:r>
            <w:r>
              <w:rPr>
                <w:rStyle w:val="Jin"/>
                <w:spacing w:val="1"/>
                <w:shd w:val="clear" w:color="auto" w:fill="000000"/>
              </w:rPr>
              <w:t>..........</w:t>
            </w:r>
            <w:r>
              <w:rPr>
                <w:rStyle w:val="Jin"/>
                <w:shd w:val="clear" w:color="auto" w:fill="000000"/>
              </w:rPr>
              <w:t>​</w:t>
            </w:r>
            <w:r>
              <w:rPr>
                <w:rStyle w:val="Jin"/>
                <w:shd w:val="clear" w:color="auto" w:fill="000000"/>
              </w:rPr>
              <w:t>..........</w:t>
            </w:r>
            <w:r>
              <w:rPr>
                <w:rStyle w:val="Jin"/>
                <w:spacing w:val="1"/>
                <w:shd w:val="clear" w:color="auto" w:fill="000000"/>
              </w:rPr>
              <w:t>......</w:t>
            </w:r>
            <w:r>
              <w:rPr>
                <w:rStyle w:val="Jin"/>
                <w:shd w:val="clear" w:color="auto" w:fill="000000"/>
              </w:rPr>
              <w:t>​</w:t>
            </w:r>
            <w:r>
              <w:rPr>
                <w:rStyle w:val="Jin"/>
                <w:shd w:val="clear" w:color="auto" w:fill="000000"/>
              </w:rPr>
              <w:t>.........</w:t>
            </w:r>
            <w:r>
              <w:rPr>
                <w:rStyle w:val="Jin"/>
                <w:spacing w:val="1"/>
                <w:shd w:val="clear" w:color="auto" w:fill="000000"/>
              </w:rPr>
              <w:t>.......</w:t>
            </w:r>
            <w:r>
              <w:rPr>
                <w:rStyle w:val="Jin"/>
                <w:shd w:val="clear" w:color="auto" w:fill="000000"/>
              </w:rPr>
              <w:t>​</w:t>
            </w:r>
            <w:r>
              <w:rPr>
                <w:rStyle w:val="Jin"/>
                <w:spacing w:val="8"/>
                <w:shd w:val="clear" w:color="auto" w:fill="000000"/>
              </w:rPr>
              <w:t>......</w:t>
            </w:r>
            <w:r>
              <w:rPr>
                <w:rStyle w:val="Jin"/>
                <w:shd w:val="clear" w:color="auto" w:fill="000000"/>
              </w:rPr>
              <w:t>​</w:t>
            </w:r>
            <w:r>
              <w:rPr>
                <w:rStyle w:val="Jin"/>
                <w:spacing w:val="8"/>
                <w:shd w:val="clear" w:color="auto" w:fill="000000"/>
              </w:rPr>
              <w:t>......</w:t>
            </w:r>
            <w:r>
              <w:rPr>
                <w:rStyle w:val="Jin"/>
                <w:shd w:val="clear" w:color="auto" w:fill="000000"/>
              </w:rPr>
              <w:t>​</w:t>
            </w:r>
            <w:r>
              <w:rPr>
                <w:rStyle w:val="Jin"/>
                <w:shd w:val="clear" w:color="auto" w:fill="000000"/>
              </w:rPr>
              <w:t>....</w:t>
            </w:r>
            <w:r>
              <w:rPr>
                <w:rStyle w:val="Jin"/>
                <w:spacing w:val="1"/>
                <w:shd w:val="clear" w:color="auto" w:fill="000000"/>
              </w:rPr>
              <w:t>...</w:t>
            </w:r>
            <w:r>
              <w:rPr>
                <w:rStyle w:val="Jin"/>
              </w:rPr>
              <w:t xml:space="preserve"> </w:t>
            </w:r>
            <w:r>
              <w:rPr>
                <w:rStyle w:val="Jin"/>
                <w:shd w:val="clear" w:color="auto" w:fill="000000"/>
                <w:lang w:val="en-US" w:eastAsia="en-US" w:bidi="en-US"/>
              </w:rPr>
              <w:t>​</w:t>
            </w:r>
            <w:r>
              <w:rPr>
                <w:rStyle w:val="Jin"/>
                <w:spacing w:val="8"/>
                <w:shd w:val="clear" w:color="auto" w:fill="000000"/>
                <w:lang w:val="en-US" w:eastAsia="en-US" w:bidi="en-US"/>
              </w:rPr>
              <w:t>...</w:t>
            </w:r>
            <w:r>
              <w:rPr>
                <w:rStyle w:val="Jin"/>
                <w:spacing w:val="9"/>
                <w:shd w:val="clear" w:color="auto" w:fill="000000"/>
                <w:lang w:val="en-US" w:eastAsia="en-US" w:bidi="en-US"/>
              </w:rPr>
              <w:t>..</w:t>
            </w:r>
            <w:r>
              <w:rPr>
                <w:rStyle w:val="Jin"/>
                <w:spacing w:val="5"/>
                <w:u w:val="single"/>
                <w:shd w:val="clear" w:color="auto" w:fill="000000"/>
                <w:lang w:val="en-US" w:eastAsia="en-US" w:bidi="en-US"/>
              </w:rPr>
              <w:t>........</w:t>
            </w:r>
            <w:r>
              <w:rPr>
                <w:rStyle w:val="Jin"/>
                <w:spacing w:val="9"/>
                <w:shd w:val="clear" w:color="auto" w:fill="000000"/>
                <w:lang w:val="en-US" w:eastAsia="en-US" w:bidi="en-US"/>
              </w:rPr>
              <w:t>.</w:t>
            </w:r>
            <w:r>
              <w:rPr>
                <w:rStyle w:val="Jin"/>
                <w:spacing w:val="10"/>
                <w:shd w:val="clear" w:color="auto" w:fill="000000"/>
                <w:lang w:val="en-US" w:eastAsia="en-US" w:bidi="en-US"/>
              </w:rPr>
              <w:t>..</w:t>
            </w:r>
            <w:r>
              <w:rPr>
                <w:rStyle w:val="Jin"/>
                <w:u w:val="single"/>
                <w:shd w:val="clear" w:color="auto" w:fill="000000"/>
                <w:lang w:val="en-US" w:eastAsia="en-US" w:bidi="en-US"/>
              </w:rPr>
              <w:t>........</w:t>
            </w:r>
            <w:r>
              <w:rPr>
                <w:rStyle w:val="Jin"/>
                <w:spacing w:val="1"/>
                <w:u w:val="single"/>
                <w:shd w:val="clear" w:color="auto" w:fill="000000"/>
                <w:lang w:val="en-US" w:eastAsia="en-US" w:bidi="en-US"/>
              </w:rPr>
              <w:t>.....</w:t>
            </w:r>
          </w:p>
        </w:tc>
      </w:tr>
      <w:tr w:rsidR="006429EC">
        <w:tblPrEx>
          <w:tblCellMar>
            <w:top w:w="0" w:type="dxa"/>
            <w:bottom w:w="0" w:type="dxa"/>
          </w:tblCellMar>
        </w:tblPrEx>
        <w:trPr>
          <w:trHeight w:hRule="exact" w:val="206"/>
        </w:trPr>
        <w:tc>
          <w:tcPr>
            <w:tcW w:w="2626" w:type="dxa"/>
            <w:shd w:val="clear" w:color="auto" w:fill="auto"/>
          </w:tcPr>
          <w:p w:rsidR="006429EC" w:rsidRDefault="008831AD">
            <w:pPr>
              <w:pStyle w:val="Jin0"/>
              <w:spacing w:after="0" w:line="240" w:lineRule="auto"/>
            </w:pPr>
            <w:r>
              <w:rPr>
                <w:rStyle w:val="Jin"/>
              </w:rPr>
              <w:t>IČO:</w:t>
            </w:r>
          </w:p>
        </w:tc>
        <w:tc>
          <w:tcPr>
            <w:tcW w:w="5098" w:type="dxa"/>
            <w:tcBorders>
              <w:top w:val="single" w:sz="4" w:space="0" w:color="auto"/>
            </w:tcBorders>
            <w:shd w:val="clear" w:color="auto" w:fill="auto"/>
          </w:tcPr>
          <w:p w:rsidR="006429EC" w:rsidRDefault="008831AD">
            <w:pPr>
              <w:pStyle w:val="Jin0"/>
              <w:spacing w:after="0" w:line="240" w:lineRule="auto"/>
            </w:pPr>
            <w:r>
              <w:rPr>
                <w:rStyle w:val="Jin"/>
              </w:rPr>
              <w:t>64509214'</w:t>
            </w:r>
          </w:p>
        </w:tc>
      </w:tr>
      <w:tr w:rsidR="006429EC">
        <w:tblPrEx>
          <w:tblCellMar>
            <w:top w:w="0" w:type="dxa"/>
            <w:bottom w:w="0" w:type="dxa"/>
          </w:tblCellMar>
        </w:tblPrEx>
        <w:trPr>
          <w:trHeight w:hRule="exact" w:val="226"/>
        </w:trPr>
        <w:tc>
          <w:tcPr>
            <w:tcW w:w="2626" w:type="dxa"/>
            <w:shd w:val="clear" w:color="auto" w:fill="auto"/>
          </w:tcPr>
          <w:p w:rsidR="006429EC" w:rsidRDefault="008831AD">
            <w:pPr>
              <w:pStyle w:val="Jin0"/>
              <w:spacing w:after="0" w:line="240" w:lineRule="auto"/>
            </w:pPr>
            <w:r>
              <w:rPr>
                <w:rStyle w:val="Jin"/>
              </w:rPr>
              <w:t>DIČ:</w:t>
            </w:r>
          </w:p>
        </w:tc>
        <w:tc>
          <w:tcPr>
            <w:tcW w:w="5098" w:type="dxa"/>
            <w:shd w:val="clear" w:color="auto" w:fill="auto"/>
          </w:tcPr>
          <w:p w:rsidR="006429EC" w:rsidRDefault="008831AD">
            <w:pPr>
              <w:pStyle w:val="Jin0"/>
              <w:spacing w:after="0" w:line="240" w:lineRule="auto"/>
            </w:pPr>
            <w:r>
              <w:rPr>
                <w:rStyle w:val="Jin"/>
              </w:rPr>
              <w:t>CZ64509214</w:t>
            </w:r>
          </w:p>
        </w:tc>
      </w:tr>
      <w:tr w:rsidR="006429EC">
        <w:tblPrEx>
          <w:tblCellMar>
            <w:top w:w="0" w:type="dxa"/>
            <w:bottom w:w="0" w:type="dxa"/>
          </w:tblCellMar>
        </w:tblPrEx>
        <w:trPr>
          <w:trHeight w:hRule="exact" w:val="230"/>
        </w:trPr>
        <w:tc>
          <w:tcPr>
            <w:tcW w:w="2626" w:type="dxa"/>
            <w:shd w:val="clear" w:color="auto" w:fill="auto"/>
            <w:vAlign w:val="bottom"/>
          </w:tcPr>
          <w:p w:rsidR="006429EC" w:rsidRDefault="008831AD">
            <w:pPr>
              <w:pStyle w:val="Jin0"/>
              <w:spacing w:after="0" w:line="240" w:lineRule="auto"/>
            </w:pPr>
            <w:r>
              <w:rPr>
                <w:rStyle w:val="Jin"/>
              </w:rPr>
              <w:t>Zápis v OR:</w:t>
            </w:r>
          </w:p>
        </w:tc>
        <w:tc>
          <w:tcPr>
            <w:tcW w:w="5098" w:type="dxa"/>
            <w:shd w:val="clear" w:color="auto" w:fill="auto"/>
            <w:vAlign w:val="bottom"/>
          </w:tcPr>
          <w:p w:rsidR="006429EC" w:rsidRDefault="008831AD">
            <w:pPr>
              <w:pStyle w:val="Jin0"/>
              <w:spacing w:after="0" w:line="240" w:lineRule="auto"/>
            </w:pPr>
            <w:r>
              <w:rPr>
                <w:rStyle w:val="Jin"/>
              </w:rPr>
              <w:t>Krajský soud v Brně, oddíl C, vložka 22839</w:t>
            </w:r>
          </w:p>
        </w:tc>
      </w:tr>
      <w:tr w:rsidR="006429EC">
        <w:tblPrEx>
          <w:tblCellMar>
            <w:top w:w="0" w:type="dxa"/>
            <w:bottom w:w="0" w:type="dxa"/>
          </w:tblCellMar>
        </w:tblPrEx>
        <w:trPr>
          <w:trHeight w:hRule="exact" w:val="461"/>
        </w:trPr>
        <w:tc>
          <w:tcPr>
            <w:tcW w:w="2626" w:type="dxa"/>
            <w:shd w:val="clear" w:color="auto" w:fill="auto"/>
          </w:tcPr>
          <w:p w:rsidR="006429EC" w:rsidRDefault="008831AD">
            <w:pPr>
              <w:pStyle w:val="Jin0"/>
              <w:spacing w:after="0" w:line="240" w:lineRule="auto"/>
            </w:pPr>
            <w:r>
              <w:rPr>
                <w:rStyle w:val="Jin"/>
              </w:rPr>
              <w:t xml:space="preserve">Bankovní spojení </w:t>
            </w:r>
            <w:r>
              <w:rPr>
                <w:rStyle w:val="Jin"/>
              </w:rPr>
              <w:t>(číslo účtu):</w:t>
            </w:r>
          </w:p>
        </w:tc>
        <w:tc>
          <w:tcPr>
            <w:tcW w:w="5098" w:type="dxa"/>
            <w:shd w:val="clear" w:color="auto" w:fill="auto"/>
          </w:tcPr>
          <w:p w:rsidR="006429EC" w:rsidRDefault="008831AD">
            <w:pPr>
              <w:pStyle w:val="Jin0"/>
              <w:spacing w:after="0" w:line="223" w:lineRule="auto"/>
            </w:pPr>
            <w:r>
              <w:rPr>
                <w:rStyle w:val="Jin"/>
              </w:rPr>
              <w:t>Komerční banka, a.s., pobočka Ivančice 1049580207/0100</w:t>
            </w:r>
          </w:p>
        </w:tc>
      </w:tr>
    </w:tbl>
    <w:p w:rsidR="006429EC" w:rsidRDefault="008831AD">
      <w:pPr>
        <w:pStyle w:val="Titulektabulky0"/>
        <w:ind w:left="5" w:firstLine="0"/>
        <w:rPr>
          <w:sz w:val="20"/>
          <w:szCs w:val="20"/>
        </w:rPr>
      </w:pPr>
      <w:r>
        <w:rPr>
          <w:rStyle w:val="Titulektabulky"/>
          <w:rFonts w:ascii="Calibri" w:eastAsia="Calibri" w:hAnsi="Calibri" w:cs="Calibri"/>
          <w:sz w:val="20"/>
          <w:szCs w:val="20"/>
        </w:rPr>
        <w:t>(dále jen „prodávající")</w:t>
      </w:r>
    </w:p>
    <w:p w:rsidR="006429EC" w:rsidRDefault="006429EC">
      <w:pPr>
        <w:spacing w:after="599" w:line="1" w:lineRule="exact"/>
      </w:pPr>
    </w:p>
    <w:p w:rsidR="006429EC" w:rsidRDefault="006429EC">
      <w:pPr>
        <w:pStyle w:val="Nadpis30"/>
        <w:keepNext/>
        <w:keepLines/>
        <w:numPr>
          <w:ilvl w:val="0"/>
          <w:numId w:val="1"/>
        </w:numPr>
        <w:spacing w:after="60" w:line="240" w:lineRule="auto"/>
      </w:pPr>
      <w:bookmarkStart w:id="2" w:name="bookmark4"/>
      <w:bookmarkEnd w:id="2"/>
    </w:p>
    <w:p w:rsidR="006429EC" w:rsidRDefault="008831AD">
      <w:pPr>
        <w:pStyle w:val="Zkladntext1"/>
        <w:spacing w:after="200" w:line="240" w:lineRule="auto"/>
        <w:jc w:val="both"/>
      </w:pPr>
      <w:r>
        <w:rPr>
          <w:rStyle w:val="Zkladntext"/>
        </w:rPr>
        <w:t>Prodávajíc! je oprávněn na základě svého vlastnického práva nakládat s tímto zbožím:</w:t>
      </w:r>
    </w:p>
    <w:p w:rsidR="006429EC" w:rsidRDefault="008831AD">
      <w:pPr>
        <w:pStyle w:val="Zkladntext1"/>
        <w:numPr>
          <w:ilvl w:val="0"/>
          <w:numId w:val="2"/>
        </w:numPr>
        <w:tabs>
          <w:tab w:val="left" w:pos="689"/>
        </w:tabs>
        <w:spacing w:after="0" w:line="240" w:lineRule="auto"/>
        <w:ind w:left="680" w:hanging="340"/>
        <w:jc w:val="both"/>
      </w:pPr>
      <w:r>
        <w:rPr>
          <w:rStyle w:val="Zkladntext"/>
        </w:rPr>
        <w:t>15 kusů nových sanitnlch vozidel rychlé lékařské pomoci (RLP) typu B podle</w:t>
      </w:r>
      <w:r>
        <w:rPr>
          <w:rStyle w:val="Zkladntext"/>
        </w:rPr>
        <w:t xml:space="preserve"> ČSN EN 1789 s globální homologací včetně účelové a zdravotnické zástavby. Podrobná specifikace tohoto zboží a jeho účelové zástavby je uvedena v příloze č. 1, která je nedílnou součásti této kupní smlouvy</w:t>
      </w:r>
    </w:p>
    <w:p w:rsidR="006429EC" w:rsidRDefault="008831AD">
      <w:pPr>
        <w:pStyle w:val="Zkladntext1"/>
        <w:numPr>
          <w:ilvl w:val="0"/>
          <w:numId w:val="2"/>
        </w:numPr>
        <w:tabs>
          <w:tab w:val="left" w:pos="686"/>
        </w:tabs>
        <w:spacing w:after="0" w:line="240" w:lineRule="auto"/>
        <w:ind w:left="680" w:hanging="340"/>
        <w:jc w:val="both"/>
      </w:pPr>
      <w:r>
        <w:rPr>
          <w:rStyle w:val="Zkladntext"/>
        </w:rPr>
        <w:t>2 kusy nových vozidel pro setkávací systém rendez-</w:t>
      </w:r>
      <w:r>
        <w:rPr>
          <w:rStyle w:val="Zkladntext"/>
        </w:rPr>
        <w:t>vous (RV) s globální homologací včetně účelové a zdravotnické zástavby. Podrobná specifikace tohoto zboží a jeho zástavby je uvedena v příloze č. 2, která je nedílnou součástí této kupní smlouvy</w:t>
      </w:r>
    </w:p>
    <w:p w:rsidR="006429EC" w:rsidRDefault="008831AD">
      <w:pPr>
        <w:pStyle w:val="Zkladntext1"/>
        <w:numPr>
          <w:ilvl w:val="0"/>
          <w:numId w:val="2"/>
        </w:numPr>
        <w:tabs>
          <w:tab w:val="left" w:pos="686"/>
        </w:tabs>
        <w:spacing w:after="400" w:line="240" w:lineRule="auto"/>
        <w:ind w:left="680" w:hanging="340"/>
        <w:jc w:val="both"/>
      </w:pPr>
      <w:r>
        <w:rPr>
          <w:rStyle w:val="Zkladntext"/>
        </w:rPr>
        <w:t>1 kus nového vozidla pro setkávací systém rendez-vous pro ins</w:t>
      </w:r>
      <w:r>
        <w:rPr>
          <w:rStyle w:val="Zkladntext"/>
        </w:rPr>
        <w:t>pektora provozu (RV IP) s globální homologací včetně účelové a zdravotnické zástavby. Podrobná specifikace tohoto zboží a jeho zástavby je uvedena v příloze č. 3, která je nedílnou součástí této kupní smlouvy</w:t>
      </w:r>
    </w:p>
    <w:p w:rsidR="006429EC" w:rsidRDefault="006429EC">
      <w:pPr>
        <w:pStyle w:val="Nadpis30"/>
        <w:keepNext/>
        <w:keepLines/>
        <w:numPr>
          <w:ilvl w:val="0"/>
          <w:numId w:val="1"/>
        </w:numPr>
        <w:spacing w:line="240" w:lineRule="auto"/>
      </w:pPr>
      <w:bookmarkStart w:id="3" w:name="bookmark6"/>
      <w:bookmarkEnd w:id="3"/>
    </w:p>
    <w:p w:rsidR="006429EC" w:rsidRDefault="008831AD">
      <w:pPr>
        <w:pStyle w:val="Zkladntext1"/>
        <w:spacing w:after="240" w:line="221" w:lineRule="auto"/>
        <w:jc w:val="both"/>
      </w:pPr>
      <w:r>
        <w:rPr>
          <w:rStyle w:val="Zkladntext"/>
        </w:rPr>
        <w:t>Prodávající prodává zboží podle čí. 1 této sml</w:t>
      </w:r>
      <w:r>
        <w:rPr>
          <w:rStyle w:val="Zkladntext"/>
        </w:rPr>
        <w:t>ouvy se všemi jeho součástmi a příslušenstvím kupujícímu, a kupující kupuje toto zboží do vlastnictví Jihomoravského kraje, za kupní cenu podle čl. 9 této smlouvy.</w:t>
      </w:r>
    </w:p>
    <w:p w:rsidR="006429EC" w:rsidRDefault="006429EC">
      <w:pPr>
        <w:pStyle w:val="Zkladntext20"/>
        <w:numPr>
          <w:ilvl w:val="0"/>
          <w:numId w:val="1"/>
        </w:numPr>
        <w:spacing w:after="0" w:line="240" w:lineRule="auto"/>
        <w:jc w:val="center"/>
      </w:pPr>
    </w:p>
    <w:p w:rsidR="006429EC" w:rsidRDefault="008831AD">
      <w:pPr>
        <w:pStyle w:val="Zkladntext1"/>
        <w:tabs>
          <w:tab w:val="left" w:pos="6876"/>
          <w:tab w:val="left" w:pos="7214"/>
        </w:tabs>
        <w:spacing w:after="180" w:line="214" w:lineRule="auto"/>
      </w:pPr>
      <w:r>
        <w:rPr>
          <w:rStyle w:val="Zkladntext"/>
        </w:rPr>
        <w:t>Součástí záyazku.prpdáyajícíhp.k.^</w:t>
      </w:r>
      <w:r>
        <w:rPr>
          <w:rStyle w:val="Zkladntext"/>
        </w:rPr>
        <w:tab/>
        <w:t>.</w:t>
      </w:r>
      <w:r>
        <w:rPr>
          <w:rStyle w:val="Zkladntext"/>
        </w:rPr>
        <w:tab/>
        <w:t>,</w:t>
      </w:r>
    </w:p>
    <w:p w:rsidR="006429EC" w:rsidRDefault="008831AD">
      <w:pPr>
        <w:pStyle w:val="Zkladntext1"/>
        <w:numPr>
          <w:ilvl w:val="0"/>
          <w:numId w:val="3"/>
        </w:numPr>
        <w:tabs>
          <w:tab w:val="left" w:pos="694"/>
        </w:tabs>
        <w:spacing w:after="0" w:line="240" w:lineRule="auto"/>
        <w:ind w:left="620" w:hanging="280"/>
      </w:pPr>
      <w:r>
        <w:rPr>
          <w:rStyle w:val="Zkladntext"/>
        </w:rPr>
        <w:lastRenderedPageBreak/>
        <w:t>montáž elektroinstalace provedené nad rámec elektroi</w:t>
      </w:r>
      <w:r>
        <w:rPr>
          <w:rStyle w:val="Zkladntext"/>
        </w:rPr>
        <w:t>nstalace ve vozidlech určených k přestavbě,</w:t>
      </w:r>
    </w:p>
    <w:p w:rsidR="006429EC" w:rsidRDefault="008831AD">
      <w:pPr>
        <w:pStyle w:val="Zkladntext1"/>
        <w:numPr>
          <w:ilvl w:val="0"/>
          <w:numId w:val="3"/>
        </w:numPr>
        <w:tabs>
          <w:tab w:val="left" w:pos="654"/>
          <w:tab w:val="left" w:pos="6576"/>
        </w:tabs>
        <w:spacing w:after="0" w:line="240" w:lineRule="auto"/>
        <w:ind w:firstLine="300"/>
      </w:pPr>
      <w:r>
        <w:rPr>
          <w:rStyle w:val="Zkladntext"/>
        </w:rPr>
        <w:t>mon^/^ljnigtizac.^</w:t>
      </w:r>
      <w:r>
        <w:rPr>
          <w:rStyle w:val="Zkladntext"/>
        </w:rPr>
        <w:tab/>
        <w:t>ye vozidlpph určených</w:t>
      </w:r>
    </w:p>
    <w:p w:rsidR="006429EC" w:rsidRDefault="008831AD">
      <w:pPr>
        <w:pStyle w:val="Zkladntext1"/>
        <w:spacing w:after="0" w:line="240" w:lineRule="auto"/>
        <w:ind w:left="620" w:firstLine="60"/>
        <w:jc w:val="both"/>
      </w:pPr>
      <w:r>
        <w:rPr>
          <w:rStyle w:val="Zkladntext"/>
        </w:rPr>
        <w:t xml:space="preserve">k přestavbě, montáž rozvodů lékařských plynů, montáž celoplošných vyztužení..karoserie hliníkovým, plechem .pro uchycení přístrojů ia obložení. stěn ia stropu lakovaným </w:t>
      </w:r>
      <w:r>
        <w:rPr>
          <w:rStyle w:val="Zkladntext"/>
        </w:rPr>
        <w:t>hliníkovým plechem, montáž kotevních .a bezpečnostních úchytů sedadel, lůžek a zdravotnické techniky, a to ve vozidlech určených k přestavbě cdle čl. .!^ této smlouvy,</w:t>
      </w:r>
    </w:p>
    <w:p w:rsidR="006429EC" w:rsidRDefault="008831AD">
      <w:pPr>
        <w:pStyle w:val="Zkladntext1"/>
        <w:numPr>
          <w:ilvl w:val="0"/>
          <w:numId w:val="3"/>
        </w:numPr>
        <w:tabs>
          <w:tab w:val="left" w:pos="649"/>
          <w:tab w:val="left" w:pos="3240"/>
          <w:tab w:val="left" w:pos="3842"/>
          <w:tab w:val="left" w:pos="5644"/>
          <w:tab w:val="left" w:pos="8201"/>
        </w:tabs>
        <w:spacing w:after="500" w:line="240" w:lineRule="auto"/>
        <w:ind w:firstLine="300"/>
        <w:jc w:val="both"/>
      </w:pPr>
      <w:r>
        <w:rPr>
          <w:rStyle w:val="Zkladntext"/>
        </w:rPr>
        <w:t>zaškolení obsluhy.</w:t>
      </w:r>
      <w:r>
        <w:rPr>
          <w:rStyle w:val="Zkladntext"/>
        </w:rPr>
        <w:tab/>
        <w:t>\</w:t>
      </w:r>
      <w:r>
        <w:rPr>
          <w:rStyle w:val="Zkladntext"/>
        </w:rPr>
        <w:tab/>
      </w:r>
      <w:r>
        <w:rPr>
          <w:rStyle w:val="Zkladntext"/>
          <w:vertAlign w:val="superscript"/>
        </w:rPr>
        <w:t>;</w:t>
      </w:r>
      <w:r>
        <w:rPr>
          <w:rStyle w:val="Zkladntext"/>
        </w:rPr>
        <w:t xml:space="preserve"> ;</w:t>
      </w:r>
      <w:r>
        <w:rPr>
          <w:rStyle w:val="Zkladntext"/>
        </w:rPr>
        <w:tab/>
        <w:t>C</w:t>
      </w:r>
      <w:r>
        <w:rPr>
          <w:rStyle w:val="Zkladntext"/>
        </w:rPr>
        <w:tab/>
        <w:t>...</w:t>
      </w:r>
    </w:p>
    <w:p w:rsidR="006429EC" w:rsidRDefault="006429EC">
      <w:pPr>
        <w:pStyle w:val="Zkladntext20"/>
        <w:numPr>
          <w:ilvl w:val="0"/>
          <w:numId w:val="1"/>
        </w:numPr>
        <w:spacing w:after="0"/>
        <w:jc w:val="center"/>
      </w:pPr>
    </w:p>
    <w:p w:rsidR="006429EC" w:rsidRDefault="008831AD">
      <w:pPr>
        <w:pStyle w:val="Zkladntext1"/>
        <w:spacing w:after="0" w:line="240" w:lineRule="auto"/>
        <w:jc w:val="both"/>
      </w:pPr>
      <w:r>
        <w:rPr>
          <w:rStyle w:val="Zkladntext"/>
        </w:rPr>
        <w:t>Součástí závazku prodávaj fcího k prodeji zboží podle „č</w:t>
      </w:r>
      <w:r>
        <w:rPr>
          <w:rStyle w:val="Zkladntext"/>
        </w:rPr>
        <w:t>i. 2 této .smlpwyy je také .posty tnu ti veškerých dokladů potřebných křádnému.přeclánl a .př^^^</w:t>
      </w:r>
    </w:p>
    <w:p w:rsidR="006429EC" w:rsidRDefault="008831AD">
      <w:pPr>
        <w:pStyle w:val="Zkladntext1"/>
        <w:spacing w:after="180" w:line="240" w:lineRule="auto"/>
        <w:jc w:val="both"/>
      </w:pPr>
      <w:r>
        <w:rPr>
          <w:rStyle w:val="Zkladntext"/>
        </w:rPr>
        <w:t xml:space="preserve">přílohy č. 1, 2 a </w:t>
      </w:r>
      <w:r>
        <w:rPr>
          <w:rStyle w:val="Zkladntext"/>
          <w:vertAlign w:val="subscript"/>
        </w:rPr>
        <w:t>;</w:t>
      </w:r>
      <w:r>
        <w:rPr>
          <w:rStyle w:val="Zkladntext"/>
        </w:rPr>
        <w:t xml:space="preserve">3 ,k'této , smlouvě, včetně ^hpmoilogpyané, soustavy světelného p zvukového, výstražného zařízení, Těrnito doklady se pfitpm pro účely této </w:t>
      </w:r>
      <w:r>
        <w:rPr>
          <w:rStyle w:val="Zkladntext"/>
        </w:rPr>
        <w:t>smlouvy ’</w:t>
      </w:r>
    </w:p>
    <w:p w:rsidR="006429EC" w:rsidRDefault="008831AD">
      <w:pPr>
        <w:pStyle w:val="Jin0"/>
        <w:tabs>
          <w:tab w:val="left" w:pos="331"/>
          <w:tab w:val="left" w:pos="670"/>
          <w:tab w:val="left" w:pos="940"/>
          <w:tab w:val="left" w:pos="2131"/>
          <w:tab w:val="left" w:pos="2635"/>
          <w:tab w:val="left" w:pos="5047"/>
          <w:tab w:val="left" w:pos="5944"/>
        </w:tabs>
        <w:spacing w:after="100" w:line="240" w:lineRule="auto"/>
        <w:ind w:right="480"/>
        <w:jc w:val="right"/>
        <w:rPr>
          <w:sz w:val="10"/>
          <w:szCs w:val="10"/>
        </w:rPr>
      </w:pPr>
      <w:r>
        <w:rPr>
          <w:rStyle w:val="Jin"/>
          <w:rFonts w:ascii="Times New Roman" w:eastAsia="Times New Roman" w:hAnsi="Times New Roman" w:cs="Times New Roman"/>
          <w:sz w:val="10"/>
          <w:szCs w:val="10"/>
          <w:vertAlign w:val="superscript"/>
        </w:rPr>
        <w:t>1</w:t>
      </w:r>
      <w:r>
        <w:rPr>
          <w:rStyle w:val="Jin"/>
          <w:rFonts w:ascii="Times New Roman" w:eastAsia="Times New Roman" w:hAnsi="Times New Roman" w:cs="Times New Roman"/>
          <w:sz w:val="10"/>
          <w:szCs w:val="10"/>
        </w:rPr>
        <w:tab/>
        <w:t>‘</w:t>
      </w:r>
      <w:r>
        <w:rPr>
          <w:rStyle w:val="Jin"/>
          <w:rFonts w:ascii="Times New Roman" w:eastAsia="Times New Roman" w:hAnsi="Times New Roman" w:cs="Times New Roman"/>
          <w:sz w:val="10"/>
          <w:szCs w:val="10"/>
        </w:rPr>
        <w:tab/>
        <w:t>'</w:t>
      </w:r>
      <w:r>
        <w:rPr>
          <w:rStyle w:val="Jin"/>
          <w:rFonts w:ascii="Times New Roman" w:eastAsia="Times New Roman" w:hAnsi="Times New Roman" w:cs="Times New Roman"/>
          <w:sz w:val="10"/>
          <w:szCs w:val="10"/>
        </w:rPr>
        <w:tab/>
        <w:t>*: •</w:t>
      </w:r>
      <w:r>
        <w:rPr>
          <w:rStyle w:val="Jin"/>
          <w:rFonts w:ascii="Times New Roman" w:eastAsia="Times New Roman" w:hAnsi="Times New Roman" w:cs="Times New Roman"/>
          <w:sz w:val="10"/>
          <w:szCs w:val="10"/>
        </w:rPr>
        <w:tab/>
        <w:t>•. ’</w:t>
      </w:r>
      <w:r>
        <w:rPr>
          <w:rStyle w:val="Jin"/>
          <w:rFonts w:ascii="Times New Roman" w:eastAsia="Times New Roman" w:hAnsi="Times New Roman" w:cs="Times New Roman"/>
          <w:sz w:val="10"/>
          <w:szCs w:val="10"/>
        </w:rPr>
        <w:tab/>
        <w:t>‘-.V!</w:t>
      </w:r>
      <w:r>
        <w:rPr>
          <w:rStyle w:val="Jin"/>
          <w:rFonts w:ascii="Times New Roman" w:eastAsia="Times New Roman" w:hAnsi="Times New Roman" w:cs="Times New Roman"/>
          <w:sz w:val="10"/>
          <w:szCs w:val="10"/>
        </w:rPr>
        <w:tab/>
        <w:t>••</w:t>
      </w:r>
      <w:r>
        <w:rPr>
          <w:rStyle w:val="Jin"/>
          <w:rFonts w:ascii="Times New Roman" w:eastAsia="Times New Roman" w:hAnsi="Times New Roman" w:cs="Times New Roman"/>
          <w:sz w:val="10"/>
          <w:szCs w:val="10"/>
        </w:rPr>
        <w:tab/>
        <w:t>•• \'</w:t>
      </w:r>
    </w:p>
    <w:p w:rsidR="006429EC" w:rsidRDefault="008831AD">
      <w:pPr>
        <w:pStyle w:val="Zkladntext1"/>
        <w:spacing w:after="180" w:line="216" w:lineRule="auto"/>
      </w:pPr>
      <w:r>
        <w:rPr>
          <w:rStyle w:val="Zkladntext"/>
        </w:rPr>
        <w:t>a pro vozidla dle čl. 1 písm. a) této.smlouvy rozumí také:</w:t>
      </w:r>
    </w:p>
    <w:p w:rsidR="006429EC" w:rsidRDefault="008831AD">
      <w:pPr>
        <w:pStyle w:val="Zkladntext1"/>
        <w:numPr>
          <w:ilvl w:val="0"/>
          <w:numId w:val="4"/>
        </w:numPr>
        <w:tabs>
          <w:tab w:val="left" w:pos="698"/>
          <w:tab w:val="left" w:pos="7410"/>
          <w:tab w:val="left" w:pos="7835"/>
        </w:tabs>
        <w:spacing w:after="0" w:line="209" w:lineRule="auto"/>
        <w:ind w:left="620" w:hanging="280"/>
      </w:pPr>
      <w:r>
        <w:rPr>
          <w:rStyle w:val="Zkladntext"/>
        </w:rPr>
        <w:t xml:space="preserve">výkresová dokumentace.-sanitního ? vozidla, jeho' nástavby, a -rozmístění </w:t>
      </w:r>
      <w:r>
        <w:rPr>
          <w:rStyle w:val="Zkladntext"/>
          <w:vertAlign w:val="superscript"/>
        </w:rPr>
        <w:t>;</w:t>
      </w:r>
      <w:r>
        <w:rPr>
          <w:rStyle w:val="Zkladntext"/>
        </w:rPr>
        <w:t>zďravqtm^^ přístrojů, ovladačů, rozměry a umístění nábytku, . ' .</w:t>
      </w:r>
      <w:r>
        <w:rPr>
          <w:rStyle w:val="Zkladntext"/>
        </w:rPr>
        <w:tab/>
        <w:t>•</w:t>
      </w:r>
      <w:r>
        <w:rPr>
          <w:rStyle w:val="Zkladntext"/>
        </w:rPr>
        <w:tab/>
        <w:t>‘ 1</w:t>
      </w:r>
      <w:r>
        <w:rPr>
          <w:rStyle w:val="Zkladntext"/>
          <w:vertAlign w:val="superscript"/>
        </w:rPr>
        <w:t>1</w:t>
      </w:r>
      <w:r>
        <w:rPr>
          <w:rStyle w:val="Zkladntext"/>
        </w:rPr>
        <w:t xml:space="preserve"> ’</w:t>
      </w:r>
    </w:p>
    <w:p w:rsidR="006429EC" w:rsidRDefault="008831AD">
      <w:pPr>
        <w:pStyle w:val="Zkladntext1"/>
        <w:numPr>
          <w:ilvl w:val="0"/>
          <w:numId w:val="4"/>
        </w:numPr>
        <w:tabs>
          <w:tab w:val="left" w:pos="694"/>
        </w:tabs>
        <w:spacing w:after="0" w:line="209" w:lineRule="auto"/>
        <w:ind w:left="620" w:hanging="280"/>
      </w:pPr>
      <w:r>
        <w:rPr>
          <w:rStyle w:val="Zkladntext"/>
        </w:rPr>
        <w:t>schéma, zapojení elektroinstalace ,sanitní-zástavby; .servisní-'knížka. .pd .sanitnl zástavby .a schéma elektrického zapojení nabíječky .a výstražného zařízení 1212207; v • .</w:t>
      </w:r>
    </w:p>
    <w:p w:rsidR="006429EC" w:rsidRDefault="008831AD">
      <w:pPr>
        <w:pStyle w:val="Zkladntext1"/>
        <w:numPr>
          <w:ilvl w:val="0"/>
          <w:numId w:val="4"/>
        </w:numPr>
        <w:tabs>
          <w:tab w:val="left" w:pos="640"/>
        </w:tabs>
        <w:spacing w:after="0" w:line="209" w:lineRule="auto"/>
        <w:ind w:firstLine="300"/>
      </w:pPr>
      <w:r>
        <w:rPr>
          <w:rStyle w:val="Zkladntext"/>
        </w:rPr>
        <w:t>návody k použití, servisní knížka a další.provozní dokuřhentace k Předmětu koupě;</w:t>
      </w:r>
    </w:p>
    <w:p w:rsidR="006429EC" w:rsidRDefault="008831AD">
      <w:pPr>
        <w:pStyle w:val="Zkladntext1"/>
        <w:numPr>
          <w:ilvl w:val="0"/>
          <w:numId w:val="4"/>
        </w:numPr>
        <w:tabs>
          <w:tab w:val="left" w:pos="694"/>
          <w:tab w:val="left" w:pos="5047"/>
          <w:tab w:val="left" w:leader="dot" w:pos="5191"/>
          <w:tab w:val="left" w:leader="dot" w:pos="6247"/>
          <w:tab w:val="left" w:pos="8250"/>
          <w:tab w:val="left" w:leader="dot" w:pos="8501"/>
        </w:tabs>
        <w:spacing w:after="0" w:line="209" w:lineRule="auto"/>
        <w:ind w:left="620" w:hanging="280"/>
        <w:jc w:val="both"/>
      </w:pPr>
      <w:r>
        <w:rPr>
          <w:rStyle w:val="Zkladntext"/>
        </w:rPr>
        <w:t>dokumentace k atestům, rhpmólogacím- ímiri: dle ČSNíEřÍ Al 789);, včetně , příloh k dokladu ro globální, hpmplogaci,</w:t>
      </w:r>
      <w:r>
        <w:rPr>
          <w:rStyle w:val="Zkladntext"/>
        </w:rPr>
        <w:tab/>
      </w:r>
      <w:r>
        <w:rPr>
          <w:rStyle w:val="Zkladntext"/>
        </w:rPr>
        <w:tab/>
        <w:t xml:space="preserve"> </w:t>
      </w:r>
      <w:r>
        <w:rPr>
          <w:rStyle w:val="Zkladntext"/>
        </w:rPr>
        <w:tab/>
        <w:t xml:space="preserve"> </w:t>
      </w:r>
      <w:r>
        <w:rPr>
          <w:rStyle w:val="Zkladntext"/>
          <w:vertAlign w:val="superscript"/>
        </w:rPr>
        <w:t>1</w:t>
      </w:r>
      <w:r>
        <w:rPr>
          <w:rStyle w:val="Zkladntext"/>
        </w:rPr>
        <w:tab/>
      </w:r>
      <w:r>
        <w:rPr>
          <w:rStyle w:val="Zkladntext"/>
        </w:rPr>
        <w:tab/>
      </w:r>
    </w:p>
    <w:p w:rsidR="006429EC" w:rsidRDefault="008831AD">
      <w:pPr>
        <w:pStyle w:val="Zkladntext1"/>
        <w:numPr>
          <w:ilvl w:val="0"/>
          <w:numId w:val="4"/>
        </w:numPr>
        <w:tabs>
          <w:tab w:val="left" w:pos="698"/>
          <w:tab w:val="left" w:pos="2635"/>
          <w:tab w:val="left" w:pos="5944"/>
          <w:tab w:val="left" w:pos="7214"/>
          <w:tab w:val="left" w:pos="8501"/>
        </w:tabs>
        <w:spacing w:after="0" w:line="209" w:lineRule="auto"/>
        <w:ind w:left="620" w:hanging="280"/>
        <w:jc w:val="both"/>
      </w:pPr>
      <w:r>
        <w:rPr>
          <w:rStyle w:val="Zkladntext"/>
        </w:rPr>
        <w:t>osvědčení &gt;k dodávanému sanitnímu vozidlu .o schválení technické způsobilosti typu vozidla vydpné Ministerští^ dopravy ČR dleiákpn</w:t>
      </w:r>
      <w:r>
        <w:rPr>
          <w:rStyle w:val="Zkladntext"/>
        </w:rPr>
        <w:t xml:space="preserve">a </w:t>
      </w:r>
      <w:r>
        <w:rPr>
          <w:rStyle w:val="Zkladntext"/>
          <w:vertAlign w:val="subscript"/>
        </w:rPr>
        <w:t>:</w:t>
      </w:r>
      <w:r>
        <w:rPr>
          <w:rStyle w:val="Zkladntext"/>
        </w:rPr>
        <w:t>č. 5.6/2001 Šb., .o ppdmfji^ na pozemních komunikacích, ve znění, pozdějších předpisů, á... prováděcích -předpisů ó schvalování .. technické způsobilosti a technických podmínek provozu , vozidel na pozemních komunikacích; ’</w:t>
      </w:r>
      <w:r>
        <w:rPr>
          <w:rStyle w:val="Zkladntext"/>
        </w:rPr>
        <w:tab/>
      </w:r>
      <w:r>
        <w:rPr>
          <w:rStyle w:val="Zkladntext"/>
          <w:vertAlign w:val="subscript"/>
        </w:rPr>
        <w:t>:</w:t>
      </w:r>
      <w:r>
        <w:rPr>
          <w:rStyle w:val="Zkladntext"/>
        </w:rPr>
        <w:t xml:space="preserve"> ,</w:t>
      </w:r>
      <w:r>
        <w:rPr>
          <w:rStyle w:val="Zkladntext"/>
        </w:rPr>
        <w:tab/>
      </w:r>
      <w:r>
        <w:rPr>
          <w:rStyle w:val="Zkladntext"/>
          <w:vertAlign w:val="superscript"/>
        </w:rPr>
        <w:t>:</w:t>
      </w:r>
      <w:r>
        <w:rPr>
          <w:rStyle w:val="Zkladntext"/>
        </w:rPr>
        <w:tab/>
        <w:t>'</w:t>
      </w:r>
      <w:r>
        <w:rPr>
          <w:rStyle w:val="Zkladntext"/>
        </w:rPr>
        <w:tab/>
        <w:t>.</w:t>
      </w:r>
    </w:p>
    <w:p w:rsidR="006429EC" w:rsidRDefault="008831AD">
      <w:pPr>
        <w:pStyle w:val="Zkladntext1"/>
        <w:numPr>
          <w:ilvl w:val="0"/>
          <w:numId w:val="4"/>
        </w:numPr>
        <w:tabs>
          <w:tab w:val="left" w:pos="670"/>
          <w:tab w:val="left" w:pos="3540"/>
          <w:tab w:val="left" w:pos="6247"/>
          <w:tab w:val="left" w:pos="7835"/>
        </w:tabs>
        <w:spacing w:after="0" w:line="204" w:lineRule="auto"/>
        <w:ind w:left="620" w:hanging="280"/>
        <w:jc w:val="both"/>
      </w:pPr>
      <w:r>
        <w:rPr>
          <w:rStyle w:val="Zkladntext"/>
        </w:rPr>
        <w:t xml:space="preserve">prohlášení </w:t>
      </w:r>
      <w:r>
        <w:rPr>
          <w:rStyle w:val="Zkladntext"/>
          <w:vertAlign w:val="subscript"/>
        </w:rPr>
        <w:t>;</w:t>
      </w:r>
      <w:r>
        <w:rPr>
          <w:rStyle w:val="Zkladntext"/>
        </w:rPr>
        <w:t>p shodě</w:t>
      </w:r>
      <w:r>
        <w:rPr>
          <w:rStyle w:val="Zkladntext"/>
        </w:rPr>
        <w:t xml:space="preserve"> dodávaného sanitníhp vozidla p normou . ČSN. EN 1789, přičemž v prohlášení</w:t>
      </w:r>
      <w:r>
        <w:rPr>
          <w:rStyle w:val="Zkladntext"/>
          <w:vertAlign w:val="subscript"/>
        </w:rPr>
        <w:t>;</w:t>
      </w:r>
      <w:r>
        <w:rPr>
          <w:rStyle w:val="Zkladntext"/>
        </w:rPr>
        <w:t>p;š</w:t>
      </w:r>
      <w:r>
        <w:rPr>
          <w:rStyle w:val="Zkladntext"/>
        </w:rPr>
        <w:tab/>
        <w:t>uvedeno,;že&lt;d^^</w:t>
      </w:r>
      <w:r>
        <w:rPr>
          <w:rStyle w:val="Zkladntext"/>
        </w:rPr>
        <w:tab/>
        <w:t>íspíňujeve.v^</w:t>
      </w:r>
      <w:r>
        <w:rPr>
          <w:rStyle w:val="Zkladntext"/>
        </w:rPr>
        <w:tab/>
        <w:t>.bodech</w:t>
      </w:r>
    </w:p>
    <w:p w:rsidR="006429EC" w:rsidRDefault="008831AD">
      <w:pPr>
        <w:pStyle w:val="Zkladntext1"/>
        <w:tabs>
          <w:tab w:val="left" w:pos="7881"/>
        </w:tabs>
        <w:spacing w:after="180" w:line="204" w:lineRule="auto"/>
        <w:ind w:firstLine="620"/>
        <w:rPr>
          <w:sz w:val="18"/>
          <w:szCs w:val="18"/>
        </w:rPr>
      </w:pPr>
      <w:r>
        <w:rPr>
          <w:rStyle w:val="Zkladntext"/>
        </w:rPr>
        <w:t xml:space="preserve">požadavky na sanitní vozidlo. RkP typu „B” kladené normou ČSN ĚN 1789; . ; ' </w:t>
      </w:r>
      <w:r>
        <w:rPr>
          <w:rStyle w:val="Zkladntext"/>
          <w:vertAlign w:val="superscript"/>
        </w:rPr>
        <w:t>;</w:t>
      </w:r>
      <w:r>
        <w:rPr>
          <w:rStyle w:val="Zkladntext"/>
        </w:rPr>
        <w:tab/>
      </w:r>
      <w:r>
        <w:rPr>
          <w:rStyle w:val="Zkladntext"/>
          <w:rFonts w:ascii="Arial" w:eastAsia="Arial" w:hAnsi="Arial" w:cs="Arial"/>
          <w:sz w:val="18"/>
          <w:szCs w:val="18"/>
        </w:rPr>
        <w:t>■</w:t>
      </w:r>
    </w:p>
    <w:p w:rsidR="006429EC" w:rsidRDefault="008831AD">
      <w:pPr>
        <w:pStyle w:val="Zkladntext1"/>
        <w:spacing w:after="260" w:line="216" w:lineRule="auto"/>
      </w:pPr>
      <w:r>
        <w:rPr>
          <w:rStyle w:val="Zkladntext"/>
        </w:rPr>
        <w:t>a pro vozidla dle.čl. 1 písm. b) a c) této smlouvy rozumí</w:t>
      </w:r>
      <w:r>
        <w:rPr>
          <w:rStyle w:val="Zkladntext"/>
        </w:rPr>
        <w:t xml:space="preserve"> také:</w:t>
      </w:r>
    </w:p>
    <w:p w:rsidR="006429EC" w:rsidRDefault="008831AD">
      <w:pPr>
        <w:pStyle w:val="Zkladntext1"/>
        <w:numPr>
          <w:ilvl w:val="0"/>
          <w:numId w:val="5"/>
        </w:numPr>
        <w:tabs>
          <w:tab w:val="left" w:pos="694"/>
        </w:tabs>
        <w:spacing w:after="0"/>
        <w:ind w:left="620" w:hanging="280"/>
        <w:jc w:val="both"/>
      </w:pPr>
      <w:r>
        <w:rPr>
          <w:rStyle w:val="Zkladntext"/>
        </w:rPr>
        <w:t>výkresová dokumentace vozidel, jejich zástavby . a rozmístění zdravotnických., přístrojů, ovladgčů,,roz(T]ěry,auirpÍ^ní.ji^tku;^^^</w:t>
      </w:r>
    </w:p>
    <w:p w:rsidR="006429EC" w:rsidRDefault="008831AD">
      <w:pPr>
        <w:pStyle w:val="Zkladntext1"/>
        <w:numPr>
          <w:ilvl w:val="0"/>
          <w:numId w:val="5"/>
        </w:numPr>
        <w:tabs>
          <w:tab w:val="left" w:pos="649"/>
        </w:tabs>
        <w:spacing w:after="0" w:line="216" w:lineRule="auto"/>
        <w:ind w:firstLine="300"/>
      </w:pPr>
      <w:r>
        <w:rPr>
          <w:rStyle w:val="Zkladntext"/>
        </w:rPr>
        <w:t>schéma zapojení, elektroinstalace;^</w:t>
      </w:r>
    </w:p>
    <w:p w:rsidR="006429EC" w:rsidRDefault="008831AD">
      <w:pPr>
        <w:pStyle w:val="Zkladntext1"/>
        <w:tabs>
          <w:tab w:val="left" w:pos="6256"/>
        </w:tabs>
        <w:spacing w:after="0" w:line="216" w:lineRule="auto"/>
        <w:ind w:firstLine="620"/>
      </w:pPr>
      <w:r>
        <w:rPr>
          <w:rStyle w:val="Zkladntext"/>
        </w:rPr>
        <w:t>a schéma elektrického jzapoje^</w:t>
      </w:r>
      <w:r>
        <w:rPr>
          <w:rStyle w:val="Zkladntext"/>
        </w:rPr>
        <w:tab/>
        <w:t>12.1.2307; .?.</w:t>
      </w:r>
    </w:p>
    <w:p w:rsidR="006429EC" w:rsidRDefault="008831AD">
      <w:pPr>
        <w:pStyle w:val="Zkladntext1"/>
        <w:numPr>
          <w:ilvl w:val="0"/>
          <w:numId w:val="5"/>
        </w:numPr>
        <w:tabs>
          <w:tab w:val="left" w:pos="640"/>
          <w:tab w:val="left" w:pos="5947"/>
        </w:tabs>
        <w:spacing w:after="0" w:line="216" w:lineRule="auto"/>
        <w:ind w:firstLine="300"/>
      </w:pPr>
      <w:r>
        <w:rPr>
          <w:rStyle w:val="Zkladntext"/>
        </w:rPr>
        <w:t xml:space="preserve">návody, k použití, servisní knížka </w:t>
      </w:r>
      <w:r>
        <w:rPr>
          <w:rStyle w:val="Zkladntext"/>
        </w:rPr>
        <w:t>adalší proyoznfdoku^^</w:t>
      </w:r>
      <w:r>
        <w:rPr>
          <w:rStyle w:val="Zkladntext"/>
        </w:rPr>
        <w:tab/>
        <w:t>k předmětu koupě;</w:t>
      </w:r>
    </w:p>
    <w:p w:rsidR="006429EC" w:rsidRDefault="008831AD">
      <w:pPr>
        <w:pStyle w:val="Zkladntext1"/>
        <w:numPr>
          <w:ilvl w:val="0"/>
          <w:numId w:val="5"/>
        </w:numPr>
        <w:tabs>
          <w:tab w:val="left" w:pos="649"/>
          <w:tab w:val="left" w:pos="6576"/>
        </w:tabs>
        <w:spacing w:after="0" w:line="216" w:lineRule="auto"/>
        <w:ind w:firstLine="300"/>
        <w:jc w:val="both"/>
      </w:pPr>
      <w:r>
        <w:rPr>
          <w:rStyle w:val="Zkladntext"/>
        </w:rPr>
        <w:t>dokumentace jk atestům, hpmológac)pi (min.ýdle</w:t>
      </w:r>
      <w:r>
        <w:rPr>
          <w:rStyle w:val="Zkladntext"/>
        </w:rPr>
        <w:tab/>
        <w:t>Sb. ó požadavcích na</w:t>
      </w:r>
    </w:p>
    <w:p w:rsidR="006429EC" w:rsidRDefault="008831AD">
      <w:pPr>
        <w:pStyle w:val="Zkladntext1"/>
        <w:spacing w:after="0" w:line="216" w:lineRule="auto"/>
        <w:ind w:left="620" w:firstLine="60"/>
        <w:jc w:val="both"/>
      </w:pPr>
      <w:r>
        <w:rPr>
          <w:rStyle w:val="Zkladntext"/>
        </w:rPr>
        <w:t>vybavení postytovateje ždravpickéijopravní služby?ppstytováteie 'zdravotnické záchranné služby a poskytovatele přepravy pacientů neodkladně péče dop</w:t>
      </w:r>
      <w:r>
        <w:rPr>
          <w:rStyle w:val="Zkladntext"/>
        </w:rPr>
        <w:t>ravními prostředky a o požadavcích na tyto dopravní prostředky);</w:t>
      </w:r>
    </w:p>
    <w:p w:rsidR="006429EC" w:rsidRDefault="008831AD">
      <w:pPr>
        <w:pStyle w:val="Zkladntext1"/>
        <w:numPr>
          <w:ilvl w:val="0"/>
          <w:numId w:val="5"/>
        </w:numPr>
        <w:tabs>
          <w:tab w:val="left" w:pos="654"/>
        </w:tabs>
        <w:spacing w:after="0" w:line="216" w:lineRule="auto"/>
        <w:ind w:firstLine="300"/>
      </w:pPr>
      <w:r>
        <w:rPr>
          <w:rStyle w:val="Zkladntext"/>
        </w:rPr>
        <w:t>dokumentace k vybavení, která prokáže požadované parametry (rozměry, nosnosti, apod.);</w:t>
      </w:r>
    </w:p>
    <w:p w:rsidR="006429EC" w:rsidRDefault="008831AD">
      <w:pPr>
        <w:pStyle w:val="Zkladntext1"/>
        <w:numPr>
          <w:ilvl w:val="0"/>
          <w:numId w:val="5"/>
        </w:numPr>
        <w:tabs>
          <w:tab w:val="left" w:pos="670"/>
        </w:tabs>
        <w:spacing w:after="0" w:line="216" w:lineRule="auto"/>
        <w:ind w:left="620" w:hanging="280"/>
        <w:jc w:val="both"/>
      </w:pPr>
      <w:r>
        <w:rPr>
          <w:rStyle w:val="Zkladntext"/>
        </w:rPr>
        <w:t>osvědčeni k dodávaným vozidlům o schválení technické způsobilosti typu vozidla vydané Ministerstvem dopr</w:t>
      </w:r>
      <w:r>
        <w:rPr>
          <w:rStyle w:val="Zkladntext"/>
        </w:rPr>
        <w:t>avy ČR dle zákona. , 56/2.001 Sb.,. p. podmínkách, provozu vozidel na pozemních komunikacích, '. ve . znění, pozdějších., předpisů, -á. .prováděcích. předpisů o schvalování technické způsobilosti a technických podmínek provozu vozidel na pozemních komunika</w:t>
      </w:r>
      <w:r>
        <w:rPr>
          <w:rStyle w:val="Zkladntext"/>
        </w:rPr>
        <w:t>cích;</w:t>
      </w:r>
    </w:p>
    <w:p w:rsidR="006429EC" w:rsidRDefault="008831AD">
      <w:pPr>
        <w:pStyle w:val="Zkladntext1"/>
        <w:numPr>
          <w:ilvl w:val="0"/>
          <w:numId w:val="5"/>
        </w:numPr>
        <w:tabs>
          <w:tab w:val="left" w:pos="694"/>
        </w:tabs>
        <w:spacing w:line="216" w:lineRule="auto"/>
        <w:ind w:left="620" w:hanging="280"/>
        <w:jc w:val="both"/>
      </w:pPr>
      <w:r>
        <w:rPr>
          <w:rStyle w:val="Zkladntext"/>
        </w:rPr>
        <w:t>prohlášení o shodě dodávaných vozidel s vyhláškou č. 296/2012 Sb. o požadavcích na vybavení poskytovatele zdravotnické dopravní služby, poskytovatele zdravotnické</w:t>
      </w:r>
    </w:p>
    <w:p w:rsidR="006429EC" w:rsidRDefault="008831AD">
      <w:pPr>
        <w:pStyle w:val="Zkladntext1"/>
        <w:tabs>
          <w:tab w:val="left" w:pos="5230"/>
        </w:tabs>
        <w:spacing w:after="0" w:line="223" w:lineRule="auto"/>
        <w:ind w:firstLine="300"/>
        <w:jc w:val="both"/>
      </w:pPr>
      <w:r>
        <w:rPr>
          <w:rStyle w:val="Zkladntext"/>
        </w:rPr>
        <w:t xml:space="preserve">' </w:t>
      </w:r>
      <w:r>
        <w:rPr>
          <w:rStyle w:val="Zkladntext"/>
          <w:vertAlign w:val="subscript"/>
        </w:rPr>
        <w:t>;</w:t>
      </w:r>
      <w:r>
        <w:rPr>
          <w:rStyle w:val="Zkladntext"/>
        </w:rPr>
        <w:t>záchranhě služby á ppgl^tpy.ate^</w:t>
      </w:r>
      <w:r>
        <w:rPr>
          <w:rStyle w:val="Zkladntext"/>
        </w:rPr>
        <w:tab/>
        <w:t>neodkladné péče doprav^prostředky</w:t>
      </w:r>
    </w:p>
    <w:p w:rsidR="006429EC" w:rsidRDefault="008831AD">
      <w:pPr>
        <w:pStyle w:val="Zkladntext1"/>
        <w:tabs>
          <w:tab w:val="left" w:pos="6278"/>
        </w:tabs>
        <w:spacing w:after="0" w:line="266" w:lineRule="auto"/>
        <w:ind w:firstLine="660"/>
        <w:jc w:val="both"/>
      </w:pPr>
      <w:r>
        <w:rPr>
          <w:rStyle w:val="Zkladntext"/>
          <w:rFonts w:ascii="Arial" w:eastAsia="Arial" w:hAnsi="Arial" w:cs="Arial"/>
          <w:sz w:val="18"/>
          <w:szCs w:val="18"/>
        </w:rPr>
        <w:t>■</w:t>
      </w:r>
      <w:r>
        <w:rPr>
          <w:rStyle w:val="Zkladntext"/>
        </w:rPr>
        <w:t xml:space="preserve"> a o .požadavcích na tyto popravní . pips^</w:t>
      </w:r>
      <w:r>
        <w:rPr>
          <w:rStyle w:val="Zkladntext"/>
        </w:rPr>
        <w:tab/>
        <w:t>oshóďěmusí být uvedeno,</w:t>
      </w:r>
    </w:p>
    <w:p w:rsidR="006429EC" w:rsidRDefault="008831AD">
      <w:pPr>
        <w:pStyle w:val="Zkladntext1"/>
        <w:tabs>
          <w:tab w:val="left" w:pos="3989"/>
        </w:tabs>
        <w:spacing w:after="200" w:line="223" w:lineRule="auto"/>
        <w:ind w:left="720" w:firstLine="1920"/>
      </w:pPr>
      <w:r>
        <w:rPr>
          <w:rStyle w:val="Zkladntext"/>
          <w:vertAlign w:val="subscript"/>
        </w:rPr>
        <w:t>;</w:t>
      </w:r>
      <w:r>
        <w:rPr>
          <w:rStyle w:val="Zkladntext"/>
          <w:vertAlign w:val="superscript"/>
        </w:rPr>
        <w:t>;</w:t>
      </w:r>
      <w:r>
        <w:rPr>
          <w:rStyle w:val="Zkladntext"/>
        </w:rPr>
        <w:t>splňpjetye.?ý^ bodechJípožpďayky na vozidto BV. .kladené , to vyhláškou, '</w:t>
      </w:r>
      <w:r>
        <w:rPr>
          <w:rStyle w:val="Zkladntext"/>
        </w:rPr>
        <w:tab/>
        <w:t>...</w:t>
      </w:r>
    </w:p>
    <w:p w:rsidR="006429EC" w:rsidRDefault="008831AD">
      <w:pPr>
        <w:pStyle w:val="Zkladntext1"/>
        <w:tabs>
          <w:tab w:val="left" w:pos="6089"/>
        </w:tabs>
        <w:spacing w:after="880"/>
        <w:jc w:val="both"/>
      </w:pPr>
      <w:r>
        <w:rPr>
          <w:rStyle w:val="Zkladntext"/>
        </w:rPr>
        <w:t xml:space="preserve">to vše ke každému kusu vozidla zvlášť, vždy </w:t>
      </w:r>
      <w:r>
        <w:rPr>
          <w:rStyle w:val="Zkladntext"/>
          <w:rFonts w:ascii="Arial" w:eastAsia="Arial" w:hAnsi="Arial" w:cs="Arial"/>
          <w:sz w:val="18"/>
          <w:szCs w:val="18"/>
        </w:rPr>
        <w:t>■</w:t>
      </w:r>
      <w:r>
        <w:rPr>
          <w:rStyle w:val="Zkladntext"/>
        </w:rPr>
        <w:t xml:space="preserve"> v jednom . písemném vyhotovení a. v jednom elektronickéni vyho</w:t>
      </w:r>
      <w:r>
        <w:rPr>
          <w:rStyle w:val="Zkladntext"/>
        </w:rPr>
        <w:t>tovení, na nosiči .CD/Dyp/flash .disk ýe formátu MS Office 2007, WinZip (formát žip), Portabíe Document Formát (formát ;pdf). &lt;</w:t>
      </w:r>
      <w:r>
        <w:rPr>
          <w:rStyle w:val="Zkladntext"/>
        </w:rPr>
        <w:tab/>
      </w:r>
      <w:r>
        <w:rPr>
          <w:rStyle w:val="Zkladntext"/>
          <w:rFonts w:ascii="Arial" w:eastAsia="Arial" w:hAnsi="Arial" w:cs="Arial"/>
          <w:sz w:val="18"/>
          <w:szCs w:val="18"/>
        </w:rPr>
        <w:t>■</w:t>
      </w:r>
      <w:r>
        <w:rPr>
          <w:rStyle w:val="Zkladntext"/>
        </w:rPr>
        <w:t>. &lt; ,</w:t>
      </w:r>
    </w:p>
    <w:p w:rsidR="006429EC" w:rsidRDefault="008831AD">
      <w:pPr>
        <w:pStyle w:val="Zkladntext1"/>
        <w:spacing w:after="0" w:line="233" w:lineRule="auto"/>
        <w:jc w:val="both"/>
      </w:pPr>
      <w:r>
        <w:rPr>
          <w:rStyle w:val="Zkladntext"/>
        </w:rPr>
        <w:lastRenderedPageBreak/>
        <w:t>Prodávající sezavazuje splnit svůj závazek :k dodání zboží podle .čl.?1 této smlouvycpostupně v.těchto</w:t>
      </w:r>
    </w:p>
    <w:p w:rsidR="006429EC" w:rsidRDefault="008831AD">
      <w:pPr>
        <w:pStyle w:val="Zkladntext1"/>
        <w:tabs>
          <w:tab w:val="left" w:pos="1464"/>
          <w:tab w:val="left" w:pos="2496"/>
          <w:tab w:val="left" w:pos="3461"/>
          <w:tab w:val="left" w:pos="3989"/>
          <w:tab w:val="left" w:pos="6938"/>
          <w:tab w:val="left" w:pos="8131"/>
        </w:tabs>
        <w:spacing w:after="320" w:line="233" w:lineRule="auto"/>
        <w:jc w:val="both"/>
      </w:pPr>
      <w:r>
        <w:rPr>
          <w:rStyle w:val="Zkladntext"/>
        </w:rPr>
        <w:t>Ihůtách:</w:t>
      </w:r>
      <w:r>
        <w:rPr>
          <w:rStyle w:val="Zkladntext"/>
        </w:rPr>
        <w:tab/>
        <w:t>’</w:t>
      </w:r>
      <w:r>
        <w:rPr>
          <w:rStyle w:val="Zkladntext"/>
        </w:rPr>
        <w:tab/>
        <w:t>'</w:t>
      </w:r>
      <w:r>
        <w:rPr>
          <w:rStyle w:val="Zkladntext"/>
        </w:rPr>
        <w:tab/>
        <w:t>,</w:t>
      </w:r>
      <w:r>
        <w:rPr>
          <w:rStyle w:val="Zkladntext"/>
        </w:rPr>
        <w:tab/>
        <w:t>,</w:t>
      </w:r>
      <w:r>
        <w:rPr>
          <w:rStyle w:val="Zkladntext"/>
        </w:rPr>
        <w:tab/>
        <w:t>.</w:t>
      </w:r>
      <w:r>
        <w:rPr>
          <w:rStyle w:val="Zkladntext"/>
        </w:rPr>
        <w:tab/>
        <w:t>,' '</w:t>
      </w:r>
    </w:p>
    <w:p w:rsidR="006429EC" w:rsidRDefault="008831AD">
      <w:pPr>
        <w:pStyle w:val="Zkladntext1"/>
        <w:tabs>
          <w:tab w:val="left" w:pos="6089"/>
        </w:tabs>
        <w:spacing w:after="0"/>
        <w:ind w:left="720" w:hanging="340"/>
        <w:jc w:val="both"/>
      </w:pPr>
      <w:r>
        <w:rPr>
          <w:rStyle w:val="Zkladntext"/>
        </w:rPr>
        <w:t>. a) - nejméně.6 kusů vozidel RLP. a 1 ikusvozidladSVmejpozdějrdo.-pěti.mě^^ této smlouvy, -</w:t>
      </w:r>
      <w:r>
        <w:rPr>
          <w:rStyle w:val="Zkladntext"/>
        </w:rPr>
        <w:tab/>
        <w:t>, .</w:t>
      </w:r>
    </w:p>
    <w:p w:rsidR="006429EC" w:rsidRDefault="008831AD">
      <w:pPr>
        <w:pStyle w:val="Zkladntext1"/>
        <w:numPr>
          <w:ilvl w:val="0"/>
          <w:numId w:val="6"/>
        </w:numPr>
        <w:tabs>
          <w:tab w:val="left" w:pos="729"/>
        </w:tabs>
        <w:spacing w:after="0" w:line="257" w:lineRule="auto"/>
        <w:ind w:left="720" w:hanging="340"/>
        <w:jc w:val="both"/>
      </w:pPr>
      <w:r>
        <w:rPr>
          <w:rStyle w:val="Zkladntext"/>
        </w:rPr>
        <w:t xml:space="preserve">nejméně . další </w:t>
      </w:r>
      <w:r>
        <w:rPr>
          <w:rStyle w:val="Zkladntext"/>
          <w:rFonts w:ascii="Arial" w:eastAsia="Arial" w:hAnsi="Arial" w:cs="Arial"/>
          <w:b/>
          <w:bCs/>
          <w:sz w:val="19"/>
          <w:szCs w:val="19"/>
        </w:rPr>
        <w:t xml:space="preserve">4 </w:t>
      </w:r>
      <w:r>
        <w:rPr>
          <w:rStyle w:val="Zkladntext"/>
        </w:rPr>
        <w:t>kusy vozidel RkP, :1 kus vozidla .RV a 1 kus vozidla RV. IP nejpozději,</w:t>
      </w:r>
      <w:r>
        <w:rPr>
          <w:rStyle w:val="Zkladntext"/>
          <w:rFonts w:ascii="Arial" w:eastAsia="Arial" w:hAnsi="Arial" w:cs="Arial"/>
          <w:b/>
          <w:bCs/>
          <w:sz w:val="19"/>
          <w:szCs w:val="19"/>
        </w:rPr>
        <w:t xml:space="preserve">do sedmi </w:t>
      </w:r>
      <w:r>
        <w:rPr>
          <w:rStyle w:val="Zkladntext"/>
        </w:rPr>
        <w:t>m^síců.pde dne. účinnosti této, smlouvy, a. ...</w:t>
      </w:r>
    </w:p>
    <w:p w:rsidR="006429EC" w:rsidRDefault="008831AD">
      <w:pPr>
        <w:pStyle w:val="Zkladntext1"/>
        <w:numPr>
          <w:ilvl w:val="0"/>
          <w:numId w:val="6"/>
        </w:numPr>
        <w:tabs>
          <w:tab w:val="left" w:pos="699"/>
        </w:tabs>
        <w:spacing w:after="620" w:line="343" w:lineRule="auto"/>
        <w:ind w:firstLine="380"/>
        <w:jc w:val="both"/>
      </w:pPr>
      <w:r>
        <w:rPr>
          <w:rStyle w:val="Zkladntext"/>
        </w:rPr>
        <w:t>zbývají</w:t>
      </w:r>
      <w:r>
        <w:rPr>
          <w:rStyle w:val="Zkladntext"/>
        </w:rPr>
        <w:t xml:space="preserve">cí vozidla nejpozději </w:t>
      </w:r>
      <w:r>
        <w:rPr>
          <w:rStyle w:val="Zkladntext"/>
          <w:rFonts w:ascii="Arial" w:eastAsia="Arial" w:hAnsi="Arial" w:cs="Arial"/>
          <w:b/>
          <w:bCs/>
          <w:sz w:val="19"/>
          <w:szCs w:val="19"/>
        </w:rPr>
        <w:t xml:space="preserve">do osmi měsíců </w:t>
      </w:r>
      <w:r>
        <w:rPr>
          <w:rStyle w:val="Zkladntext"/>
        </w:rPr>
        <w:t xml:space="preserve">ode dne účinnosti této smlouvy, s tím, že. kupující, se. zavazuje totopostupnéplnění.akceptovat.,Místem plnění závazku, prodávajícího k dodání zboží podle :čU1 této.smlouvy.je přitom sídlo kupujícího dle záhlaví k této </w:t>
      </w:r>
      <w:r>
        <w:rPr>
          <w:rStyle w:val="Zkladntext"/>
        </w:rPr>
        <w:t>smlouvě.</w:t>
      </w:r>
    </w:p>
    <w:p w:rsidR="006429EC" w:rsidRDefault="008831AD">
      <w:pPr>
        <w:pStyle w:val="Zkladntext1"/>
        <w:tabs>
          <w:tab w:val="left" w:pos="4839"/>
          <w:tab w:val="left" w:pos="5849"/>
          <w:tab w:val="left" w:pos="6938"/>
          <w:tab w:val="left" w:pos="7531"/>
        </w:tabs>
        <w:spacing w:after="200" w:line="216" w:lineRule="auto"/>
        <w:jc w:val="both"/>
      </w:pPr>
      <w:r>
        <w:rPr>
          <w:rStyle w:val="Zkladntext"/>
        </w:rPr>
        <w:t>Lhůta splnění závazku prodávajícího, podle čl. 5 písm. c) této smlouvy..se staví.a neběží pro.,překážky, které nejsou na stráně prodávajícího, a to po dobu trvání této překážky. Překážkou ve smyslu tohoto článku téfo.smlouvy se rozumí: :-.- ; -</w:t>
      </w:r>
      <w:r>
        <w:rPr>
          <w:rStyle w:val="Zkladntext"/>
        </w:rPr>
        <w:tab/>
        <w:t>-</w:t>
      </w:r>
      <w:r>
        <w:rPr>
          <w:rStyle w:val="Zkladntext"/>
        </w:rPr>
        <w:tab/>
      </w:r>
      <w:r>
        <w:rPr>
          <w:rStyle w:val="Zkladntext"/>
        </w:rPr>
        <w:t>-</w:t>
      </w:r>
      <w:r>
        <w:rPr>
          <w:rStyle w:val="Zkladntext"/>
        </w:rPr>
        <w:tab/>
        <w:t>_ .</w:t>
      </w:r>
      <w:r>
        <w:rPr>
          <w:rStyle w:val="Zkladntext"/>
        </w:rPr>
        <w:tab/>
        <w:t>_</w:t>
      </w:r>
    </w:p>
    <w:p w:rsidR="006429EC" w:rsidRDefault="008831AD">
      <w:pPr>
        <w:pStyle w:val="Zkladntext1"/>
        <w:tabs>
          <w:tab w:val="left" w:pos="4839"/>
        </w:tabs>
        <w:spacing w:after="0" w:line="240" w:lineRule="auto"/>
        <w:ind w:left="720" w:hanging="580"/>
        <w:jc w:val="both"/>
      </w:pPr>
      <w:r>
        <w:rPr>
          <w:rStyle w:val="Zkladntext"/>
        </w:rPr>
        <w:t>" a) nedostaví-Iiíse kupující kpísemnému předáníía.převzetí^bpží podle čkíZiéto smlouvy i ačkoliv byl k tomuto .předání písemněspozván ..prodávajícím alespoň tfřidny předem;nebo předání a převzetí,díla.neoprávněně.Qdmffi</w:t>
      </w:r>
      <w:r>
        <w:rPr>
          <w:rStyle w:val="Zkladntext"/>
        </w:rPr>
        <w:tab/>
        <w:t>písemně potyrdit,</w:t>
      </w:r>
    </w:p>
    <w:p w:rsidR="006429EC" w:rsidRDefault="008831AD">
      <w:pPr>
        <w:pStyle w:val="Obsah0"/>
        <w:numPr>
          <w:ilvl w:val="0"/>
          <w:numId w:val="7"/>
        </w:numPr>
        <w:tabs>
          <w:tab w:val="left" w:pos="714"/>
          <w:tab w:val="left" w:pos="6578"/>
        </w:tabs>
        <w:spacing w:after="0" w:line="240" w:lineRule="auto"/>
        <w:ind w:firstLine="360"/>
        <w:jc w:val="both"/>
      </w:pPr>
      <w:r>
        <w:fldChar w:fldCharType="begin"/>
      </w:r>
      <w:r>
        <w:instrText xml:space="preserve"> TOC \o "</w:instrText>
      </w:r>
      <w:r>
        <w:instrText xml:space="preserve">1-5" \h \z </w:instrText>
      </w:r>
      <w:r>
        <w:fldChar w:fldCharType="separate"/>
      </w:r>
      <w:r>
        <w:rPr>
          <w:rStyle w:val="Obsah"/>
        </w:rPr>
        <w:t>okolnosti., vyvolané.rozhodnutím orgánů státní, správy, a '</w:t>
      </w:r>
      <w:r>
        <w:rPr>
          <w:rStyle w:val="Obsah"/>
        </w:rPr>
        <w:tab/>
        <w:t>;</w:t>
      </w:r>
    </w:p>
    <w:p w:rsidR="006429EC" w:rsidRDefault="008831AD">
      <w:pPr>
        <w:pStyle w:val="Obsah0"/>
        <w:numPr>
          <w:ilvl w:val="0"/>
          <w:numId w:val="7"/>
        </w:numPr>
        <w:tabs>
          <w:tab w:val="left" w:pos="704"/>
          <w:tab w:val="left" w:pos="5489"/>
        </w:tabs>
        <w:spacing w:after="200" w:line="240" w:lineRule="auto"/>
        <w:ind w:firstLine="360"/>
        <w:jc w:val="both"/>
      </w:pPr>
      <w:r>
        <w:rPr>
          <w:rStyle w:val="Obsah"/>
        </w:rPr>
        <w:t xml:space="preserve">okolností.vis maior. </w:t>
      </w:r>
      <w:r>
        <w:rPr>
          <w:rStyle w:val="Obsah"/>
          <w:rFonts w:ascii="Arial" w:eastAsia="Arial" w:hAnsi="Arial" w:cs="Arial"/>
          <w:sz w:val="18"/>
          <w:szCs w:val="18"/>
        </w:rPr>
        <w:t>■</w:t>
      </w:r>
      <w:r>
        <w:rPr>
          <w:rStyle w:val="Obsah"/>
        </w:rPr>
        <w:tab/>
        <w:t>‘</w:t>
      </w:r>
    </w:p>
    <w:p w:rsidR="006429EC" w:rsidRDefault="008831AD">
      <w:pPr>
        <w:pStyle w:val="Obsah0"/>
        <w:tabs>
          <w:tab w:val="left" w:pos="4553"/>
        </w:tabs>
        <w:spacing w:after="0" w:line="223" w:lineRule="auto"/>
        <w:jc w:val="both"/>
      </w:pPr>
      <w:r>
        <w:rPr>
          <w:rStyle w:val="Obsah"/>
        </w:rPr>
        <w:t>Za okolnostyis:maipr;se ^pfitóm</w:t>
      </w:r>
      <w:r>
        <w:rPr>
          <w:rStyle w:val="Obsah"/>
        </w:rPr>
        <w:tab/>
        <w:t>výrob cejakp ppddodavatele s,dodáykPd.typzidel</w:t>
      </w:r>
    </w:p>
    <w:p w:rsidR="006429EC" w:rsidRDefault="008831AD">
      <w:pPr>
        <w:pStyle w:val="Obsah0"/>
        <w:tabs>
          <w:tab w:val="left" w:pos="5237"/>
        </w:tabs>
        <w:spacing w:after="0" w:line="223" w:lineRule="auto"/>
        <w:jc w:val="both"/>
      </w:pPr>
      <w:r>
        <w:rPr>
          <w:rStyle w:val="Obsah"/>
        </w:rPr>
        <w:t>určených k přestavbě ve Ihůtě dle příslušné .smlouvy $</w:t>
      </w:r>
      <w:r>
        <w:rPr>
          <w:rStyle w:val="Obsah"/>
        </w:rPr>
        <w:tab/>
        <w:t>prodávajícím a tímto .po</w:t>
      </w:r>
      <w:r>
        <w:rPr>
          <w:rStyle w:val="Obsah"/>
        </w:rPr>
        <w:t>ddodavatelem,</w:t>
      </w:r>
    </w:p>
    <w:p w:rsidR="006429EC" w:rsidRDefault="008831AD">
      <w:pPr>
        <w:pStyle w:val="Obsah0"/>
        <w:tabs>
          <w:tab w:val="right" w:pos="8694"/>
        </w:tabs>
        <w:spacing w:after="200" w:line="223" w:lineRule="auto"/>
        <w:jc w:val="both"/>
      </w:pPr>
      <w:r>
        <w:rPr>
          <w:rStyle w:val="Obsah"/>
        </w:rPr>
        <w:t xml:space="preserve">doložepé kopií této smlouvy </w:t>
      </w:r>
      <w:r>
        <w:rPr>
          <w:rStyle w:val="Obsah"/>
          <w:vertAlign w:val="superscript"/>
        </w:rPr>
        <w:t>;</w:t>
      </w:r>
      <w:r>
        <w:rPr>
          <w:rStyle w:val="Obsah"/>
        </w:rPr>
        <w:t xml:space="preserve">a písemným potvrzením tohoto poddodavatele </w:t>
      </w:r>
      <w:r>
        <w:rPr>
          <w:rStyle w:val="Obsah"/>
          <w:vertAlign w:val="superscript"/>
        </w:rPr>
        <w:t>;</w:t>
      </w:r>
      <w:r>
        <w:rPr>
          <w:rStyle w:val="Obsah"/>
        </w:rPr>
        <w:t>o :době .trvánf:;tohoto prodlení.</w:t>
      </w:r>
      <w:r>
        <w:rPr>
          <w:rStyle w:val="Obsah"/>
        </w:rPr>
        <w:tab/>
        <w:t>'</w:t>
      </w:r>
      <w:r>
        <w:fldChar w:fldCharType="end"/>
      </w:r>
    </w:p>
    <w:p w:rsidR="006429EC" w:rsidRDefault="008831AD">
      <w:pPr>
        <w:pStyle w:val="Zkladntext20"/>
        <w:spacing w:after="0" w:line="264" w:lineRule="auto"/>
        <w:jc w:val="center"/>
      </w:pPr>
      <w:r>
        <w:rPr>
          <w:rStyle w:val="Zkladntext2"/>
          <w:b/>
          <w:bCs/>
        </w:rPr>
        <w:t>7;</w:t>
      </w:r>
    </w:p>
    <w:p w:rsidR="006429EC" w:rsidRDefault="008831AD">
      <w:pPr>
        <w:pStyle w:val="Zkladntext1"/>
        <w:spacing w:after="0" w:line="233" w:lineRule="auto"/>
        <w:jc w:val="both"/>
      </w:pPr>
      <w:r>
        <w:rPr>
          <w:rStyle w:val="Zkladntext"/>
        </w:rPr>
        <w:t xml:space="preserve">Závazek prodávajícího ke splnění jeho závazku k dodání plnění podle ,čl. 1 a čl. 2 této smlouvy se. pak považuje za &gt;splněný, </w:t>
      </w:r>
      <w:r>
        <w:rPr>
          <w:rStyle w:val="Zkladntext"/>
        </w:rPr>
        <w:t>ye^vziabujk. příslušné..^</w:t>
      </w:r>
    </w:p>
    <w:p w:rsidR="006429EC" w:rsidRDefault="008831AD">
      <w:pPr>
        <w:pStyle w:val="Zkladntext1"/>
        <w:tabs>
          <w:tab w:val="left" w:pos="4553"/>
        </w:tabs>
        <w:spacing w:after="0" w:line="228" w:lineRule="auto"/>
        <w:jc w:val="both"/>
      </w:pPr>
      <w:r>
        <w:rPr>
          <w:rStyle w:val="Zkladntext"/>
        </w:rPr>
        <w:t>předání ;a převzetí .této části,.prostéyvšech.ya^ nedodělků, /fo písemnéhopředávacíhp protokolu, podepsanéhó oběma</w:t>
      </w:r>
      <w:r>
        <w:rPr>
          <w:rStyle w:val="Zkladntext"/>
        </w:rPr>
        <w:tab/>
        <w:t>oprávněn ^odmítnout,převzetí .zbgží;ppdié, &amp;. i</w:t>
      </w:r>
    </w:p>
    <w:p w:rsidR="006429EC" w:rsidRDefault="008831AD">
      <w:pPr>
        <w:pStyle w:val="Zkladntext1"/>
        <w:spacing w:after="320" w:line="228" w:lineRule="auto"/>
        <w:jc w:val="both"/>
      </w:pPr>
      <w:r>
        <w:rPr>
          <w:rStyle w:val="Zkladntext"/>
        </w:rPr>
        <w:t xml:space="preserve">této smlouvy, bude-li se na něm vyskytovat jakákoliv vada nebo </w:t>
      </w:r>
      <w:r>
        <w:rPr>
          <w:rStyle w:val="Zkladntext"/>
        </w:rPr>
        <w:t>nedodělek.</w:t>
      </w:r>
    </w:p>
    <w:p w:rsidR="006429EC" w:rsidRDefault="008831AD">
      <w:pPr>
        <w:pStyle w:val="Jin0"/>
        <w:tabs>
          <w:tab w:val="left" w:pos="2998"/>
        </w:tabs>
        <w:spacing w:after="0" w:line="240" w:lineRule="auto"/>
        <w:ind w:left="1500"/>
        <w:rPr>
          <w:sz w:val="13"/>
          <w:szCs w:val="13"/>
        </w:rPr>
      </w:pPr>
      <w:r>
        <w:rPr>
          <w:rStyle w:val="Jin"/>
          <w:rFonts w:ascii="Times New Roman" w:eastAsia="Times New Roman" w:hAnsi="Times New Roman" w:cs="Times New Roman"/>
          <w:sz w:val="13"/>
          <w:szCs w:val="13"/>
        </w:rPr>
        <w:t>-’'</w:t>
      </w:r>
      <w:r>
        <w:rPr>
          <w:rStyle w:val="Jin"/>
          <w:rFonts w:ascii="Times New Roman" w:eastAsia="Times New Roman" w:hAnsi="Times New Roman" w:cs="Times New Roman"/>
          <w:sz w:val="13"/>
          <w:szCs w:val="13"/>
        </w:rPr>
        <w:tab/>
        <w:t>■ '"'T' ' X. \</w:t>
      </w:r>
    </w:p>
    <w:p w:rsidR="006429EC" w:rsidRDefault="008831AD">
      <w:pPr>
        <w:pStyle w:val="Zkladntext1"/>
        <w:spacing w:after="320" w:line="218" w:lineRule="auto"/>
        <w:jc w:val="both"/>
      </w:pPr>
      <w:r>
        <w:rPr>
          <w:rStyle w:val="Zkladntext"/>
        </w:rPr>
        <w:t>Nebezpečí škody na převáděném zboží přechází z prodávajícího na kupujícího dnem faktického převzetí tohoto zboží, vlastnické právo ke zboží podle čL4 této, .smlouvy přectjázLz prodávajícího na kupujícího dnem splnění závazku p</w:t>
      </w:r>
      <w:r>
        <w:rPr>
          <w:rStyle w:val="Zkladntext"/>
        </w:rPr>
        <w:t>rodávajícího k dodání zboží podle ČL l. této smlouyy způsobem podle čl. 7 této smlouvy.</w:t>
      </w:r>
    </w:p>
    <w:p w:rsidR="006429EC" w:rsidRDefault="006429EC">
      <w:pPr>
        <w:pStyle w:val="Zkladntext20"/>
        <w:numPr>
          <w:ilvl w:val="0"/>
          <w:numId w:val="8"/>
        </w:numPr>
        <w:spacing w:after="260" w:line="264" w:lineRule="auto"/>
        <w:jc w:val="center"/>
        <w:sectPr w:rsidR="006429EC">
          <w:footerReference w:type="even" r:id="rId7"/>
          <w:footerReference w:type="default" r:id="rId8"/>
          <w:footerReference w:type="first" r:id="rId9"/>
          <w:footnotePr>
            <w:numFmt w:val="chicago"/>
          </w:footnotePr>
          <w:pgSz w:w="11900" w:h="16840"/>
          <w:pgMar w:top="983" w:right="1503" w:bottom="1442" w:left="1450" w:header="0" w:footer="3" w:gutter="0"/>
          <w:pgNumType w:start="1"/>
          <w:cols w:space="720"/>
          <w:noEndnote/>
          <w:titlePg/>
          <w:docGrid w:linePitch="360"/>
          <w15:footnoteColumns w:val="1"/>
        </w:sectPr>
      </w:pPr>
    </w:p>
    <w:p w:rsidR="006429EC" w:rsidRDefault="008831AD">
      <w:pPr>
        <w:pStyle w:val="Zkladntext1"/>
        <w:spacing w:after="440" w:line="214" w:lineRule="auto"/>
        <w:jc w:val="both"/>
      </w:pPr>
      <w:r>
        <w:rPr>
          <w:rStyle w:val="Zkladntext"/>
        </w:rPr>
        <w:lastRenderedPageBreak/>
        <w:t xml:space="preserve">Kupující se zavazuje zaplatit prodávajícímu za předmět koupě a prodeje podle čl. 1 této smlouvy kupní cenu ve výši </w:t>
      </w:r>
      <w:r>
        <w:rPr>
          <w:rStyle w:val="Zkladntext"/>
          <w:b/>
          <w:bCs/>
        </w:rPr>
        <w:t xml:space="preserve">67.869.000,00 </w:t>
      </w:r>
      <w:r>
        <w:rPr>
          <w:rStyle w:val="Zkladntext"/>
        </w:rPr>
        <w:t xml:space="preserve">Kč bez DPH, tj. </w:t>
      </w:r>
      <w:r>
        <w:rPr>
          <w:rStyle w:val="Zkladntext"/>
          <w:b/>
          <w:bCs/>
        </w:rPr>
        <w:t xml:space="preserve">82.121.490,00 </w:t>
      </w:r>
      <w:r>
        <w:rPr>
          <w:rStyle w:val="Zkladntext"/>
        </w:rPr>
        <w:t xml:space="preserve">Kč s DPH. Součástí této ceny jsou veškeré </w:t>
      </w:r>
      <w:r>
        <w:rPr>
          <w:rStyle w:val="Zkladntext"/>
        </w:rPr>
        <w:t>náklady prodávajícího na splnění jeho závazku k dodání zboží podle této smlouvy a daň z přidané hodnoty v sazbě podle zákona. Změna výše ceny bude možná pouze na základě změny sazby DPH vyhlášené příslušným zákonem.</w:t>
      </w:r>
    </w:p>
    <w:p w:rsidR="006429EC" w:rsidRDefault="006429EC">
      <w:pPr>
        <w:pStyle w:val="Nadpis30"/>
        <w:keepNext/>
        <w:keepLines/>
        <w:numPr>
          <w:ilvl w:val="0"/>
          <w:numId w:val="8"/>
        </w:numPr>
      </w:pPr>
      <w:bookmarkStart w:id="4" w:name="bookmark8"/>
      <w:bookmarkEnd w:id="4"/>
    </w:p>
    <w:p w:rsidR="006429EC" w:rsidRDefault="008831AD">
      <w:pPr>
        <w:pStyle w:val="Zkladntext1"/>
        <w:spacing w:after="200" w:line="216" w:lineRule="auto"/>
        <w:jc w:val="both"/>
      </w:pPr>
      <w:r>
        <w:rPr>
          <w:rStyle w:val="Zkladntext"/>
        </w:rPr>
        <w:t xml:space="preserve">Kupní cena podle čl. 9 této smlouvy je </w:t>
      </w:r>
      <w:r>
        <w:rPr>
          <w:rStyle w:val="Zkladntext"/>
        </w:rPr>
        <w:t xml:space="preserve">splatná na účet prodávajícího formou postupných splátek ve výši poměrné části této kupní ceny, odpovídající příslušné části plnění podle čí. 5 této smlouvy, a po splnění závazku prodávajícího k dodáni této části způsobem podle čl. 7 této smlouvy, ve lhůtě </w:t>
      </w:r>
      <w:r>
        <w:rPr>
          <w:rStyle w:val="Zkladntext"/>
        </w:rPr>
        <w:t xml:space="preserve">do 30 dnú ode dne doručení jejího písemného vyúčtování daňovým dokladem (dále jen „daňový doklad" nebo „faktura"). Faktura bude doručena elektron icky na email: </w:t>
      </w:r>
      <w:r>
        <w:rPr>
          <w:rStyle w:val="Zkladntext"/>
          <w:spacing w:val="2"/>
          <w:shd w:val="clear" w:color="auto" w:fill="000000"/>
          <w:lang w:val="en-US" w:eastAsia="en-US" w:bidi="en-US"/>
        </w:rPr>
        <w:t>..</w:t>
      </w:r>
      <w:r>
        <w:rPr>
          <w:rStyle w:val="Zkladntext"/>
          <w:spacing w:val="3"/>
          <w:shd w:val="clear" w:color="auto" w:fill="000000"/>
          <w:lang w:val="en-US" w:eastAsia="en-US" w:bidi="en-US"/>
        </w:rPr>
        <w:t>...............</w:t>
      </w:r>
      <w:r>
        <w:rPr>
          <w:rStyle w:val="Zkladntext"/>
          <w:spacing w:val="2"/>
          <w:u w:val="single"/>
          <w:shd w:val="clear" w:color="auto" w:fill="000000"/>
          <w:lang w:val="en-US" w:eastAsia="en-US" w:bidi="en-US"/>
        </w:rPr>
        <w:t>..........</w:t>
      </w:r>
      <w:r>
        <w:rPr>
          <w:rStyle w:val="Zkladntext"/>
          <w:spacing w:val="3"/>
          <w:u w:val="single"/>
          <w:shd w:val="clear" w:color="auto" w:fill="000000"/>
          <w:lang w:val="en-US" w:eastAsia="en-US" w:bidi="en-US"/>
        </w:rPr>
        <w:t>.....</w:t>
      </w:r>
      <w:r>
        <w:rPr>
          <w:rStyle w:val="Zkladntext"/>
          <w:spacing w:val="-5"/>
          <w:shd w:val="clear" w:color="auto" w:fill="000000"/>
          <w:lang w:val="en-US" w:eastAsia="en-US" w:bidi="en-US"/>
        </w:rPr>
        <w:t>.</w:t>
      </w:r>
      <w:r>
        <w:rPr>
          <w:rStyle w:val="Zkladntext"/>
          <w:shd w:val="clear" w:color="auto" w:fill="000000"/>
        </w:rPr>
        <w:t>​</w:t>
      </w:r>
      <w:r>
        <w:rPr>
          <w:rStyle w:val="Zkladntext"/>
          <w:spacing w:val="46"/>
          <w:shd w:val="clear" w:color="auto" w:fill="000000"/>
        </w:rPr>
        <w:t>.</w:t>
      </w:r>
      <w:r>
        <w:rPr>
          <w:rStyle w:val="Zkladntext"/>
        </w:rPr>
        <w:t xml:space="preserve"> </w:t>
      </w:r>
      <w:r>
        <w:rPr>
          <w:rStyle w:val="Zkladntext"/>
          <w:u w:val="single"/>
          <w:shd w:val="clear" w:color="auto" w:fill="000000"/>
        </w:rPr>
        <w:t>​</w:t>
      </w:r>
      <w:r>
        <w:rPr>
          <w:rStyle w:val="Zkladntext"/>
          <w:spacing w:val="1"/>
          <w:u w:val="single"/>
          <w:shd w:val="clear" w:color="auto" w:fill="000000"/>
        </w:rPr>
        <w:t>...........</w:t>
      </w:r>
      <w:r>
        <w:rPr>
          <w:rStyle w:val="Zkladntext"/>
          <w:spacing w:val="2"/>
          <w:u w:val="single"/>
          <w:shd w:val="clear" w:color="auto" w:fill="000000"/>
        </w:rPr>
        <w:t>.....</w:t>
      </w:r>
      <w:r>
        <w:rPr>
          <w:rStyle w:val="Zkladntext"/>
          <w:shd w:val="clear" w:color="auto" w:fill="000000"/>
        </w:rPr>
        <w:t>..........</w:t>
      </w:r>
      <w:r>
        <w:rPr>
          <w:rStyle w:val="Zkladntext"/>
          <w:spacing w:val="1"/>
          <w:shd w:val="clear" w:color="auto" w:fill="000000"/>
        </w:rPr>
        <w:t>.....</w:t>
      </w:r>
      <w:r>
        <w:rPr>
          <w:rStyle w:val="Zkladntext"/>
          <w:color w:val="23496A"/>
        </w:rPr>
        <w:t xml:space="preserve">cz. </w:t>
      </w:r>
      <w:r>
        <w:rPr>
          <w:rStyle w:val="Zkladntext"/>
        </w:rPr>
        <w:t xml:space="preserve">Na faktuře musí být mimo jiné vždy uvedeno toto číslo veřejné zakázky, ke které se faktura vztahuje: </w:t>
      </w:r>
      <w:r>
        <w:rPr>
          <w:rStyle w:val="Zkladntext"/>
          <w:b/>
          <w:bCs/>
        </w:rPr>
        <w:t xml:space="preserve">P23V00002760. </w:t>
      </w:r>
      <w:r>
        <w:rPr>
          <w:rStyle w:val="Zkladntext"/>
        </w:rPr>
        <w:t>Přílohou faktury bude kopie předávacího protokolu podle čl. 7 této smlouvy. Nebude-li faktura splňovat veškeré náležitosti daňového dokladu p</w:t>
      </w:r>
      <w:r>
        <w:rPr>
          <w:rStyle w:val="Zkladntext"/>
        </w:rPr>
        <w:t>odle zákona a další náležitosti podle této smlouvy, je kupující oprávněn vrátit takovou fakturu prodávajícímu k opravě, přičemž doba její splatnosti začne znovu běžet ode dne doručení opravené faktury kupujícímu.</w:t>
      </w:r>
    </w:p>
    <w:p w:rsidR="006429EC" w:rsidRDefault="006429EC">
      <w:pPr>
        <w:pStyle w:val="Nadpis30"/>
        <w:keepNext/>
        <w:keepLines/>
        <w:numPr>
          <w:ilvl w:val="0"/>
          <w:numId w:val="8"/>
        </w:numPr>
      </w:pPr>
      <w:bookmarkStart w:id="5" w:name="bookmark10"/>
      <w:bookmarkEnd w:id="5"/>
    </w:p>
    <w:p w:rsidR="006429EC" w:rsidRDefault="008831AD">
      <w:pPr>
        <w:pStyle w:val="Zkladntext1"/>
        <w:numPr>
          <w:ilvl w:val="0"/>
          <w:numId w:val="9"/>
        </w:numPr>
        <w:tabs>
          <w:tab w:val="left" w:pos="303"/>
        </w:tabs>
        <w:spacing w:after="200" w:line="214" w:lineRule="auto"/>
        <w:jc w:val="both"/>
      </w:pPr>
      <w:r>
        <w:rPr>
          <w:rStyle w:val="Zkladntext"/>
        </w:rPr>
        <w:t xml:space="preserve">S převodem zboží podle čl. 1 této smlouvy </w:t>
      </w:r>
      <w:r>
        <w:rPr>
          <w:rStyle w:val="Zkladntext"/>
        </w:rPr>
        <w:t xml:space="preserve">je spojena záruka za jeho jakost v trvání 48 měsíců ode dne úplného splnění závazku prodávajícího k dodání zboží podle čl. 1 této smlouvy. V rámci této záruky se prodávající zavazuje zejména bezplatně odstraňovat reklamované vady tohoto zboží, a to vždy v </w:t>
      </w:r>
      <w:r>
        <w:rPr>
          <w:rStyle w:val="Zkladntext"/>
        </w:rPr>
        <w:t>lhůtě nejpozději do 10 dnů od doručení příslušné písemné reklamace kupujícího. Za písemnou reklamaci se přitom pro účely této smlouvy považuje reklamace učiněná elektronicky do datové schránky nebo na e-mailovou adresu prodávajícího.</w:t>
      </w:r>
    </w:p>
    <w:p w:rsidR="006429EC" w:rsidRDefault="008831AD">
      <w:pPr>
        <w:pStyle w:val="Zkladntext1"/>
        <w:numPr>
          <w:ilvl w:val="0"/>
          <w:numId w:val="9"/>
        </w:numPr>
        <w:tabs>
          <w:tab w:val="left" w:pos="294"/>
        </w:tabs>
        <w:spacing w:after="200" w:line="218" w:lineRule="auto"/>
        <w:jc w:val="both"/>
      </w:pPr>
      <w:r>
        <w:rPr>
          <w:rStyle w:val="Zkladntext"/>
        </w:rPr>
        <w:t>Prodávající je povinen</w:t>
      </w:r>
      <w:r>
        <w:rPr>
          <w:rStyle w:val="Zkladntext"/>
        </w:rPr>
        <w:t xml:space="preserve"> převzít vadné zboží k odstraněni reklamované vady dle čl. 11 odst. 1) do 24h hodin od doručení písemné reklamace kupujícím.</w:t>
      </w:r>
    </w:p>
    <w:p w:rsidR="006429EC" w:rsidRDefault="008831AD">
      <w:pPr>
        <w:pStyle w:val="Zkladntext1"/>
        <w:numPr>
          <w:ilvl w:val="0"/>
          <w:numId w:val="9"/>
        </w:numPr>
        <w:tabs>
          <w:tab w:val="left" w:pos="294"/>
        </w:tabs>
        <w:spacing w:after="440" w:line="218" w:lineRule="auto"/>
        <w:jc w:val="both"/>
      </w:pPr>
      <w:r>
        <w:rPr>
          <w:rStyle w:val="Zkladntext"/>
        </w:rPr>
        <w:t>Pokud charakter vady zjištěný při přebrání zboží k reklamaci neumožní prodávajícímu splnit lhůtu dle čl. 11 odst. 1) neprodleně o t</w:t>
      </w:r>
      <w:r>
        <w:rPr>
          <w:rStyle w:val="Zkladntext"/>
        </w:rPr>
        <w:t>om vyrozumí kupujícího. Vadu poté prodávajíc! odstraní ve lhůtě přiměřené charakteru vady.</w:t>
      </w:r>
    </w:p>
    <w:p w:rsidR="006429EC" w:rsidRDefault="006429EC">
      <w:pPr>
        <w:pStyle w:val="Nadpis30"/>
        <w:keepNext/>
        <w:keepLines/>
        <w:numPr>
          <w:ilvl w:val="0"/>
          <w:numId w:val="8"/>
        </w:numPr>
      </w:pPr>
      <w:bookmarkStart w:id="6" w:name="bookmark12"/>
      <w:bookmarkEnd w:id="6"/>
    </w:p>
    <w:p w:rsidR="006429EC" w:rsidRDefault="008831AD">
      <w:pPr>
        <w:pStyle w:val="Zkladntext1"/>
        <w:spacing w:after="200" w:line="216" w:lineRule="auto"/>
        <w:jc w:val="both"/>
      </w:pPr>
      <w:r>
        <w:rPr>
          <w:rStyle w:val="Zkladntext"/>
        </w:rPr>
        <w:t>Pro případ sporu o oprávněnost reklamace se kupujícímu vyhrazuje právo nechat vyhotovit k prověření reklamované vady soudně znalecký posudek, jehož výroku se obě st</w:t>
      </w:r>
      <w:r>
        <w:rPr>
          <w:rStyle w:val="Zkladntext"/>
        </w:rPr>
        <w:t>rany zavazují podřizovat s tím, že náklady na vyhotovení tohoto posudku se zavazuje nést ten účastník tohoto sporu, kterému tento posudek nedal zapravdu.</w:t>
      </w:r>
    </w:p>
    <w:p w:rsidR="006429EC" w:rsidRDefault="006429EC">
      <w:pPr>
        <w:pStyle w:val="Nadpis30"/>
        <w:keepNext/>
        <w:keepLines/>
        <w:numPr>
          <w:ilvl w:val="0"/>
          <w:numId w:val="8"/>
        </w:numPr>
        <w:spacing w:after="320"/>
      </w:pPr>
      <w:bookmarkStart w:id="7" w:name="bookmark14"/>
      <w:bookmarkEnd w:id="7"/>
    </w:p>
    <w:p w:rsidR="006429EC" w:rsidRDefault="008831AD">
      <w:pPr>
        <w:pStyle w:val="Zkladntext1"/>
        <w:numPr>
          <w:ilvl w:val="0"/>
          <w:numId w:val="10"/>
        </w:numPr>
        <w:tabs>
          <w:tab w:val="left" w:pos="294"/>
        </w:tabs>
        <w:spacing w:after="200" w:line="209" w:lineRule="auto"/>
        <w:jc w:val="both"/>
      </w:pPr>
      <w:r>
        <w:rPr>
          <w:rStyle w:val="Zkladntext"/>
        </w:rPr>
        <w:t xml:space="preserve">Pro případ prodlení prodávajícího se splněním jeho povinnosti k odstraněni reklamované vady ve lhůtě </w:t>
      </w:r>
      <w:r>
        <w:rPr>
          <w:rStyle w:val="Zkladntext"/>
        </w:rPr>
        <w:t>podle čl. 11 odst. 1 nebo odst. 3 této smlouvy se prodávající zavazuje zaplatit kupujícímu smluvní pokutu ve výši 5.000,-Kč za každý započatý den tohoto prodlení.</w:t>
      </w:r>
    </w:p>
    <w:p w:rsidR="006429EC" w:rsidRDefault="008831AD">
      <w:pPr>
        <w:pStyle w:val="Zkladntext1"/>
        <w:numPr>
          <w:ilvl w:val="0"/>
          <w:numId w:val="10"/>
        </w:numPr>
        <w:tabs>
          <w:tab w:val="left" w:pos="294"/>
        </w:tabs>
        <w:spacing w:after="200" w:line="218" w:lineRule="auto"/>
        <w:jc w:val="both"/>
      </w:pPr>
      <w:r>
        <w:rPr>
          <w:rStyle w:val="Zkladntext"/>
        </w:rPr>
        <w:t>Pro případ prodlení prodávajícího se splněním jeho povinnosti k převzetí zboží k odstranění r</w:t>
      </w:r>
      <w:r>
        <w:rPr>
          <w:rStyle w:val="Zkladntext"/>
        </w:rPr>
        <w:t>eklamované vady ve lhůtě podle čl. 11 odst. 2 této smlouvy se prodávající zavazuje zaplatit kupujícímu smluvní pokutu ve výši 500,- Kč za každou započatou hodinu tohoto prodlení.</w:t>
      </w:r>
    </w:p>
    <w:p w:rsidR="006429EC" w:rsidRDefault="008831AD">
      <w:pPr>
        <w:pStyle w:val="Zkladntext1"/>
        <w:numPr>
          <w:ilvl w:val="0"/>
          <w:numId w:val="10"/>
        </w:numPr>
        <w:tabs>
          <w:tab w:val="left" w:pos="303"/>
        </w:tabs>
        <w:spacing w:after="200" w:line="216" w:lineRule="auto"/>
        <w:jc w:val="both"/>
      </w:pPr>
      <w:r>
        <w:rPr>
          <w:rStyle w:val="Zkladntext"/>
        </w:rPr>
        <w:t xml:space="preserve">Smluvní pokuta podle tohoto článku této smlouvy je přitom splatná do 15-ti </w:t>
      </w:r>
      <w:r>
        <w:rPr>
          <w:rStyle w:val="Zkladntext"/>
        </w:rPr>
        <w:t>dnů od doručení písemné výzvy kupujícího k jejímu zaplacení s tím, že z této výzvy musí být zřejmý její právní důvod, její výše a způsob jejího výpočtu.</w:t>
      </w:r>
    </w:p>
    <w:p w:rsidR="006429EC" w:rsidRDefault="006429EC">
      <w:pPr>
        <w:pStyle w:val="Zkladntext20"/>
        <w:numPr>
          <w:ilvl w:val="0"/>
          <w:numId w:val="8"/>
        </w:numPr>
        <w:spacing w:after="120" w:line="240" w:lineRule="auto"/>
        <w:jc w:val="center"/>
      </w:pPr>
    </w:p>
    <w:p w:rsidR="006429EC" w:rsidRDefault="008831AD">
      <w:pPr>
        <w:pStyle w:val="Zkladntext1"/>
        <w:tabs>
          <w:tab w:val="left" w:pos="5234"/>
        </w:tabs>
        <w:spacing w:after="640" w:line="218" w:lineRule="auto"/>
        <w:jc w:val="both"/>
      </w:pPr>
      <w:r>
        <w:rPr>
          <w:rStyle w:val="Zkladntext"/>
        </w:rPr>
        <w:t xml:space="preserve">Pro případ prodlení prodávajícího se splněním jeho ppvinnQšti k odstranění vady ýejlhůtě podle čl. 11 </w:t>
      </w:r>
      <w:r>
        <w:rPr>
          <w:rStyle w:val="Zkladntext"/>
        </w:rPr>
        <w:t>této smlouvy o víc než 10 dnů, je kupující oprávněn nechat provést toto odstranění třetí psobop na náklady prodávajícího.</w:t>
      </w:r>
      <w:r>
        <w:rPr>
          <w:rStyle w:val="Zkladntext"/>
        </w:rPr>
        <w:tab/>
        <w:t>"ir</w:t>
      </w:r>
    </w:p>
    <w:p w:rsidR="006429EC" w:rsidRDefault="008831AD">
      <w:pPr>
        <w:pStyle w:val="Zkladntext1"/>
        <w:spacing w:after="0" w:line="221" w:lineRule="auto"/>
        <w:jc w:val="both"/>
      </w:pPr>
      <w:r>
        <w:rPr>
          <w:rStyle w:val="Zkladntext"/>
        </w:rPr>
        <w:t>Pro případ prodlenífprodáyajíclho se ppíněnírn jeho z k dodání zboží ve lhůtách podle č|. 5 této smlouvy se prod.áyajícízay^uje za</w:t>
      </w:r>
      <w:r>
        <w:rPr>
          <w:rStyle w:val="Zkladntext"/>
        </w:rPr>
        <w:t>platit Kupujícímu. ^</w:t>
      </w:r>
    </w:p>
    <w:p w:rsidR="006429EC" w:rsidRDefault="008831AD">
      <w:pPr>
        <w:pStyle w:val="Zkladntext1"/>
        <w:tabs>
          <w:tab w:val="left" w:pos="8117"/>
        </w:tabs>
        <w:spacing w:after="640" w:line="221" w:lineRule="auto"/>
        <w:jc w:val="both"/>
      </w:pPr>
      <w:r>
        <w:rPr>
          <w:rStyle w:val="Zkladntext"/>
        </w:rPr>
        <w:lastRenderedPageBreak/>
        <w:t>čl. 9 této smlbuvy za každý započatý den tohpto.prodlení. Smluvní, ppkuta. ppdto. iohgtQ Článku této smlouvy je přitom splatného i&amp;S dnů pd doručenipísemné výzvy kupujícího k jéjímu zaplacení ? tím, že z. této yý^yy .musí byt zrqjniý j</w:t>
      </w:r>
      <w:r>
        <w:rPr>
          <w:rStyle w:val="Zkladntext"/>
        </w:rPr>
        <w:t xml:space="preserve">ejí právní důvod, její výše a způsob jejího.výpočtu. </w:t>
      </w:r>
      <w:r>
        <w:rPr>
          <w:rStyle w:val="Zkladntext"/>
          <w:vertAlign w:val="superscript"/>
        </w:rPr>
        <w:t>1</w:t>
      </w:r>
      <w:r>
        <w:rPr>
          <w:rStyle w:val="Zkladntext"/>
        </w:rPr>
        <w:tab/>
      </w:r>
      <w:r>
        <w:rPr>
          <w:rStyle w:val="Zkladntext"/>
          <w:vertAlign w:val="subscript"/>
        </w:rPr>
        <w:t>:</w:t>
      </w:r>
    </w:p>
    <w:p w:rsidR="006429EC" w:rsidRDefault="008831AD">
      <w:pPr>
        <w:pStyle w:val="Zkladntext1"/>
        <w:tabs>
          <w:tab w:val="left" w:pos="8117"/>
        </w:tabs>
        <w:spacing w:after="0" w:line="218" w:lineRule="auto"/>
        <w:jc w:val="both"/>
      </w:pPr>
      <w:r>
        <w:rPr>
          <w:rStyle w:val="Zkladntext"/>
        </w:rPr>
        <w:t>Pro případ prodlení prodávajícího se splněním jehp.záyazku k dodání zboží npbp jehp,části ve lhůtách podle čl. 5 tétp šm.louýy. o více, než.2 týdny, je. kupující oprávněn odstoupl</w:t>
      </w:r>
      <w:r>
        <w:rPr>
          <w:rStyle w:val="Zkladntext"/>
        </w:rPr>
        <w:tab/>
        <w:t>účinky</w:t>
      </w:r>
    </w:p>
    <w:p w:rsidR="006429EC" w:rsidRDefault="008831AD">
      <w:pPr>
        <w:pStyle w:val="Zkladntext1"/>
        <w:tabs>
          <w:tab w:val="left" w:pos="3970"/>
          <w:tab w:val="left" w:pos="7618"/>
        </w:tabs>
        <w:spacing w:after="0" w:line="218" w:lineRule="auto"/>
        <w:jc w:val="both"/>
      </w:pPr>
      <w:r>
        <w:rPr>
          <w:rStyle w:val="Zkladntext"/>
        </w:rPr>
        <w:t>ex tunc. Ste</w:t>
      </w:r>
      <w:r>
        <w:rPr>
          <w:rStyle w:val="Zkladntext"/>
        </w:rPr>
        <w:t>jné právo imě.íkupj^</w:t>
      </w:r>
      <w:r>
        <w:rPr>
          <w:rStyle w:val="Zkladntext"/>
        </w:rPr>
        <w:tab/>
        <w:t>sevčpbězáruky za jakp!5t,ppdjá$^</w:t>
      </w:r>
      <w:r>
        <w:rPr>
          <w:rStyle w:val="Zkladntext"/>
        </w:rPr>
        <w:tab/>
        <w:t>;.smlouvy. na</w:t>
      </w:r>
    </w:p>
    <w:p w:rsidR="006429EC" w:rsidRDefault="008831AD">
      <w:pPr>
        <w:pStyle w:val="Zkladntext1"/>
        <w:tabs>
          <w:tab w:val="left" w:pos="4858"/>
        </w:tabs>
        <w:spacing w:after="320" w:line="218" w:lineRule="auto"/>
        <w:jc w:val="both"/>
      </w:pPr>
      <w:r>
        <w:rPr>
          <w:rStyle w:val="Zkladntext"/>
        </w:rPr>
        <w:t>zboží podle čl. 1 této smlouvy neodstraňte^</w:t>
      </w:r>
      <w:r>
        <w:rPr>
          <w:rStyle w:val="Zkladntext"/>
        </w:rPr>
        <w:tab/>
        <w:t>pět a více vad, a .i tp .postupně,</w:t>
      </w:r>
    </w:p>
    <w:p w:rsidR="006429EC" w:rsidRDefault="008831AD">
      <w:pPr>
        <w:pStyle w:val="Zkladntext20"/>
        <w:spacing w:after="0" w:line="240" w:lineRule="auto"/>
        <w:jc w:val="center"/>
      </w:pPr>
      <w:r>
        <w:rPr>
          <w:rStyle w:val="Zkladntext2"/>
          <w:b/>
          <w:bCs/>
        </w:rPr>
        <w:t>17.</w:t>
      </w:r>
    </w:p>
    <w:p w:rsidR="006429EC" w:rsidRDefault="008831AD">
      <w:pPr>
        <w:pStyle w:val="Jin0"/>
        <w:tabs>
          <w:tab w:val="left" w:pos="303"/>
          <w:tab w:val="left" w:pos="1099"/>
          <w:tab w:val="left" w:pos="2702"/>
          <w:tab w:val="left" w:pos="3970"/>
          <w:tab w:val="left" w:pos="5234"/>
        </w:tabs>
        <w:spacing w:after="0" w:line="185" w:lineRule="auto"/>
        <w:jc w:val="center"/>
        <w:rPr>
          <w:sz w:val="12"/>
          <w:szCs w:val="12"/>
        </w:rPr>
      </w:pPr>
      <w:r>
        <w:rPr>
          <w:rStyle w:val="Jin"/>
          <w:sz w:val="12"/>
          <w:szCs w:val="12"/>
        </w:rPr>
        <w:t>’•</w:t>
      </w:r>
      <w:r>
        <w:rPr>
          <w:rStyle w:val="Jin"/>
          <w:sz w:val="12"/>
          <w:szCs w:val="12"/>
        </w:rPr>
        <w:tab/>
        <w:t>:</w:t>
      </w:r>
      <w:r>
        <w:rPr>
          <w:rStyle w:val="Jin"/>
          <w:sz w:val="12"/>
          <w:szCs w:val="12"/>
        </w:rPr>
        <w:tab/>
        <w:t>•.</w:t>
      </w:r>
      <w:r>
        <w:rPr>
          <w:rStyle w:val="Jin"/>
          <w:sz w:val="12"/>
          <w:szCs w:val="12"/>
        </w:rPr>
        <w:tab/>
        <w:t>”</w:t>
      </w:r>
      <w:r>
        <w:rPr>
          <w:rStyle w:val="Jin"/>
          <w:sz w:val="12"/>
          <w:szCs w:val="12"/>
        </w:rPr>
        <w:tab/>
        <w:t>••</w:t>
      </w:r>
      <w:r>
        <w:rPr>
          <w:rStyle w:val="Jin"/>
          <w:sz w:val="12"/>
          <w:szCs w:val="12"/>
        </w:rPr>
        <w:tab/>
        <w:t>‘ t</w:t>
      </w:r>
    </w:p>
    <w:p w:rsidR="006429EC" w:rsidRDefault="008831AD">
      <w:pPr>
        <w:pStyle w:val="Zkladntext1"/>
        <w:tabs>
          <w:tab w:val="left" w:pos="3970"/>
        </w:tabs>
        <w:spacing w:after="0" w:line="218" w:lineRule="auto"/>
        <w:jc w:val="both"/>
      </w:pPr>
      <w:r>
        <w:rPr>
          <w:rStyle w:val="Zkladntext"/>
        </w:rPr>
        <w:t>Pro případ prodlení.Kiipujk^</w:t>
      </w:r>
      <w:r>
        <w:rPr>
          <w:rStyle w:val="Zkladntext"/>
        </w:rPr>
        <w:tab/>
        <w:t>.kupní ceny nebp její části ve' lhůtě. podleči. lO této</w:t>
      </w:r>
    </w:p>
    <w:p w:rsidR="006429EC" w:rsidRDefault="008831AD">
      <w:pPr>
        <w:pStyle w:val="Zkladntext1"/>
        <w:spacing w:after="320" w:line="218" w:lineRule="auto"/>
        <w:jc w:val="both"/>
      </w:pPr>
      <w:r>
        <w:rPr>
          <w:rStyle w:val="Zkladntext"/>
        </w:rPr>
        <w:t>smlouvy o víc, než 2 týdny, je.prodávající oprávněn od této smlouvy .odstoupit s účinky ěx tunc...</w:t>
      </w:r>
    </w:p>
    <w:p w:rsidR="006429EC" w:rsidRDefault="008831AD">
      <w:pPr>
        <w:pStyle w:val="Jin0"/>
        <w:tabs>
          <w:tab w:val="left" w:pos="2957"/>
          <w:tab w:val="left" w:pos="5234"/>
        </w:tabs>
        <w:spacing w:after="120" w:line="240" w:lineRule="auto"/>
        <w:jc w:val="right"/>
        <w:rPr>
          <w:sz w:val="12"/>
          <w:szCs w:val="12"/>
        </w:rPr>
      </w:pPr>
      <w:r>
        <w:rPr>
          <w:rStyle w:val="Jin"/>
          <w:sz w:val="12"/>
          <w:szCs w:val="12"/>
        </w:rPr>
        <w:t>.H " :</w:t>
      </w:r>
      <w:r>
        <w:rPr>
          <w:rStyle w:val="Jin"/>
          <w:sz w:val="12"/>
          <w:szCs w:val="12"/>
        </w:rPr>
        <w:tab/>
      </w:r>
      <w:r>
        <w:rPr>
          <w:rStyle w:val="Jin"/>
          <w:sz w:val="12"/>
          <w:szCs w:val="12"/>
          <w:vertAlign w:val="superscript"/>
        </w:rPr>
        <w:t>:</w:t>
      </w:r>
      <w:r>
        <w:rPr>
          <w:rStyle w:val="Jin"/>
          <w:sz w:val="12"/>
          <w:szCs w:val="12"/>
        </w:rPr>
        <w:t xml:space="preserve"> ." V</w:t>
      </w:r>
      <w:r>
        <w:rPr>
          <w:rStyle w:val="Jin"/>
          <w:sz w:val="12"/>
          <w:szCs w:val="12"/>
          <w:vertAlign w:val="superscript"/>
        </w:rPr>
        <w:t>1</w:t>
      </w:r>
      <w:r>
        <w:rPr>
          <w:rStyle w:val="Jin"/>
          <w:sz w:val="12"/>
          <w:szCs w:val="12"/>
        </w:rPr>
        <w:t>: .1.</w:t>
      </w:r>
      <w:r>
        <w:rPr>
          <w:rStyle w:val="Jin"/>
          <w:sz w:val="12"/>
          <w:szCs w:val="12"/>
        </w:rPr>
        <w:tab/>
        <w:t>1</w:t>
      </w:r>
    </w:p>
    <w:p w:rsidR="006429EC" w:rsidRDefault="008831AD">
      <w:pPr>
        <w:pStyle w:val="Zkladntext1"/>
        <w:tabs>
          <w:tab w:val="left" w:pos="3235"/>
        </w:tabs>
        <w:spacing w:after="0" w:line="218" w:lineRule="auto"/>
        <w:jc w:val="both"/>
      </w:pPr>
      <w:r>
        <w:rPr>
          <w:rStyle w:val="Zkladntext"/>
        </w:rPr>
        <w:t>Prodávající: se ^zavazuje rzajištitpřírho tsvými vlastními silami t&gt;e? využití .ppddpdqyatele. činnosti podle čl. 3 písm. a) a. bytéto'</w:t>
      </w:r>
      <w:r>
        <w:rPr>
          <w:rStyle w:val="Zkladntext"/>
        </w:rPr>
        <w:t>‘smlouvy?,Za tímto účelem se . prodávající zavazuje,hřměné tfi. dny před zahájením proval</w:t>
      </w:r>
      <w:r>
        <w:rPr>
          <w:rStyle w:val="Zkladntext"/>
        </w:rPr>
        <w:tab/>
        <w:t>píspmnějpřizvat. kupujícího k tomuto .provádění,a .umožnit, tmu</w:t>
      </w:r>
    </w:p>
    <w:p w:rsidR="006429EC" w:rsidRDefault="008831AD">
      <w:pPr>
        <w:pStyle w:val="Zkladntext1"/>
        <w:spacing w:after="0" w:line="218" w:lineRule="auto"/>
      </w:pPr>
      <w:r>
        <w:rPr>
          <w:rStyle w:val="Zkladntext"/>
        </w:rPr>
        <w:t>nebo jeho zástupci přítomnost přLtomtp provádění .po celou dobu jeho tiyánLíProdáyajípíjep prokázat sp</w:t>
      </w:r>
      <w:r>
        <w:rPr>
          <w:rStyle w:val="Zkladntext"/>
        </w:rPr>
        <w:t>lnění. svýchvzáypzkůippdleřtohpto článku féto smlouvy, jinakjp.ia^^</w:t>
      </w:r>
    </w:p>
    <w:p w:rsidR="006429EC" w:rsidRDefault="008831AD">
      <w:pPr>
        <w:pStyle w:val="Zkladntext1"/>
        <w:tabs>
          <w:tab w:val="left" w:pos="3970"/>
        </w:tabs>
        <w:spacing w:after="0" w:line="218" w:lineRule="auto"/>
        <w:jc w:val="both"/>
      </w:pPr>
      <w:r>
        <w:rPr>
          <w:rStyle w:val="Zkladntext"/>
        </w:rPr>
        <w:t>nesplnil. Pro přípád.zadánlíaid^</w:t>
      </w:r>
      <w:r>
        <w:rPr>
          <w:rStyle w:val="Zkladntext"/>
        </w:rPr>
        <w:tab/>
        <w:t>činnosti poddodavatelem nebo pro případ. Zanedbání</w:t>
      </w:r>
    </w:p>
    <w:p w:rsidR="006429EC" w:rsidRDefault="008831AD">
      <w:pPr>
        <w:pStyle w:val="Zkladntext1"/>
        <w:tabs>
          <w:tab w:val="left" w:pos="3970"/>
        </w:tabs>
        <w:spacing w:after="0" w:line="218" w:lineRule="auto"/>
        <w:jc w:val="both"/>
      </w:pPr>
      <w:r>
        <w:rPr>
          <w:rStyle w:val="Zkladntext"/>
        </w:rPr>
        <w:t>povinnosti prodávajícího KpHzi^</w:t>
      </w:r>
      <w:r>
        <w:rPr>
          <w:rStyle w:val="Zkladntext"/>
        </w:rPr>
        <w:tab/>
        <w:t>a umožnění jeho přítomnosti ipři provádění Těchto</w:t>
      </w:r>
    </w:p>
    <w:p w:rsidR="006429EC" w:rsidRDefault="008831AD">
      <w:pPr>
        <w:pStyle w:val="Zkladntext1"/>
        <w:spacing w:after="200" w:line="218" w:lineRule="auto"/>
        <w:jc w:val="both"/>
      </w:pPr>
      <w:r>
        <w:rPr>
          <w:rStyle w:val="Zkladntext"/>
        </w:rPr>
        <w:t>činnost se prodávající</w:t>
      </w:r>
      <w:r>
        <w:rPr>
          <w:rStyle w:val="Zkladntext"/>
        </w:rPr>
        <w:t xml:space="preserve"> zayaziije zaplatit kupujícímu smluvní pokutu ve výši 1 000 000,- Kč a kupující je oprávněn od této smlouvy odstoupit s účinky ex tunc. Tento závazek prodávajícího se činí podle ust par. 105 odst. 2 zák. č. 134/2016 Sb.</w:t>
      </w:r>
    </w:p>
    <w:p w:rsidR="006429EC" w:rsidRDefault="008831AD">
      <w:pPr>
        <w:pStyle w:val="Zkladntext20"/>
        <w:spacing w:after="120" w:line="240" w:lineRule="auto"/>
        <w:jc w:val="center"/>
      </w:pPr>
      <w:r>
        <w:rPr>
          <w:rStyle w:val="Zkladntext2"/>
          <w:b/>
          <w:bCs/>
        </w:rPr>
        <w:t>19.</w:t>
      </w:r>
    </w:p>
    <w:p w:rsidR="006429EC" w:rsidRDefault="008831AD">
      <w:pPr>
        <w:pStyle w:val="Zkladntext1"/>
        <w:spacing w:after="200" w:line="214" w:lineRule="auto"/>
        <w:jc w:val="both"/>
      </w:pPr>
      <w:r>
        <w:rPr>
          <w:rStyle w:val="Zkladntext"/>
        </w:rPr>
        <w:t xml:space="preserve">Není-li touto smlouvou ujednáno </w:t>
      </w:r>
      <w:r>
        <w:rPr>
          <w:rStyle w:val="Zkladntext"/>
        </w:rPr>
        <w:t>jinak, řídí se vzájemný právní vztah mezi kupujícím a prodávajícím při realizaci této smlouvy ustanovení § 2079 a násl. občanského zákoníku. Obě strany přitom vylučují použití ust. §1917 až 1918, §1920 až 1922, §1924, § 2099 až 2101, § 2103 až.2105 a §2165</w:t>
      </w:r>
      <w:r>
        <w:rPr>
          <w:rStyle w:val="Zkladntext"/>
        </w:rPr>
        <w:t xml:space="preserve"> až 2172 občanského zákoníku a také obchodních zvyklostí, které jsou svým smyslem nebo účinky totožné nebo obdobné s uvedenými ustanoveními, na jejich právní vztah podle této smlouvy.</w:t>
      </w:r>
    </w:p>
    <w:p w:rsidR="006429EC" w:rsidRDefault="008831AD">
      <w:pPr>
        <w:pStyle w:val="Zkladntext20"/>
        <w:spacing w:after="120" w:line="240" w:lineRule="auto"/>
        <w:jc w:val="center"/>
      </w:pPr>
      <w:r>
        <w:rPr>
          <w:rStyle w:val="Zkladntext2"/>
          <w:b/>
          <w:bCs/>
        </w:rPr>
        <w:t>20.</w:t>
      </w:r>
    </w:p>
    <w:p w:rsidR="006429EC" w:rsidRDefault="008831AD">
      <w:pPr>
        <w:pStyle w:val="Zkladntext1"/>
        <w:tabs>
          <w:tab w:val="left" w:pos="4858"/>
          <w:tab w:val="left" w:pos="6518"/>
        </w:tabs>
        <w:spacing w:after="320" w:line="216" w:lineRule="auto"/>
        <w:jc w:val="both"/>
        <w:rPr>
          <w:sz w:val="18"/>
          <w:szCs w:val="18"/>
        </w:rPr>
      </w:pPr>
      <w:r>
        <w:rPr>
          <w:rStyle w:val="Zkladntext"/>
        </w:rPr>
        <w:t>Tato smlouva se uzavírá na základě návrhu na její uzavření ze strany</w:t>
      </w:r>
      <w:r>
        <w:rPr>
          <w:rStyle w:val="Zkladntext"/>
        </w:rPr>
        <w:t xml:space="preserve"> prodávajícího. Předpokladem uzavření této smlouvy je její písemná forma a dohoda o jejích podstatných náležitostech, čímž se rozumí celý obsah této smlouvy, jak je uveden v čl. 1 až 24 této smlouvy. Kupující přitom předem vylučuje přijetí tohoto návrhu s </w:t>
      </w:r>
      <w:r>
        <w:rPr>
          <w:rStyle w:val="Zkladntext"/>
        </w:rPr>
        <w:t>dodatkem nebo odchylkou ve smyslu ustanpvení § 1740 odst. 3 občanského zákoníku.</w:t>
      </w:r>
      <w:r>
        <w:rPr>
          <w:rStyle w:val="Zkladntext"/>
        </w:rPr>
        <w:tab/>
        <w:t>‘</w:t>
      </w:r>
      <w:r>
        <w:rPr>
          <w:rStyle w:val="Zkladntext"/>
        </w:rPr>
        <w:tab/>
      </w:r>
      <w:r>
        <w:rPr>
          <w:rStyle w:val="Zkladntext"/>
          <w:vertAlign w:val="superscript"/>
        </w:rPr>
        <w:t>?</w:t>
      </w:r>
      <w:r>
        <w:rPr>
          <w:rStyle w:val="Zkladntext"/>
        </w:rPr>
        <w:t xml:space="preserve"> </w:t>
      </w:r>
      <w:r>
        <w:rPr>
          <w:rStyle w:val="Zkladntext"/>
          <w:rFonts w:ascii="Arial" w:eastAsia="Arial" w:hAnsi="Arial" w:cs="Arial"/>
          <w:sz w:val="18"/>
          <w:szCs w:val="18"/>
        </w:rPr>
        <w:t>■</w:t>
      </w:r>
    </w:p>
    <w:p w:rsidR="006429EC" w:rsidRDefault="006429EC">
      <w:pPr>
        <w:pStyle w:val="Zkladntext20"/>
        <w:numPr>
          <w:ilvl w:val="0"/>
          <w:numId w:val="11"/>
        </w:numPr>
        <w:spacing w:after="120" w:line="240" w:lineRule="auto"/>
        <w:jc w:val="center"/>
      </w:pPr>
    </w:p>
    <w:p w:rsidR="006429EC" w:rsidRDefault="008831AD">
      <w:pPr>
        <w:pStyle w:val="Zkladntext1"/>
        <w:spacing w:after="200" w:line="223" w:lineRule="auto"/>
        <w:jc w:val="both"/>
        <w:sectPr w:rsidR="006429EC">
          <w:footerReference w:type="even" r:id="rId10"/>
          <w:footerReference w:type="default" r:id="rId11"/>
          <w:footerReference w:type="first" r:id="rId12"/>
          <w:footnotePr>
            <w:numFmt w:val="chicago"/>
          </w:footnotePr>
          <w:pgSz w:w="11900" w:h="16840"/>
          <w:pgMar w:top="983" w:right="1503" w:bottom="1442" w:left="1450" w:header="0" w:footer="3" w:gutter="0"/>
          <w:cols w:space="720"/>
          <w:noEndnote/>
          <w:titlePg/>
          <w:docGrid w:linePitch="360"/>
          <w15:footnoteColumns w:val="1"/>
        </w:sectPr>
      </w:pPr>
      <w:r>
        <w:rPr>
          <w:rStyle w:val="Zkladntext"/>
        </w:rPr>
        <w:t xml:space="preserve">Tuto smlouvu lze změnit </w:t>
      </w:r>
      <w:r>
        <w:rPr>
          <w:rStyle w:val="Zkladntext"/>
        </w:rPr>
        <w:t>nebo zrušit pouze jinou písemnou dohodou obou smluvních stran ve formě číslovaného dodatku.</w:t>
      </w:r>
    </w:p>
    <w:p w:rsidR="006429EC" w:rsidRDefault="006429EC">
      <w:pPr>
        <w:pStyle w:val="Nadpis30"/>
        <w:keepNext/>
        <w:keepLines/>
        <w:numPr>
          <w:ilvl w:val="0"/>
          <w:numId w:val="11"/>
        </w:numPr>
        <w:spacing w:after="0" w:line="211" w:lineRule="auto"/>
      </w:pPr>
      <w:bookmarkStart w:id="8" w:name="bookmark16"/>
      <w:bookmarkEnd w:id="8"/>
    </w:p>
    <w:p w:rsidR="006429EC" w:rsidRDefault="008831AD">
      <w:pPr>
        <w:pStyle w:val="Zkladntext1"/>
        <w:spacing w:after="220" w:line="211" w:lineRule="auto"/>
        <w:jc w:val="both"/>
      </w:pPr>
      <w:r>
        <w:rPr>
          <w:rStyle w:val="Zkladntext"/>
        </w:rPr>
        <w:t>Tato smlouva bude uveřejněna prostřednictvím registru smluv postupem dle zákona č. 340/2015 Sb., o zvláštních podmínkách účinnosti některých smluv, uveřejňování tě</w:t>
      </w:r>
      <w:r>
        <w:rPr>
          <w:rStyle w:val="Zkladntext"/>
        </w:rPr>
        <w:t>chto smluv a o registru smluv (zákon o registru smluv), v platném znění.</w:t>
      </w:r>
    </w:p>
    <w:p w:rsidR="006429EC" w:rsidRDefault="006429EC">
      <w:pPr>
        <w:pStyle w:val="Nadpis30"/>
        <w:keepNext/>
        <w:keepLines/>
        <w:numPr>
          <w:ilvl w:val="0"/>
          <w:numId w:val="11"/>
        </w:numPr>
        <w:spacing w:after="0" w:line="211" w:lineRule="auto"/>
      </w:pPr>
      <w:bookmarkStart w:id="9" w:name="bookmark18"/>
      <w:bookmarkEnd w:id="9"/>
    </w:p>
    <w:p w:rsidR="006429EC" w:rsidRDefault="008831AD">
      <w:pPr>
        <w:pStyle w:val="Zkladntext1"/>
        <w:spacing w:after="220" w:line="211" w:lineRule="auto"/>
        <w:jc w:val="both"/>
      </w:pPr>
      <w:r>
        <w:rPr>
          <w:rStyle w:val="Zkladntext"/>
        </w:rPr>
        <w:t>Smluvní strany se dohodly, že uveřejnění v registru smluv (ISRS) včetně uvedení metadat provede kupující. Tato smlouva nabývá platnosti podpisem oběma stranami a účinnosti dnem jejíh</w:t>
      </w:r>
      <w:r>
        <w:rPr>
          <w:rStyle w:val="Zkladntext"/>
        </w:rPr>
        <w:t>o uveřejnění v registru smluv dle čl. 22.</w:t>
      </w:r>
    </w:p>
    <w:p w:rsidR="006429EC" w:rsidRDefault="006429EC">
      <w:pPr>
        <w:pStyle w:val="Nadpis30"/>
        <w:keepNext/>
        <w:keepLines/>
        <w:numPr>
          <w:ilvl w:val="0"/>
          <w:numId w:val="11"/>
        </w:numPr>
        <w:spacing w:after="140" w:line="211" w:lineRule="auto"/>
      </w:pPr>
      <w:bookmarkStart w:id="10" w:name="bookmark20"/>
      <w:bookmarkEnd w:id="10"/>
    </w:p>
    <w:p w:rsidR="006429EC" w:rsidRDefault="008831AD">
      <w:pPr>
        <w:pStyle w:val="Zkladntext1"/>
        <w:spacing w:after="220" w:line="214" w:lineRule="auto"/>
        <w:jc w:val="both"/>
      </w:pPr>
      <w:r>
        <w:rPr>
          <w:rStyle w:val="Zkladntext"/>
        </w:rPr>
        <w:t>Prodávající uděluje kupujícímu svůj výslovný souhlas se zveřejněním podmínek této smlouvy v rozsahu a za podmínek vyplývajících z příslušných právních předpisů (zejména zák. č. 106/1999 Sb., o svobodném přístupu k</w:t>
      </w:r>
      <w:r>
        <w:rPr>
          <w:rStyle w:val="Zkladntext"/>
        </w:rPr>
        <w:t xml:space="preserve"> informacím, v platném znění).</w:t>
      </w:r>
    </w:p>
    <w:p w:rsidR="006429EC" w:rsidRDefault="008831AD">
      <w:pPr>
        <w:pStyle w:val="Nadpis30"/>
        <w:keepNext/>
        <w:keepLines/>
        <w:spacing w:after="80" w:line="211" w:lineRule="auto"/>
      </w:pPr>
      <w:bookmarkStart w:id="11" w:name="bookmark22"/>
      <w:r>
        <w:rPr>
          <w:rStyle w:val="Nadpis3"/>
          <w:b/>
          <w:bCs/>
        </w:rPr>
        <w:t>24.</w:t>
      </w:r>
      <w:bookmarkEnd w:id="11"/>
    </w:p>
    <w:p w:rsidR="006429EC" w:rsidRDefault="008831AD">
      <w:pPr>
        <w:pStyle w:val="Zkladntext1"/>
        <w:spacing w:after="620" w:line="223" w:lineRule="auto"/>
        <w:jc w:val="both"/>
      </w:pPr>
      <w:r>
        <w:rPr>
          <w:rStyle w:val="Zkladntext"/>
        </w:rPr>
        <w:t>Dáno ve dvou originálních písemných vyhotoveních, z nichž každá ze smluvních stran obdrží po jednom.</w:t>
      </w:r>
    </w:p>
    <w:p w:rsidR="006429EC" w:rsidRDefault="008831AD">
      <w:pPr>
        <w:pStyle w:val="Zkladntext1"/>
        <w:spacing w:after="140" w:line="240" w:lineRule="auto"/>
        <w:jc w:val="center"/>
      </w:pPr>
      <w:r>
        <w:rPr>
          <w:noProof/>
          <w:lang w:bidi="ar-SA"/>
        </w:rPr>
        <w:drawing>
          <wp:anchor distT="469900" distB="0" distL="114300" distR="114300" simplePos="0" relativeHeight="125829378" behindDoc="0" locked="0" layoutInCell="1" allowOverlap="1">
            <wp:simplePos x="0" y="0"/>
            <wp:positionH relativeFrom="page">
              <wp:posOffset>1016635</wp:posOffset>
            </wp:positionH>
            <wp:positionV relativeFrom="paragraph">
              <wp:posOffset>723900</wp:posOffset>
            </wp:positionV>
            <wp:extent cx="1822450" cy="658495"/>
            <wp:effectExtent l="0" t="0" r="0" b="0"/>
            <wp:wrapTopAndBottom/>
            <wp:docPr id="13" name="Shape 13"/>
            <wp:cNvGraphicFramePr/>
            <a:graphic xmlns:a="http://schemas.openxmlformats.org/drawingml/2006/main">
              <a:graphicData uri="http://schemas.openxmlformats.org/drawingml/2006/picture">
                <pic:pic xmlns:pic="http://schemas.openxmlformats.org/drawingml/2006/picture">
                  <pic:nvPicPr>
                    <pic:cNvPr id="14" name="Picture box 14"/>
                    <pic:cNvPicPr/>
                  </pic:nvPicPr>
                  <pic:blipFill>
                    <a:blip r:embed="rId13"/>
                    <a:stretch/>
                  </pic:blipFill>
                  <pic:spPr>
                    <a:xfrm>
                      <a:off x="0" y="0"/>
                      <a:ext cx="1822450" cy="658495"/>
                    </a:xfrm>
                    <a:prstGeom prst="rect">
                      <a:avLst/>
                    </a:prstGeom>
                  </pic:spPr>
                </pic:pic>
              </a:graphicData>
            </a:graphic>
          </wp:anchor>
        </w:drawing>
      </w:r>
      <w:r>
        <w:rPr>
          <w:noProof/>
          <w:lang w:bidi="ar-SA"/>
        </w:rPr>
        <w:drawing>
          <wp:anchor distT="0" distB="316865" distL="129540" distR="114300" simplePos="0" relativeHeight="125829379" behindDoc="0" locked="0" layoutInCell="1" allowOverlap="1">
            <wp:simplePos x="0" y="0"/>
            <wp:positionH relativeFrom="page">
              <wp:posOffset>4238625</wp:posOffset>
            </wp:positionH>
            <wp:positionV relativeFrom="paragraph">
              <wp:posOffset>736600</wp:posOffset>
            </wp:positionV>
            <wp:extent cx="2249170" cy="804545"/>
            <wp:effectExtent l="0" t="0" r="0" b="0"/>
            <wp:wrapSquare wrapText="left"/>
            <wp:docPr id="15" name="Shape 15"/>
            <wp:cNvGraphicFramePr/>
            <a:graphic xmlns:a="http://schemas.openxmlformats.org/drawingml/2006/main">
              <a:graphicData uri="http://schemas.openxmlformats.org/drawingml/2006/picture">
                <pic:pic xmlns:pic="http://schemas.openxmlformats.org/drawingml/2006/picture">
                  <pic:nvPicPr>
                    <pic:cNvPr id="16" name="Picture box 16"/>
                    <pic:cNvPicPr/>
                  </pic:nvPicPr>
                  <pic:blipFill>
                    <a:blip r:embed="rId14"/>
                    <a:stretch/>
                  </pic:blipFill>
                  <pic:spPr>
                    <a:xfrm>
                      <a:off x="0" y="0"/>
                      <a:ext cx="2249170" cy="804545"/>
                    </a:xfrm>
                    <a:prstGeom prst="rect">
                      <a:avLst/>
                    </a:prstGeom>
                  </pic:spPr>
                </pic:pic>
              </a:graphicData>
            </a:graphic>
          </wp:anchor>
        </w:drawing>
      </w:r>
      <w:r>
        <w:rPr>
          <w:noProof/>
          <w:lang w:bidi="ar-SA"/>
        </w:rPr>
        <mc:AlternateContent>
          <mc:Choice Requires="wps">
            <w:drawing>
              <wp:anchor distT="0" distB="0" distL="0" distR="0" simplePos="0" relativeHeight="251658240" behindDoc="0" locked="0" layoutInCell="1" allowOverlap="1">
                <wp:simplePos x="0" y="0"/>
                <wp:positionH relativeFrom="page">
                  <wp:posOffset>4223385</wp:posOffset>
                </wp:positionH>
                <wp:positionV relativeFrom="paragraph">
                  <wp:posOffset>1525905</wp:posOffset>
                </wp:positionV>
                <wp:extent cx="1612265" cy="194945"/>
                <wp:effectExtent l="0" t="0" r="0" b="0"/>
                <wp:wrapNone/>
                <wp:docPr id="17" name="Shape 17"/>
                <wp:cNvGraphicFramePr/>
                <a:graphic xmlns:a="http://schemas.openxmlformats.org/drawingml/2006/main">
                  <a:graphicData uri="http://schemas.microsoft.com/office/word/2010/wordprocessingShape">
                    <wps:wsp>
                      <wps:cNvSpPr txBox="1"/>
                      <wps:spPr>
                        <a:xfrm>
                          <a:off x="0" y="0"/>
                          <a:ext cx="1612265" cy="194945"/>
                        </a:xfrm>
                        <a:prstGeom prst="rect">
                          <a:avLst/>
                        </a:prstGeom>
                        <a:noFill/>
                      </wps:spPr>
                      <wps:txbx>
                        <w:txbxContent>
                          <w:p w:rsidR="006429EC" w:rsidRDefault="008831AD">
                            <w:pPr>
                              <w:pStyle w:val="Titulekobrzku0"/>
                              <w:jc w:val="center"/>
                            </w:pPr>
                            <w:r>
                              <w:rPr>
                                <w:rStyle w:val="Titulekobrzku"/>
                              </w:rPr>
                              <w:t>ředitel (naízákladé plné moci)</w:t>
                            </w:r>
                          </w:p>
                        </w:txbxContent>
                      </wps:txbx>
                      <wps:bodyPr lIns="0" tIns="0" rIns="0" bIns="0"/>
                    </wps:wsp>
                  </a:graphicData>
                </a:graphic>
              </wp:anchor>
            </w:drawing>
          </mc:Choice>
          <mc:Fallback>
            <w:pict>
              <v:shape id="_x0000_s1043" type="#_x0000_t202" style="position:absolute;margin-left:332.55000000000001pt;margin-top:120.15000000000001pt;width:126.95pt;height:15.35pt;z-index:251657729;mso-wrap-distance-left:0;mso-wrap-distance-right:0;mso-position-horizontal-relative:page" filled="f" stroked="f">
                <v:textbox inset="0,0,0,0">
                  <w:txbxContent>
                    <w:p>
                      <w:pPr>
                        <w:pStyle w:val="Style6"/>
                        <w:keepNext w:val="0"/>
                        <w:keepLines w:val="0"/>
                        <w:widowControl w:val="0"/>
                        <w:shd w:val="clear" w:color="auto" w:fill="auto"/>
                        <w:bidi w:val="0"/>
                        <w:spacing w:before="0" w:after="0" w:line="240" w:lineRule="auto"/>
                        <w:ind w:left="0" w:right="0" w:firstLine="0"/>
                        <w:jc w:val="center"/>
                      </w:pPr>
                      <w:r>
                        <w:rPr>
                          <w:rStyle w:val="CharStyle7"/>
                        </w:rPr>
                        <w:t>ředitel (naízákladé plné moci)</w:t>
                      </w:r>
                    </w:p>
                  </w:txbxContent>
                </v:textbox>
                <w10:wrap anchorx="page"/>
              </v:shape>
            </w:pict>
          </mc:Fallback>
        </mc:AlternateContent>
      </w:r>
      <w:r>
        <w:rPr>
          <w:noProof/>
          <w:lang w:bidi="ar-SA"/>
        </w:rPr>
        <mc:AlternateContent>
          <mc:Choice Requires="wps">
            <w:drawing>
              <wp:anchor distT="0" distB="0" distL="0" distR="0" simplePos="0" relativeHeight="251659264" behindDoc="0" locked="0" layoutInCell="1" allowOverlap="1">
                <wp:simplePos x="0" y="0"/>
                <wp:positionH relativeFrom="page">
                  <wp:posOffset>4226560</wp:posOffset>
                </wp:positionH>
                <wp:positionV relativeFrom="paragraph">
                  <wp:posOffset>1690370</wp:posOffset>
                </wp:positionV>
                <wp:extent cx="667385" cy="167640"/>
                <wp:effectExtent l="0" t="0" r="0" b="0"/>
                <wp:wrapNone/>
                <wp:docPr id="19" name="Shape 19"/>
                <wp:cNvGraphicFramePr/>
                <a:graphic xmlns:a="http://schemas.openxmlformats.org/drawingml/2006/main">
                  <a:graphicData uri="http://schemas.microsoft.com/office/word/2010/wordprocessingShape">
                    <wps:wsp>
                      <wps:cNvSpPr txBox="1"/>
                      <wps:spPr>
                        <a:xfrm>
                          <a:off x="0" y="0"/>
                          <a:ext cx="667385" cy="167640"/>
                        </a:xfrm>
                        <a:prstGeom prst="rect">
                          <a:avLst/>
                        </a:prstGeom>
                        <a:noFill/>
                      </wps:spPr>
                      <wps:txbx>
                        <w:txbxContent>
                          <w:p w:rsidR="006429EC" w:rsidRDefault="008831AD">
                            <w:pPr>
                              <w:pStyle w:val="Titulekobrzku0"/>
                            </w:pPr>
                            <w:r>
                              <w:rPr>
                                <w:rStyle w:val="Titulekobrzku"/>
                                <w:b/>
                                <w:bCs/>
                              </w:rPr>
                              <w:t>Prodávající</w:t>
                            </w:r>
                          </w:p>
                        </w:txbxContent>
                      </wps:txbx>
                      <wps:bodyPr lIns="0" tIns="0" rIns="0" bIns="0"/>
                    </wps:wsp>
                  </a:graphicData>
                </a:graphic>
              </wp:anchor>
            </w:drawing>
          </mc:Choice>
          <mc:Fallback>
            <w:pict>
              <v:shape id="_x0000_s1045" type="#_x0000_t202" style="position:absolute;margin-left:332.80000000000001pt;margin-top:133.09999999999999pt;width:52.550000000000004pt;height:13.200000000000001pt;z-index:251657731;mso-wrap-distance-left:0;mso-wrap-distance-right:0;mso-position-horizontal-relative:page" filled="f" stroked="f">
                <v:textbox inset="0,0,0,0">
                  <w:txbxContent>
                    <w:p>
                      <w:pPr>
                        <w:pStyle w:val="Style6"/>
                        <w:keepNext w:val="0"/>
                        <w:keepLines w:val="0"/>
                        <w:widowControl w:val="0"/>
                        <w:shd w:val="clear" w:color="auto" w:fill="auto"/>
                        <w:bidi w:val="0"/>
                        <w:spacing w:before="0" w:after="0" w:line="240" w:lineRule="auto"/>
                        <w:ind w:left="0" w:right="0" w:firstLine="0"/>
                        <w:jc w:val="left"/>
                      </w:pPr>
                      <w:r>
                        <w:rPr>
                          <w:rStyle w:val="CharStyle7"/>
                          <w:b/>
                          <w:bCs/>
                          <w:sz w:val="20"/>
                          <w:szCs w:val="20"/>
                        </w:rPr>
                        <w:t>Prodávající</w:t>
                      </w:r>
                    </w:p>
                  </w:txbxContent>
                </v:textbox>
                <w10:wrap anchorx="page"/>
              </v:shape>
            </w:pict>
          </mc:Fallback>
        </mc:AlternateContent>
      </w:r>
      <w:r>
        <w:rPr>
          <w:rStyle w:val="Zkladntext"/>
        </w:rPr>
        <w:t>V Ivančicích dne 20.12.2023</w:t>
      </w:r>
    </w:p>
    <w:p w:rsidR="006429EC" w:rsidRDefault="008831AD">
      <w:pPr>
        <w:pStyle w:val="Zkladntext1"/>
        <w:spacing w:before="80" w:after="0" w:line="218" w:lineRule="auto"/>
      </w:pPr>
      <w:r>
        <w:rPr>
          <w:rStyle w:val="Zkladntext"/>
          <w:spacing w:val="1"/>
          <w:shd w:val="clear" w:color="auto" w:fill="000000"/>
        </w:rPr>
        <w:t>.....</w:t>
      </w:r>
      <w:r>
        <w:rPr>
          <w:rStyle w:val="Zkladntext"/>
          <w:spacing w:val="2"/>
          <w:shd w:val="clear" w:color="auto" w:fill="000000"/>
        </w:rPr>
        <w:t>......</w:t>
      </w:r>
      <w:r>
        <w:rPr>
          <w:rStyle w:val="Zkladntext"/>
          <w:shd w:val="clear" w:color="auto" w:fill="000000"/>
        </w:rPr>
        <w:t>​</w:t>
      </w:r>
      <w:r>
        <w:rPr>
          <w:rStyle w:val="Zkladntext"/>
          <w:spacing w:val="1"/>
          <w:shd w:val="clear" w:color="auto" w:fill="000000"/>
        </w:rPr>
        <w:t>.</w:t>
      </w:r>
      <w:r>
        <w:rPr>
          <w:rStyle w:val="Zkladntext"/>
          <w:spacing w:val="2"/>
          <w:shd w:val="clear" w:color="auto" w:fill="000000"/>
        </w:rPr>
        <w:t>........</w:t>
      </w:r>
      <w:r>
        <w:rPr>
          <w:rStyle w:val="Zkladntext"/>
          <w:shd w:val="clear" w:color="auto" w:fill="000000"/>
        </w:rPr>
        <w:t>​</w:t>
      </w:r>
      <w:r>
        <w:rPr>
          <w:rStyle w:val="Zkladntext"/>
          <w:spacing w:val="1"/>
          <w:shd w:val="clear" w:color="auto" w:fill="000000"/>
        </w:rPr>
        <w:t>..............</w:t>
      </w:r>
      <w:r>
        <w:rPr>
          <w:rStyle w:val="Zkladntext"/>
          <w:spacing w:val="2"/>
          <w:shd w:val="clear" w:color="auto" w:fill="000000"/>
        </w:rPr>
        <w:t>.....</w:t>
      </w:r>
      <w:r>
        <w:rPr>
          <w:rStyle w:val="Zkladntext"/>
        </w:rPr>
        <w:t xml:space="preserve"> ředitelka</w:t>
      </w:r>
    </w:p>
    <w:p w:rsidR="006429EC" w:rsidRDefault="008831AD">
      <w:pPr>
        <w:pStyle w:val="Zkladntext1"/>
        <w:spacing w:after="3500" w:line="218" w:lineRule="auto"/>
        <w:jc w:val="both"/>
      </w:pPr>
      <w:r>
        <w:rPr>
          <w:rStyle w:val="Zkladntext"/>
          <w:b/>
          <w:bCs/>
        </w:rPr>
        <w:t>Kupující</w:t>
      </w:r>
    </w:p>
    <w:p w:rsidR="006429EC" w:rsidRDefault="008831AD">
      <w:pPr>
        <w:pStyle w:val="Zkladntext1"/>
        <w:spacing w:after="0" w:line="240" w:lineRule="auto"/>
        <w:jc w:val="both"/>
      </w:pPr>
      <w:r>
        <w:rPr>
          <w:noProof/>
          <w:lang w:bidi="ar-SA"/>
        </w:rPr>
        <mc:AlternateContent>
          <mc:Choice Requires="wps">
            <w:drawing>
              <wp:anchor distT="0" distB="0" distL="114300" distR="114300" simplePos="0" relativeHeight="125829380" behindDoc="0" locked="0" layoutInCell="1" allowOverlap="1">
                <wp:simplePos x="0" y="0"/>
                <wp:positionH relativeFrom="page">
                  <wp:posOffset>992505</wp:posOffset>
                </wp:positionH>
                <wp:positionV relativeFrom="paragraph">
                  <wp:posOffset>12700</wp:posOffset>
                </wp:positionV>
                <wp:extent cx="631190" cy="448310"/>
                <wp:effectExtent l="0" t="0" r="0" b="0"/>
                <wp:wrapSquare wrapText="bothSides"/>
                <wp:docPr id="21" name="Shape 21"/>
                <wp:cNvGraphicFramePr/>
                <a:graphic xmlns:a="http://schemas.openxmlformats.org/drawingml/2006/main">
                  <a:graphicData uri="http://schemas.microsoft.com/office/word/2010/wordprocessingShape">
                    <wps:wsp>
                      <wps:cNvSpPr txBox="1"/>
                      <wps:spPr>
                        <a:xfrm>
                          <a:off x="0" y="0"/>
                          <a:ext cx="631190" cy="448310"/>
                        </a:xfrm>
                        <a:prstGeom prst="rect">
                          <a:avLst/>
                        </a:prstGeom>
                        <a:noFill/>
                      </wps:spPr>
                      <wps:txbx>
                        <w:txbxContent>
                          <w:p w:rsidR="006429EC" w:rsidRDefault="008831AD">
                            <w:pPr>
                              <w:pStyle w:val="Zkladntext1"/>
                              <w:spacing w:after="0" w:line="240" w:lineRule="auto"/>
                            </w:pPr>
                            <w:r>
                              <w:rPr>
                                <w:rStyle w:val="Zkladntext"/>
                              </w:rPr>
                              <w:t>Příloha č. 1</w:t>
                            </w:r>
                          </w:p>
                          <w:p w:rsidR="006429EC" w:rsidRDefault="008831AD">
                            <w:pPr>
                              <w:pStyle w:val="Zkladntext1"/>
                              <w:spacing w:after="0" w:line="218" w:lineRule="auto"/>
                            </w:pPr>
                            <w:r>
                              <w:rPr>
                                <w:rStyle w:val="Zkladntext"/>
                              </w:rPr>
                              <w:t>Příloha č. 2</w:t>
                            </w:r>
                          </w:p>
                          <w:p w:rsidR="006429EC" w:rsidRDefault="008831AD">
                            <w:pPr>
                              <w:pStyle w:val="Zkladntext1"/>
                              <w:spacing w:after="0" w:line="214" w:lineRule="auto"/>
                            </w:pPr>
                            <w:r>
                              <w:rPr>
                                <w:rStyle w:val="Zkladntext"/>
                              </w:rPr>
                              <w:t>Příloha č. 3</w:t>
                            </w:r>
                          </w:p>
                        </w:txbxContent>
                      </wps:txbx>
                      <wps:bodyPr lIns="0" tIns="0" rIns="0" bIns="0"/>
                    </wps:wsp>
                  </a:graphicData>
                </a:graphic>
              </wp:anchor>
            </w:drawing>
          </mc:Choice>
          <mc:Fallback>
            <w:pict>
              <v:shape id="_x0000_s1047" type="#_x0000_t202" style="position:absolute;margin-left:78.150000000000006pt;margin-top:1.pt;width:49.700000000000003pt;height:35.300000000000004pt;z-index:-125829373;mso-wrap-distance-left:9.pt;mso-wrap-distance-right:9.pt;mso-position-horizontal-relative:page" filled="f" stroked="f">
                <v:textbox inset="0,0,0,0">
                  <w:txbxContent>
                    <w:p>
                      <w:pPr>
                        <w:pStyle w:val="Style9"/>
                        <w:keepNext w:val="0"/>
                        <w:keepLines w:val="0"/>
                        <w:widowControl w:val="0"/>
                        <w:shd w:val="clear" w:color="auto" w:fill="auto"/>
                        <w:bidi w:val="0"/>
                        <w:spacing w:before="0" w:after="0" w:line="240" w:lineRule="auto"/>
                        <w:ind w:left="0" w:right="0" w:firstLine="0"/>
                        <w:jc w:val="left"/>
                      </w:pPr>
                      <w:r>
                        <w:rPr>
                          <w:rStyle w:val="CharStyle10"/>
                        </w:rPr>
                        <w:t>Příloha č. 1</w:t>
                      </w:r>
                    </w:p>
                    <w:p>
                      <w:pPr>
                        <w:pStyle w:val="Style9"/>
                        <w:keepNext w:val="0"/>
                        <w:keepLines w:val="0"/>
                        <w:widowControl w:val="0"/>
                        <w:shd w:val="clear" w:color="auto" w:fill="auto"/>
                        <w:bidi w:val="0"/>
                        <w:spacing w:before="0" w:after="0" w:line="218" w:lineRule="auto"/>
                        <w:ind w:left="0" w:right="0" w:firstLine="0"/>
                        <w:jc w:val="left"/>
                      </w:pPr>
                      <w:r>
                        <w:rPr>
                          <w:rStyle w:val="CharStyle10"/>
                        </w:rPr>
                        <w:t>Příloha č. 2</w:t>
                      </w:r>
                    </w:p>
                    <w:p>
                      <w:pPr>
                        <w:pStyle w:val="Style9"/>
                        <w:keepNext w:val="0"/>
                        <w:keepLines w:val="0"/>
                        <w:widowControl w:val="0"/>
                        <w:shd w:val="clear" w:color="auto" w:fill="auto"/>
                        <w:bidi w:val="0"/>
                        <w:spacing w:before="0" w:after="0" w:line="214" w:lineRule="auto"/>
                        <w:ind w:left="0" w:right="0" w:firstLine="0"/>
                        <w:jc w:val="left"/>
                      </w:pPr>
                      <w:r>
                        <w:rPr>
                          <w:rStyle w:val="CharStyle10"/>
                        </w:rPr>
                        <w:t>Příloha č. 3</w:t>
                      </w:r>
                    </w:p>
                  </w:txbxContent>
                </v:textbox>
                <w10:wrap type="square" anchorx="page"/>
              </v:shape>
            </w:pict>
          </mc:Fallback>
        </mc:AlternateContent>
      </w:r>
      <w:r>
        <w:rPr>
          <w:rStyle w:val="Zkladntext"/>
        </w:rPr>
        <w:t>Technická specifikace vozidla RLP</w:t>
      </w:r>
    </w:p>
    <w:p w:rsidR="006429EC" w:rsidRDefault="008831AD">
      <w:pPr>
        <w:pStyle w:val="Zkladntext1"/>
        <w:spacing w:after="0" w:line="214" w:lineRule="auto"/>
        <w:jc w:val="both"/>
      </w:pPr>
      <w:r>
        <w:rPr>
          <w:rStyle w:val="Zkladntext"/>
        </w:rPr>
        <w:t>Technická specifikace vozidla RV</w:t>
      </w:r>
    </w:p>
    <w:p w:rsidR="006429EC" w:rsidRDefault="008831AD">
      <w:pPr>
        <w:pStyle w:val="Zkladntext1"/>
        <w:spacing w:after="220" w:line="218" w:lineRule="auto"/>
        <w:jc w:val="both"/>
      </w:pPr>
      <w:r>
        <w:rPr>
          <w:rStyle w:val="Zkladntext"/>
        </w:rPr>
        <w:t>Technická specifikace vozidla RV IP</w:t>
      </w:r>
    </w:p>
    <w:p w:rsidR="006429EC" w:rsidRDefault="008831AD">
      <w:pPr>
        <w:pStyle w:val="Zkladntext20"/>
        <w:spacing w:after="0" w:line="295" w:lineRule="auto"/>
      </w:pPr>
      <w:r>
        <w:rPr>
          <w:rStyle w:val="Zkladntext2"/>
          <w:b/>
          <w:bCs/>
        </w:rPr>
        <w:t>Přílohy: "</w:t>
      </w:r>
    </w:p>
    <w:p w:rsidR="006429EC" w:rsidRDefault="008831AD">
      <w:pPr>
        <w:pStyle w:val="Zkladntext1"/>
        <w:tabs>
          <w:tab w:val="left" w:pos="1270"/>
        </w:tabs>
        <w:spacing w:after="0"/>
        <w:ind w:left="300" w:hanging="300"/>
      </w:pPr>
      <w:r>
        <w:rPr>
          <w:rStyle w:val="Zkladntext"/>
        </w:rPr>
        <w:t xml:space="preserve">Příloha č. 1:„. .. .fotodokumentace zdravotnické zástavby -provedení </w:t>
      </w:r>
      <w:r>
        <w:rPr>
          <w:rStyle w:val="Zkladntext"/>
        </w:rPr>
        <w:t>odpovídající textovému vymezení . .</w:t>
      </w:r>
      <w:r>
        <w:rPr>
          <w:rStyle w:val="Zkladntext"/>
        </w:rPr>
        <w:tab/>
        <w:t>dle 'technické specifikace vozidla . (ilustrativní), v případě rozporu .mezi;textovým a</w:t>
      </w:r>
    </w:p>
    <w:p w:rsidR="006429EC" w:rsidRDefault="008831AD">
      <w:pPr>
        <w:pStyle w:val="Zkladntext1"/>
        <w:ind w:left="1380"/>
      </w:pPr>
      <w:r>
        <w:rPr>
          <w:rStyle w:val="Zkladntext"/>
        </w:rPr>
        <w:t>qbřážpýým. vymezením špecifikace má. přednosVtěxtové vymezení specifikace. •</w:t>
      </w:r>
    </w:p>
    <w:p w:rsidR="006429EC" w:rsidRDefault="008831AD">
      <w:pPr>
        <w:pStyle w:val="Zkladntext1"/>
        <w:tabs>
          <w:tab w:val="left" w:pos="1189"/>
          <w:tab w:val="left" w:pos="6793"/>
        </w:tabs>
        <w:spacing w:after="320" w:line="262" w:lineRule="auto"/>
      </w:pPr>
      <w:r>
        <w:rPr>
          <w:rStyle w:val="Zkladntext"/>
        </w:rPr>
        <w:t>Příloha č. 2:</w:t>
      </w:r>
      <w:r>
        <w:rPr>
          <w:rStyle w:val="Zkladntext"/>
        </w:rPr>
        <w:tab/>
      </w:r>
      <w:r>
        <w:rPr>
          <w:rStyle w:val="Zkladntext"/>
          <w:vertAlign w:val="superscript"/>
        </w:rPr>
        <w:t>:</w:t>
      </w:r>
      <w:r>
        <w:rPr>
          <w:rStyle w:val="Zkladntext"/>
        </w:rPr>
        <w:t>grafiká.vozidla</w:t>
      </w:r>
      <w:r>
        <w:rPr>
          <w:rStyle w:val="Zkladntext"/>
        </w:rPr>
        <w:tab/>
      </w:r>
      <w:r>
        <w:rPr>
          <w:rStyle w:val="Zkladntext"/>
          <w:rFonts w:ascii="Arial" w:eastAsia="Arial" w:hAnsi="Arial" w:cs="Arial"/>
          <w:sz w:val="18"/>
          <w:szCs w:val="18"/>
        </w:rPr>
        <w:t>■</w:t>
      </w:r>
      <w:r>
        <w:rPr>
          <w:rStyle w:val="Zkladntext"/>
        </w:rPr>
        <w:t xml:space="preserve"> .</w:t>
      </w:r>
    </w:p>
    <w:p w:rsidR="006429EC" w:rsidRDefault="008831AD">
      <w:pPr>
        <w:pStyle w:val="Zkladntext1"/>
        <w:spacing w:line="240" w:lineRule="auto"/>
        <w:rPr>
          <w:sz w:val="22"/>
          <w:szCs w:val="22"/>
        </w:rPr>
      </w:pPr>
      <w:r>
        <w:rPr>
          <w:rStyle w:val="Zkladntext"/>
          <w:b/>
          <w:bCs/>
          <w:i/>
          <w:iCs/>
          <w:sz w:val="22"/>
          <w:szCs w:val="22"/>
        </w:rPr>
        <w:t>Technologie a vybave</w:t>
      </w:r>
      <w:r>
        <w:rPr>
          <w:rStyle w:val="Zkladntext"/>
          <w:b/>
          <w:bCs/>
          <w:i/>
          <w:iCs/>
          <w:sz w:val="22"/>
          <w:szCs w:val="22"/>
        </w:rPr>
        <w:t>ní stávajících vozidel</w:t>
      </w:r>
    </w:p>
    <w:p w:rsidR="006429EC" w:rsidRDefault="008831AD">
      <w:pPr>
        <w:pStyle w:val="Zkladntext1"/>
        <w:spacing w:line="262" w:lineRule="auto"/>
      </w:pPr>
      <w:r>
        <w:rPr>
          <w:rStyle w:val="Zkladntext"/>
        </w:rPr>
        <w:t>ZZS JmK využívá ve vozidlech následující.vybavení, které je relevantní pro tuto VZ:</w:t>
      </w:r>
    </w:p>
    <w:p w:rsidR="006429EC" w:rsidRDefault="008831AD">
      <w:pPr>
        <w:pStyle w:val="Zkladntext1"/>
        <w:spacing w:after="0" w:line="374" w:lineRule="auto"/>
        <w:ind w:firstLine="360"/>
      </w:pPr>
      <w:r>
        <w:rPr>
          <w:rStyle w:val="Zkladntext"/>
          <w:rFonts w:ascii="Arial" w:eastAsia="Arial" w:hAnsi="Arial" w:cs="Arial"/>
          <w:smallCaps/>
          <w:sz w:val="15"/>
          <w:szCs w:val="15"/>
        </w:rPr>
        <w:t>í</w:t>
      </w:r>
      <w:r>
        <w:rPr>
          <w:rStyle w:val="Zkladntext"/>
        </w:rPr>
        <w:t xml:space="preserve"> speciální Í2y4ásuvka</w:t>
      </w:r>
      <w:r>
        <w:rPr>
          <w:rStyle w:val="Zkladntext"/>
          <w:vertAlign w:val="subscript"/>
        </w:rPr>
        <w:t>:</w:t>
      </w:r>
      <w:r>
        <w:rPr>
          <w:rStyle w:val="Zkladntext"/>
        </w:rPr>
        <w:t xml:space="preserve"> Da rtinpr^</w:t>
      </w:r>
    </w:p>
    <w:p w:rsidR="006429EC" w:rsidRDefault="008831AD">
      <w:pPr>
        <w:pStyle w:val="Zkladntext1"/>
        <w:tabs>
          <w:tab w:val="left" w:pos="2203"/>
        </w:tabs>
        <w:spacing w:line="262" w:lineRule="auto"/>
        <w:ind w:firstLine="720"/>
      </w:pPr>
      <w:r>
        <w:rPr>
          <w:rStyle w:val="Zkladntext"/>
        </w:rPr>
        <w:lastRenderedPageBreak/>
        <w:t>Brno), J\</w:t>
      </w:r>
      <w:r>
        <w:rPr>
          <w:rStyle w:val="Zkladntext"/>
        </w:rPr>
        <w:tab/>
        <w:t>v-/'</w:t>
      </w:r>
      <w:r>
        <w:rPr>
          <w:rStyle w:val="Zkladntext"/>
          <w:i/>
          <w:iCs/>
        </w:rPr>
        <w:t xml:space="preserve">x ' </w:t>
      </w:r>
      <w:r>
        <w:rPr>
          <w:rStyle w:val="Zkladntext"/>
          <w:rFonts w:ascii="Arial" w:eastAsia="Arial" w:hAnsi="Arial" w:cs="Arial"/>
          <w:i/>
          <w:iCs/>
          <w:sz w:val="18"/>
          <w:szCs w:val="18"/>
        </w:rPr>
        <w:t>■■</w:t>
      </w:r>
      <w:r>
        <w:rPr>
          <w:rStyle w:val="Zkladntext"/>
          <w:i/>
          <w:iCs/>
        </w:rPr>
        <w:t xml:space="preserve"> ’</w:t>
      </w:r>
    </w:p>
    <w:p w:rsidR="006429EC" w:rsidRDefault="008831AD">
      <w:pPr>
        <w:pStyle w:val="Zkladntext1"/>
        <w:spacing w:line="262" w:lineRule="auto"/>
        <w:ind w:firstLine="360"/>
        <w:jc w:val="both"/>
      </w:pPr>
      <w:r>
        <w:rPr>
          <w:rStyle w:val="Zkladntext"/>
        </w:rPr>
        <w:t>• radiostanice:</w:t>
      </w:r>
    </w:p>
    <w:p w:rsidR="006429EC" w:rsidRDefault="008831AD">
      <w:pPr>
        <w:pStyle w:val="Zkladntext1"/>
        <w:tabs>
          <w:tab w:val="left" w:pos="1254"/>
        </w:tabs>
        <w:spacing w:line="262" w:lineRule="auto"/>
        <w:ind w:firstLine="880"/>
      </w:pPr>
      <w:r>
        <w:rPr>
          <w:rStyle w:val="Zkladntext"/>
        </w:rPr>
        <w:t>;</w:t>
      </w:r>
      <w:r>
        <w:rPr>
          <w:rStyle w:val="Zkladntext"/>
        </w:rPr>
        <w:tab/>
        <w:t>^vozidlová radiostanice 4G.systému ;PEGASípro .komunikaci. složek.lZS,? ,</w:t>
      </w:r>
    </w:p>
    <w:p w:rsidR="006429EC" w:rsidRDefault="008831AD">
      <w:pPr>
        <w:pStyle w:val="Zkladntext1"/>
        <w:spacing w:line="262" w:lineRule="auto"/>
        <w:jc w:val="center"/>
      </w:pPr>
      <w:r>
        <w:rPr>
          <w:rStyle w:val="Zkladntext"/>
        </w:rPr>
        <w:t xml:space="preserve">.• ruční radiostanice 3G pro provoz všiti PEGAS pro komunikaci složek IZS, </w:t>
      </w:r>
      <w:r>
        <w:rPr>
          <w:rStyle w:val="Zkladntext"/>
          <w:rFonts w:ascii="Arial" w:eastAsia="Arial" w:hAnsi="Arial" w:cs="Arial"/>
          <w:sz w:val="18"/>
          <w:szCs w:val="18"/>
        </w:rPr>
        <w:t>■</w:t>
      </w:r>
      <w:r>
        <w:rPr>
          <w:rStyle w:val="Zkladntext"/>
        </w:rPr>
        <w:t>,</w:t>
      </w:r>
    </w:p>
    <w:p w:rsidR="006429EC" w:rsidRDefault="008831AD">
      <w:pPr>
        <w:pStyle w:val="Zkladntext1"/>
        <w:spacing w:line="262" w:lineRule="auto"/>
        <w:ind w:left="1020"/>
      </w:pPr>
      <w:r>
        <w:rPr>
          <w:rStyle w:val="Zkladntext"/>
        </w:rPr>
        <w:t xml:space="preserve">• </w:t>
      </w:r>
      <w:r>
        <w:rPr>
          <w:rStyle w:val="Zkladntext"/>
          <w:vertAlign w:val="superscript"/>
        </w:rPr>
        <w:t>:</w:t>
      </w:r>
      <w:r>
        <w:rPr>
          <w:rStyle w:val="Zkladntext"/>
        </w:rPr>
        <w:t xml:space="preserve"> vozidlová radiostanice;lVlOTOBOLA'Mototrbo:(systém,záložní:komunikace&lt;ZZS JmK), /</w:t>
      </w:r>
    </w:p>
    <w:p w:rsidR="006429EC" w:rsidRDefault="008831AD">
      <w:pPr>
        <w:pStyle w:val="Obsah0"/>
        <w:tabs>
          <w:tab w:val="left" w:pos="5995"/>
          <w:tab w:val="left" w:pos="8213"/>
        </w:tabs>
        <w:spacing w:line="262" w:lineRule="auto"/>
      </w:pPr>
      <w:r>
        <w:fldChar w:fldCharType="begin"/>
      </w:r>
      <w:r>
        <w:instrText xml:space="preserve"> TOC \o "1-5" \h \z </w:instrText>
      </w:r>
      <w:r>
        <w:fldChar w:fldCharType="separate"/>
      </w:r>
      <w:r>
        <w:rPr>
          <w:rStyle w:val="Obsah"/>
        </w:rPr>
        <w:t>* • ? systémsnímánha přenosu polohyjGPS),</w:t>
      </w:r>
      <w:r>
        <w:rPr>
          <w:rStyle w:val="Obsah"/>
          <w:rFonts w:ascii="Arial" w:eastAsia="Arial" w:hAnsi="Arial" w:cs="Arial"/>
          <w:sz w:val="18"/>
          <w:szCs w:val="18"/>
        </w:rPr>
        <w:t>■</w:t>
      </w:r>
      <w:r>
        <w:rPr>
          <w:rStyle w:val="Obsah"/>
        </w:rPr>
        <w:tab/>
        <w:t>.•</w:t>
      </w:r>
      <w:r>
        <w:rPr>
          <w:rStyle w:val="Obsah"/>
        </w:rPr>
        <w:tab/>
        <w:t>'</w:t>
      </w:r>
    </w:p>
    <w:p w:rsidR="006429EC" w:rsidRDefault="008831AD">
      <w:pPr>
        <w:pStyle w:val="Obsah0"/>
        <w:numPr>
          <w:ilvl w:val="0"/>
          <w:numId w:val="12"/>
        </w:numPr>
        <w:tabs>
          <w:tab w:val="left" w:pos="682"/>
        </w:tabs>
        <w:spacing w:line="262" w:lineRule="auto"/>
        <w:ind w:firstLine="360"/>
      </w:pPr>
      <w:r>
        <w:rPr>
          <w:rStyle w:val="Obsah"/>
        </w:rPr>
        <w:t>sdružený,ovládací.pryek</w:t>
      </w:r>
      <w:r>
        <w:rPr>
          <w:rStyle w:val="Obsah"/>
        </w:rPr>
        <w:t>..prp ovládáníeÍpkt.roinstalace.zástavby.lD.EATECGO112, . v"</w:t>
      </w:r>
    </w:p>
    <w:p w:rsidR="006429EC" w:rsidRDefault="008831AD">
      <w:pPr>
        <w:pStyle w:val="Obsah0"/>
        <w:numPr>
          <w:ilvl w:val="0"/>
          <w:numId w:val="12"/>
        </w:numPr>
        <w:tabs>
          <w:tab w:val="left" w:pos="682"/>
          <w:tab w:val="left" w:pos="5328"/>
          <w:tab w:val="left" w:pos="6704"/>
        </w:tabs>
        <w:spacing w:line="262" w:lineRule="auto"/>
        <w:ind w:firstLine="360"/>
      </w:pPr>
      <w:r>
        <w:rPr>
          <w:rStyle w:val="Obsah"/>
        </w:rPr>
        <w:t>systém mobilního zadávání dat („MZD"),</w:t>
      </w:r>
      <w:r>
        <w:rPr>
          <w:rStyle w:val="Obsah"/>
        </w:rPr>
        <w:tab/>
      </w:r>
      <w:r>
        <w:rPr>
          <w:rStyle w:val="Obsah"/>
          <w:vertAlign w:val="superscript"/>
        </w:rPr>
        <w:t>1</w:t>
      </w:r>
      <w:r>
        <w:rPr>
          <w:rStyle w:val="Obsah"/>
        </w:rPr>
        <w:tab/>
        <w:t>'</w:t>
      </w:r>
    </w:p>
    <w:p w:rsidR="006429EC" w:rsidRDefault="008831AD">
      <w:pPr>
        <w:pStyle w:val="Obsah0"/>
        <w:numPr>
          <w:ilvl w:val="0"/>
          <w:numId w:val="12"/>
        </w:numPr>
        <w:tabs>
          <w:tab w:val="left" w:pos="682"/>
        </w:tabs>
        <w:spacing w:line="262" w:lineRule="auto"/>
        <w:ind w:firstLine="360"/>
      </w:pPr>
      <w:r>
        <w:rPr>
          <w:rStyle w:val="Obsah"/>
        </w:rPr>
        <w:t>monitor životních funkcí/defibrilátorlifepak 15,'</w:t>
      </w:r>
    </w:p>
    <w:p w:rsidR="006429EC" w:rsidRDefault="008831AD">
      <w:pPr>
        <w:pStyle w:val="Obsah0"/>
        <w:numPr>
          <w:ilvl w:val="0"/>
          <w:numId w:val="12"/>
        </w:numPr>
        <w:tabs>
          <w:tab w:val="left" w:pos="682"/>
        </w:tabs>
        <w:spacing w:line="262" w:lineRule="auto"/>
        <w:ind w:firstLine="360"/>
      </w:pPr>
      <w:r>
        <w:rPr>
          <w:rStyle w:val="Obsah"/>
        </w:rPr>
        <w:t>přístroj pro nepřímou srdeční masáž,</w:t>
      </w:r>
    </w:p>
    <w:p w:rsidR="006429EC" w:rsidRDefault="008831AD">
      <w:pPr>
        <w:pStyle w:val="Obsah0"/>
        <w:numPr>
          <w:ilvl w:val="0"/>
          <w:numId w:val="12"/>
        </w:numPr>
        <w:tabs>
          <w:tab w:val="left" w:pos="682"/>
        </w:tabs>
        <w:spacing w:after="320" w:line="262" w:lineRule="auto"/>
        <w:ind w:firstLine="360"/>
      </w:pPr>
      <w:r>
        <w:rPr>
          <w:rStyle w:val="Obsah"/>
        </w:rPr>
        <w:t>. přístroj pro umělou plicní ventilaci.</w:t>
      </w:r>
    </w:p>
    <w:p w:rsidR="006429EC" w:rsidRDefault="008831AD">
      <w:pPr>
        <w:pStyle w:val="Obsah0"/>
        <w:tabs>
          <w:tab w:val="left" w:pos="4596"/>
          <w:tab w:val="left" w:pos="6793"/>
        </w:tabs>
        <w:spacing w:after="320" w:line="262" w:lineRule="auto"/>
      </w:pPr>
      <w:r>
        <w:rPr>
          <w:rStyle w:val="Obsah"/>
        </w:rPr>
        <w:t xml:space="preserve">V,následujících </w:t>
      </w:r>
      <w:r>
        <w:rPr>
          <w:rStyle w:val="Obsah"/>
        </w:rPr>
        <w:t>kapitolách jé-uveden;popis technologií a vybavení.a následně definovány požadavky na dodávku, případně montáž do vozidla.</w:t>
      </w:r>
      <w:r>
        <w:rPr>
          <w:rStyle w:val="Obsah"/>
        </w:rPr>
        <w:tab/>
      </w:r>
      <w:r>
        <w:rPr>
          <w:rStyle w:val="Obsah"/>
          <w:vertAlign w:val="superscript"/>
        </w:rPr>
        <w:t>1</w:t>
      </w:r>
      <w:r>
        <w:rPr>
          <w:rStyle w:val="Obsah"/>
          <w:vertAlign w:val="superscript"/>
        </w:rPr>
        <w:tab/>
        <w:t>1</w:t>
      </w:r>
    </w:p>
    <w:p w:rsidR="006429EC" w:rsidRDefault="008831AD">
      <w:pPr>
        <w:pStyle w:val="Obsah0"/>
        <w:spacing w:after="420" w:line="262" w:lineRule="auto"/>
      </w:pPr>
      <w:r>
        <w:rPr>
          <w:rStyle w:val="Obsah"/>
        </w:rPr>
        <w:t>Případná součinnost zadavatele .je detailně .'popsána dále.</w:t>
      </w:r>
    </w:p>
    <w:p w:rsidR="006429EC" w:rsidRDefault="008831AD">
      <w:pPr>
        <w:pStyle w:val="Obsah0"/>
        <w:tabs>
          <w:tab w:val="left" w:pos="6427"/>
          <w:tab w:val="left" w:pos="7064"/>
          <w:tab w:val="left" w:pos="7851"/>
          <w:tab w:val="left" w:pos="8213"/>
        </w:tabs>
        <w:spacing w:line="295" w:lineRule="auto"/>
        <w:rPr>
          <w:sz w:val="10"/>
          <w:szCs w:val="10"/>
        </w:rPr>
      </w:pPr>
      <w:r>
        <w:rPr>
          <w:rStyle w:val="Obsah"/>
          <w:rFonts w:ascii="Arial" w:eastAsia="Arial" w:hAnsi="Arial" w:cs="Arial"/>
          <w:b/>
          <w:bCs/>
          <w:sz w:val="19"/>
          <w:szCs w:val="19"/>
        </w:rPr>
        <w:t>Systém snímání a přenosu polohy (GPS)</w:t>
      </w:r>
      <w:r>
        <w:rPr>
          <w:rStyle w:val="Obsah"/>
          <w:rFonts w:ascii="Arial" w:eastAsia="Arial" w:hAnsi="Arial" w:cs="Arial"/>
          <w:b/>
          <w:bCs/>
          <w:sz w:val="19"/>
          <w:szCs w:val="19"/>
        </w:rPr>
        <w:tab/>
        <w:t>' .</w:t>
      </w:r>
      <w:r>
        <w:rPr>
          <w:rStyle w:val="Obsah"/>
          <w:rFonts w:ascii="Arial" w:eastAsia="Arial" w:hAnsi="Arial" w:cs="Arial"/>
          <w:b/>
          <w:bCs/>
          <w:sz w:val="19"/>
          <w:szCs w:val="19"/>
        </w:rPr>
        <w:tab/>
        <w:t>'</w:t>
      </w:r>
      <w:r>
        <w:rPr>
          <w:rStyle w:val="Obsah"/>
          <w:rFonts w:ascii="Arial" w:eastAsia="Arial" w:hAnsi="Arial" w:cs="Arial"/>
          <w:b/>
          <w:bCs/>
          <w:sz w:val="19"/>
          <w:szCs w:val="19"/>
        </w:rPr>
        <w:tab/>
        <w:t>■</w:t>
      </w:r>
      <w:r>
        <w:rPr>
          <w:rStyle w:val="Obsah"/>
          <w:rFonts w:ascii="Arial" w:eastAsia="Arial" w:hAnsi="Arial" w:cs="Arial"/>
          <w:b/>
          <w:bCs/>
          <w:sz w:val="19"/>
          <w:szCs w:val="19"/>
        </w:rPr>
        <w:tab/>
      </w:r>
      <w:r>
        <w:rPr>
          <w:rStyle w:val="Obsah"/>
          <w:rFonts w:ascii="Times New Roman" w:eastAsia="Times New Roman" w:hAnsi="Times New Roman" w:cs="Times New Roman"/>
          <w:sz w:val="10"/>
          <w:szCs w:val="10"/>
        </w:rPr>
        <w:t>j -;</w:t>
      </w:r>
    </w:p>
    <w:p w:rsidR="006429EC" w:rsidRDefault="008831AD">
      <w:pPr>
        <w:pStyle w:val="Obsah0"/>
        <w:spacing w:line="262" w:lineRule="auto"/>
      </w:pPr>
      <w:r>
        <w:rPr>
          <w:rStyle w:val="Obsah"/>
        </w:rPr>
        <w:t>Všechna vozidla.jsp</w:t>
      </w:r>
      <w:r>
        <w:rPr>
          <w:rStyle w:val="Obsah"/>
        </w:rPr>
        <w:t>p vybavena GPS-jednotkou CarPositipn od.spQÍečnostižRAD.IU.MS;r.o. .</w:t>
      </w:r>
    </w:p>
    <w:p w:rsidR="006429EC" w:rsidRDefault="008831AD">
      <w:pPr>
        <w:pStyle w:val="Obsah0"/>
        <w:tabs>
          <w:tab w:val="left" w:pos="5314"/>
          <w:tab w:val="left" w:pos="5995"/>
        </w:tabs>
        <w:spacing w:line="262" w:lineRule="auto"/>
      </w:pPr>
      <w:r>
        <w:rPr>
          <w:rStyle w:val="Obsah"/>
        </w:rPr>
        <w:t>Systém podporuje tyto hlavní služby:</w:t>
      </w:r>
      <w:r>
        <w:rPr>
          <w:rStyle w:val="Obsah"/>
        </w:rPr>
        <w:tab/>
        <w:t>;</w:t>
      </w:r>
      <w:r>
        <w:rPr>
          <w:rStyle w:val="Obsah"/>
        </w:rPr>
        <w:tab/>
      </w:r>
      <w:r>
        <w:rPr>
          <w:rStyle w:val="Obsah"/>
          <w:rFonts w:ascii="Arial" w:eastAsia="Arial" w:hAnsi="Arial" w:cs="Arial"/>
          <w:sz w:val="18"/>
          <w:szCs w:val="18"/>
        </w:rPr>
        <w:t>■</w:t>
      </w:r>
      <w:r>
        <w:rPr>
          <w:rStyle w:val="Obsah"/>
        </w:rPr>
        <w:t>.</w:t>
      </w:r>
    </w:p>
    <w:p w:rsidR="006429EC" w:rsidRDefault="008831AD">
      <w:pPr>
        <w:pStyle w:val="Obsah0"/>
        <w:numPr>
          <w:ilvl w:val="0"/>
          <w:numId w:val="12"/>
        </w:numPr>
        <w:tabs>
          <w:tab w:val="left" w:pos="682"/>
        </w:tabs>
        <w:spacing w:line="262" w:lineRule="auto"/>
        <w:ind w:firstLine="360"/>
        <w:jc w:val="both"/>
      </w:pPr>
      <w:r>
        <w:rPr>
          <w:rStyle w:val="Obsah"/>
        </w:rPr>
        <w:t>sledováníýozidel z Krajského zdravotnického.^ střediska.(„KZOS'-L</w:t>
      </w:r>
    </w:p>
    <w:p w:rsidR="006429EC" w:rsidRDefault="008831AD">
      <w:pPr>
        <w:pStyle w:val="Obsah0"/>
        <w:numPr>
          <w:ilvl w:val="0"/>
          <w:numId w:val="12"/>
        </w:numPr>
        <w:tabs>
          <w:tab w:val="left" w:pos="682"/>
        </w:tabs>
        <w:spacing w:line="262" w:lineRule="auto"/>
        <w:ind w:firstLine="360"/>
      </w:pPr>
      <w:r>
        <w:rPr>
          <w:rStyle w:val="Obsah"/>
        </w:rPr>
        <w:t>sledování stavu výjezdu, polohuivoziíila. Statusy, stav vstupů apod.</w:t>
      </w:r>
    </w:p>
    <w:p w:rsidR="006429EC" w:rsidRDefault="008831AD">
      <w:pPr>
        <w:pStyle w:val="Obsah0"/>
        <w:tabs>
          <w:tab w:val="left" w:pos="3425"/>
          <w:tab w:val="left" w:pos="6793"/>
        </w:tabs>
        <w:spacing w:after="160" w:line="240" w:lineRule="auto"/>
        <w:ind w:left="1980"/>
        <w:rPr>
          <w:sz w:val="10"/>
          <w:szCs w:val="10"/>
        </w:rPr>
      </w:pPr>
      <w:r>
        <w:rPr>
          <w:rStyle w:val="Obsah"/>
          <w:rFonts w:ascii="Times New Roman" w:eastAsia="Times New Roman" w:hAnsi="Times New Roman" w:cs="Times New Roman"/>
          <w:sz w:val="10"/>
          <w:szCs w:val="10"/>
        </w:rPr>
        <w:t>• ?'• ’* •</w:t>
      </w:r>
      <w:r>
        <w:rPr>
          <w:rStyle w:val="Obsah"/>
          <w:rFonts w:ascii="Times New Roman" w:eastAsia="Times New Roman" w:hAnsi="Times New Roman" w:cs="Times New Roman"/>
          <w:sz w:val="10"/>
          <w:szCs w:val="10"/>
        </w:rPr>
        <w:t xml:space="preserve"> í •</w:t>
      </w:r>
      <w:r>
        <w:rPr>
          <w:rStyle w:val="Obsah"/>
          <w:rFonts w:ascii="Times New Roman" w:eastAsia="Times New Roman" w:hAnsi="Times New Roman" w:cs="Times New Roman"/>
          <w:sz w:val="10"/>
          <w:szCs w:val="10"/>
        </w:rPr>
        <w:tab/>
        <w:t>V' '■</w:t>
      </w:r>
      <w:r>
        <w:rPr>
          <w:rStyle w:val="Obsah"/>
          <w:rFonts w:ascii="Times New Roman" w:eastAsia="Times New Roman" w:hAnsi="Times New Roman" w:cs="Times New Roman"/>
          <w:sz w:val="10"/>
          <w:szCs w:val="10"/>
        </w:rPr>
        <w:tab/>
        <w:t>V’</w:t>
      </w:r>
    </w:p>
    <w:p w:rsidR="006429EC" w:rsidRDefault="008831AD">
      <w:pPr>
        <w:pStyle w:val="Obsah0"/>
        <w:tabs>
          <w:tab w:val="left" w:pos="8429"/>
        </w:tabs>
        <w:spacing w:line="295" w:lineRule="auto"/>
        <w:rPr>
          <w:sz w:val="19"/>
          <w:szCs w:val="19"/>
        </w:rPr>
      </w:pPr>
      <w:r>
        <w:rPr>
          <w:rStyle w:val="Obsah"/>
          <w:rFonts w:ascii="Arial" w:eastAsia="Arial" w:hAnsi="Arial" w:cs="Arial"/>
          <w:b/>
          <w:bCs/>
          <w:sz w:val="19"/>
          <w:szCs w:val="19"/>
        </w:rPr>
        <w:t>Systém mobilního zadávání dat (MZD) • ;</w:t>
      </w:r>
      <w:r>
        <w:rPr>
          <w:rStyle w:val="Obsah"/>
          <w:rFonts w:ascii="Arial" w:eastAsia="Arial" w:hAnsi="Arial" w:cs="Arial"/>
          <w:b/>
          <w:bCs/>
          <w:sz w:val="19"/>
          <w:szCs w:val="19"/>
        </w:rPr>
        <w:tab/>
        <w:t>;'</w:t>
      </w:r>
      <w:r>
        <w:fldChar w:fldCharType="end"/>
      </w:r>
    </w:p>
    <w:p w:rsidR="006429EC" w:rsidRDefault="008831AD">
      <w:pPr>
        <w:pStyle w:val="Zkladntext1"/>
        <w:tabs>
          <w:tab w:val="left" w:pos="4596"/>
          <w:tab w:val="left" w:pos="7064"/>
        </w:tabs>
        <w:spacing w:line="262" w:lineRule="auto"/>
      </w:pPr>
      <w:r>
        <w:rPr>
          <w:rStyle w:val="Zkladntext"/>
        </w:rPr>
        <w:t>V rámci Krajského ^standardizovaného . projektu Zdravotnické záchranné</w:t>
      </w:r>
      <w:r>
        <w:rPr>
          <w:rStyle w:val="Zkladntext"/>
          <w:vertAlign w:val="subscript"/>
        </w:rPr>
        <w:t>:</w:t>
      </w:r>
      <w:r>
        <w:rPr>
          <w:rStyle w:val="Zkladntext"/>
        </w:rPr>
        <w:t xml:space="preserve">. služby... Jihomoravského kraje p. o. byla vozidla vybavena mobilními zařízeními (tiskárny a tablety) sippžícírni pro </w:t>
      </w:r>
      <w:r>
        <w:rPr>
          <w:rStyle w:val="Zkladntext"/>
        </w:rPr>
        <w:t>mobilní zadávání dat posádkami v terénu.</w:t>
      </w:r>
      <w:r>
        <w:rPr>
          <w:rStyle w:val="Zkladntext"/>
        </w:rPr>
        <w:tab/>
        <w:t>,</w:t>
      </w:r>
      <w:r>
        <w:rPr>
          <w:rStyle w:val="Zkladntext"/>
        </w:rPr>
        <w:tab/>
        <w:t>.......</w:t>
      </w:r>
    </w:p>
    <w:p w:rsidR="006429EC" w:rsidRDefault="008831AD">
      <w:pPr>
        <w:pStyle w:val="Zkladntext1"/>
        <w:spacing w:line="240" w:lineRule="auto"/>
      </w:pPr>
      <w:r>
        <w:rPr>
          <w:rStyle w:val="Zkladntext"/>
        </w:rPr>
        <w:t>Toto vybavení má ve vozidlech zajištěno, uchycení (držáky), originální dokovací stanici,'napájení a nezbytnou kabeláž, která zajistí jak fuhkčhóšt/tak bezpéčnQst.šýrtému iyÍZD.' \• ’• •</w:t>
      </w:r>
    </w:p>
    <w:p w:rsidR="006429EC" w:rsidRDefault="008831AD">
      <w:pPr>
        <w:pStyle w:val="Zkladntext1"/>
        <w:tabs>
          <w:tab w:val="left" w:pos="7851"/>
        </w:tabs>
        <w:spacing w:after="0" w:line="262" w:lineRule="auto"/>
      </w:pPr>
      <w:r>
        <w:rPr>
          <w:rStyle w:val="Zkladntext"/>
        </w:rPr>
        <w:t>Pro mobilní sběr da</w:t>
      </w:r>
      <w:r>
        <w:rPr>
          <w:rStyle w:val="Zkladntext"/>
        </w:rPr>
        <w:t>t je aktuálně využíván tablet Panasonic</w:t>
      </w:r>
      <w:r>
        <w:rPr>
          <w:rStyle w:val="Zkladntext"/>
        </w:rPr>
        <w:tab/>
        <w:t>pro práci</w:t>
      </w:r>
    </w:p>
    <w:p w:rsidR="006429EC" w:rsidRDefault="008831AD">
      <w:pPr>
        <w:pStyle w:val="Zkladntext1"/>
        <w:tabs>
          <w:tab w:val="left" w:pos="7851"/>
        </w:tabs>
        <w:spacing w:after="0" w:line="262" w:lineRule="auto"/>
      </w:pPr>
      <w:r>
        <w:rPr>
          <w:rStyle w:val="Zkladntext"/>
        </w:rPr>
        <w:t>v náročném prostředí. Svými vlastnostmi splňuje vojenský standard.</w:t>
      </w:r>
      <w:r>
        <w:rPr>
          <w:rStyle w:val="Zkladntext"/>
        </w:rPr>
        <w:tab/>
        <w:t>definuje</w:t>
      </w:r>
    </w:p>
    <w:p w:rsidR="006429EC" w:rsidRDefault="008831AD">
      <w:pPr>
        <w:pStyle w:val="Zkladntext1"/>
        <w:tabs>
          <w:tab w:val="left" w:pos="6793"/>
        </w:tabs>
        <w:spacing w:after="0" w:line="262" w:lineRule="auto"/>
      </w:pPr>
      <w:r>
        <w:rPr>
          <w:rStyle w:val="Zkladntext"/>
        </w:rPr>
        <w:t>širokou škálu odolností pro: vystavení vysokým, a nízkým teplotám a tepiptníni šokům, dešti, vlhkosti, plísni, solné mlze, rzi, vy</w:t>
      </w:r>
      <w:r>
        <w:rPr>
          <w:rStyle w:val="Zkladntext"/>
        </w:rPr>
        <w:t>stavení písčitému a přašnempyprqst^</w:t>
      </w:r>
      <w:r>
        <w:rPr>
          <w:rStyle w:val="Zkladntext"/>
        </w:rPr>
        <w:tab/>
        <w:t>ýibrac(m. Výdrž vlastní</w:t>
      </w:r>
    </w:p>
    <w:p w:rsidR="006429EC" w:rsidRDefault="008831AD">
      <w:pPr>
        <w:pStyle w:val="Zkladntext1"/>
        <w:spacing w:line="262" w:lineRule="auto"/>
        <w:sectPr w:rsidR="006429EC">
          <w:headerReference w:type="even" r:id="rId15"/>
          <w:headerReference w:type="default" r:id="rId16"/>
          <w:footerReference w:type="even" r:id="rId17"/>
          <w:footerReference w:type="default" r:id="rId18"/>
          <w:headerReference w:type="first" r:id="rId19"/>
          <w:footerReference w:type="first" r:id="rId20"/>
          <w:footnotePr>
            <w:numFmt w:val="chicago"/>
          </w:footnotePr>
          <w:pgSz w:w="11900" w:h="16840"/>
          <w:pgMar w:top="983" w:right="1503" w:bottom="1442" w:left="1450" w:header="0" w:footer="3" w:gutter="0"/>
          <w:cols w:space="720"/>
          <w:noEndnote/>
          <w:titlePg/>
          <w:docGrid w:linePitch="360"/>
          <w15:footnoteColumns w:val="1"/>
        </w:sectPr>
      </w:pPr>
      <w:r>
        <w:rPr>
          <w:rStyle w:val="Zkladntext"/>
        </w:rPr>
        <w:t>baterie</w:t>
      </w:r>
      <w:r>
        <w:rPr>
          <w:rStyle w:val="Zkladntext"/>
        </w:rPr>
        <w:t xml:space="preserve"> tabletu je až 7 hod., v závislosti na zatížení.</w:t>
      </w:r>
    </w:p>
    <w:p w:rsidR="006429EC" w:rsidRDefault="008831AD">
      <w:pPr>
        <w:pStyle w:val="Zkladntext1"/>
        <w:spacing w:line="240" w:lineRule="auto"/>
        <w:jc w:val="both"/>
      </w:pPr>
      <w:r>
        <w:rPr>
          <w:rStyle w:val="Zkladntext"/>
        </w:rPr>
        <w:t>Pro zajištění tiskových úloh v rámci mobilního sběru dat jsou vozidla ZZS JmK aktuálně vybavena tiskárnou HP LaserJet M15a {již se nevyrábí}.</w:t>
      </w:r>
    </w:p>
    <w:p w:rsidR="006429EC" w:rsidRDefault="008831AD">
      <w:pPr>
        <w:pStyle w:val="Zkladntext1"/>
        <w:spacing w:line="240" w:lineRule="auto"/>
        <w:jc w:val="both"/>
      </w:pPr>
      <w:r>
        <w:rPr>
          <w:rStyle w:val="Zkladntext"/>
        </w:rPr>
        <w:t xml:space="preserve">Vozidla ZZS JmK jsou vybavena příslušnou zástavbou, kabeláží, </w:t>
      </w:r>
      <w:r>
        <w:rPr>
          <w:rStyle w:val="Zkladntext"/>
        </w:rPr>
        <w:t>konektory a dokovacími stanicemi pro provoz mobilních zařízení (tablet a tiskárna) k zajištění mobilního zadávání dat posádkami výjezdových skupin.</w:t>
      </w:r>
    </w:p>
    <w:p w:rsidR="006429EC" w:rsidRDefault="008831AD">
      <w:pPr>
        <w:pStyle w:val="Zkladntext1"/>
        <w:spacing w:after="420" w:line="240" w:lineRule="auto"/>
        <w:jc w:val="both"/>
      </w:pPr>
      <w:r>
        <w:rPr>
          <w:rStyle w:val="Zkladntext"/>
        </w:rPr>
        <w:t>Pro MZDje využit informační systém pro podporu zadávání dat o pacientech, získaných v rámci výjezdu k řešený</w:t>
      </w:r>
      <w:r>
        <w:rPr>
          <w:rStyle w:val="Zkladntext"/>
        </w:rPr>
        <w:t>m událostem včetně integrace na další subsystémy celého IS OŘ. Tento informační systém jako součást komplexního řešení IS OŘ zajišťuje možnost mobilního zadávání dat lékaři a záchranáři v terénu.</w:t>
      </w:r>
    </w:p>
    <w:p w:rsidR="006429EC" w:rsidRDefault="008831AD">
      <w:pPr>
        <w:pStyle w:val="Zkladntext20"/>
        <w:jc w:val="both"/>
      </w:pPr>
      <w:r>
        <w:rPr>
          <w:rStyle w:val="Zkladntext2"/>
          <w:b/>
          <w:bCs/>
        </w:rPr>
        <w:t>Ostatní</w:t>
      </w:r>
    </w:p>
    <w:p w:rsidR="006429EC" w:rsidRDefault="008831AD">
      <w:pPr>
        <w:pStyle w:val="Zkladntext1"/>
        <w:spacing w:line="240" w:lineRule="auto"/>
        <w:jc w:val="both"/>
      </w:pPr>
      <w:r>
        <w:rPr>
          <w:rStyle w:val="Zkladntext"/>
        </w:rPr>
        <w:t>V této kapitole jsou uvedeny ostatní podmínky výchoz</w:t>
      </w:r>
      <w:r>
        <w:rPr>
          <w:rStyle w:val="Zkladntext"/>
        </w:rPr>
        <w:t>ího stavu, které jsou relevantní pro tuto ZD:</w:t>
      </w:r>
    </w:p>
    <w:p w:rsidR="006429EC" w:rsidRDefault="008831AD">
      <w:pPr>
        <w:pStyle w:val="Zkladntext1"/>
        <w:spacing w:after="340" w:line="240" w:lineRule="auto"/>
        <w:ind w:firstLine="720"/>
        <w:jc w:val="both"/>
      </w:pPr>
      <w:r>
        <w:rPr>
          <w:rStyle w:val="Zkladntext"/>
        </w:rPr>
        <w:t>• Minimální výška vjezdů do garáží a do areálů ZZS a výjezdových stanovišť je 2,9 m.</w:t>
      </w:r>
    </w:p>
    <w:p w:rsidR="006429EC" w:rsidRDefault="008831AD">
      <w:pPr>
        <w:pStyle w:val="Zkladntext1"/>
        <w:spacing w:line="240" w:lineRule="auto"/>
        <w:jc w:val="both"/>
      </w:pPr>
      <w:r>
        <w:rPr>
          <w:rStyle w:val="Zkladntext"/>
        </w:rPr>
        <w:t>Ostatní podmínky a parametry jsou uvedeny v jiných kapitolách.</w:t>
      </w:r>
    </w:p>
    <w:p w:rsidR="006429EC" w:rsidRDefault="008831AD">
      <w:pPr>
        <w:pStyle w:val="Zkladntext1"/>
        <w:spacing w:line="240" w:lineRule="auto"/>
        <w:jc w:val="both"/>
      </w:pPr>
      <w:r>
        <w:rPr>
          <w:rStyle w:val="Zkladntext"/>
        </w:rPr>
        <w:t>Je-li v textu odkazováno na stranu vozidla (levá či pravá), ur</w:t>
      </w:r>
      <w:r>
        <w:rPr>
          <w:rStyle w:val="Zkladntext"/>
        </w:rPr>
        <w:t>čuje se strana vozidla podle směru jízdy vozidla.</w:t>
      </w:r>
    </w:p>
    <w:p w:rsidR="006429EC" w:rsidRDefault="008831AD">
      <w:pPr>
        <w:pStyle w:val="Nadpis20"/>
        <w:keepNext/>
        <w:keepLines/>
        <w:jc w:val="both"/>
      </w:pPr>
      <w:bookmarkStart w:id="12" w:name="bookmark24"/>
      <w:r>
        <w:rPr>
          <w:rStyle w:val="Nadpis2"/>
          <w:b/>
          <w:bCs/>
        </w:rPr>
        <w:lastRenderedPageBreak/>
        <w:t>Technická specifikace vozidla</w:t>
      </w:r>
      <w:bookmarkEnd w:id="12"/>
    </w:p>
    <w:p w:rsidR="006429EC" w:rsidRDefault="008831AD">
      <w:pPr>
        <w:pStyle w:val="Titulektabulky0"/>
        <w:spacing w:after="40"/>
        <w:ind w:firstLine="0"/>
        <w:rPr>
          <w:sz w:val="20"/>
          <w:szCs w:val="20"/>
        </w:rPr>
      </w:pPr>
      <w:r>
        <w:rPr>
          <w:rStyle w:val="Titulektabulky"/>
          <w:rFonts w:ascii="Calibri" w:eastAsia="Calibri" w:hAnsi="Calibri" w:cs="Calibri"/>
          <w:sz w:val="20"/>
          <w:szCs w:val="20"/>
        </w:rPr>
        <w:t>V této kapitole jsou uvedeny požadavky na dodávku v rámci této VZ.</w:t>
      </w:r>
    </w:p>
    <w:p w:rsidR="006429EC" w:rsidRDefault="008831AD">
      <w:pPr>
        <w:pStyle w:val="Titulektabulky0"/>
        <w:ind w:firstLine="0"/>
        <w:jc w:val="right"/>
        <w:rPr>
          <w:sz w:val="20"/>
          <w:szCs w:val="20"/>
        </w:rPr>
      </w:pPr>
      <w:r>
        <w:rPr>
          <w:rStyle w:val="Titulektabulky"/>
          <w:rFonts w:ascii="Calibri" w:eastAsia="Calibri" w:hAnsi="Calibri" w:cs="Calibri"/>
          <w:b/>
          <w:bCs/>
          <w:sz w:val="20"/>
          <w:szCs w:val="20"/>
          <w:u w:val="single"/>
        </w:rPr>
        <w:t>ZÁKLADNÍ TECHNICKÉ PARAMETRY VOZIDLA</w:t>
      </w:r>
    </w:p>
    <w:tbl>
      <w:tblPr>
        <w:tblOverlap w:val="never"/>
        <w:tblW w:w="0" w:type="auto"/>
        <w:tblLayout w:type="fixed"/>
        <w:tblCellMar>
          <w:left w:w="10" w:type="dxa"/>
          <w:right w:w="10" w:type="dxa"/>
        </w:tblCellMar>
        <w:tblLook w:val="0000" w:firstRow="0" w:lastRow="0" w:firstColumn="0" w:lastColumn="0" w:noHBand="0" w:noVBand="0"/>
      </w:tblPr>
      <w:tblGrid>
        <w:gridCol w:w="1181"/>
        <w:gridCol w:w="2866"/>
        <w:gridCol w:w="2957"/>
      </w:tblGrid>
      <w:tr w:rsidR="006429EC">
        <w:tblPrEx>
          <w:tblCellMar>
            <w:top w:w="0" w:type="dxa"/>
            <w:bottom w:w="0" w:type="dxa"/>
          </w:tblCellMar>
        </w:tblPrEx>
        <w:trPr>
          <w:trHeight w:hRule="exact" w:val="355"/>
        </w:trPr>
        <w:tc>
          <w:tcPr>
            <w:tcW w:w="1181" w:type="dxa"/>
            <w:tcBorders>
              <w:top w:val="single" w:sz="4" w:space="0" w:color="auto"/>
              <w:left w:val="single" w:sz="4" w:space="0" w:color="auto"/>
            </w:tcBorders>
            <w:shd w:val="clear" w:color="auto" w:fill="auto"/>
            <w:vAlign w:val="bottom"/>
          </w:tcPr>
          <w:p w:rsidR="006429EC" w:rsidRDefault="008831AD">
            <w:pPr>
              <w:pStyle w:val="Jin0"/>
              <w:spacing w:after="0" w:line="240" w:lineRule="auto"/>
            </w:pPr>
            <w:r>
              <w:rPr>
                <w:rStyle w:val="Jin"/>
                <w:b/>
                <w:bCs/>
              </w:rPr>
              <w:t>P. č.</w:t>
            </w:r>
          </w:p>
        </w:tc>
        <w:tc>
          <w:tcPr>
            <w:tcW w:w="2866" w:type="dxa"/>
            <w:tcBorders>
              <w:top w:val="single" w:sz="4" w:space="0" w:color="auto"/>
              <w:left w:val="single" w:sz="4" w:space="0" w:color="auto"/>
            </w:tcBorders>
            <w:shd w:val="clear" w:color="auto" w:fill="auto"/>
            <w:vAlign w:val="bottom"/>
          </w:tcPr>
          <w:p w:rsidR="006429EC" w:rsidRDefault="008831AD">
            <w:pPr>
              <w:pStyle w:val="Jin0"/>
              <w:spacing w:after="0" w:line="240" w:lineRule="auto"/>
              <w:ind w:firstLine="880"/>
            </w:pPr>
            <w:r>
              <w:rPr>
                <w:rStyle w:val="Jin"/>
                <w:b/>
                <w:bCs/>
              </w:rPr>
              <w:t>Parametr</w:t>
            </w:r>
          </w:p>
        </w:tc>
        <w:tc>
          <w:tcPr>
            <w:tcW w:w="2957" w:type="dxa"/>
            <w:tcBorders>
              <w:top w:val="single" w:sz="4" w:space="0" w:color="auto"/>
              <w:left w:val="single" w:sz="4" w:space="0" w:color="auto"/>
              <w:right w:val="single" w:sz="4" w:space="0" w:color="auto"/>
            </w:tcBorders>
            <w:shd w:val="clear" w:color="auto" w:fill="auto"/>
            <w:vAlign w:val="bottom"/>
          </w:tcPr>
          <w:p w:rsidR="006429EC" w:rsidRDefault="008831AD">
            <w:pPr>
              <w:pStyle w:val="Jin0"/>
              <w:spacing w:after="0" w:line="240" w:lineRule="auto"/>
              <w:jc w:val="center"/>
            </w:pPr>
            <w:r>
              <w:rPr>
                <w:rStyle w:val="Jin"/>
                <w:b/>
                <w:bCs/>
              </w:rPr>
              <w:t>Parametr nabídnutý uchazečem</w:t>
            </w:r>
          </w:p>
        </w:tc>
      </w:tr>
      <w:tr w:rsidR="006429EC">
        <w:tblPrEx>
          <w:tblCellMar>
            <w:top w:w="0" w:type="dxa"/>
            <w:bottom w:w="0" w:type="dxa"/>
          </w:tblCellMar>
        </w:tblPrEx>
        <w:trPr>
          <w:trHeight w:hRule="exact" w:val="562"/>
        </w:trPr>
        <w:tc>
          <w:tcPr>
            <w:tcW w:w="1181" w:type="dxa"/>
            <w:tcBorders>
              <w:top w:val="single" w:sz="4" w:space="0" w:color="auto"/>
              <w:left w:val="single" w:sz="4" w:space="0" w:color="auto"/>
            </w:tcBorders>
            <w:shd w:val="clear" w:color="auto" w:fill="auto"/>
            <w:vAlign w:val="bottom"/>
          </w:tcPr>
          <w:p w:rsidR="006429EC" w:rsidRDefault="008831AD">
            <w:pPr>
              <w:pStyle w:val="Jin0"/>
              <w:spacing w:after="0" w:line="240" w:lineRule="auto"/>
            </w:pPr>
            <w:r>
              <w:rPr>
                <w:rStyle w:val="Jin"/>
              </w:rPr>
              <w:t>1</w:t>
            </w:r>
          </w:p>
        </w:tc>
        <w:tc>
          <w:tcPr>
            <w:tcW w:w="2866" w:type="dxa"/>
            <w:tcBorders>
              <w:top w:val="single" w:sz="4" w:space="0" w:color="auto"/>
              <w:left w:val="single" w:sz="4" w:space="0" w:color="auto"/>
            </w:tcBorders>
            <w:shd w:val="clear" w:color="auto" w:fill="auto"/>
            <w:vAlign w:val="bottom"/>
          </w:tcPr>
          <w:p w:rsidR="006429EC" w:rsidRDefault="008831AD">
            <w:pPr>
              <w:pStyle w:val="Jin0"/>
              <w:spacing w:after="0" w:line="240" w:lineRule="auto"/>
            </w:pPr>
            <w:r>
              <w:rPr>
                <w:rStyle w:val="Jin"/>
              </w:rPr>
              <w:t>druh vozidla</w:t>
            </w:r>
          </w:p>
        </w:tc>
        <w:tc>
          <w:tcPr>
            <w:tcW w:w="2957" w:type="dxa"/>
            <w:tcBorders>
              <w:top w:val="single" w:sz="4" w:space="0" w:color="auto"/>
              <w:left w:val="single" w:sz="4" w:space="0" w:color="auto"/>
              <w:right w:val="single" w:sz="4" w:space="0" w:color="auto"/>
            </w:tcBorders>
            <w:shd w:val="clear" w:color="auto" w:fill="F9EF22"/>
            <w:vAlign w:val="bottom"/>
          </w:tcPr>
          <w:p w:rsidR="006429EC" w:rsidRDefault="008831AD">
            <w:pPr>
              <w:pStyle w:val="Jin0"/>
              <w:spacing w:after="0" w:line="240" w:lineRule="auto"/>
              <w:jc w:val="center"/>
            </w:pPr>
            <w:r>
              <w:rPr>
                <w:rStyle w:val="Jin"/>
              </w:rPr>
              <w:t xml:space="preserve">VOZIDLO </w:t>
            </w:r>
            <w:r>
              <w:rPr>
                <w:rStyle w:val="Jin"/>
              </w:rPr>
              <w:t>ZVLÁŠTNÍHO U RČENÍ - SC SAN1TNÍ AUTOMOBIL</w:t>
            </w:r>
          </w:p>
        </w:tc>
      </w:tr>
      <w:tr w:rsidR="006429EC">
        <w:tblPrEx>
          <w:tblCellMar>
            <w:top w:w="0" w:type="dxa"/>
            <w:bottom w:w="0" w:type="dxa"/>
          </w:tblCellMar>
        </w:tblPrEx>
        <w:trPr>
          <w:trHeight w:hRule="exact" w:val="485"/>
        </w:trPr>
        <w:tc>
          <w:tcPr>
            <w:tcW w:w="1181" w:type="dxa"/>
            <w:tcBorders>
              <w:top w:val="single" w:sz="4" w:space="0" w:color="auto"/>
              <w:left w:val="single" w:sz="4" w:space="0" w:color="auto"/>
            </w:tcBorders>
            <w:shd w:val="clear" w:color="auto" w:fill="auto"/>
            <w:vAlign w:val="bottom"/>
          </w:tcPr>
          <w:p w:rsidR="006429EC" w:rsidRDefault="008831AD">
            <w:pPr>
              <w:pStyle w:val="Jin0"/>
              <w:spacing w:after="0" w:line="240" w:lineRule="auto"/>
            </w:pPr>
            <w:r>
              <w:rPr>
                <w:rStyle w:val="Jin"/>
              </w:rPr>
              <w:t>2</w:t>
            </w:r>
          </w:p>
        </w:tc>
        <w:tc>
          <w:tcPr>
            <w:tcW w:w="2866" w:type="dxa"/>
            <w:tcBorders>
              <w:top w:val="single" w:sz="4" w:space="0" w:color="auto"/>
              <w:left w:val="single" w:sz="4" w:space="0" w:color="auto"/>
            </w:tcBorders>
            <w:shd w:val="clear" w:color="auto" w:fill="auto"/>
            <w:vAlign w:val="bottom"/>
          </w:tcPr>
          <w:p w:rsidR="006429EC" w:rsidRDefault="008831AD">
            <w:pPr>
              <w:pStyle w:val="Jin0"/>
              <w:spacing w:after="0" w:line="240" w:lineRule="auto"/>
            </w:pPr>
            <w:r>
              <w:rPr>
                <w:rStyle w:val="Jin"/>
              </w:rPr>
              <w:t>kategorie vozidla</w:t>
            </w:r>
          </w:p>
        </w:tc>
        <w:tc>
          <w:tcPr>
            <w:tcW w:w="2957" w:type="dxa"/>
            <w:tcBorders>
              <w:top w:val="single" w:sz="4" w:space="0" w:color="auto"/>
              <w:left w:val="single" w:sz="4" w:space="0" w:color="auto"/>
              <w:right w:val="single" w:sz="4" w:space="0" w:color="auto"/>
            </w:tcBorders>
            <w:shd w:val="clear" w:color="auto" w:fill="F9EF22"/>
            <w:vAlign w:val="bottom"/>
          </w:tcPr>
          <w:p w:rsidR="006429EC" w:rsidRDefault="008831AD">
            <w:pPr>
              <w:pStyle w:val="Jin0"/>
              <w:spacing w:after="0" w:line="240" w:lineRule="auto"/>
              <w:jc w:val="center"/>
            </w:pPr>
            <w:r>
              <w:rPr>
                <w:rStyle w:val="Jin"/>
              </w:rPr>
              <w:t>Ml</w:t>
            </w:r>
          </w:p>
        </w:tc>
      </w:tr>
      <w:tr w:rsidR="006429EC">
        <w:tblPrEx>
          <w:tblCellMar>
            <w:top w:w="0" w:type="dxa"/>
            <w:bottom w:w="0" w:type="dxa"/>
          </w:tblCellMar>
        </w:tblPrEx>
        <w:trPr>
          <w:trHeight w:hRule="exact" w:val="485"/>
        </w:trPr>
        <w:tc>
          <w:tcPr>
            <w:tcW w:w="1181" w:type="dxa"/>
            <w:tcBorders>
              <w:top w:val="single" w:sz="4" w:space="0" w:color="auto"/>
              <w:left w:val="single" w:sz="4" w:space="0" w:color="auto"/>
            </w:tcBorders>
            <w:shd w:val="clear" w:color="auto" w:fill="auto"/>
            <w:vAlign w:val="bottom"/>
          </w:tcPr>
          <w:p w:rsidR="006429EC" w:rsidRDefault="008831AD">
            <w:pPr>
              <w:pStyle w:val="Jin0"/>
              <w:spacing w:after="0" w:line="240" w:lineRule="auto"/>
            </w:pPr>
            <w:r>
              <w:rPr>
                <w:rStyle w:val="Jin"/>
              </w:rPr>
              <w:t>3</w:t>
            </w:r>
          </w:p>
        </w:tc>
        <w:tc>
          <w:tcPr>
            <w:tcW w:w="2866" w:type="dxa"/>
            <w:tcBorders>
              <w:top w:val="single" w:sz="4" w:space="0" w:color="auto"/>
              <w:left w:val="single" w:sz="4" w:space="0" w:color="auto"/>
            </w:tcBorders>
            <w:shd w:val="clear" w:color="auto" w:fill="auto"/>
            <w:vAlign w:val="bottom"/>
          </w:tcPr>
          <w:p w:rsidR="006429EC" w:rsidRDefault="008831AD">
            <w:pPr>
              <w:pStyle w:val="Jin0"/>
              <w:spacing w:after="0" w:line="240" w:lineRule="auto"/>
            </w:pPr>
            <w:r>
              <w:rPr>
                <w:rStyle w:val="Jin"/>
              </w:rPr>
              <w:t>tovární značka</w:t>
            </w:r>
          </w:p>
        </w:tc>
        <w:tc>
          <w:tcPr>
            <w:tcW w:w="2957" w:type="dxa"/>
            <w:tcBorders>
              <w:top w:val="single" w:sz="4" w:space="0" w:color="auto"/>
              <w:left w:val="single" w:sz="4" w:space="0" w:color="auto"/>
              <w:right w:val="single" w:sz="4" w:space="0" w:color="auto"/>
            </w:tcBorders>
            <w:shd w:val="clear" w:color="auto" w:fill="F9EF22"/>
            <w:vAlign w:val="bottom"/>
          </w:tcPr>
          <w:p w:rsidR="006429EC" w:rsidRDefault="008831AD">
            <w:pPr>
              <w:pStyle w:val="Jin0"/>
              <w:spacing w:after="0" w:line="240" w:lineRule="auto"/>
              <w:jc w:val="center"/>
            </w:pPr>
            <w:r>
              <w:rPr>
                <w:rStyle w:val="Jin"/>
              </w:rPr>
              <w:t>MERCEDES-BENZ</w:t>
            </w:r>
          </w:p>
        </w:tc>
      </w:tr>
      <w:tr w:rsidR="006429EC">
        <w:tblPrEx>
          <w:tblCellMar>
            <w:top w:w="0" w:type="dxa"/>
            <w:bottom w:w="0" w:type="dxa"/>
          </w:tblCellMar>
        </w:tblPrEx>
        <w:trPr>
          <w:trHeight w:hRule="exact" w:val="384"/>
        </w:trPr>
        <w:tc>
          <w:tcPr>
            <w:tcW w:w="1181" w:type="dxa"/>
            <w:tcBorders>
              <w:top w:val="single" w:sz="4" w:space="0" w:color="auto"/>
              <w:left w:val="single" w:sz="4" w:space="0" w:color="auto"/>
            </w:tcBorders>
            <w:shd w:val="clear" w:color="auto" w:fill="auto"/>
            <w:vAlign w:val="bottom"/>
          </w:tcPr>
          <w:p w:rsidR="006429EC" w:rsidRDefault="008831AD">
            <w:pPr>
              <w:pStyle w:val="Jin0"/>
              <w:spacing w:after="0" w:line="240" w:lineRule="auto"/>
            </w:pPr>
            <w:r>
              <w:rPr>
                <w:rStyle w:val="Jin"/>
              </w:rPr>
              <w:t>4</w:t>
            </w:r>
          </w:p>
        </w:tc>
        <w:tc>
          <w:tcPr>
            <w:tcW w:w="2866" w:type="dxa"/>
            <w:tcBorders>
              <w:top w:val="single" w:sz="4" w:space="0" w:color="auto"/>
              <w:left w:val="single" w:sz="4" w:space="0" w:color="auto"/>
            </w:tcBorders>
            <w:shd w:val="clear" w:color="auto" w:fill="auto"/>
            <w:vAlign w:val="bottom"/>
          </w:tcPr>
          <w:p w:rsidR="006429EC" w:rsidRDefault="008831AD">
            <w:pPr>
              <w:pStyle w:val="Jin0"/>
              <w:spacing w:after="0" w:line="240" w:lineRule="auto"/>
            </w:pPr>
            <w:r>
              <w:rPr>
                <w:rStyle w:val="Jin"/>
              </w:rPr>
              <w:t>celková hmotnost (kg)</w:t>
            </w:r>
          </w:p>
        </w:tc>
        <w:tc>
          <w:tcPr>
            <w:tcW w:w="2957" w:type="dxa"/>
            <w:tcBorders>
              <w:top w:val="single" w:sz="4" w:space="0" w:color="auto"/>
              <w:left w:val="single" w:sz="4" w:space="0" w:color="auto"/>
              <w:right w:val="single" w:sz="4" w:space="0" w:color="auto"/>
            </w:tcBorders>
            <w:shd w:val="clear" w:color="auto" w:fill="F9EF22"/>
            <w:vAlign w:val="bottom"/>
          </w:tcPr>
          <w:p w:rsidR="006429EC" w:rsidRDefault="008831AD">
            <w:pPr>
              <w:pStyle w:val="Jin0"/>
              <w:spacing w:after="0" w:line="240" w:lineRule="auto"/>
              <w:jc w:val="center"/>
            </w:pPr>
            <w:r>
              <w:rPr>
                <w:rStyle w:val="Jin"/>
              </w:rPr>
              <w:t>3.880 kg</w:t>
            </w:r>
          </w:p>
        </w:tc>
      </w:tr>
      <w:tr w:rsidR="006429EC">
        <w:tblPrEx>
          <w:tblCellMar>
            <w:top w:w="0" w:type="dxa"/>
            <w:bottom w:w="0" w:type="dxa"/>
          </w:tblCellMar>
        </w:tblPrEx>
        <w:trPr>
          <w:trHeight w:hRule="exact" w:val="398"/>
        </w:trPr>
        <w:tc>
          <w:tcPr>
            <w:tcW w:w="1181" w:type="dxa"/>
            <w:tcBorders>
              <w:top w:val="single" w:sz="4" w:space="0" w:color="auto"/>
              <w:left w:val="single" w:sz="4" w:space="0" w:color="auto"/>
            </w:tcBorders>
            <w:shd w:val="clear" w:color="auto" w:fill="auto"/>
            <w:vAlign w:val="bottom"/>
          </w:tcPr>
          <w:p w:rsidR="006429EC" w:rsidRDefault="008831AD">
            <w:pPr>
              <w:pStyle w:val="Jin0"/>
              <w:spacing w:after="0" w:line="240" w:lineRule="auto"/>
            </w:pPr>
            <w:r>
              <w:rPr>
                <w:rStyle w:val="Jin"/>
              </w:rPr>
              <w:t>5</w:t>
            </w:r>
          </w:p>
        </w:tc>
        <w:tc>
          <w:tcPr>
            <w:tcW w:w="2866" w:type="dxa"/>
            <w:tcBorders>
              <w:top w:val="single" w:sz="4" w:space="0" w:color="auto"/>
              <w:left w:val="single" w:sz="4" w:space="0" w:color="auto"/>
            </w:tcBorders>
            <w:shd w:val="clear" w:color="auto" w:fill="auto"/>
            <w:vAlign w:val="bottom"/>
          </w:tcPr>
          <w:p w:rsidR="006429EC" w:rsidRDefault="008831AD">
            <w:pPr>
              <w:pStyle w:val="Jin0"/>
              <w:spacing w:after="0" w:line="240" w:lineRule="auto"/>
            </w:pPr>
            <w:r>
              <w:rPr>
                <w:rStyle w:val="Jin"/>
              </w:rPr>
              <w:t>objem skříně</w:t>
            </w:r>
          </w:p>
        </w:tc>
        <w:tc>
          <w:tcPr>
            <w:tcW w:w="2957" w:type="dxa"/>
            <w:tcBorders>
              <w:top w:val="single" w:sz="4" w:space="0" w:color="auto"/>
              <w:left w:val="single" w:sz="4" w:space="0" w:color="auto"/>
              <w:right w:val="single" w:sz="4" w:space="0" w:color="auto"/>
            </w:tcBorders>
            <w:shd w:val="clear" w:color="auto" w:fill="F9EF22"/>
            <w:vAlign w:val="bottom"/>
          </w:tcPr>
          <w:p w:rsidR="006429EC" w:rsidRDefault="008831AD">
            <w:pPr>
              <w:pStyle w:val="Jin0"/>
              <w:spacing w:after="0" w:line="240" w:lineRule="auto"/>
              <w:jc w:val="center"/>
            </w:pPr>
            <w:r>
              <w:rPr>
                <w:rStyle w:val="Jin"/>
              </w:rPr>
              <w:t>10,1 m</w:t>
            </w:r>
            <w:r>
              <w:rPr>
                <w:rStyle w:val="Jin"/>
                <w:vertAlign w:val="superscript"/>
              </w:rPr>
              <w:t>3</w:t>
            </w:r>
          </w:p>
        </w:tc>
      </w:tr>
      <w:tr w:rsidR="006429EC">
        <w:tblPrEx>
          <w:tblCellMar>
            <w:top w:w="0" w:type="dxa"/>
            <w:bottom w:w="0" w:type="dxa"/>
          </w:tblCellMar>
        </w:tblPrEx>
        <w:trPr>
          <w:trHeight w:hRule="exact" w:val="389"/>
        </w:trPr>
        <w:tc>
          <w:tcPr>
            <w:tcW w:w="1181" w:type="dxa"/>
            <w:tcBorders>
              <w:top w:val="single" w:sz="4" w:space="0" w:color="auto"/>
              <w:left w:val="single" w:sz="4" w:space="0" w:color="auto"/>
            </w:tcBorders>
            <w:shd w:val="clear" w:color="auto" w:fill="auto"/>
            <w:vAlign w:val="bottom"/>
          </w:tcPr>
          <w:p w:rsidR="006429EC" w:rsidRDefault="008831AD">
            <w:pPr>
              <w:pStyle w:val="Jin0"/>
              <w:spacing w:after="0" w:line="240" w:lineRule="auto"/>
            </w:pPr>
            <w:r>
              <w:rPr>
                <w:rStyle w:val="Jin"/>
              </w:rPr>
              <w:t>6</w:t>
            </w:r>
          </w:p>
        </w:tc>
        <w:tc>
          <w:tcPr>
            <w:tcW w:w="2866" w:type="dxa"/>
            <w:tcBorders>
              <w:top w:val="single" w:sz="4" w:space="0" w:color="auto"/>
              <w:left w:val="single" w:sz="4" w:space="0" w:color="auto"/>
            </w:tcBorders>
            <w:shd w:val="clear" w:color="auto" w:fill="auto"/>
            <w:vAlign w:val="bottom"/>
          </w:tcPr>
          <w:p w:rsidR="006429EC" w:rsidRDefault="008831AD">
            <w:pPr>
              <w:pStyle w:val="Jin0"/>
              <w:spacing w:after="0" w:line="240" w:lineRule="auto"/>
            </w:pPr>
            <w:r>
              <w:rPr>
                <w:rStyle w:val="Jin"/>
              </w:rPr>
              <w:t>výkon motoru (kW)</w:t>
            </w:r>
          </w:p>
        </w:tc>
        <w:tc>
          <w:tcPr>
            <w:tcW w:w="2957" w:type="dxa"/>
            <w:tcBorders>
              <w:top w:val="single" w:sz="4" w:space="0" w:color="auto"/>
              <w:left w:val="single" w:sz="4" w:space="0" w:color="auto"/>
              <w:right w:val="single" w:sz="4" w:space="0" w:color="auto"/>
            </w:tcBorders>
            <w:shd w:val="clear" w:color="auto" w:fill="F9EF22"/>
            <w:vAlign w:val="bottom"/>
          </w:tcPr>
          <w:p w:rsidR="006429EC" w:rsidRDefault="008831AD">
            <w:pPr>
              <w:pStyle w:val="Jin0"/>
              <w:spacing w:after="0" w:line="240" w:lineRule="auto"/>
              <w:jc w:val="center"/>
            </w:pPr>
            <w:r>
              <w:rPr>
                <w:rStyle w:val="Jin"/>
              </w:rPr>
              <w:t>140 kW</w:t>
            </w:r>
          </w:p>
        </w:tc>
      </w:tr>
      <w:tr w:rsidR="006429EC">
        <w:tblPrEx>
          <w:tblCellMar>
            <w:top w:w="0" w:type="dxa"/>
            <w:bottom w:w="0" w:type="dxa"/>
          </w:tblCellMar>
        </w:tblPrEx>
        <w:trPr>
          <w:trHeight w:hRule="exact" w:val="398"/>
        </w:trPr>
        <w:tc>
          <w:tcPr>
            <w:tcW w:w="1181" w:type="dxa"/>
            <w:tcBorders>
              <w:left w:val="single" w:sz="4" w:space="0" w:color="auto"/>
            </w:tcBorders>
            <w:shd w:val="clear" w:color="auto" w:fill="auto"/>
            <w:vAlign w:val="bottom"/>
          </w:tcPr>
          <w:p w:rsidR="006429EC" w:rsidRDefault="008831AD">
            <w:pPr>
              <w:pStyle w:val="Jin0"/>
              <w:spacing w:after="0" w:line="240" w:lineRule="auto"/>
            </w:pPr>
            <w:r>
              <w:rPr>
                <w:rStyle w:val="Jin"/>
              </w:rPr>
              <w:t>7</w:t>
            </w:r>
          </w:p>
        </w:tc>
        <w:tc>
          <w:tcPr>
            <w:tcW w:w="2866" w:type="dxa"/>
            <w:tcBorders>
              <w:top w:val="single" w:sz="4" w:space="0" w:color="auto"/>
              <w:left w:val="single" w:sz="4" w:space="0" w:color="auto"/>
            </w:tcBorders>
            <w:shd w:val="clear" w:color="auto" w:fill="auto"/>
            <w:vAlign w:val="bottom"/>
          </w:tcPr>
          <w:p w:rsidR="006429EC" w:rsidRDefault="008831AD">
            <w:pPr>
              <w:pStyle w:val="Jin0"/>
              <w:spacing w:after="0" w:line="240" w:lineRule="auto"/>
            </w:pPr>
            <w:r>
              <w:rPr>
                <w:rStyle w:val="Jin"/>
              </w:rPr>
              <w:t>max. rychlost</w:t>
            </w:r>
          </w:p>
        </w:tc>
        <w:tc>
          <w:tcPr>
            <w:tcW w:w="2957" w:type="dxa"/>
            <w:tcBorders>
              <w:top w:val="single" w:sz="4" w:space="0" w:color="auto"/>
              <w:left w:val="single" w:sz="4" w:space="0" w:color="auto"/>
              <w:right w:val="single" w:sz="4" w:space="0" w:color="auto"/>
            </w:tcBorders>
            <w:shd w:val="clear" w:color="auto" w:fill="F9EF22"/>
            <w:vAlign w:val="bottom"/>
          </w:tcPr>
          <w:p w:rsidR="006429EC" w:rsidRDefault="008831AD">
            <w:pPr>
              <w:pStyle w:val="Jin0"/>
              <w:spacing w:after="0" w:line="240" w:lineRule="auto"/>
              <w:jc w:val="center"/>
            </w:pPr>
            <w:r>
              <w:rPr>
                <w:rStyle w:val="Jin"/>
              </w:rPr>
              <w:t>151 km/hod</w:t>
            </w:r>
          </w:p>
        </w:tc>
      </w:tr>
      <w:tr w:rsidR="006429EC">
        <w:tblPrEx>
          <w:tblCellMar>
            <w:top w:w="0" w:type="dxa"/>
            <w:bottom w:w="0" w:type="dxa"/>
          </w:tblCellMar>
        </w:tblPrEx>
        <w:trPr>
          <w:trHeight w:hRule="exact" w:val="398"/>
        </w:trPr>
        <w:tc>
          <w:tcPr>
            <w:tcW w:w="1181" w:type="dxa"/>
            <w:tcBorders>
              <w:top w:val="single" w:sz="4" w:space="0" w:color="auto"/>
              <w:left w:val="single" w:sz="4" w:space="0" w:color="auto"/>
            </w:tcBorders>
            <w:shd w:val="clear" w:color="auto" w:fill="auto"/>
            <w:vAlign w:val="bottom"/>
          </w:tcPr>
          <w:p w:rsidR="006429EC" w:rsidRDefault="008831AD">
            <w:pPr>
              <w:pStyle w:val="Jin0"/>
              <w:spacing w:after="0" w:line="240" w:lineRule="auto"/>
            </w:pPr>
            <w:r>
              <w:rPr>
                <w:rStyle w:val="Jin"/>
              </w:rPr>
              <w:t>8</w:t>
            </w:r>
          </w:p>
        </w:tc>
        <w:tc>
          <w:tcPr>
            <w:tcW w:w="2866" w:type="dxa"/>
            <w:tcBorders>
              <w:top w:val="single" w:sz="4" w:space="0" w:color="auto"/>
              <w:left w:val="single" w:sz="4" w:space="0" w:color="auto"/>
            </w:tcBorders>
            <w:shd w:val="clear" w:color="auto" w:fill="auto"/>
            <w:vAlign w:val="bottom"/>
          </w:tcPr>
          <w:p w:rsidR="006429EC" w:rsidRDefault="008831AD">
            <w:pPr>
              <w:pStyle w:val="Jin0"/>
              <w:spacing w:after="0" w:line="240" w:lineRule="auto"/>
            </w:pPr>
            <w:r>
              <w:rPr>
                <w:rStyle w:val="Jin"/>
              </w:rPr>
              <w:t>vnitřní výška skříně</w:t>
            </w:r>
          </w:p>
        </w:tc>
        <w:tc>
          <w:tcPr>
            <w:tcW w:w="2957" w:type="dxa"/>
            <w:tcBorders>
              <w:top w:val="single" w:sz="4" w:space="0" w:color="auto"/>
              <w:left w:val="single" w:sz="4" w:space="0" w:color="auto"/>
              <w:right w:val="single" w:sz="4" w:space="0" w:color="auto"/>
            </w:tcBorders>
            <w:shd w:val="clear" w:color="auto" w:fill="F9EF22"/>
            <w:vAlign w:val="bottom"/>
          </w:tcPr>
          <w:p w:rsidR="006429EC" w:rsidRDefault="008831AD">
            <w:pPr>
              <w:pStyle w:val="Jin0"/>
              <w:spacing w:after="0" w:line="240" w:lineRule="auto"/>
              <w:jc w:val="center"/>
            </w:pPr>
            <w:r>
              <w:rPr>
                <w:rStyle w:val="Jin"/>
              </w:rPr>
              <w:t>1.920 mm</w:t>
            </w:r>
          </w:p>
        </w:tc>
      </w:tr>
      <w:tr w:rsidR="006429EC">
        <w:tblPrEx>
          <w:tblCellMar>
            <w:top w:w="0" w:type="dxa"/>
            <w:bottom w:w="0" w:type="dxa"/>
          </w:tblCellMar>
        </w:tblPrEx>
        <w:trPr>
          <w:trHeight w:hRule="exact" w:val="389"/>
        </w:trPr>
        <w:tc>
          <w:tcPr>
            <w:tcW w:w="1181" w:type="dxa"/>
            <w:tcBorders>
              <w:top w:val="single" w:sz="4" w:space="0" w:color="auto"/>
              <w:left w:val="single" w:sz="4" w:space="0" w:color="auto"/>
            </w:tcBorders>
            <w:shd w:val="clear" w:color="auto" w:fill="auto"/>
            <w:vAlign w:val="bottom"/>
          </w:tcPr>
          <w:p w:rsidR="006429EC" w:rsidRDefault="008831AD">
            <w:pPr>
              <w:pStyle w:val="Jin0"/>
              <w:spacing w:after="0" w:line="240" w:lineRule="auto"/>
            </w:pPr>
            <w:r>
              <w:rPr>
                <w:rStyle w:val="Jin"/>
              </w:rPr>
              <w:t>9</w:t>
            </w:r>
          </w:p>
        </w:tc>
        <w:tc>
          <w:tcPr>
            <w:tcW w:w="2866" w:type="dxa"/>
            <w:tcBorders>
              <w:top w:val="single" w:sz="4" w:space="0" w:color="auto"/>
              <w:left w:val="single" w:sz="4" w:space="0" w:color="auto"/>
            </w:tcBorders>
            <w:shd w:val="clear" w:color="auto" w:fill="auto"/>
            <w:vAlign w:val="bottom"/>
          </w:tcPr>
          <w:p w:rsidR="006429EC" w:rsidRDefault="008831AD">
            <w:pPr>
              <w:pStyle w:val="Jin0"/>
              <w:spacing w:after="0" w:line="240" w:lineRule="auto"/>
            </w:pPr>
            <w:r>
              <w:rPr>
                <w:rStyle w:val="Jin"/>
              </w:rPr>
              <w:t xml:space="preserve">objem </w:t>
            </w:r>
            <w:r>
              <w:rPr>
                <w:rStyle w:val="Jin"/>
              </w:rPr>
              <w:t>palivové nádrže</w:t>
            </w:r>
          </w:p>
        </w:tc>
        <w:tc>
          <w:tcPr>
            <w:tcW w:w="2957" w:type="dxa"/>
            <w:tcBorders>
              <w:top w:val="single" w:sz="4" w:space="0" w:color="auto"/>
              <w:left w:val="single" w:sz="4" w:space="0" w:color="auto"/>
              <w:right w:val="single" w:sz="4" w:space="0" w:color="auto"/>
            </w:tcBorders>
            <w:shd w:val="clear" w:color="auto" w:fill="F9EF22"/>
            <w:vAlign w:val="bottom"/>
          </w:tcPr>
          <w:p w:rsidR="006429EC" w:rsidRDefault="008831AD">
            <w:pPr>
              <w:pStyle w:val="Jin0"/>
              <w:spacing w:after="0" w:line="240" w:lineRule="auto"/>
              <w:jc w:val="center"/>
            </w:pPr>
            <w:r>
              <w:rPr>
                <w:rStyle w:val="Jin"/>
              </w:rPr>
              <w:t>93 1</w:t>
            </w:r>
          </w:p>
        </w:tc>
      </w:tr>
      <w:tr w:rsidR="006429EC">
        <w:tblPrEx>
          <w:tblCellMar>
            <w:top w:w="0" w:type="dxa"/>
            <w:bottom w:w="0" w:type="dxa"/>
          </w:tblCellMar>
        </w:tblPrEx>
        <w:trPr>
          <w:trHeight w:hRule="exact" w:val="403"/>
        </w:trPr>
        <w:tc>
          <w:tcPr>
            <w:tcW w:w="1181" w:type="dxa"/>
            <w:tcBorders>
              <w:top w:val="single" w:sz="4" w:space="0" w:color="auto"/>
              <w:left w:val="single" w:sz="4" w:space="0" w:color="auto"/>
              <w:bottom w:val="single" w:sz="4" w:space="0" w:color="auto"/>
            </w:tcBorders>
            <w:shd w:val="clear" w:color="auto" w:fill="auto"/>
            <w:vAlign w:val="bottom"/>
          </w:tcPr>
          <w:p w:rsidR="006429EC" w:rsidRDefault="008831AD">
            <w:pPr>
              <w:pStyle w:val="Jin0"/>
              <w:spacing w:after="0" w:line="240" w:lineRule="auto"/>
            </w:pPr>
            <w:r>
              <w:rPr>
                <w:rStyle w:val="Jin"/>
              </w:rPr>
              <w:t>10</w:t>
            </w:r>
          </w:p>
        </w:tc>
        <w:tc>
          <w:tcPr>
            <w:tcW w:w="2866" w:type="dxa"/>
            <w:tcBorders>
              <w:top w:val="single" w:sz="4" w:space="0" w:color="auto"/>
              <w:left w:val="single" w:sz="4" w:space="0" w:color="auto"/>
              <w:bottom w:val="single" w:sz="4" w:space="0" w:color="auto"/>
            </w:tcBorders>
            <w:shd w:val="clear" w:color="auto" w:fill="auto"/>
            <w:vAlign w:val="bottom"/>
          </w:tcPr>
          <w:p w:rsidR="006429EC" w:rsidRDefault="008831AD">
            <w:pPr>
              <w:pStyle w:val="Jin0"/>
              <w:spacing w:after="0" w:line="240" w:lineRule="auto"/>
            </w:pPr>
            <w:r>
              <w:rPr>
                <w:rStyle w:val="Jin"/>
              </w:rPr>
              <w:t>alternátor (W/A)</w:t>
            </w:r>
          </w:p>
        </w:tc>
        <w:tc>
          <w:tcPr>
            <w:tcW w:w="2957" w:type="dxa"/>
            <w:tcBorders>
              <w:top w:val="single" w:sz="4" w:space="0" w:color="auto"/>
              <w:left w:val="single" w:sz="4" w:space="0" w:color="auto"/>
              <w:bottom w:val="single" w:sz="4" w:space="0" w:color="auto"/>
              <w:right w:val="single" w:sz="4" w:space="0" w:color="auto"/>
            </w:tcBorders>
            <w:shd w:val="clear" w:color="auto" w:fill="F9EF22"/>
            <w:vAlign w:val="bottom"/>
          </w:tcPr>
          <w:p w:rsidR="006429EC" w:rsidRDefault="008831AD">
            <w:pPr>
              <w:pStyle w:val="Jin0"/>
              <w:spacing w:after="0" w:line="240" w:lineRule="auto"/>
              <w:jc w:val="center"/>
            </w:pPr>
            <w:r>
              <w:rPr>
                <w:rStyle w:val="Jin"/>
              </w:rPr>
              <w:t>200 A</w:t>
            </w:r>
          </w:p>
        </w:tc>
      </w:tr>
    </w:tbl>
    <w:p w:rsidR="006429EC" w:rsidRDefault="008831AD">
      <w:pPr>
        <w:pStyle w:val="Titulektabulky0"/>
        <w:ind w:left="586" w:firstLine="0"/>
        <w:rPr>
          <w:sz w:val="22"/>
          <w:szCs w:val="22"/>
        </w:rPr>
      </w:pPr>
      <w:r>
        <w:rPr>
          <w:rStyle w:val="Titulektabulky"/>
          <w:rFonts w:ascii="Calibri" w:eastAsia="Calibri" w:hAnsi="Calibri" w:cs="Calibri"/>
          <w:i/>
          <w:iCs/>
          <w:sz w:val="22"/>
          <w:szCs w:val="22"/>
          <w:u w:val="single"/>
        </w:rPr>
        <w:t>Základní vozidlo určené k přestavbě:</w:t>
      </w:r>
    </w:p>
    <w:p w:rsidR="006429EC" w:rsidRDefault="008831AD">
      <w:pPr>
        <w:pStyle w:val="Titulektabulky0"/>
        <w:ind w:left="586" w:firstLine="0"/>
      </w:pPr>
      <w:r>
        <w:rPr>
          <w:rStyle w:val="Titulektabulky"/>
          <w:rFonts w:ascii="Calibri" w:eastAsia="Calibri" w:hAnsi="Calibri" w:cs="Calibri"/>
          <w:sz w:val="20"/>
          <w:szCs w:val="20"/>
        </w:rPr>
        <w:t xml:space="preserve">o </w:t>
      </w:r>
      <w:r>
        <w:rPr>
          <w:rStyle w:val="Titulektabulky"/>
          <w:b/>
          <w:bCs/>
        </w:rPr>
        <w:t>Mercedes-Benz Sprinter - 419 CDI KA/S 4x2</w:t>
      </w:r>
    </w:p>
    <w:p w:rsidR="006429EC" w:rsidRDefault="008831AD">
      <w:pPr>
        <w:pStyle w:val="Titulektabulky0"/>
        <w:ind w:left="586" w:firstLine="0"/>
      </w:pPr>
      <w:r>
        <w:rPr>
          <w:rStyle w:val="Titulektabulky"/>
          <w:rFonts w:ascii="Calibri" w:eastAsia="Calibri" w:hAnsi="Calibri" w:cs="Calibri"/>
          <w:sz w:val="20"/>
          <w:szCs w:val="20"/>
        </w:rPr>
        <w:t xml:space="preserve">o </w:t>
      </w:r>
      <w:r>
        <w:rPr>
          <w:rStyle w:val="Titulektabulky"/>
          <w:b/>
          <w:bCs/>
        </w:rPr>
        <w:t>střední rozvor 3.665 mm</w:t>
      </w:r>
    </w:p>
    <w:p w:rsidR="006429EC" w:rsidRDefault="008831AD">
      <w:pPr>
        <w:pStyle w:val="Titulektabulky0"/>
        <w:ind w:left="586" w:firstLine="0"/>
      </w:pPr>
      <w:r>
        <w:rPr>
          <w:rStyle w:val="Titulektabulky"/>
          <w:rFonts w:ascii="Calibri" w:eastAsia="Calibri" w:hAnsi="Calibri" w:cs="Calibri"/>
          <w:sz w:val="20"/>
          <w:szCs w:val="20"/>
        </w:rPr>
        <w:t xml:space="preserve">o </w:t>
      </w:r>
      <w:r>
        <w:rPr>
          <w:rStyle w:val="Titulektabulky"/>
          <w:b/>
          <w:bCs/>
        </w:rPr>
        <w:t>motor o objemu 1.950 cm3</w:t>
      </w:r>
    </w:p>
    <w:p w:rsidR="006429EC" w:rsidRDefault="008831AD">
      <w:pPr>
        <w:pStyle w:val="Titulektabulky0"/>
        <w:ind w:left="586" w:firstLine="0"/>
      </w:pPr>
      <w:r>
        <w:rPr>
          <w:rStyle w:val="Titulektabulky"/>
          <w:rFonts w:ascii="Calibri" w:eastAsia="Calibri" w:hAnsi="Calibri" w:cs="Calibri"/>
          <w:sz w:val="20"/>
          <w:szCs w:val="20"/>
        </w:rPr>
        <w:t xml:space="preserve">o </w:t>
      </w:r>
      <w:r>
        <w:rPr>
          <w:rStyle w:val="Titulektabulky"/>
          <w:b/>
          <w:bCs/>
        </w:rPr>
        <w:t>výkon motoru 140 kW</w:t>
      </w:r>
    </w:p>
    <w:p w:rsidR="006429EC" w:rsidRDefault="008831AD">
      <w:pPr>
        <w:pStyle w:val="Titulektabulky0"/>
        <w:ind w:left="586" w:firstLine="0"/>
      </w:pPr>
      <w:r>
        <w:rPr>
          <w:rStyle w:val="Titulektabulky"/>
          <w:rFonts w:ascii="Calibri" w:eastAsia="Calibri" w:hAnsi="Calibri" w:cs="Calibri"/>
          <w:sz w:val="20"/>
          <w:szCs w:val="20"/>
        </w:rPr>
        <w:t xml:space="preserve">o </w:t>
      </w:r>
      <w:r>
        <w:rPr>
          <w:rStyle w:val="Titulektabulky"/>
          <w:b/>
          <w:bCs/>
        </w:rPr>
        <w:t>automatická převodovka 9G-TRONIC</w:t>
      </w:r>
    </w:p>
    <w:p w:rsidR="006429EC" w:rsidRDefault="008831AD">
      <w:pPr>
        <w:pStyle w:val="Titulektabulky0"/>
        <w:ind w:left="586" w:firstLine="0"/>
      </w:pPr>
      <w:r>
        <w:rPr>
          <w:rStyle w:val="Titulektabulky"/>
          <w:rFonts w:ascii="Calibri" w:eastAsia="Calibri" w:hAnsi="Calibri" w:cs="Calibri"/>
          <w:sz w:val="20"/>
          <w:szCs w:val="20"/>
        </w:rPr>
        <w:t xml:space="preserve">o </w:t>
      </w:r>
      <w:r>
        <w:rPr>
          <w:rStyle w:val="Titulektabulky"/>
          <w:b/>
          <w:bCs/>
        </w:rPr>
        <w:t xml:space="preserve">celková </w:t>
      </w:r>
      <w:r>
        <w:rPr>
          <w:rStyle w:val="Titulektabulky"/>
          <w:b/>
          <w:bCs/>
        </w:rPr>
        <w:t>hmotnost vozidla 3.880 kg</w:t>
      </w:r>
    </w:p>
    <w:p w:rsidR="006429EC" w:rsidRDefault="008831AD">
      <w:pPr>
        <w:pStyle w:val="Obsah0"/>
        <w:tabs>
          <w:tab w:val="left" w:pos="5084"/>
        </w:tabs>
        <w:spacing w:line="295" w:lineRule="auto"/>
        <w:rPr>
          <w:sz w:val="19"/>
          <w:szCs w:val="19"/>
        </w:rPr>
      </w:pPr>
      <w:r>
        <w:fldChar w:fldCharType="begin"/>
      </w:r>
      <w:r>
        <w:instrText xml:space="preserve"> TOC \o "1-5" \h \z </w:instrText>
      </w:r>
      <w:r>
        <w:fldChar w:fldCharType="separate"/>
      </w:r>
      <w:r>
        <w:rPr>
          <w:rStyle w:val="Obsah"/>
          <w:rFonts w:ascii="Arial" w:eastAsia="Arial" w:hAnsi="Arial" w:cs="Arial"/>
          <w:b/>
          <w:bCs/>
          <w:sz w:val="19"/>
          <w:szCs w:val="19"/>
        </w:rPr>
        <w:t>Základní-požadavky</w:t>
      </w:r>
      <w:r>
        <w:rPr>
          <w:rStyle w:val="Obsah"/>
          <w:rFonts w:ascii="Arial" w:eastAsia="Arial" w:hAnsi="Arial" w:cs="Arial"/>
          <w:b/>
          <w:bCs/>
          <w:sz w:val="19"/>
          <w:szCs w:val="19"/>
        </w:rPr>
        <w:tab/>
        <w:t>"•</w:t>
      </w:r>
    </w:p>
    <w:p w:rsidR="006429EC" w:rsidRDefault="008831AD">
      <w:pPr>
        <w:pStyle w:val="Obsah0"/>
        <w:spacing w:line="262" w:lineRule="auto"/>
      </w:pPr>
      <w:r>
        <w:rPr>
          <w:rStyle w:val="Obsah"/>
        </w:rPr>
        <w:t xml:space="preserve">Základní .požadavky na dodávku nového sanitníhp vozidla pro ZZS Jrn.K jsou následující: </w:t>
      </w:r>
      <w:r>
        <w:rPr>
          <w:rStyle w:val="Obsah"/>
          <w:vertAlign w:val="superscript"/>
        </w:rPr>
        <w:t>: :</w:t>
      </w:r>
    </w:p>
    <w:p w:rsidR="006429EC" w:rsidRDefault="008831AD">
      <w:pPr>
        <w:pStyle w:val="Obsah0"/>
        <w:numPr>
          <w:ilvl w:val="0"/>
          <w:numId w:val="13"/>
        </w:numPr>
        <w:tabs>
          <w:tab w:val="left" w:pos="272"/>
          <w:tab w:val="left" w:pos="7513"/>
        </w:tabs>
        <w:spacing w:line="262" w:lineRule="auto"/>
      </w:pPr>
      <w:r>
        <w:rPr>
          <w:rStyle w:val="Obsah"/>
        </w:rPr>
        <w:t>dodávka ISksvóžidel REP (rychlé Iékářské:ppmócjj^^</w:t>
      </w:r>
      <w:r>
        <w:rPr>
          <w:rStyle w:val="Obsah"/>
        </w:rPr>
        <w:tab/>
        <w:t>ňnr;</w:t>
      </w:r>
    </w:p>
    <w:p w:rsidR="006429EC" w:rsidRDefault="008831AD">
      <w:pPr>
        <w:pStyle w:val="Obsah0"/>
        <w:numPr>
          <w:ilvl w:val="0"/>
          <w:numId w:val="13"/>
        </w:numPr>
        <w:tabs>
          <w:tab w:val="left" w:pos="272"/>
          <w:tab w:val="left" w:pos="4507"/>
        </w:tabs>
        <w:spacing w:after="380" w:line="262" w:lineRule="auto"/>
        <w:ind w:left="300" w:hanging="300"/>
      </w:pPr>
      <w:r>
        <w:rPr>
          <w:rStyle w:val="Obsah"/>
        </w:rPr>
        <w:t xml:space="preserve">vozidla kategorie B dle ČSN EN 1789 s </w:t>
      </w:r>
      <w:r>
        <w:rPr>
          <w:rStyle w:val="Obsah"/>
        </w:rPr>
        <w:t>globální hbmplqgací (mpžnost nabídnout rovnocenné řešení dle čl. 2.2 ZD),</w:t>
      </w:r>
      <w:r>
        <w:rPr>
          <w:rStyle w:val="Obsah"/>
        </w:rPr>
        <w:tab/>
        <w:t>\</w:t>
      </w:r>
    </w:p>
    <w:p w:rsidR="006429EC" w:rsidRDefault="008831AD">
      <w:pPr>
        <w:pStyle w:val="Obsah0"/>
        <w:spacing w:line="295" w:lineRule="auto"/>
        <w:rPr>
          <w:sz w:val="19"/>
          <w:szCs w:val="19"/>
        </w:rPr>
      </w:pPr>
      <w:r>
        <w:rPr>
          <w:rStyle w:val="Obsah"/>
          <w:rFonts w:ascii="Arial" w:eastAsia="Arial" w:hAnsi="Arial" w:cs="Arial"/>
          <w:b/>
          <w:bCs/>
          <w:sz w:val="19"/>
          <w:szCs w:val="19"/>
        </w:rPr>
        <w:t>A) Požadavky navpzidlo</w:t>
      </w:r>
    </w:p>
    <w:p w:rsidR="006429EC" w:rsidRDefault="008831AD">
      <w:pPr>
        <w:pStyle w:val="Obsah0"/>
        <w:spacing w:line="262" w:lineRule="auto"/>
      </w:pPr>
      <w:r>
        <w:rPr>
          <w:rStyle w:val="Obsah"/>
        </w:rPr>
        <w:t>V této kapitole, jsou uvedeny požadavky na vozidlo:</w:t>
      </w:r>
    </w:p>
    <w:p w:rsidR="006429EC" w:rsidRDefault="008831AD">
      <w:pPr>
        <w:pStyle w:val="Obsah0"/>
        <w:numPr>
          <w:ilvl w:val="0"/>
          <w:numId w:val="13"/>
        </w:numPr>
        <w:tabs>
          <w:tab w:val="left" w:pos="619"/>
          <w:tab w:val="left" w:pos="4109"/>
          <w:tab w:val="left" w:pos="6425"/>
          <w:tab w:val="left" w:pos="7069"/>
        </w:tabs>
        <w:spacing w:line="262" w:lineRule="auto"/>
      </w:pPr>
      <w:r>
        <w:rPr>
          <w:rStyle w:val="Obsah"/>
        </w:rPr>
        <w:t>minimální emisní limit Et)R0,6,</w:t>
      </w:r>
      <w:r>
        <w:rPr>
          <w:rStyle w:val="Obsah"/>
        </w:rPr>
        <w:tab/>
        <w:t>"</w:t>
      </w:r>
      <w:r>
        <w:rPr>
          <w:rStyle w:val="Obsah"/>
        </w:rPr>
        <w:tab/>
        <w:t>&gt; ’</w:t>
      </w:r>
      <w:r>
        <w:rPr>
          <w:rStyle w:val="Obsah"/>
        </w:rPr>
        <w:tab/>
        <w:t>&gt;</w:t>
      </w:r>
    </w:p>
    <w:p w:rsidR="006429EC" w:rsidRDefault="008831AD">
      <w:pPr>
        <w:pStyle w:val="Obsah0"/>
        <w:numPr>
          <w:ilvl w:val="0"/>
          <w:numId w:val="13"/>
        </w:numPr>
        <w:tabs>
          <w:tab w:val="left" w:pos="619"/>
        </w:tabs>
        <w:spacing w:line="262" w:lineRule="auto"/>
      </w:pPr>
      <w:r>
        <w:rPr>
          <w:rStyle w:val="Obsah"/>
        </w:rPr>
        <w:t>podvozek v sanitní verzi kipřihlášení jako osobní sanitní; katego</w:t>
      </w:r>
      <w:r>
        <w:rPr>
          <w:rStyle w:val="Obsah"/>
        </w:rPr>
        <w:t>rie B.(viz.příslušná legislativa),</w:t>
      </w:r>
    </w:p>
    <w:p w:rsidR="006429EC" w:rsidRDefault="008831AD">
      <w:pPr>
        <w:pStyle w:val="Obsah0"/>
        <w:numPr>
          <w:ilvl w:val="0"/>
          <w:numId w:val="13"/>
        </w:numPr>
        <w:tabs>
          <w:tab w:val="left" w:pos="272"/>
          <w:tab w:val="left" w:pos="5084"/>
          <w:tab w:val="left" w:pos="7513"/>
        </w:tabs>
        <w:spacing w:line="262" w:lineRule="auto"/>
      </w:pPr>
      <w:r>
        <w:rPr>
          <w:rStyle w:val="Obsah"/>
        </w:rPr>
        <w:t>celková hmotnost max.4;0 tuny,</w:t>
      </w:r>
      <w:r>
        <w:rPr>
          <w:rStyle w:val="Obsah"/>
        </w:rPr>
        <w:tab/>
        <w:t>' '</w:t>
      </w:r>
      <w:r>
        <w:rPr>
          <w:rStyle w:val="Obsah"/>
        </w:rPr>
        <w:tab/>
      </w:r>
      <w:r>
        <w:rPr>
          <w:rStyle w:val="Obsah"/>
          <w:vertAlign w:val="superscript"/>
        </w:rPr>
        <w:t>1</w:t>
      </w:r>
    </w:p>
    <w:p w:rsidR="006429EC" w:rsidRDefault="008831AD">
      <w:pPr>
        <w:pStyle w:val="Obsah0"/>
        <w:numPr>
          <w:ilvl w:val="0"/>
          <w:numId w:val="13"/>
        </w:numPr>
        <w:tabs>
          <w:tab w:val="left" w:pos="272"/>
          <w:tab w:val="left" w:pos="5084"/>
          <w:tab w:val="left" w:pos="7878"/>
        </w:tabs>
        <w:spacing w:line="262" w:lineRule="auto"/>
        <w:ind w:left="680" w:hanging="680"/>
      </w:pPr>
      <w:r>
        <w:rPr>
          <w:rStyle w:val="Obsah"/>
        </w:rPr>
        <w:t>objem .skříně min. 10 m</w:t>
      </w:r>
      <w:r>
        <w:rPr>
          <w:rStyle w:val="Obsah"/>
          <w:vertAlign w:val="superscript"/>
        </w:rPr>
        <w:t>?</w:t>
      </w:r>
      <w:r>
        <w:rPr>
          <w:rStyle w:val="Obsah"/>
        </w:rPr>
        <w:t xml:space="preserve"> </w:t>
      </w:r>
      <w:r>
        <w:rPr>
          <w:rStyle w:val="Obsah"/>
          <w:vertAlign w:val="subscript"/>
        </w:rPr>
        <w:t>r</w:t>
      </w:r>
      <w:r>
        <w:rPr>
          <w:rStyle w:val="Obsah"/>
        </w:rPr>
        <w:t xml:space="preserve"> požadavky :na .'účelovou zdravotnickou-zástavbu jsou uvedený v následující kapitole, .</w:t>
      </w:r>
      <w:r>
        <w:rPr>
          <w:rStyle w:val="Obsah"/>
        </w:rPr>
        <w:tab/>
        <w:t>*</w:t>
      </w:r>
      <w:r>
        <w:rPr>
          <w:rStyle w:val="Obsah"/>
        </w:rPr>
        <w:tab/>
      </w:r>
      <w:r>
        <w:rPr>
          <w:rStyle w:val="Obsah"/>
          <w:vertAlign w:val="superscript"/>
        </w:rPr>
        <w:t>1</w:t>
      </w:r>
    </w:p>
    <w:p w:rsidR="006429EC" w:rsidRDefault="008831AD">
      <w:pPr>
        <w:pStyle w:val="Obsah0"/>
        <w:numPr>
          <w:ilvl w:val="0"/>
          <w:numId w:val="13"/>
        </w:numPr>
        <w:tabs>
          <w:tab w:val="left" w:pos="619"/>
        </w:tabs>
        <w:spacing w:after="0" w:line="262" w:lineRule="auto"/>
      </w:pPr>
      <w:r>
        <w:rPr>
          <w:rStyle w:val="Obsah"/>
        </w:rPr>
        <w:t xml:space="preserve">vozidlo rnusííbýt.schopno za .všech.okolností vjet do všech </w:t>
      </w:r>
      <w:r>
        <w:rPr>
          <w:rStyle w:val="Obsah"/>
        </w:rPr>
        <w:t>garáží, ^areálů ZZS a:výjezdpvých</w:t>
      </w:r>
    </w:p>
    <w:p w:rsidR="006429EC" w:rsidRDefault="008831AD">
      <w:pPr>
        <w:pStyle w:val="Obsah0"/>
        <w:tabs>
          <w:tab w:val="left" w:pos="5745"/>
        </w:tabs>
        <w:spacing w:line="262" w:lineRule="auto"/>
        <w:ind w:firstLine="680"/>
      </w:pPr>
      <w:r>
        <w:rPr>
          <w:rStyle w:val="Obsah"/>
        </w:rPr>
        <w:t>základen ZZS .{limitní podmínky definovány dále), , . .</w:t>
      </w:r>
      <w:r>
        <w:rPr>
          <w:rStyle w:val="Obsah"/>
        </w:rPr>
        <w:tab/>
        <w:t>.</w:t>
      </w:r>
    </w:p>
    <w:p w:rsidR="006429EC" w:rsidRDefault="008831AD">
      <w:pPr>
        <w:pStyle w:val="Obsah0"/>
        <w:numPr>
          <w:ilvl w:val="0"/>
          <w:numId w:val="13"/>
        </w:numPr>
        <w:tabs>
          <w:tab w:val="left" w:pos="277"/>
          <w:tab w:val="left" w:pos="4507"/>
        </w:tabs>
        <w:spacing w:line="262" w:lineRule="auto"/>
      </w:pPr>
      <w:r>
        <w:rPr>
          <w:rStyle w:val="Obsah"/>
        </w:rPr>
        <w:t xml:space="preserve">výkpn.motoru min. 135 kW, </w:t>
      </w:r>
      <w:r>
        <w:rPr>
          <w:rStyle w:val="Obsah"/>
          <w:vertAlign w:val="subscript"/>
        </w:rPr>
        <w:t>(</w:t>
      </w:r>
      <w:r>
        <w:rPr>
          <w:rStyle w:val="Obsah"/>
        </w:rPr>
        <w:tab/>
      </w:r>
      <w:r>
        <w:rPr>
          <w:rStyle w:val="Obsah"/>
          <w:vertAlign w:val="superscript"/>
        </w:rPr>
        <w:t>1</w:t>
      </w:r>
    </w:p>
    <w:p w:rsidR="006429EC" w:rsidRDefault="008831AD">
      <w:pPr>
        <w:pStyle w:val="Obsah0"/>
        <w:numPr>
          <w:ilvl w:val="0"/>
          <w:numId w:val="13"/>
        </w:numPr>
        <w:tabs>
          <w:tab w:val="left" w:pos="272"/>
        </w:tabs>
        <w:spacing w:line="262" w:lineRule="auto"/>
      </w:pPr>
      <w:r>
        <w:rPr>
          <w:rStyle w:val="Obsah"/>
        </w:rPr>
        <w:t>minimální točivý moment 445 Nm,.</w:t>
      </w:r>
    </w:p>
    <w:p w:rsidR="006429EC" w:rsidRDefault="008831AD">
      <w:pPr>
        <w:pStyle w:val="Obsah0"/>
        <w:numPr>
          <w:ilvl w:val="0"/>
          <w:numId w:val="13"/>
        </w:numPr>
        <w:tabs>
          <w:tab w:val="left" w:pos="272"/>
          <w:tab w:val="left" w:pos="3775"/>
          <w:tab w:val="left" w:pos="6425"/>
          <w:tab w:val="left" w:pos="7069"/>
          <w:tab w:val="left" w:pos="7513"/>
          <w:tab w:val="left" w:pos="7878"/>
        </w:tabs>
        <w:spacing w:line="262" w:lineRule="auto"/>
      </w:pPr>
      <w:r>
        <w:rPr>
          <w:rStyle w:val="Obsah"/>
        </w:rPr>
        <w:t>palivo nafta motorová,</w:t>
      </w:r>
      <w:r>
        <w:rPr>
          <w:rStyle w:val="Obsah"/>
        </w:rPr>
        <w:tab/>
      </w:r>
      <w:r>
        <w:rPr>
          <w:rStyle w:val="Obsah"/>
          <w:vertAlign w:val="superscript"/>
        </w:rPr>
        <w:t>1</w:t>
      </w:r>
      <w:r>
        <w:rPr>
          <w:rStyle w:val="Obsah"/>
        </w:rPr>
        <w:tab/>
        <w:t>-</w:t>
      </w:r>
      <w:r>
        <w:rPr>
          <w:rStyle w:val="Obsah"/>
        </w:rPr>
        <w:tab/>
        <w:t>*</w:t>
      </w:r>
      <w:r>
        <w:rPr>
          <w:rStyle w:val="Obsah"/>
        </w:rPr>
        <w:tab/>
        <w:t>’</w:t>
      </w:r>
      <w:r>
        <w:rPr>
          <w:rStyle w:val="Obsah"/>
        </w:rPr>
        <w:tab/>
        <w:t xml:space="preserve">• </w:t>
      </w:r>
      <w:r>
        <w:rPr>
          <w:rStyle w:val="Obsah"/>
          <w:rFonts w:ascii="Arial" w:eastAsia="Arial" w:hAnsi="Arial" w:cs="Arial"/>
          <w:sz w:val="18"/>
          <w:szCs w:val="18"/>
        </w:rPr>
        <w:t>■</w:t>
      </w:r>
      <w:r>
        <w:rPr>
          <w:rStyle w:val="Obsah"/>
        </w:rPr>
        <w:t xml:space="preserve"> </w:t>
      </w:r>
      <w:r>
        <w:rPr>
          <w:rStyle w:val="Obsah"/>
          <w:vertAlign w:val="subscript"/>
        </w:rPr>
        <w:t>t</w:t>
      </w:r>
      <w:r>
        <w:rPr>
          <w:rStyle w:val="Obsah"/>
        </w:rPr>
        <w:t xml:space="preserve"> *</w:t>
      </w:r>
    </w:p>
    <w:p w:rsidR="006429EC" w:rsidRDefault="008831AD">
      <w:pPr>
        <w:pStyle w:val="Obsah0"/>
        <w:numPr>
          <w:ilvl w:val="0"/>
          <w:numId w:val="13"/>
        </w:numPr>
        <w:tabs>
          <w:tab w:val="left" w:pos="272"/>
          <w:tab w:val="left" w:pos="4344"/>
          <w:tab w:val="left" w:pos="5084"/>
          <w:tab w:val="left" w:pos="5894"/>
        </w:tabs>
        <w:spacing w:line="262" w:lineRule="auto"/>
      </w:pPr>
      <w:r>
        <w:rPr>
          <w:rStyle w:val="Obsah"/>
        </w:rPr>
        <w:t>elektrická soustava vozidla 12 V,</w:t>
      </w:r>
      <w:r>
        <w:rPr>
          <w:rStyle w:val="Obsah"/>
        </w:rPr>
        <w:tab/>
        <w:t>-</w:t>
      </w:r>
      <w:r>
        <w:rPr>
          <w:rStyle w:val="Obsah"/>
        </w:rPr>
        <w:tab/>
        <w:t>'</w:t>
      </w:r>
      <w:r>
        <w:rPr>
          <w:rStyle w:val="Obsah"/>
        </w:rPr>
        <w:tab/>
        <w:t>&gt;</w:t>
      </w:r>
    </w:p>
    <w:p w:rsidR="006429EC" w:rsidRDefault="008831AD">
      <w:pPr>
        <w:pStyle w:val="Obsah0"/>
        <w:numPr>
          <w:ilvl w:val="0"/>
          <w:numId w:val="13"/>
        </w:numPr>
        <w:tabs>
          <w:tab w:val="left" w:pos="277"/>
          <w:tab w:val="left" w:pos="4344"/>
          <w:tab w:val="left" w:pos="6254"/>
          <w:tab w:val="left" w:pos="7513"/>
        </w:tabs>
        <w:spacing w:line="262" w:lineRule="auto"/>
      </w:pPr>
      <w:r>
        <w:rPr>
          <w:rStyle w:val="Obsah"/>
        </w:rPr>
        <w:t>pohon zadní nápravy/ ‘</w:t>
      </w:r>
      <w:r>
        <w:rPr>
          <w:rStyle w:val="Obsah"/>
        </w:rPr>
        <w:tab/>
        <w:t>.</w:t>
      </w:r>
      <w:r>
        <w:rPr>
          <w:rStyle w:val="Obsah"/>
        </w:rPr>
        <w:tab/>
      </w:r>
      <w:r>
        <w:rPr>
          <w:rStyle w:val="Obsah"/>
          <w:vertAlign w:val="superscript"/>
        </w:rPr>
        <w:t>1</w:t>
      </w:r>
      <w:r>
        <w:rPr>
          <w:rStyle w:val="Obsah"/>
        </w:rPr>
        <w:tab/>
        <w:t>'</w:t>
      </w:r>
    </w:p>
    <w:p w:rsidR="006429EC" w:rsidRDefault="008831AD">
      <w:pPr>
        <w:pStyle w:val="Obsah0"/>
        <w:numPr>
          <w:ilvl w:val="0"/>
          <w:numId w:val="13"/>
        </w:numPr>
        <w:tabs>
          <w:tab w:val="left" w:pos="619"/>
          <w:tab w:val="left" w:pos="6425"/>
        </w:tabs>
        <w:spacing w:line="262" w:lineRule="auto"/>
      </w:pPr>
      <w:r>
        <w:rPr>
          <w:rStyle w:val="Obsah"/>
        </w:rPr>
        <w:t>- mechanická parkovací brzda,</w:t>
      </w:r>
      <w:r>
        <w:rPr>
          <w:rStyle w:val="Obsah"/>
        </w:rPr>
        <w:tab/>
      </w:r>
      <w:r>
        <w:rPr>
          <w:rStyle w:val="Obsah"/>
          <w:vertAlign w:val="superscript"/>
        </w:rPr>
        <w:t>!</w:t>
      </w:r>
      <w:r>
        <w:rPr>
          <w:rStyle w:val="Obsah"/>
        </w:rPr>
        <w:t xml:space="preserve"> '</w:t>
      </w:r>
    </w:p>
    <w:p w:rsidR="006429EC" w:rsidRDefault="008831AD">
      <w:pPr>
        <w:pStyle w:val="Obsah0"/>
        <w:numPr>
          <w:ilvl w:val="0"/>
          <w:numId w:val="13"/>
        </w:numPr>
        <w:tabs>
          <w:tab w:val="left" w:pos="272"/>
          <w:tab w:val="left" w:pos="7069"/>
        </w:tabs>
        <w:spacing w:line="262" w:lineRule="auto"/>
      </w:pPr>
      <w:r>
        <w:rPr>
          <w:rStyle w:val="Obsah"/>
        </w:rPr>
        <w:t>přeyodpvka.autómatická shyďraujickým;měničemmin. 9st.,</w:t>
      </w:r>
      <w:r>
        <w:rPr>
          <w:rStyle w:val="Obsah"/>
        </w:rPr>
        <w:tab/>
        <w:t>' ;</w:t>
      </w:r>
    </w:p>
    <w:p w:rsidR="006429EC" w:rsidRDefault="008831AD">
      <w:pPr>
        <w:pStyle w:val="Obsah0"/>
        <w:numPr>
          <w:ilvl w:val="0"/>
          <w:numId w:val="13"/>
        </w:numPr>
        <w:tabs>
          <w:tab w:val="left" w:pos="272"/>
        </w:tabs>
        <w:spacing w:line="262" w:lineRule="auto"/>
      </w:pPr>
      <w:r>
        <w:rPr>
          <w:rStyle w:val="Obsah"/>
        </w:rPr>
        <w:lastRenderedPageBreak/>
        <w:t>maximální rychlost min. 150'km/h.jbez.omezení rychlosti),</w:t>
      </w:r>
    </w:p>
    <w:p w:rsidR="006429EC" w:rsidRDefault="008831AD">
      <w:pPr>
        <w:pStyle w:val="Obsah0"/>
        <w:numPr>
          <w:ilvl w:val="0"/>
          <w:numId w:val="13"/>
        </w:numPr>
        <w:tabs>
          <w:tab w:val="left" w:pos="277"/>
          <w:tab w:val="left" w:pos="6425"/>
          <w:tab w:val="left" w:pos="7878"/>
        </w:tabs>
        <w:spacing w:line="262" w:lineRule="auto"/>
      </w:pPr>
      <w:r>
        <w:rPr>
          <w:rStyle w:val="Obsah"/>
        </w:rPr>
        <w:t>zajištění.chod.u mptorupřizamknutém a opuštěném vozidle,</w:t>
      </w:r>
      <w:r>
        <w:rPr>
          <w:rStyle w:val="Obsah"/>
        </w:rPr>
        <w:tab/>
        <w:t>’•’71</w:t>
      </w:r>
      <w:r>
        <w:rPr>
          <w:rStyle w:val="Obsah"/>
        </w:rPr>
        <w:tab/>
        <w:t>í</w:t>
      </w:r>
    </w:p>
    <w:p w:rsidR="006429EC" w:rsidRDefault="008831AD">
      <w:pPr>
        <w:pStyle w:val="Obsah0"/>
        <w:numPr>
          <w:ilvl w:val="0"/>
          <w:numId w:val="13"/>
        </w:numPr>
        <w:tabs>
          <w:tab w:val="left" w:pos="619"/>
          <w:tab w:val="left" w:pos="4776"/>
        </w:tabs>
        <w:spacing w:line="262" w:lineRule="auto"/>
      </w:pPr>
      <w:r>
        <w:rPr>
          <w:rStyle w:val="Obsah"/>
        </w:rPr>
        <w:t>tempomat, , . ,</w:t>
      </w:r>
      <w:r>
        <w:rPr>
          <w:rStyle w:val="Obsah"/>
        </w:rPr>
        <w:tab/>
        <w:t>,.</w:t>
      </w:r>
    </w:p>
    <w:p w:rsidR="006429EC" w:rsidRDefault="008831AD">
      <w:pPr>
        <w:pStyle w:val="Obsah0"/>
        <w:numPr>
          <w:ilvl w:val="0"/>
          <w:numId w:val="13"/>
        </w:numPr>
        <w:tabs>
          <w:tab w:val="left" w:pos="619"/>
        </w:tabs>
        <w:spacing w:line="262" w:lineRule="auto"/>
      </w:pPr>
      <w:r>
        <w:rPr>
          <w:rStyle w:val="Obsah"/>
        </w:rPr>
        <w:t>výškové nastav</w:t>
      </w:r>
      <w:r>
        <w:rPr>
          <w:rStyle w:val="Obsah"/>
        </w:rPr>
        <w:t>ení volantu,</w:t>
      </w:r>
    </w:p>
    <w:p w:rsidR="006429EC" w:rsidRDefault="008831AD">
      <w:pPr>
        <w:pStyle w:val="Obsah0"/>
        <w:numPr>
          <w:ilvl w:val="0"/>
          <w:numId w:val="13"/>
        </w:numPr>
        <w:tabs>
          <w:tab w:val="left" w:pos="272"/>
          <w:tab w:val="left" w:pos="3775"/>
        </w:tabs>
        <w:spacing w:line="262" w:lineRule="auto"/>
      </w:pPr>
      <w:r>
        <w:rPr>
          <w:rStyle w:val="Obsah"/>
        </w:rPr>
        <w:t>multifunkční volant,</w:t>
      </w:r>
      <w:r>
        <w:rPr>
          <w:rStyle w:val="Obsah"/>
        </w:rPr>
        <w:tab/>
        <w:t>,</w:t>
      </w:r>
      <w:r>
        <w:fldChar w:fldCharType="end"/>
      </w:r>
    </w:p>
    <w:p w:rsidR="006429EC" w:rsidRDefault="008831AD">
      <w:pPr>
        <w:pStyle w:val="Zkladntext1"/>
        <w:numPr>
          <w:ilvl w:val="0"/>
          <w:numId w:val="13"/>
        </w:numPr>
        <w:tabs>
          <w:tab w:val="left" w:pos="619"/>
          <w:tab w:val="left" w:pos="5084"/>
          <w:tab w:val="left" w:pos="5894"/>
        </w:tabs>
        <w:spacing w:line="262" w:lineRule="auto"/>
      </w:pPr>
      <w:r>
        <w:rPr>
          <w:rStyle w:val="Zkladntext"/>
        </w:rPr>
        <w:t>sluneční clony pro řidiče i spolujezdce, výklop</w:t>
      </w:r>
      <w:r>
        <w:rPr>
          <w:rStyle w:val="Zkladntext"/>
        </w:rPr>
        <w:tab/>
      </w:r>
      <w:r>
        <w:rPr>
          <w:rStyle w:val="Zkladntext"/>
          <w:rFonts w:ascii="Arial" w:eastAsia="Arial" w:hAnsi="Arial" w:cs="Arial"/>
          <w:sz w:val="18"/>
          <w:szCs w:val="18"/>
        </w:rPr>
        <w:t>■</w:t>
      </w:r>
      <w:r>
        <w:rPr>
          <w:rStyle w:val="Zkladntext"/>
          <w:vertAlign w:val="superscript"/>
        </w:rPr>
        <w:t>!</w:t>
      </w:r>
      <w:r>
        <w:rPr>
          <w:rStyle w:val="Zkladntext"/>
        </w:rPr>
        <w:t xml:space="preserve"> .k :.</w:t>
      </w:r>
      <w:r>
        <w:rPr>
          <w:rStyle w:val="Zkladntext"/>
        </w:rPr>
        <w:tab/>
      </w:r>
      <w:r>
        <w:rPr>
          <w:rStyle w:val="Zkladntext"/>
          <w:rFonts w:ascii="Arial" w:eastAsia="Arial" w:hAnsi="Arial" w:cs="Arial"/>
          <w:sz w:val="18"/>
          <w:szCs w:val="18"/>
        </w:rPr>
        <w:t>■</w:t>
      </w:r>
      <w:r>
        <w:rPr>
          <w:rStyle w:val="Zkladntext"/>
        </w:rPr>
        <w:t xml:space="preserve"> : v--- —</w:t>
      </w:r>
    </w:p>
    <w:p w:rsidR="006429EC" w:rsidRDefault="008831AD">
      <w:pPr>
        <w:pStyle w:val="Zkladntext1"/>
        <w:numPr>
          <w:ilvl w:val="0"/>
          <w:numId w:val="13"/>
        </w:numPr>
        <w:tabs>
          <w:tab w:val="left" w:pos="619"/>
        </w:tabs>
        <w:spacing w:line="262" w:lineRule="auto"/>
      </w:pPr>
      <w:r>
        <w:rPr>
          <w:rStyle w:val="Zkladntext"/>
        </w:rPr>
        <w:t>bezpečnostní čelní lepené skip,</w:t>
      </w:r>
    </w:p>
    <w:p w:rsidR="006429EC" w:rsidRDefault="008831AD">
      <w:pPr>
        <w:pStyle w:val="Zkladntext1"/>
        <w:numPr>
          <w:ilvl w:val="0"/>
          <w:numId w:val="13"/>
        </w:numPr>
        <w:tabs>
          <w:tab w:val="left" w:pos="619"/>
        </w:tabs>
        <w:spacing w:line="262" w:lineRule="auto"/>
      </w:pPr>
      <w:r>
        <w:rPr>
          <w:rStyle w:val="Zkladntext"/>
        </w:rPr>
        <w:t>odkládací prostory na přístrojové desce,</w:t>
      </w:r>
      <w:r>
        <w:rPr>
          <w:rStyle w:val="Zkladntext"/>
          <w:vertAlign w:val="superscript"/>
        </w:rPr>
        <w:t>J</w:t>
      </w:r>
    </w:p>
    <w:p w:rsidR="006429EC" w:rsidRDefault="008831AD">
      <w:pPr>
        <w:pStyle w:val="Zkladntext1"/>
        <w:numPr>
          <w:ilvl w:val="0"/>
          <w:numId w:val="13"/>
        </w:numPr>
        <w:tabs>
          <w:tab w:val="left" w:pos="619"/>
        </w:tabs>
        <w:spacing w:line="262" w:lineRule="auto"/>
      </w:pPr>
      <w:r>
        <w:rPr>
          <w:rStyle w:val="Zkladntext"/>
        </w:rPr>
        <w:t>tachometr bez tachografu,</w:t>
      </w:r>
    </w:p>
    <w:p w:rsidR="006429EC" w:rsidRDefault="008831AD">
      <w:pPr>
        <w:pStyle w:val="Obsah0"/>
        <w:numPr>
          <w:ilvl w:val="0"/>
          <w:numId w:val="13"/>
        </w:numPr>
        <w:tabs>
          <w:tab w:val="left" w:pos="277"/>
          <w:tab w:val="left" w:pos="6425"/>
        </w:tabs>
        <w:spacing w:line="262" w:lineRule="auto"/>
      </w:pPr>
      <w:r>
        <w:fldChar w:fldCharType="begin"/>
      </w:r>
      <w:r>
        <w:instrText xml:space="preserve"> TOC \o "1-5" \h \z </w:instrText>
      </w:r>
      <w:r>
        <w:fldChar w:fldCharType="separate"/>
      </w:r>
      <w:r>
        <w:rPr>
          <w:rStyle w:val="Obsah"/>
        </w:rPr>
        <w:t xml:space="preserve">kontrolka vnějšího osvětlení vozu, </w:t>
      </w:r>
      <w:r>
        <w:rPr>
          <w:rStyle w:val="Obsah"/>
          <w:rFonts w:ascii="Arial" w:eastAsia="Arial" w:hAnsi="Arial" w:cs="Arial"/>
          <w:smallCaps/>
          <w:sz w:val="15"/>
          <w:szCs w:val="15"/>
        </w:rPr>
        <w:t>ží-^’</w:t>
      </w:r>
      <w:r>
        <w:rPr>
          <w:rStyle w:val="Obsah"/>
        </w:rPr>
        <w:t xml:space="preserve"> J</w:t>
      </w:r>
      <w:r>
        <w:rPr>
          <w:rStyle w:val="Obsah"/>
        </w:rPr>
        <w:tab/>
      </w:r>
      <w:r>
        <w:rPr>
          <w:rStyle w:val="Obsah"/>
          <w:vertAlign w:val="superscript"/>
        </w:rPr>
        <w:t>;</w:t>
      </w:r>
    </w:p>
    <w:p w:rsidR="006429EC" w:rsidRDefault="008831AD">
      <w:pPr>
        <w:pStyle w:val="Obsah0"/>
        <w:numPr>
          <w:ilvl w:val="0"/>
          <w:numId w:val="13"/>
        </w:numPr>
        <w:tabs>
          <w:tab w:val="left" w:pos="619"/>
          <w:tab w:val="right" w:pos="7747"/>
        </w:tabs>
        <w:spacing w:line="262" w:lineRule="auto"/>
      </w:pPr>
      <w:r>
        <w:rPr>
          <w:rStyle w:val="Obsah"/>
        </w:rPr>
        <w:t>elektronický otáčkoměr,</w:t>
      </w:r>
      <w:r>
        <w:rPr>
          <w:rStyle w:val="Obsah"/>
        </w:rPr>
        <w:tab/>
        <w:t>-</w:t>
      </w:r>
    </w:p>
    <w:p w:rsidR="006429EC" w:rsidRDefault="008831AD">
      <w:pPr>
        <w:pStyle w:val="Obsah0"/>
        <w:numPr>
          <w:ilvl w:val="0"/>
          <w:numId w:val="13"/>
        </w:numPr>
        <w:tabs>
          <w:tab w:val="left" w:pos="272"/>
        </w:tabs>
        <w:spacing w:line="262" w:lineRule="auto"/>
      </w:pPr>
      <w:r>
        <w:rPr>
          <w:rStyle w:val="Obsah"/>
        </w:rPr>
        <w:t>v kabině řidiče 2 sedadla, obě s tříbodovými bezpečnostní pášý š předpínáČi,</w:t>
      </w:r>
    </w:p>
    <w:p w:rsidR="006429EC" w:rsidRDefault="008831AD">
      <w:pPr>
        <w:pStyle w:val="Obsah0"/>
        <w:numPr>
          <w:ilvl w:val="0"/>
          <w:numId w:val="13"/>
        </w:numPr>
        <w:tabs>
          <w:tab w:val="left" w:pos="619"/>
        </w:tabs>
        <w:spacing w:line="262" w:lineRule="auto"/>
      </w:pPr>
      <w:r>
        <w:rPr>
          <w:rStyle w:val="Obsah"/>
        </w:rPr>
        <w:t xml:space="preserve">determální skla, čelní okno s pruhem proti oslnění sluncem, </w:t>
      </w:r>
      <w:r>
        <w:rPr>
          <w:rStyle w:val="Obsah"/>
          <w:vertAlign w:val="superscript"/>
        </w:rPr>
        <w:t>:</w:t>
      </w:r>
      <w:r>
        <w:rPr>
          <w:rStyle w:val="Obsah"/>
        </w:rPr>
        <w:t xml:space="preserve"> '</w:t>
      </w:r>
    </w:p>
    <w:p w:rsidR="006429EC" w:rsidRDefault="008831AD">
      <w:pPr>
        <w:pStyle w:val="Obsah0"/>
        <w:numPr>
          <w:ilvl w:val="0"/>
          <w:numId w:val="13"/>
        </w:numPr>
        <w:tabs>
          <w:tab w:val="left" w:pos="272"/>
          <w:tab w:val="left" w:pos="5084"/>
          <w:tab w:val="left" w:pos="5894"/>
          <w:tab w:val="left" w:pos="7069"/>
          <w:tab w:val="left" w:pos="7513"/>
        </w:tabs>
        <w:spacing w:line="262" w:lineRule="auto"/>
      </w:pPr>
      <w:r>
        <w:rPr>
          <w:rStyle w:val="Obsah"/>
        </w:rPr>
        <w:t>regulovatelná klimatizace kabiny řidiče,</w:t>
      </w:r>
      <w:r>
        <w:rPr>
          <w:rStyle w:val="Obsah"/>
        </w:rPr>
        <w:tab/>
        <w:t>’</w:t>
      </w:r>
      <w:r>
        <w:rPr>
          <w:rStyle w:val="Obsah"/>
        </w:rPr>
        <w:tab/>
        <w:t>'</w:t>
      </w:r>
      <w:r>
        <w:rPr>
          <w:rStyle w:val="Obsah"/>
        </w:rPr>
        <w:tab/>
        <w:t>‘</w:t>
      </w:r>
      <w:r>
        <w:rPr>
          <w:rStyle w:val="Obsah"/>
        </w:rPr>
        <w:tab/>
        <w:t>'</w:t>
      </w:r>
      <w:r>
        <w:rPr>
          <w:rStyle w:val="Obsah"/>
          <w:vertAlign w:val="superscript"/>
        </w:rPr>
        <w:t>i:</w:t>
      </w:r>
      <w:r>
        <w:fldChar w:fldCharType="end"/>
      </w:r>
    </w:p>
    <w:p w:rsidR="006429EC" w:rsidRDefault="008831AD">
      <w:pPr>
        <w:pStyle w:val="Zkladntext1"/>
        <w:numPr>
          <w:ilvl w:val="0"/>
          <w:numId w:val="13"/>
        </w:numPr>
        <w:tabs>
          <w:tab w:val="left" w:pos="619"/>
        </w:tabs>
        <w:spacing w:line="262" w:lineRule="auto"/>
      </w:pPr>
      <w:r>
        <w:rPr>
          <w:rStyle w:val="Zkladntext"/>
        </w:rPr>
        <w:t>ukazatel vnější teploty,</w:t>
      </w:r>
    </w:p>
    <w:p w:rsidR="006429EC" w:rsidRDefault="008831AD">
      <w:pPr>
        <w:pStyle w:val="Zkladntext1"/>
        <w:numPr>
          <w:ilvl w:val="0"/>
          <w:numId w:val="13"/>
        </w:numPr>
        <w:tabs>
          <w:tab w:val="left" w:pos="619"/>
        </w:tabs>
        <w:spacing w:line="262" w:lineRule="auto"/>
      </w:pPr>
      <w:r>
        <w:rPr>
          <w:rStyle w:val="Zkladntext"/>
        </w:rPr>
        <w:t>elektronický stabilizační systém - ESP,</w:t>
      </w:r>
    </w:p>
    <w:p w:rsidR="006429EC" w:rsidRDefault="008831AD">
      <w:pPr>
        <w:pStyle w:val="Zkladntext1"/>
        <w:numPr>
          <w:ilvl w:val="0"/>
          <w:numId w:val="13"/>
        </w:numPr>
        <w:tabs>
          <w:tab w:val="left" w:pos="267"/>
        </w:tabs>
        <w:spacing w:line="262" w:lineRule="auto"/>
      </w:pPr>
      <w:r>
        <w:rPr>
          <w:rStyle w:val="Zkladntext"/>
        </w:rPr>
        <w:t>brzdový systém hydraulický, dvpuokruhový, brzdový systém s ABS, brzdový asistent,</w:t>
      </w:r>
    </w:p>
    <w:p w:rsidR="006429EC" w:rsidRDefault="008831AD">
      <w:pPr>
        <w:pStyle w:val="Zkladntext1"/>
        <w:numPr>
          <w:ilvl w:val="0"/>
          <w:numId w:val="13"/>
        </w:numPr>
        <w:tabs>
          <w:tab w:val="left" w:pos="619"/>
        </w:tabs>
        <w:spacing w:line="262" w:lineRule="auto"/>
      </w:pPr>
      <w:r>
        <w:rPr>
          <w:rStyle w:val="Zkladntext"/>
        </w:rPr>
        <w:t>kotoučové brzdy na přední i zadní nápravě,</w:t>
      </w:r>
    </w:p>
    <w:p w:rsidR="006429EC" w:rsidRDefault="008831AD">
      <w:pPr>
        <w:pStyle w:val="Zkladntext1"/>
        <w:numPr>
          <w:ilvl w:val="0"/>
          <w:numId w:val="13"/>
        </w:numPr>
        <w:tabs>
          <w:tab w:val="left" w:pos="619"/>
        </w:tabs>
        <w:spacing w:line="262" w:lineRule="auto"/>
      </w:pPr>
      <w:r>
        <w:rPr>
          <w:rStyle w:val="Zkladntext"/>
        </w:rPr>
        <w:t>servořízení,</w:t>
      </w:r>
    </w:p>
    <w:p w:rsidR="006429EC" w:rsidRDefault="008831AD">
      <w:pPr>
        <w:pStyle w:val="Zkladntext1"/>
        <w:numPr>
          <w:ilvl w:val="0"/>
          <w:numId w:val="13"/>
        </w:numPr>
        <w:tabs>
          <w:tab w:val="left" w:pos="619"/>
        </w:tabs>
        <w:spacing w:line="262" w:lineRule="auto"/>
      </w:pPr>
      <w:r>
        <w:rPr>
          <w:rStyle w:val="Zkladntext"/>
        </w:rPr>
        <w:t>boční ochranné lišty,</w:t>
      </w:r>
    </w:p>
    <w:p w:rsidR="006429EC" w:rsidRDefault="008831AD">
      <w:pPr>
        <w:pStyle w:val="Zkladntext1"/>
        <w:numPr>
          <w:ilvl w:val="0"/>
          <w:numId w:val="13"/>
        </w:numPr>
        <w:tabs>
          <w:tab w:val="left" w:pos="619"/>
        </w:tabs>
        <w:spacing w:line="262" w:lineRule="auto"/>
        <w:sectPr w:rsidR="006429EC">
          <w:headerReference w:type="even" r:id="rId21"/>
          <w:headerReference w:type="default" r:id="rId22"/>
          <w:footerReference w:type="even" r:id="rId23"/>
          <w:footerReference w:type="default" r:id="rId24"/>
          <w:footnotePr>
            <w:numFmt w:val="chicago"/>
          </w:footnotePr>
          <w:type w:val="continuous"/>
          <w:pgSz w:w="11900" w:h="16840"/>
          <w:pgMar w:top="983" w:right="1503" w:bottom="1442" w:left="1450" w:header="0" w:footer="1014" w:gutter="0"/>
          <w:cols w:space="720"/>
          <w:noEndnote/>
          <w:docGrid w:linePitch="360"/>
          <w15:footnoteColumns w:val="1"/>
        </w:sectPr>
      </w:pPr>
      <w:r>
        <w:rPr>
          <w:rStyle w:val="Zkladntext"/>
        </w:rPr>
        <w:t>diagnostická zásuvka,</w:t>
      </w:r>
    </w:p>
    <w:p w:rsidR="006429EC" w:rsidRDefault="008831AD">
      <w:pPr>
        <w:pStyle w:val="Obsah0"/>
        <w:numPr>
          <w:ilvl w:val="0"/>
          <w:numId w:val="14"/>
        </w:numPr>
        <w:tabs>
          <w:tab w:val="left" w:pos="627"/>
          <w:tab w:val="left" w:pos="8443"/>
        </w:tabs>
        <w:spacing w:line="254" w:lineRule="auto"/>
      </w:pPr>
      <w:r>
        <w:lastRenderedPageBreak/>
        <w:fldChar w:fldCharType="begin"/>
      </w:r>
      <w:r>
        <w:instrText xml:space="preserve"> TOC \o "1-5" \h \z </w:instrText>
      </w:r>
      <w:r>
        <w:fldChar w:fldCharType="separate"/>
      </w:r>
      <w:r>
        <w:rPr>
          <w:rStyle w:val="Obsah"/>
        </w:rPr>
        <w:t>boční směrovky integrované do vnějších zrcátek,</w:t>
      </w:r>
      <w:r>
        <w:rPr>
          <w:rStyle w:val="Obsah"/>
        </w:rPr>
        <w:tab/>
        <w:t>\</w:t>
      </w:r>
    </w:p>
    <w:p w:rsidR="006429EC" w:rsidRDefault="008831AD">
      <w:pPr>
        <w:pStyle w:val="Obsah0"/>
        <w:numPr>
          <w:ilvl w:val="0"/>
          <w:numId w:val="14"/>
        </w:numPr>
        <w:tabs>
          <w:tab w:val="left" w:pos="627"/>
          <w:tab w:val="left" w:pos="5071"/>
          <w:tab w:val="left" w:pos="6883"/>
        </w:tabs>
        <w:spacing w:line="254" w:lineRule="auto"/>
      </w:pPr>
      <w:r>
        <w:rPr>
          <w:rStyle w:val="Obsah"/>
        </w:rPr>
        <w:t>tažné oko.vzadu</w:t>
      </w:r>
      <w:r>
        <w:rPr>
          <w:rStyle w:val="Obsah"/>
        </w:rPr>
        <w:t>^ "</w:t>
      </w:r>
      <w:r>
        <w:rPr>
          <w:rStyle w:val="Obsah"/>
        </w:rPr>
        <w:tab/>
        <w:t>'• -Cv.-.^</w:t>
      </w:r>
      <w:r>
        <w:rPr>
          <w:rStyle w:val="Obsah"/>
        </w:rPr>
        <w:tab/>
        <w:t>.</w:t>
      </w:r>
    </w:p>
    <w:p w:rsidR="006429EC" w:rsidRDefault="008831AD">
      <w:pPr>
        <w:pStyle w:val="Obsah0"/>
        <w:numPr>
          <w:ilvl w:val="0"/>
          <w:numId w:val="14"/>
        </w:numPr>
        <w:tabs>
          <w:tab w:val="left" w:pos="627"/>
          <w:tab w:val="left" w:pos="6490"/>
        </w:tabs>
        <w:spacing w:line="252" w:lineRule="auto"/>
        <w:ind w:left="580" w:hanging="580"/>
      </w:pPr>
      <w:r>
        <w:rPr>
          <w:rStyle w:val="Obsah"/>
        </w:rPr>
        <w:t>sada nářadí, hydraulický heyer, startovací kabely,; plnohodnotná rezerva,.umístěná v.zadní.části vozidla pod .podlahou přístupná z. vnějšku vozjclla,. ..</w:t>
      </w:r>
      <w:r>
        <w:rPr>
          <w:rStyle w:val="Obsah"/>
        </w:rPr>
        <w:tab/>
        <w:t>..... .......</w:t>
      </w:r>
    </w:p>
    <w:p w:rsidR="006429EC" w:rsidRDefault="008831AD">
      <w:pPr>
        <w:pStyle w:val="Obsah0"/>
        <w:numPr>
          <w:ilvl w:val="0"/>
          <w:numId w:val="14"/>
        </w:numPr>
        <w:tabs>
          <w:tab w:val="left" w:pos="627"/>
          <w:tab w:val="left" w:pos="7541"/>
          <w:tab w:val="left" w:pos="8090"/>
        </w:tabs>
        <w:spacing w:line="254" w:lineRule="auto"/>
      </w:pPr>
      <w:r>
        <w:rPr>
          <w:rStyle w:val="Obsah"/>
        </w:rPr>
        <w:t>povinná výbava,</w:t>
      </w:r>
      <w:r>
        <w:rPr>
          <w:rStyle w:val="Obsah"/>
        </w:rPr>
        <w:tab/>
        <w:t>v-,</w:t>
      </w:r>
      <w:r>
        <w:rPr>
          <w:rStyle w:val="Obsah"/>
        </w:rPr>
        <w:tab/>
        <w:t>. , ;</w:t>
      </w:r>
      <w:r>
        <w:fldChar w:fldCharType="end"/>
      </w:r>
    </w:p>
    <w:p w:rsidR="006429EC" w:rsidRDefault="008831AD">
      <w:pPr>
        <w:pStyle w:val="Zkladntext1"/>
        <w:numPr>
          <w:ilvl w:val="0"/>
          <w:numId w:val="14"/>
        </w:numPr>
        <w:tabs>
          <w:tab w:val="left" w:pos="627"/>
        </w:tabs>
        <w:spacing w:line="254" w:lineRule="auto"/>
      </w:pPr>
      <w:r>
        <w:rPr>
          <w:rStyle w:val="Zkladntext"/>
        </w:rPr>
        <w:t>přední náprava zesílená, zadní stálý převo</w:t>
      </w:r>
      <w:r>
        <w:rPr>
          <w:rStyle w:val="Zkladntext"/>
        </w:rPr>
        <w:t>d</w:t>
      </w:r>
      <w:r>
        <w:rPr>
          <w:rStyle w:val="Zkladntext"/>
          <w:vertAlign w:val="subscript"/>
        </w:rPr>
        <w:t>;</w:t>
      </w:r>
      <w:r>
        <w:rPr>
          <w:rStyle w:val="Zkladntext"/>
        </w:rPr>
        <w:t>do rychlá,</w:t>
      </w:r>
    </w:p>
    <w:p w:rsidR="006429EC" w:rsidRDefault="008831AD">
      <w:pPr>
        <w:pStyle w:val="Zkladntext1"/>
        <w:numPr>
          <w:ilvl w:val="0"/>
          <w:numId w:val="14"/>
        </w:numPr>
        <w:tabs>
          <w:tab w:val="left" w:pos="627"/>
          <w:tab w:val="left" w:pos="8090"/>
        </w:tabs>
        <w:spacing w:line="254" w:lineRule="auto"/>
        <w:rPr>
          <w:sz w:val="15"/>
          <w:szCs w:val="15"/>
        </w:rPr>
      </w:pPr>
      <w:r>
        <w:rPr>
          <w:rStyle w:val="Zkladntext"/>
        </w:rPr>
        <w:t>stabilizátor zadní nápravy, zadní tlumiče,</w:t>
      </w:r>
      <w:r>
        <w:rPr>
          <w:rStyle w:val="Zkladntext"/>
        </w:rPr>
        <w:tab/>
      </w:r>
      <w:r>
        <w:rPr>
          <w:rStyle w:val="Zkladntext"/>
          <w:rFonts w:ascii="Arial" w:eastAsia="Arial" w:hAnsi="Arial" w:cs="Arial"/>
          <w:smallCaps/>
          <w:sz w:val="15"/>
          <w:szCs w:val="15"/>
        </w:rPr>
        <w:t>a .;. .,.</w:t>
      </w:r>
    </w:p>
    <w:p w:rsidR="006429EC" w:rsidRDefault="008831AD">
      <w:pPr>
        <w:pStyle w:val="Zkladntext1"/>
        <w:numPr>
          <w:ilvl w:val="0"/>
          <w:numId w:val="14"/>
        </w:numPr>
        <w:tabs>
          <w:tab w:val="left" w:pos="627"/>
        </w:tabs>
        <w:spacing w:line="254" w:lineRule="auto"/>
      </w:pPr>
      <w:r>
        <w:rPr>
          <w:rStyle w:val="Zkladntext"/>
        </w:rPr>
        <w:t>zesílený stabilizátor přední nápravy,</w:t>
      </w:r>
    </w:p>
    <w:p w:rsidR="006429EC" w:rsidRDefault="008831AD">
      <w:pPr>
        <w:pStyle w:val="Zkladntext1"/>
        <w:numPr>
          <w:ilvl w:val="0"/>
          <w:numId w:val="14"/>
        </w:numPr>
        <w:tabs>
          <w:tab w:val="left" w:pos="627"/>
        </w:tabs>
        <w:spacing w:line="254" w:lineRule="auto"/>
      </w:pPr>
      <w:r>
        <w:rPr>
          <w:rStyle w:val="Zkladntext"/>
        </w:rPr>
        <w:t>vnitřní světlá výška zdravotnické zástavby min. 1920 mm.(vysoká střecha &amp;.zadní dveře vysoké),</w:t>
      </w:r>
    </w:p>
    <w:p w:rsidR="006429EC" w:rsidRDefault="008831AD">
      <w:pPr>
        <w:pStyle w:val="Zkladntext1"/>
        <w:numPr>
          <w:ilvl w:val="0"/>
          <w:numId w:val="14"/>
        </w:numPr>
        <w:tabs>
          <w:tab w:val="left" w:pos="627"/>
        </w:tabs>
        <w:spacing w:line="254" w:lineRule="auto"/>
      </w:pPr>
      <w:r>
        <w:rPr>
          <w:rStyle w:val="Zkladntext"/>
        </w:rPr>
        <w:t xml:space="preserve">dělící stěna mezi řidičskýma.ambulantním prostorem.s </w:t>
      </w:r>
      <w:r>
        <w:rPr>
          <w:rStyle w:val="Zkladntext"/>
        </w:rPr>
        <w:t>posuvným oknem,, w</w:t>
      </w:r>
    </w:p>
    <w:p w:rsidR="006429EC" w:rsidRDefault="008831AD">
      <w:pPr>
        <w:pStyle w:val="Zkladntext1"/>
        <w:numPr>
          <w:ilvl w:val="0"/>
          <w:numId w:val="14"/>
        </w:numPr>
        <w:tabs>
          <w:tab w:val="left" w:pos="627"/>
        </w:tabs>
        <w:spacing w:line="254" w:lineRule="auto"/>
      </w:pPr>
      <w:r>
        <w:rPr>
          <w:rStyle w:val="Zkladntext"/>
        </w:rPr>
        <w:t>snížený strop V prostorupacl .řidičem a spolujezdcem pro. umístění.3 ksochranných přileb,</w:t>
      </w:r>
    </w:p>
    <w:p w:rsidR="006429EC" w:rsidRDefault="008831AD">
      <w:pPr>
        <w:pStyle w:val="Zkladntext1"/>
        <w:numPr>
          <w:ilvl w:val="0"/>
          <w:numId w:val="14"/>
        </w:numPr>
        <w:tabs>
          <w:tab w:val="left" w:pos="627"/>
        </w:tabs>
        <w:spacing w:line="254" w:lineRule="auto"/>
      </w:pPr>
      <w:r>
        <w:rPr>
          <w:rStyle w:val="Zkladntext"/>
        </w:rPr>
        <w:t>oddělovací relé pro přídavný zesílený akumulátor,</w:t>
      </w:r>
    </w:p>
    <w:p w:rsidR="006429EC" w:rsidRDefault="008831AD">
      <w:pPr>
        <w:pStyle w:val="Zkladntext1"/>
        <w:numPr>
          <w:ilvl w:val="0"/>
          <w:numId w:val="14"/>
        </w:numPr>
        <w:tabs>
          <w:tab w:val="left" w:pos="627"/>
        </w:tabs>
        <w:spacing w:line="254" w:lineRule="auto"/>
      </w:pPr>
      <w:r>
        <w:rPr>
          <w:rStyle w:val="Zkladntext"/>
        </w:rPr>
        <w:t>programovatelný módní,^elektronické digitální rozhraní pro. přídavná zařízení.sanitní;zástavby,</w:t>
      </w:r>
    </w:p>
    <w:p w:rsidR="006429EC" w:rsidRDefault="008831AD">
      <w:pPr>
        <w:pStyle w:val="Zkladntext1"/>
        <w:spacing w:line="254" w:lineRule="auto"/>
        <w:ind w:firstLine="580"/>
      </w:pPr>
      <w:r>
        <w:rPr>
          <w:rStyle w:val="Zkladntext"/>
        </w:rPr>
        <w:t>k</w:t>
      </w:r>
      <w:r>
        <w:rPr>
          <w:rStyle w:val="Zkladntext"/>
        </w:rPr>
        <w:t>teré poskytuje celý rozsah údajů o voze,</w:t>
      </w:r>
    </w:p>
    <w:p w:rsidR="006429EC" w:rsidRDefault="008831AD">
      <w:pPr>
        <w:pStyle w:val="Zkladntext1"/>
        <w:numPr>
          <w:ilvl w:val="0"/>
          <w:numId w:val="14"/>
        </w:numPr>
        <w:tabs>
          <w:tab w:val="left" w:pos="627"/>
        </w:tabs>
        <w:spacing w:line="254" w:lineRule="auto"/>
      </w:pPr>
      <w:r>
        <w:rPr>
          <w:rStyle w:val="Zkladntext"/>
        </w:rPr>
        <w:t>přídavný zesílený akumulátor 12 V,</w:t>
      </w:r>
    </w:p>
    <w:p w:rsidR="006429EC" w:rsidRDefault="008831AD">
      <w:pPr>
        <w:pStyle w:val="Obsah0"/>
        <w:numPr>
          <w:ilvl w:val="0"/>
          <w:numId w:val="14"/>
        </w:numPr>
        <w:tabs>
          <w:tab w:val="left" w:pos="627"/>
          <w:tab w:val="left" w:pos="6883"/>
        </w:tabs>
        <w:spacing w:line="254" w:lineRule="auto"/>
      </w:pPr>
      <w:r>
        <w:fldChar w:fldCharType="begin"/>
      </w:r>
      <w:r>
        <w:instrText xml:space="preserve"> TOC \o "1-5" \h \z </w:instrText>
      </w:r>
      <w:r>
        <w:fldChar w:fldCharType="separate"/>
      </w:r>
      <w:r>
        <w:rPr>
          <w:rStyle w:val="Obsah"/>
        </w:rPr>
        <w:t>pomocné kontakty pro nouzový start yozu,.</w:t>
      </w:r>
      <w:r>
        <w:rPr>
          <w:rStyle w:val="Obsah"/>
        </w:rPr>
        <w:tab/>
        <w:t>,</w:t>
      </w:r>
    </w:p>
    <w:p w:rsidR="006429EC" w:rsidRDefault="008831AD">
      <w:pPr>
        <w:pStyle w:val="Obsah0"/>
        <w:numPr>
          <w:ilvl w:val="0"/>
          <w:numId w:val="14"/>
        </w:numPr>
        <w:tabs>
          <w:tab w:val="left" w:pos="627"/>
          <w:tab w:val="left" w:pos="2861"/>
          <w:tab w:val="left" w:pos="5071"/>
          <w:tab w:val="left" w:pos="7333"/>
        </w:tabs>
        <w:spacing w:line="254" w:lineRule="auto"/>
      </w:pPr>
      <w:r>
        <w:rPr>
          <w:rStyle w:val="Obsah"/>
        </w:rPr>
        <w:t>vnitřní zpětné zrcátko,</w:t>
      </w:r>
      <w:r>
        <w:rPr>
          <w:rStyle w:val="Obsah"/>
        </w:rPr>
        <w:tab/>
      </w:r>
      <w:r>
        <w:rPr>
          <w:rStyle w:val="Obsah"/>
          <w:vertAlign w:val="superscript"/>
        </w:rPr>
        <w:t>!</w:t>
      </w:r>
      <w:r>
        <w:rPr>
          <w:rStyle w:val="Obsah"/>
        </w:rPr>
        <w:t>\</w:t>
      </w:r>
      <w:r>
        <w:rPr>
          <w:rStyle w:val="Obsah"/>
        </w:rPr>
        <w:tab/>
        <w:t>*.•'</w:t>
      </w:r>
      <w:r>
        <w:rPr>
          <w:rStyle w:val="Obsah"/>
        </w:rPr>
        <w:tab/>
        <w:t>,</w:t>
      </w:r>
    </w:p>
    <w:p w:rsidR="006429EC" w:rsidRDefault="008831AD">
      <w:pPr>
        <w:pStyle w:val="Obsah0"/>
        <w:numPr>
          <w:ilvl w:val="0"/>
          <w:numId w:val="14"/>
        </w:numPr>
        <w:tabs>
          <w:tab w:val="left" w:pos="627"/>
        </w:tabs>
        <w:spacing w:line="254" w:lineRule="auto"/>
      </w:pPr>
      <w:r>
        <w:rPr>
          <w:rStyle w:val="Obsah"/>
        </w:rPr>
        <w:t>vnější zpětná zrcátka el. seřiditelná včetně širokoúhlého, vyhřívá ná,</w:t>
      </w:r>
    </w:p>
    <w:p w:rsidR="006429EC" w:rsidRDefault="008831AD">
      <w:pPr>
        <w:pStyle w:val="Obsah0"/>
        <w:numPr>
          <w:ilvl w:val="0"/>
          <w:numId w:val="14"/>
        </w:numPr>
        <w:tabs>
          <w:tab w:val="left" w:pos="627"/>
        </w:tabs>
        <w:spacing w:line="254" w:lineRule="auto"/>
      </w:pPr>
      <w:r>
        <w:rPr>
          <w:rStyle w:val="Obsah"/>
        </w:rPr>
        <w:t xml:space="preserve">přední i </w:t>
      </w:r>
      <w:r>
        <w:rPr>
          <w:rStyle w:val="Obsah"/>
        </w:rPr>
        <w:t>z^dní parkovací asistent,s akustickou signalirapíjís kamerou 360°,.</w:t>
      </w:r>
    </w:p>
    <w:p w:rsidR="006429EC" w:rsidRDefault="008831AD">
      <w:pPr>
        <w:pStyle w:val="Obsah0"/>
        <w:numPr>
          <w:ilvl w:val="0"/>
          <w:numId w:val="14"/>
        </w:numPr>
        <w:tabs>
          <w:tab w:val="left" w:pos="627"/>
        </w:tabs>
        <w:spacing w:line="254" w:lineRule="auto"/>
      </w:pPr>
      <w:r>
        <w:rPr>
          <w:rStyle w:val="Obsah"/>
        </w:rPr>
        <w:t>originální couvací .kamera se.zpbrazením obrazu</w:t>
      </w:r>
      <w:r>
        <w:rPr>
          <w:rStyle w:val="Obsah"/>
          <w:rFonts w:ascii="Arial" w:eastAsia="Arial" w:hAnsi="Arial" w:cs="Arial"/>
          <w:sz w:val="18"/>
          <w:szCs w:val="18"/>
        </w:rPr>
        <w:t>।</w:t>
      </w:r>
      <w:r>
        <w:rPr>
          <w:rStyle w:val="Obsah"/>
        </w:rPr>
        <w:t xml:space="preserve"> hainfotainmentu,</w:t>
      </w:r>
    </w:p>
    <w:p w:rsidR="006429EC" w:rsidRDefault="008831AD">
      <w:pPr>
        <w:pStyle w:val="Obsah0"/>
        <w:numPr>
          <w:ilvl w:val="0"/>
          <w:numId w:val="14"/>
        </w:numPr>
        <w:tabs>
          <w:tab w:val="left" w:pos="627"/>
          <w:tab w:val="left" w:pos="8760"/>
        </w:tabs>
        <w:spacing w:after="0" w:line="254" w:lineRule="auto"/>
      </w:pPr>
      <w:r>
        <w:rPr>
          <w:rStyle w:val="Obsah"/>
        </w:rPr>
        <w:t>autorádio : š. !funkcítianďsfree jpřes. .Bluetooth, vstupe. USB,«</w:t>
      </w:r>
      <w:r>
        <w:rPr>
          <w:rStyle w:val="Obsah"/>
        </w:rPr>
        <w:tab/>
        <w:t>•</w:t>
      </w:r>
    </w:p>
    <w:p w:rsidR="006429EC" w:rsidRDefault="008831AD">
      <w:pPr>
        <w:pStyle w:val="Obsah0"/>
        <w:tabs>
          <w:tab w:val="left" w:pos="4751"/>
          <w:tab w:val="left" w:pos="7209"/>
        </w:tabs>
        <w:spacing w:line="254" w:lineRule="auto"/>
        <w:ind w:firstLine="580"/>
      </w:pPr>
      <w:r>
        <w:rPr>
          <w:rStyle w:val="Obsah"/>
        </w:rPr>
        <w:t>reproduktory,</w:t>
      </w:r>
      <w:r>
        <w:rPr>
          <w:rStyle w:val="Obsah"/>
        </w:rPr>
        <w:tab/>
        <w:t>'</w:t>
      </w:r>
      <w:r>
        <w:rPr>
          <w:rStyle w:val="Obsah"/>
        </w:rPr>
        <w:tab/>
      </w:r>
      <w:r>
        <w:rPr>
          <w:rStyle w:val="Obsah"/>
          <w:vertAlign w:val="subscript"/>
        </w:rPr>
        <w:t>s</w:t>
      </w:r>
    </w:p>
    <w:p w:rsidR="006429EC" w:rsidRDefault="008831AD">
      <w:pPr>
        <w:pStyle w:val="Obsah0"/>
        <w:numPr>
          <w:ilvl w:val="0"/>
          <w:numId w:val="14"/>
        </w:numPr>
        <w:tabs>
          <w:tab w:val="left" w:pos="627"/>
        </w:tabs>
        <w:spacing w:line="254" w:lineRule="auto"/>
      </w:pPr>
      <w:r>
        <w:rPr>
          <w:rStyle w:val="Obsah"/>
        </w:rPr>
        <w:t>centrální, zamykání s.dálkovým ovlád</w:t>
      </w:r>
      <w:r>
        <w:rPr>
          <w:rStyle w:val="Obsah"/>
        </w:rPr>
        <w:t>áním min. 2 ks ovladačů,</w:t>
      </w:r>
    </w:p>
    <w:p w:rsidR="006429EC" w:rsidRDefault="008831AD">
      <w:pPr>
        <w:pStyle w:val="Obsah0"/>
        <w:numPr>
          <w:ilvl w:val="0"/>
          <w:numId w:val="14"/>
        </w:numPr>
        <w:tabs>
          <w:tab w:val="left" w:pos="627"/>
          <w:tab w:val="left" w:pos="7333"/>
        </w:tabs>
        <w:spacing w:line="254" w:lineRule="auto"/>
      </w:pPr>
      <w:r>
        <w:rPr>
          <w:rStyle w:val="Obsah"/>
        </w:rPr>
        <w:t>palivová nádrž min.. 90.1,s,příďaýhý^</w:t>
      </w:r>
      <w:r>
        <w:rPr>
          <w:rStyle w:val="Obsah"/>
        </w:rPr>
        <w:tab/>
        <w:t>....</w:t>
      </w:r>
    </w:p>
    <w:p w:rsidR="006429EC" w:rsidRDefault="008831AD">
      <w:pPr>
        <w:pStyle w:val="Obsah0"/>
        <w:numPr>
          <w:ilvl w:val="0"/>
          <w:numId w:val="14"/>
        </w:numPr>
        <w:tabs>
          <w:tab w:val="left" w:pos="627"/>
        </w:tabs>
        <w:spacing w:line="254" w:lineRule="auto"/>
      </w:pPr>
      <w:r>
        <w:rPr>
          <w:rStyle w:val="Obsah"/>
        </w:rPr>
        <w:t>mlhové světlomety vpředu, ’</w:t>
      </w:r>
    </w:p>
    <w:p w:rsidR="006429EC" w:rsidRDefault="008831AD">
      <w:pPr>
        <w:pStyle w:val="Obsah0"/>
        <w:numPr>
          <w:ilvl w:val="0"/>
          <w:numId w:val="14"/>
        </w:numPr>
        <w:tabs>
          <w:tab w:val="left" w:pos="627"/>
        </w:tabs>
        <w:spacing w:line="254" w:lineRule="auto"/>
      </w:pPr>
      <w:r>
        <w:rPr>
          <w:rStyle w:val="Obsah"/>
        </w:rPr>
        <w:t>hlavní a zadní.syětla s technologií LEP,</w:t>
      </w:r>
    </w:p>
    <w:p w:rsidR="006429EC" w:rsidRDefault="008831AD">
      <w:pPr>
        <w:pStyle w:val="Obsah0"/>
        <w:numPr>
          <w:ilvl w:val="0"/>
          <w:numId w:val="14"/>
        </w:numPr>
        <w:tabs>
          <w:tab w:val="left" w:pos="627"/>
          <w:tab w:val="left" w:pos="6274"/>
        </w:tabs>
        <w:spacing w:line="254" w:lineRule="auto"/>
      </w:pPr>
      <w:r>
        <w:rPr>
          <w:rStyle w:val="Obsah"/>
        </w:rPr>
        <w:t>přední lapače nečistot, zadní lapače nečistot,</w:t>
      </w:r>
      <w:r>
        <w:rPr>
          <w:rStyle w:val="Obsah"/>
        </w:rPr>
        <w:tab/>
        <w:t>i</w:t>
      </w:r>
    </w:p>
    <w:p w:rsidR="006429EC" w:rsidRDefault="008831AD">
      <w:pPr>
        <w:pStyle w:val="Obsah0"/>
        <w:numPr>
          <w:ilvl w:val="0"/>
          <w:numId w:val="14"/>
        </w:numPr>
        <w:tabs>
          <w:tab w:val="left" w:pos="627"/>
          <w:tab w:val="left" w:pos="5749"/>
        </w:tabs>
        <w:spacing w:line="254" w:lineRule="auto"/>
      </w:pPr>
      <w:r>
        <w:rPr>
          <w:rStyle w:val="Obsah"/>
        </w:rPr>
        <w:t>airbag řidiče a spolujezdce s napínači .bp.zp,ečp^</w:t>
      </w:r>
      <w:r>
        <w:rPr>
          <w:rStyle w:val="Obsah"/>
        </w:rPr>
        <w:tab/>
        <w:t>,</w:t>
      </w:r>
      <w:r>
        <w:rPr>
          <w:rStyle w:val="Obsah"/>
          <w:vertAlign w:val="subscript"/>
        </w:rPr>
        <w:t>v</w:t>
      </w:r>
      <w:r>
        <w:rPr>
          <w:rStyle w:val="Obsah"/>
        </w:rPr>
        <w:t xml:space="preserve"> . . ./.s</w:t>
      </w:r>
    </w:p>
    <w:p w:rsidR="006429EC" w:rsidRDefault="008831AD">
      <w:pPr>
        <w:pStyle w:val="Obsah0"/>
        <w:numPr>
          <w:ilvl w:val="0"/>
          <w:numId w:val="14"/>
        </w:numPr>
        <w:tabs>
          <w:tab w:val="left" w:pos="627"/>
        </w:tabs>
        <w:spacing w:line="254" w:lineRule="auto"/>
      </w:pPr>
      <w:r>
        <w:rPr>
          <w:rStyle w:val="Obsah"/>
        </w:rPr>
        <w:t>airbagy</w:t>
      </w:r>
      <w:r>
        <w:rPr>
          <w:rStyle w:val="Obsah"/>
        </w:rPr>
        <w:t xml:space="preserve"> boční,</w:t>
      </w:r>
    </w:p>
    <w:p w:rsidR="006429EC" w:rsidRDefault="008831AD">
      <w:pPr>
        <w:pStyle w:val="Obsah0"/>
        <w:numPr>
          <w:ilvl w:val="0"/>
          <w:numId w:val="14"/>
        </w:numPr>
        <w:tabs>
          <w:tab w:val="left" w:pos="627"/>
        </w:tabs>
        <w:spacing w:line="254" w:lineRule="auto"/>
      </w:pPr>
      <w:r>
        <w:rPr>
          <w:rStyle w:val="Obsah"/>
        </w:rPr>
        <w:t xml:space="preserve">okenní boční airbagy nad dveřmi kabiny řidiče, .. ; </w:t>
      </w:r>
      <w:r>
        <w:rPr>
          <w:rStyle w:val="Obsah"/>
          <w:vertAlign w:val="subscript"/>
        </w:rPr>
        <w:t>:</w:t>
      </w:r>
    </w:p>
    <w:p w:rsidR="006429EC" w:rsidRDefault="008831AD">
      <w:pPr>
        <w:pStyle w:val="Obsah0"/>
        <w:numPr>
          <w:ilvl w:val="0"/>
          <w:numId w:val="14"/>
        </w:numPr>
        <w:tabs>
          <w:tab w:val="left" w:pos="627"/>
          <w:tab w:val="left" w:pos="5749"/>
          <w:tab w:val="left" w:pos="6007"/>
        </w:tabs>
        <w:spacing w:line="254" w:lineRule="auto"/>
      </w:pPr>
      <w:r>
        <w:rPr>
          <w:rStyle w:val="Obsah"/>
        </w:rPr>
        <w:t>seřiditelné sedadlo řidiče, loketní opěrky,</w:t>
      </w:r>
      <w:r>
        <w:rPr>
          <w:rStyle w:val="Obsah"/>
        </w:rPr>
        <w:tab/>
        <w:t>.</w:t>
      </w:r>
      <w:r>
        <w:rPr>
          <w:rStyle w:val="Obsah"/>
        </w:rPr>
        <w:tab/>
        <w:t>,</w:t>
      </w:r>
    </w:p>
    <w:p w:rsidR="006429EC" w:rsidRDefault="008831AD">
      <w:pPr>
        <w:pStyle w:val="Obsah0"/>
        <w:numPr>
          <w:ilvl w:val="0"/>
          <w:numId w:val="14"/>
        </w:numPr>
        <w:tabs>
          <w:tab w:val="left" w:pos="627"/>
          <w:tab w:val="left" w:pos="6490"/>
          <w:tab w:val="left" w:pos="7541"/>
        </w:tabs>
        <w:spacing w:line="254" w:lineRule="auto"/>
      </w:pPr>
      <w:r>
        <w:rPr>
          <w:rStyle w:val="Obsah"/>
        </w:rPr>
        <w:t>seřiditelné sedadlo spolujezdce, loketní opěrky,</w:t>
      </w:r>
      <w:r>
        <w:rPr>
          <w:rStyle w:val="Obsah"/>
        </w:rPr>
        <w:tab/>
        <w:t>r</w:t>
      </w:r>
      <w:r>
        <w:rPr>
          <w:rStyle w:val="Obsah"/>
        </w:rPr>
        <w:tab/>
        <w:t>\</w:t>
      </w:r>
    </w:p>
    <w:p w:rsidR="006429EC" w:rsidRDefault="008831AD">
      <w:pPr>
        <w:pStyle w:val="Obsah0"/>
        <w:numPr>
          <w:ilvl w:val="0"/>
          <w:numId w:val="14"/>
        </w:numPr>
        <w:tabs>
          <w:tab w:val="left" w:pos="627"/>
          <w:tab w:val="left" w:pos="6007"/>
        </w:tabs>
        <w:spacing w:line="254" w:lineRule="auto"/>
      </w:pPr>
      <w:r>
        <w:rPr>
          <w:rStyle w:val="Obsah"/>
        </w:rPr>
        <w:t>výškově seřiditelná opěrka,hlavy pro sedadlo řidiče,</w:t>
      </w:r>
      <w:r>
        <w:rPr>
          <w:rStyle w:val="Obsah"/>
        </w:rPr>
        <w:tab/>
        <w:t>..</w:t>
      </w:r>
      <w:r>
        <w:rPr>
          <w:rStyle w:val="Obsah"/>
          <w:vertAlign w:val="subscript"/>
        </w:rPr>
        <w:t>y</w:t>
      </w:r>
      <w:r>
        <w:rPr>
          <w:rStyle w:val="Obsah"/>
        </w:rPr>
        <w:t>.;</w:t>
      </w:r>
      <w:r>
        <w:rPr>
          <w:rStyle w:val="Obsah"/>
          <w:vertAlign w:val="subscript"/>
        </w:rPr>
        <w:t>;</w:t>
      </w:r>
      <w:r>
        <w:rPr>
          <w:rStyle w:val="Obsah"/>
        </w:rPr>
        <w:t xml:space="preserve"> / .</w:t>
      </w:r>
    </w:p>
    <w:p w:rsidR="006429EC" w:rsidRDefault="008831AD">
      <w:pPr>
        <w:pStyle w:val="Obsah0"/>
        <w:numPr>
          <w:ilvl w:val="0"/>
          <w:numId w:val="14"/>
        </w:numPr>
        <w:tabs>
          <w:tab w:val="left" w:pos="627"/>
          <w:tab w:val="left" w:pos="5749"/>
        </w:tabs>
        <w:spacing w:line="254" w:lineRule="auto"/>
      </w:pPr>
      <w:r>
        <w:rPr>
          <w:rStyle w:val="Obsah"/>
        </w:rPr>
        <w:t>výškově seřiditelná,opěrka.hl</w:t>
      </w:r>
      <w:r>
        <w:rPr>
          <w:rStyle w:val="Obsah"/>
        </w:rPr>
        <w:t>,^</w:t>
      </w:r>
      <w:r>
        <w:rPr>
          <w:rStyle w:val="Obsah"/>
        </w:rPr>
        <w:tab/>
        <w:t>.&lt;</w:t>
      </w:r>
      <w:r>
        <w:rPr>
          <w:rStyle w:val="Obsah"/>
          <w:vertAlign w:val="subscript"/>
        </w:rPr>
        <w:t>r</w:t>
      </w:r>
      <w:r>
        <w:rPr>
          <w:rStyle w:val="Obsah"/>
        </w:rPr>
        <w:t xml:space="preserve">j </w:t>
      </w:r>
      <w:r>
        <w:rPr>
          <w:rStyle w:val="Obsah"/>
          <w:vertAlign w:val="subscript"/>
        </w:rPr>
        <w:t>;</w:t>
      </w:r>
      <w:r>
        <w:rPr>
          <w:rStyle w:val="Obsah"/>
        </w:rPr>
        <w:t xml:space="preserve"> -rM</w:t>
      </w:r>
    </w:p>
    <w:p w:rsidR="006429EC" w:rsidRDefault="008831AD">
      <w:pPr>
        <w:pStyle w:val="Obsah0"/>
        <w:numPr>
          <w:ilvl w:val="0"/>
          <w:numId w:val="14"/>
        </w:numPr>
        <w:tabs>
          <w:tab w:val="left" w:pos="627"/>
          <w:tab w:val="left" w:pos="4344"/>
          <w:tab w:val="left" w:pos="6883"/>
        </w:tabs>
        <w:spacing w:line="254" w:lineRule="auto"/>
      </w:pPr>
      <w:r>
        <w:rPr>
          <w:rStyle w:val="Obsah"/>
        </w:rPr>
        <w:t>posuvné boční dveře vpravo,...</w:t>
      </w:r>
      <w:r>
        <w:rPr>
          <w:rStyle w:val="Obsah"/>
        </w:rPr>
        <w:tab/>
        <w:t>....</w:t>
      </w:r>
      <w:r>
        <w:rPr>
          <w:rStyle w:val="Obsah"/>
        </w:rPr>
        <w:tab/>
      </w:r>
      <w:r>
        <w:rPr>
          <w:rStyle w:val="Obsah"/>
          <w:vertAlign w:val="subscript"/>
        </w:rPr>
        <w:t>b</w:t>
      </w:r>
      <w:r>
        <w:fldChar w:fldCharType="end"/>
      </w:r>
    </w:p>
    <w:p w:rsidR="006429EC" w:rsidRDefault="008831AD">
      <w:pPr>
        <w:pStyle w:val="Zkladntext1"/>
        <w:numPr>
          <w:ilvl w:val="0"/>
          <w:numId w:val="14"/>
        </w:numPr>
        <w:tabs>
          <w:tab w:val="left" w:pos="627"/>
        </w:tabs>
        <w:spacing w:line="254" w:lineRule="auto"/>
      </w:pPr>
      <w:r>
        <w:rPr>
          <w:rStyle w:val="Zkladntext"/>
        </w:rPr>
        <w:t>posuvné okno v bočních posuvných dveřích,</w:t>
      </w:r>
    </w:p>
    <w:p w:rsidR="006429EC" w:rsidRDefault="008831AD">
      <w:pPr>
        <w:pStyle w:val="Zkladntext1"/>
        <w:numPr>
          <w:ilvl w:val="0"/>
          <w:numId w:val="14"/>
        </w:numPr>
        <w:tabs>
          <w:tab w:val="left" w:pos="627"/>
        </w:tabs>
        <w:spacing w:line="257" w:lineRule="auto"/>
        <w:ind w:left="580" w:hanging="580"/>
      </w:pPr>
      <w:r>
        <w:rPr>
          <w:rStyle w:val="Zkladntext"/>
        </w:rPr>
        <w:t>zadní dveře otvíratelné, s možností pevné aretace 90° a 270°; aretate musí spolehlivě zajistit otevřené dveře v požadované poloze proti jejich nežádoucímu pohy</w:t>
      </w:r>
      <w:r>
        <w:rPr>
          <w:rStyle w:val="Zkladntext"/>
        </w:rPr>
        <w:t>bu,</w:t>
      </w:r>
    </w:p>
    <w:p w:rsidR="006429EC" w:rsidRDefault="008831AD">
      <w:pPr>
        <w:pStyle w:val="Zkladntext1"/>
        <w:numPr>
          <w:ilvl w:val="0"/>
          <w:numId w:val="14"/>
        </w:numPr>
        <w:tabs>
          <w:tab w:val="left" w:pos="627"/>
        </w:tabs>
        <w:spacing w:line="254" w:lineRule="auto"/>
      </w:pPr>
      <w:r>
        <w:rPr>
          <w:rStyle w:val="Zkladntext"/>
        </w:rPr>
        <w:t>zadní dveře sokny,</w:t>
      </w:r>
    </w:p>
    <w:p w:rsidR="006429EC" w:rsidRDefault="008831AD">
      <w:pPr>
        <w:pStyle w:val="Zkladntext1"/>
        <w:numPr>
          <w:ilvl w:val="0"/>
          <w:numId w:val="14"/>
        </w:numPr>
        <w:tabs>
          <w:tab w:val="left" w:pos="627"/>
        </w:tabs>
        <w:spacing w:line="254" w:lineRule="auto"/>
      </w:pPr>
      <w:r>
        <w:rPr>
          <w:rStyle w:val="Zkladntext"/>
        </w:rPr>
        <w:t>zadní nástupní schůdek pod celou světlou šířkou zadních dveří,</w:t>
      </w:r>
    </w:p>
    <w:p w:rsidR="006429EC" w:rsidRDefault="008831AD">
      <w:pPr>
        <w:pStyle w:val="Zkladntext1"/>
        <w:numPr>
          <w:ilvl w:val="0"/>
          <w:numId w:val="14"/>
        </w:numPr>
        <w:tabs>
          <w:tab w:val="left" w:pos="627"/>
        </w:tabs>
        <w:spacing w:line="254" w:lineRule="auto"/>
      </w:pPr>
      <w:r>
        <w:rPr>
          <w:rStyle w:val="Zkladntext"/>
        </w:rPr>
        <w:t>elektrické ovládání oken řidiče a spolujezdce,</w:t>
      </w:r>
    </w:p>
    <w:p w:rsidR="006429EC" w:rsidRDefault="008831AD">
      <w:pPr>
        <w:pStyle w:val="Zkladntext1"/>
        <w:numPr>
          <w:ilvl w:val="0"/>
          <w:numId w:val="14"/>
        </w:numPr>
        <w:tabs>
          <w:tab w:val="left" w:pos="627"/>
        </w:tabs>
        <w:spacing w:line="254" w:lineRule="auto"/>
      </w:pPr>
      <w:r>
        <w:rPr>
          <w:rStyle w:val="Zkladntext"/>
        </w:rPr>
        <w:t>vnější akustická signalizace zařazeného zpětného chodu,</w:t>
      </w:r>
    </w:p>
    <w:p w:rsidR="006429EC" w:rsidRDefault="008831AD">
      <w:pPr>
        <w:pStyle w:val="Zkladntext1"/>
        <w:numPr>
          <w:ilvl w:val="0"/>
          <w:numId w:val="14"/>
        </w:numPr>
        <w:tabs>
          <w:tab w:val="left" w:pos="627"/>
        </w:tabs>
        <w:spacing w:line="254" w:lineRule="auto"/>
      </w:pPr>
      <w:r>
        <w:rPr>
          <w:rStyle w:val="Zkladntext"/>
        </w:rPr>
        <w:t>barva RAL1016,</w:t>
      </w:r>
    </w:p>
    <w:p w:rsidR="006429EC" w:rsidRDefault="008831AD">
      <w:pPr>
        <w:pStyle w:val="Zkladntext1"/>
        <w:numPr>
          <w:ilvl w:val="0"/>
          <w:numId w:val="14"/>
        </w:numPr>
        <w:tabs>
          <w:tab w:val="left" w:pos="680"/>
          <w:tab w:val="left" w:pos="6543"/>
        </w:tabs>
        <w:spacing w:after="0"/>
        <w:jc w:val="both"/>
      </w:pPr>
      <w:r>
        <w:rPr>
          <w:rStyle w:val="Zkladntext"/>
        </w:rPr>
        <w:t>áutomátické.de^</w:t>
      </w:r>
      <w:r>
        <w:rPr>
          <w:rStyle w:val="Zkladntext"/>
        </w:rPr>
        <w:tab/>
      </w:r>
      <w:r>
        <w:rPr>
          <w:rStyle w:val="Zkladntext"/>
          <w:rFonts w:ascii="Arial" w:eastAsia="Arial" w:hAnsi="Arial" w:cs="Arial"/>
          <w:sz w:val="18"/>
          <w:szCs w:val="18"/>
        </w:rPr>
        <w:t>■■</w:t>
      </w:r>
      <w:r>
        <w:rPr>
          <w:rStyle w:val="Zkladntext"/>
        </w:rPr>
        <w:t xml:space="preserve"> •-</w:t>
      </w:r>
    </w:p>
    <w:p w:rsidR="006429EC" w:rsidRDefault="008831AD">
      <w:pPr>
        <w:pStyle w:val="Zkladntext1"/>
        <w:numPr>
          <w:ilvl w:val="0"/>
          <w:numId w:val="14"/>
        </w:numPr>
        <w:tabs>
          <w:tab w:val="left" w:pos="680"/>
        </w:tabs>
        <w:spacing w:after="0" w:line="266" w:lineRule="auto"/>
        <w:ind w:left="680" w:hanging="680"/>
      </w:pPr>
      <w:r>
        <w:rPr>
          <w:rStyle w:val="Zkladntext"/>
        </w:rPr>
        <w:t xml:space="preserve">pneumatikyna daný typ vozidla </w:t>
      </w:r>
      <w:r>
        <w:rPr>
          <w:rStyle w:val="Zkladntext"/>
        </w:rPr>
        <w:t>b'ez čidel tlaku v kolech, typ flethí nebo zimní (v závislosti natě.rmínu předáníwziďelpupřesní zaidáy^^^</w:t>
      </w:r>
    </w:p>
    <w:p w:rsidR="006429EC" w:rsidRDefault="008831AD">
      <w:pPr>
        <w:pStyle w:val="Zkladntext1"/>
        <w:numPr>
          <w:ilvl w:val="0"/>
          <w:numId w:val="14"/>
        </w:numPr>
        <w:tabs>
          <w:tab w:val="left" w:pos="680"/>
          <w:tab w:val="left" w:pos="2434"/>
          <w:tab w:val="left" w:pos="8102"/>
        </w:tabs>
        <w:spacing w:after="360" w:line="262" w:lineRule="auto"/>
        <w:ind w:left="680" w:hanging="680"/>
      </w:pPr>
      <w:r>
        <w:rPr>
          <w:rStyle w:val="Zkladntext"/>
        </w:rPr>
        <w:t>v kabině řidiče vyvedení 1 ks CL zásuvky'před čelnísklo pro připojení "kontrolní jednotky mýtného Systému;</w:t>
      </w:r>
      <w:r>
        <w:rPr>
          <w:rStyle w:val="Zkladntext"/>
        </w:rPr>
        <w:tab/>
      </w:r>
      <w:r>
        <w:rPr>
          <w:rStyle w:val="Zkladntext"/>
          <w:vertAlign w:val="superscript"/>
        </w:rPr>
        <w:t>:</w:t>
      </w:r>
      <w:r>
        <w:rPr>
          <w:rStyle w:val="Zkladntext"/>
        </w:rPr>
        <w:t xml:space="preserve"> -ýí-p"</w:t>
      </w:r>
      <w:r>
        <w:rPr>
          <w:rStyle w:val="Zkladntext"/>
          <w:vertAlign w:val="superscript"/>
        </w:rPr>
        <w:t>:</w:t>
      </w:r>
      <w:r>
        <w:rPr>
          <w:rStyle w:val="Zkladntext"/>
        </w:rPr>
        <w:tab/>
        <w:t>;</w:t>
      </w:r>
    </w:p>
    <w:p w:rsidR="006429EC" w:rsidRDefault="008831AD">
      <w:pPr>
        <w:pStyle w:val="Zkladntext20"/>
        <w:numPr>
          <w:ilvl w:val="0"/>
          <w:numId w:val="15"/>
        </w:numPr>
        <w:tabs>
          <w:tab w:val="left" w:pos="382"/>
        </w:tabs>
        <w:spacing w:after="0" w:line="286" w:lineRule="auto"/>
      </w:pPr>
      <w:r>
        <w:rPr>
          <w:rStyle w:val="Zkladntext2"/>
          <w:b/>
          <w:bCs/>
        </w:rPr>
        <w:lastRenderedPageBreak/>
        <w:t>Účelová a zdravotnická zástavba</w:t>
      </w:r>
      <w:r>
        <w:rPr>
          <w:rStyle w:val="Zkladntext2"/>
          <w:b/>
          <w:bCs/>
        </w:rPr>
        <w:t xml:space="preserve"> vozidla =</w:t>
      </w:r>
    </w:p>
    <w:p w:rsidR="006429EC" w:rsidRDefault="008831AD">
      <w:pPr>
        <w:pStyle w:val="Zkladntext1"/>
        <w:spacing w:after="0"/>
        <w:jc w:val="both"/>
      </w:pPr>
      <w:r>
        <w:rPr>
          <w:rStyle w:val="Zkladntext"/>
        </w:rPr>
        <w:t xml:space="preserve">V této kapitole jsou uvedeny požadavky na účelovou a zdravotnickou zástavbu vozidla. Zdravotnická zástavba , bude provedena v souladu s právními předpisy ,a technickými normami platnými v době realizace veřejné zakázky (viz příslušná </w:t>
      </w:r>
      <w:r>
        <w:rPr>
          <w:rStyle w:val="Zkladntext"/>
        </w:rPr>
        <w:t>legislativa) s maximálním důrazem na bezpečnost posádky a přepravovaných osob. Fotodokumentace zdravotnické zástavby je přílohou tohoto dokumentu.</w:t>
      </w:r>
    </w:p>
    <w:p w:rsidR="006429EC" w:rsidRDefault="008831AD">
      <w:pPr>
        <w:pStyle w:val="Zkladntext1"/>
        <w:tabs>
          <w:tab w:val="left" w:pos="4155"/>
          <w:tab w:val="left" w:pos="7510"/>
        </w:tabs>
        <w:spacing w:after="0"/>
      </w:pPr>
      <w:r>
        <w:rPr>
          <w:rStyle w:val="Zkladntext"/>
        </w:rPr>
        <w:t>Na zástavbu jsou;kladeny další požadavky: :</w:t>
      </w:r>
      <w:r>
        <w:rPr>
          <w:rStyle w:val="Zkladntext"/>
        </w:rPr>
        <w:tab/>
        <w:t>'</w:t>
      </w:r>
      <w:r>
        <w:rPr>
          <w:rStyle w:val="Zkladntext"/>
        </w:rPr>
        <w:tab/>
      </w:r>
      <w:r>
        <w:rPr>
          <w:rStyle w:val="Zkladntext"/>
          <w:vertAlign w:val="superscript"/>
        </w:rPr>
        <w:t>1</w:t>
      </w:r>
    </w:p>
    <w:p w:rsidR="006429EC" w:rsidRDefault="008831AD">
      <w:pPr>
        <w:pStyle w:val="Zkladntext1"/>
        <w:numPr>
          <w:ilvl w:val="0"/>
          <w:numId w:val="16"/>
        </w:numPr>
        <w:tabs>
          <w:tab w:val="left" w:pos="680"/>
        </w:tabs>
        <w:spacing w:after="0"/>
        <w:jc w:val="both"/>
      </w:pPr>
      <w:r>
        <w:rPr>
          <w:rStyle w:val="Zkladntext"/>
        </w:rPr>
        <w:t>celoplošné vyztuženíkarosérie hliníkovým plechem pro uchycení</w:t>
      </w:r>
      <w:r>
        <w:rPr>
          <w:rStyle w:val="Zkladntext"/>
        </w:rPr>
        <w:t xml:space="preserve"> přístrojů,. ;</w:t>
      </w:r>
    </w:p>
    <w:p w:rsidR="006429EC" w:rsidRDefault="008831AD">
      <w:pPr>
        <w:pStyle w:val="Zkladntext1"/>
        <w:numPr>
          <w:ilvl w:val="0"/>
          <w:numId w:val="16"/>
        </w:numPr>
        <w:tabs>
          <w:tab w:val="left" w:leader="dot" w:pos="680"/>
        </w:tabs>
        <w:spacing w:after="0"/>
        <w:jc w:val="both"/>
      </w:pPr>
      <w:r>
        <w:rPr>
          <w:rStyle w:val="Zkladntext"/>
        </w:rPr>
        <w:t>zateplení a odhlučnění sanitpí^Q prostoru, včetně zateplení dutin ve,spodní části,křídel zadních</w:t>
      </w:r>
    </w:p>
    <w:p w:rsidR="006429EC" w:rsidRDefault="008831AD">
      <w:pPr>
        <w:pStyle w:val="Zkladntext1"/>
        <w:tabs>
          <w:tab w:val="left" w:pos="3224"/>
          <w:tab w:val="left" w:pos="4918"/>
        </w:tabs>
        <w:spacing w:after="0"/>
        <w:ind w:firstLine="680"/>
      </w:pPr>
      <w:r>
        <w:rPr>
          <w:rStyle w:val="Zkladntext"/>
        </w:rPr>
        <w:t>dveří,</w:t>
      </w:r>
      <w:r>
        <w:rPr>
          <w:rStyle w:val="Zkladntext"/>
        </w:rPr>
        <w:tab/>
        <w:t>'</w:t>
      </w:r>
      <w:r>
        <w:rPr>
          <w:rStyle w:val="Zkladntext"/>
        </w:rPr>
        <w:tab/>
        <w:t>.</w:t>
      </w:r>
    </w:p>
    <w:p w:rsidR="006429EC" w:rsidRDefault="008831AD">
      <w:pPr>
        <w:pStyle w:val="Zkladntext1"/>
        <w:numPr>
          <w:ilvl w:val="0"/>
          <w:numId w:val="16"/>
        </w:numPr>
        <w:tabs>
          <w:tab w:val="left" w:pos="680"/>
        </w:tabs>
        <w:spacing w:after="0"/>
      </w:pPr>
      <w:r>
        <w:rPr>
          <w:rStyle w:val="Zkladntext"/>
          <w:vertAlign w:val="subscript"/>
        </w:rPr>
        <w:t>A</w:t>
      </w:r>
      <w:r>
        <w:rPr>
          <w:rStyle w:val="Zkladntext"/>
        </w:rPr>
        <w:t xml:space="preserve"> . nerezová pracovní deska se zvýšeným okrajem,-v</w:t>
      </w:r>
    </w:p>
    <w:p w:rsidR="006429EC" w:rsidRDefault="008831AD">
      <w:pPr>
        <w:pStyle w:val="Zkladntext1"/>
        <w:numPr>
          <w:ilvl w:val="0"/>
          <w:numId w:val="16"/>
        </w:numPr>
        <w:tabs>
          <w:tab w:val="left" w:pos="680"/>
        </w:tabs>
        <w:spacing w:after="0" w:line="262" w:lineRule="auto"/>
        <w:ind w:left="680" w:hanging="680"/>
        <w:jc w:val="both"/>
      </w:pPr>
      <w:r>
        <w:rPr>
          <w:rStyle w:val="Zkladntext"/>
        </w:rPr>
        <w:t xml:space="preserve">. , obložení stěn ^stropu šlakovaným hliníkovým: plechem'.s omyvatelným:.a, </w:t>
      </w:r>
      <w:r>
        <w:rPr>
          <w:rStyle w:val="Zkladntext"/>
        </w:rPr>
        <w:t>dezinflkoyatelným bílým povrchem,</w:t>
      </w:r>
    </w:p>
    <w:p w:rsidR="006429EC" w:rsidRDefault="008831AD">
      <w:pPr>
        <w:pStyle w:val="Zkladntext1"/>
        <w:numPr>
          <w:ilvl w:val="0"/>
          <w:numId w:val="16"/>
        </w:numPr>
        <w:tabs>
          <w:tab w:val="left" w:pos="680"/>
          <w:tab w:val="left" w:pos="3173"/>
        </w:tabs>
        <w:spacing w:after="0"/>
        <w:jc w:val="both"/>
      </w:pPr>
      <w:r>
        <w:rPr>
          <w:rStyle w:val="Zkladntext"/>
        </w:rPr>
        <w:t>protiskluzpyá,.:.^</w:t>
      </w:r>
      <w:r>
        <w:rPr>
          <w:rStyle w:val="Zkladntext"/>
        </w:rPr>
        <w:tab/>
        <w:t>dezinfikoyatelná• ^antistatická t.podlaha^v</w:t>
      </w:r>
      <w:r>
        <w:rPr>
          <w:rStyle w:val="Zkladntext"/>
          <w:vertAlign w:val="subscript"/>
        </w:rPr>
        <w:t>;</w:t>
      </w:r>
      <w:r>
        <w:rPr>
          <w:rStyle w:val="Zkladntext"/>
        </w:rPr>
        <w:t>mpdrém ^odstínu s</w:t>
      </w:r>
    </w:p>
    <w:p w:rsidR="006429EC" w:rsidRDefault="008831AD">
      <w:pPr>
        <w:pStyle w:val="Zkladntext1"/>
        <w:tabs>
          <w:tab w:val="left" w:pos="3475"/>
          <w:tab w:val="left" w:pos="7947"/>
        </w:tabs>
        <w:spacing w:after="0"/>
        <w:ind w:firstLine="680"/>
      </w:pPr>
      <w:r>
        <w:rPr>
          <w:rStyle w:val="Zkladntext"/>
        </w:rPr>
        <w:t>olištováním .vstupů,'</w:t>
      </w:r>
      <w:r>
        <w:rPr>
          <w:rStyle w:val="Zkladntext"/>
          <w:rFonts w:ascii="Arial" w:eastAsia="Arial" w:hAnsi="Arial" w:cs="Arial"/>
          <w:sz w:val="18"/>
          <w:szCs w:val="18"/>
        </w:rPr>
        <w:t>■</w:t>
      </w:r>
      <w:r>
        <w:rPr>
          <w:rStyle w:val="Zkladntext"/>
        </w:rPr>
        <w:t xml:space="preserve"> .</w:t>
      </w:r>
      <w:r>
        <w:rPr>
          <w:rStyle w:val="Zkladntext"/>
        </w:rPr>
        <w:tab/>
        <w:t>• . \</w:t>
      </w:r>
      <w:r>
        <w:rPr>
          <w:rStyle w:val="Zkladntext"/>
        </w:rPr>
        <w:tab/>
        <w:t>&gt;</w:t>
      </w:r>
    </w:p>
    <w:p w:rsidR="006429EC" w:rsidRDefault="008831AD">
      <w:pPr>
        <w:pStyle w:val="Zkladntext1"/>
        <w:numPr>
          <w:ilvl w:val="0"/>
          <w:numId w:val="16"/>
        </w:numPr>
        <w:tabs>
          <w:tab w:val="left" w:pos="680"/>
        </w:tabs>
        <w:spacing w:after="0"/>
        <w:jc w:val="both"/>
      </w:pPr>
      <w:r>
        <w:rPr>
          <w:rStyle w:val="Zkladntext"/>
        </w:rPr>
        <w:t>osvětlení nášlapu bočního vstupu přiotevřených dveřích LED světlem min. 1,5 W,</w:t>
      </w:r>
    </w:p>
    <w:p w:rsidR="006429EC" w:rsidRDefault="008831AD">
      <w:pPr>
        <w:pStyle w:val="Zkladntext1"/>
        <w:numPr>
          <w:ilvl w:val="0"/>
          <w:numId w:val="16"/>
        </w:numPr>
        <w:tabs>
          <w:tab w:val="left" w:pos="680"/>
        </w:tabs>
        <w:spacing w:after="0"/>
        <w:jc w:val="both"/>
      </w:pPr>
      <w:r>
        <w:rPr>
          <w:rStyle w:val="Zkladntext"/>
        </w:rPr>
        <w:t>-.funkce multifunkčního ^odpo</w:t>
      </w:r>
      <w:r>
        <w:rPr>
          <w:rStyle w:val="Zkladntext"/>
        </w:rPr>
        <w:t>jovače; zástavby a jednotlivých spotřebičů ,pro ochranu před</w:t>
      </w:r>
    </w:p>
    <w:p w:rsidR="006429EC" w:rsidRDefault="008831AD">
      <w:pPr>
        <w:pStyle w:val="Zkladntext1"/>
        <w:tabs>
          <w:tab w:val="left" w:pos="7018"/>
          <w:tab w:val="left" w:pos="7510"/>
        </w:tabs>
        <w:spacing w:after="0"/>
        <w:jc w:val="both"/>
      </w:pPr>
      <w:r>
        <w:rPr>
          <w:rStyle w:val="Zkladntext"/>
        </w:rPr>
        <w:t>•' ' vybitím akumulátorů:</w:t>
      </w:r>
      <w:r>
        <w:rPr>
          <w:rStyle w:val="Zkladntext"/>
        </w:rPr>
        <w:tab/>
      </w:r>
      <w:r>
        <w:rPr>
          <w:rStyle w:val="Zkladntext"/>
          <w:vertAlign w:val="superscript"/>
        </w:rPr>
        <w:t>1</w:t>
      </w:r>
      <w:r>
        <w:rPr>
          <w:rStyle w:val="Zkladntext"/>
        </w:rPr>
        <w:tab/>
        <w:t>&lt;</w:t>
      </w:r>
    </w:p>
    <w:p w:rsidR="006429EC" w:rsidRDefault="008831AD">
      <w:pPr>
        <w:pStyle w:val="Zkladntext1"/>
        <w:spacing w:after="0" w:line="262" w:lineRule="auto"/>
        <w:ind w:left="680" w:firstLine="20"/>
        <w:jc w:val="both"/>
      </w:pPr>
      <w:r>
        <w:rPr>
          <w:rStyle w:val="Zkladntext"/>
        </w:rPr>
        <w:t>odpojení zařízení napájenýdízbaterieč. 2 pro zástavbupřipoklesp napětí.po.dll;5 V vpaíybní síti san. vozu:</w:t>
      </w:r>
    </w:p>
    <w:p w:rsidR="006429EC" w:rsidRDefault="008831AD">
      <w:pPr>
        <w:pStyle w:val="Zkladntext1"/>
        <w:spacing w:after="0"/>
        <w:ind w:firstLine="540"/>
        <w:jc w:val="both"/>
      </w:pPr>
      <w:r>
        <w:rPr>
          <w:rStyle w:val="Zkladntext"/>
        </w:rPr>
        <w:t>;' 1. MZD s</w:t>
      </w:r>
    </w:p>
    <w:p w:rsidR="006429EC" w:rsidRDefault="008831AD">
      <w:pPr>
        <w:pStyle w:val="Zkladntext1"/>
        <w:numPr>
          <w:ilvl w:val="0"/>
          <w:numId w:val="17"/>
        </w:numPr>
        <w:tabs>
          <w:tab w:val="left" w:pos="1444"/>
        </w:tabs>
        <w:spacing w:after="0"/>
        <w:ind w:left="1100"/>
        <w:jc w:val="both"/>
      </w:pPr>
      <w:r>
        <w:rPr>
          <w:rStyle w:val="Zkladntext"/>
        </w:rPr>
        <w:t>ručnírdst.Matra &lt;</w:t>
      </w:r>
    </w:p>
    <w:p w:rsidR="006429EC" w:rsidRDefault="008831AD">
      <w:pPr>
        <w:pStyle w:val="Obsah0"/>
        <w:numPr>
          <w:ilvl w:val="0"/>
          <w:numId w:val="17"/>
        </w:numPr>
        <w:tabs>
          <w:tab w:val="left" w:pos="1444"/>
          <w:tab w:val="left" w:pos="4830"/>
        </w:tabs>
        <w:spacing w:after="0" w:line="252" w:lineRule="auto"/>
        <w:ind w:left="1100"/>
      </w:pPr>
      <w:r>
        <w:fldChar w:fldCharType="begin"/>
      </w:r>
      <w:r>
        <w:instrText xml:space="preserve"> TOC \o "1-5" \h \z </w:instrText>
      </w:r>
      <w:r>
        <w:fldChar w:fldCharType="separate"/>
      </w:r>
      <w:r>
        <w:rPr>
          <w:rStyle w:val="Obsah"/>
        </w:rPr>
        <w:t>.,ódsávačka</w:t>
      </w:r>
      <w:r>
        <w:rPr>
          <w:rStyle w:val="Obsah"/>
        </w:rPr>
        <w:tab/>
        <w:t>•'ý?</w:t>
      </w:r>
    </w:p>
    <w:p w:rsidR="006429EC" w:rsidRDefault="008831AD">
      <w:pPr>
        <w:pStyle w:val="Obsah0"/>
        <w:tabs>
          <w:tab w:val="left" w:pos="893"/>
          <w:tab w:val="left" w:pos="3134"/>
          <w:tab w:val="left" w:pos="7891"/>
        </w:tabs>
        <w:spacing w:after="0" w:line="252" w:lineRule="auto"/>
        <w:ind w:firstLine="460"/>
        <w:jc w:val="both"/>
      </w:pPr>
      <w:r>
        <w:rPr>
          <w:rStyle w:val="Obsah"/>
          <w:vertAlign w:val="superscript"/>
        </w:rPr>
        <w:t>i;</w:t>
      </w:r>
      <w:r>
        <w:rPr>
          <w:rStyle w:val="Obsah"/>
        </w:rPr>
        <w:t>'</w:t>
      </w:r>
      <w:r>
        <w:rPr>
          <w:rStyle w:val="Obsah"/>
        </w:rPr>
        <w:tab/>
        <w:t>4. svítilna</w:t>
      </w:r>
      <w:r>
        <w:rPr>
          <w:rStyle w:val="Obsah"/>
        </w:rPr>
        <w:tab/>
      </w:r>
      <w:r>
        <w:rPr>
          <w:rStyle w:val="Obsah"/>
          <w:rFonts w:ascii="Arial" w:eastAsia="Arial" w:hAnsi="Arial" w:cs="Arial"/>
          <w:sz w:val="18"/>
          <w:szCs w:val="18"/>
        </w:rPr>
        <w:t>■</w:t>
      </w:r>
      <w:r>
        <w:rPr>
          <w:rStyle w:val="Obsah"/>
        </w:rPr>
        <w:t>'</w:t>
      </w:r>
      <w:r>
        <w:rPr>
          <w:rStyle w:val="Obsah"/>
        </w:rPr>
        <w:tab/>
        <w:t>;</w:t>
      </w:r>
    </w:p>
    <w:p w:rsidR="006429EC" w:rsidRDefault="008831AD">
      <w:pPr>
        <w:pStyle w:val="Obsah0"/>
        <w:numPr>
          <w:ilvl w:val="0"/>
          <w:numId w:val="18"/>
        </w:numPr>
        <w:tabs>
          <w:tab w:val="left" w:pos="1439"/>
          <w:tab w:val="left" w:pos="6215"/>
        </w:tabs>
        <w:spacing w:after="0" w:line="252" w:lineRule="auto"/>
        <w:ind w:left="1100"/>
        <w:jc w:val="both"/>
      </w:pPr>
      <w:r>
        <w:rPr>
          <w:rStyle w:val="Obsah"/>
        </w:rPr>
        <w:t>' termobpx</w:t>
      </w:r>
      <w:r>
        <w:rPr>
          <w:rStyle w:val="Obsah"/>
        </w:rPr>
        <w:tab/>
        <w:t>r</w:t>
      </w:r>
      <w:r>
        <w:fldChar w:fldCharType="end"/>
      </w:r>
    </w:p>
    <w:p w:rsidR="006429EC" w:rsidRDefault="008831AD">
      <w:pPr>
        <w:pStyle w:val="Zkladntext1"/>
        <w:numPr>
          <w:ilvl w:val="0"/>
          <w:numId w:val="18"/>
        </w:numPr>
        <w:tabs>
          <w:tab w:val="left" w:pos="1439"/>
        </w:tabs>
        <w:spacing w:after="0"/>
        <w:ind w:left="1100"/>
        <w:jc w:val="both"/>
      </w:pPr>
      <w:r>
        <w:rPr>
          <w:rStyle w:val="Zkladntext"/>
        </w:rPr>
        <w:t xml:space="preserve">lednice . ' </w:t>
      </w:r>
      <w:r>
        <w:rPr>
          <w:rStyle w:val="Zkladntext"/>
          <w:vertAlign w:val="superscript"/>
        </w:rPr>
        <w:t>:</w:t>
      </w:r>
    </w:p>
    <w:p w:rsidR="006429EC" w:rsidRDefault="008831AD">
      <w:pPr>
        <w:pStyle w:val="Zkladntext1"/>
        <w:numPr>
          <w:ilvl w:val="0"/>
          <w:numId w:val="18"/>
        </w:numPr>
        <w:tabs>
          <w:tab w:val="left" w:pos="1449"/>
          <w:tab w:val="left" w:pos="4623"/>
          <w:tab w:val="left" w:pos="7359"/>
        </w:tabs>
        <w:spacing w:after="0"/>
        <w:ind w:left="1100"/>
        <w:jc w:val="both"/>
      </w:pPr>
      <w:r>
        <w:rPr>
          <w:rStyle w:val="Zkladntext"/>
          <w:vertAlign w:val="superscript"/>
        </w:rPr>
        <w:t>!</w:t>
      </w:r>
      <w:r>
        <w:rPr>
          <w:rStyle w:val="Zkladntext"/>
        </w:rPr>
        <w:t>ypjyší|ppacovní osvětlení .&amp;• ;</w:t>
      </w:r>
      <w:r>
        <w:rPr>
          <w:rStyle w:val="Zkladntext"/>
        </w:rPr>
        <w:tab/>
        <w:t>. j ;</w:t>
      </w:r>
      <w:r>
        <w:rPr>
          <w:rStyle w:val="Zkladntext"/>
        </w:rPr>
        <w:tab/>
        <w:t>uVH</w:t>
      </w:r>
    </w:p>
    <w:p w:rsidR="006429EC" w:rsidRDefault="008831AD">
      <w:pPr>
        <w:pStyle w:val="Zkladntext1"/>
        <w:numPr>
          <w:ilvl w:val="0"/>
          <w:numId w:val="18"/>
        </w:numPr>
        <w:tabs>
          <w:tab w:val="left" w:pos="1444"/>
        </w:tabs>
        <w:spacing w:after="0"/>
        <w:ind w:left="1100"/>
        <w:jc w:val="both"/>
      </w:pPr>
      <w:r>
        <w:rPr>
          <w:rStyle w:val="Zkladntext"/>
        </w:rPr>
        <w:t>ventilace ambulantního prostoru</w:t>
      </w:r>
    </w:p>
    <w:p w:rsidR="006429EC" w:rsidRDefault="008831AD">
      <w:pPr>
        <w:pStyle w:val="Zkladntext1"/>
        <w:numPr>
          <w:ilvl w:val="0"/>
          <w:numId w:val="19"/>
        </w:numPr>
        <w:tabs>
          <w:tab w:val="left" w:pos="657"/>
          <w:tab w:val="left" w:pos="6163"/>
        </w:tabs>
        <w:spacing w:after="300"/>
        <w:ind w:firstLine="380"/>
      </w:pPr>
      <w:r>
        <w:rPr>
          <w:rStyle w:val="Zkladntext"/>
        </w:rPr>
        <w:t>. :9...-.lipeární;dáykQyač</w:t>
      </w:r>
      <w:r>
        <w:rPr>
          <w:rStyle w:val="Zkladntext"/>
        </w:rPr>
        <w:tab/>
      </w:r>
      <w:r>
        <w:rPr>
          <w:rStyle w:val="Zkladntext"/>
          <w:vertAlign w:val="subscript"/>
        </w:rPr>
        <w:t>;</w:t>
      </w:r>
      <w:r>
        <w:rPr>
          <w:rStyle w:val="Zkladntext"/>
        </w:rPr>
        <w:t>. &gt;&lt;</w:t>
      </w:r>
      <w:r>
        <w:rPr>
          <w:rStyle w:val="Zkladntext"/>
          <w:vertAlign w:val="subscript"/>
        </w:rPr>
        <w:t>t</w:t>
      </w:r>
    </w:p>
    <w:p w:rsidR="006429EC" w:rsidRDefault="008831AD">
      <w:pPr>
        <w:pStyle w:val="Zkladntext1"/>
        <w:tabs>
          <w:tab w:val="left" w:pos="8351"/>
        </w:tabs>
        <w:spacing w:after="0"/>
        <w:jc w:val="both"/>
      </w:pPr>
      <w:r>
        <w:rPr>
          <w:rStyle w:val="Zkladntext"/>
        </w:rPr>
        <w:t>odpojení zařízení papájených zjbaterie č, 2</w:t>
      </w:r>
      <w:r>
        <w:rPr>
          <w:rStyle w:val="Zkladntext"/>
          <w:vertAlign w:val="subscript"/>
        </w:rPr>
        <w:t>:</w:t>
      </w:r>
      <w:r>
        <w:rPr>
          <w:rStyle w:val="Zkladntext"/>
        </w:rPr>
        <w:t>prq zátfaxbu.přiipokies.u^^^^</w:t>
      </w:r>
      <w:r>
        <w:rPr>
          <w:rStyle w:val="Zkladntext"/>
        </w:rPr>
        <w:tab/>
        <w:t>síti</w:t>
      </w:r>
    </w:p>
    <w:p w:rsidR="006429EC" w:rsidRDefault="008831AD">
      <w:pPr>
        <w:pStyle w:val="Zkladntext1"/>
        <w:tabs>
          <w:tab w:val="left" w:pos="7018"/>
        </w:tabs>
        <w:spacing w:after="0"/>
      </w:pPr>
      <w:r>
        <w:rPr>
          <w:rStyle w:val="Zkladntext"/>
        </w:rPr>
        <w:t>san.vpzu:</w:t>
      </w:r>
      <w:r>
        <w:rPr>
          <w:rStyle w:val="Zkladntext"/>
        </w:rPr>
        <w:tab/>
        <w:t>’ S" r.</w:t>
      </w:r>
    </w:p>
    <w:p w:rsidR="006429EC" w:rsidRDefault="008831AD">
      <w:pPr>
        <w:pStyle w:val="Zkladntext1"/>
        <w:tabs>
          <w:tab w:val="left" w:pos="2039"/>
          <w:tab w:val="left" w:pos="6215"/>
          <w:tab w:val="left" w:pos="7359"/>
        </w:tabs>
        <w:spacing w:after="0" w:line="240" w:lineRule="auto"/>
        <w:jc w:val="both"/>
      </w:pPr>
      <w:r>
        <w:rPr>
          <w:rStyle w:val="Zkladntext"/>
        </w:rPr>
        <w:t>Obecně zařízení, která nemají vlastní;zdroj e používají palubní napětí .ke své činnosti anebo jsou důležitá:</w:t>
      </w:r>
      <w:r>
        <w:rPr>
          <w:rStyle w:val="Zkladntext"/>
        </w:rPr>
        <w:tab/>
        <w:t>v:</w:t>
      </w:r>
      <w:r>
        <w:rPr>
          <w:rStyle w:val="Zkladntext"/>
        </w:rPr>
        <w:tab/>
        <w:t>:. ",</w:t>
      </w:r>
      <w:r>
        <w:rPr>
          <w:rStyle w:val="Zkladntext"/>
        </w:rPr>
        <w:tab/>
        <w:t xml:space="preserve">‘í,-:.: </w:t>
      </w:r>
      <w:r>
        <w:rPr>
          <w:rStyle w:val="Zkladntext"/>
          <w:rFonts w:ascii="Arial" w:eastAsia="Arial" w:hAnsi="Arial" w:cs="Arial"/>
          <w:sz w:val="18"/>
          <w:szCs w:val="18"/>
        </w:rPr>
        <w:t>■</w:t>
      </w:r>
      <w:r>
        <w:rPr>
          <w:rStyle w:val="Zkladntext"/>
        </w:rPr>
        <w:t>&lt; i;,</w:t>
      </w:r>
    </w:p>
    <w:p w:rsidR="006429EC" w:rsidRDefault="008831AD">
      <w:pPr>
        <w:pStyle w:val="Zkladntext1"/>
        <w:numPr>
          <w:ilvl w:val="0"/>
          <w:numId w:val="20"/>
        </w:numPr>
        <w:tabs>
          <w:tab w:val="left" w:pos="1359"/>
          <w:tab w:val="left" w:pos="5535"/>
        </w:tabs>
        <w:spacing w:after="0"/>
        <w:ind w:firstLine="680"/>
      </w:pPr>
      <w:r>
        <w:rPr>
          <w:rStyle w:val="Zkladntext"/>
        </w:rPr>
        <w:t>osvětlení ambulantního prostoru,</w:t>
      </w:r>
      <w:r>
        <w:rPr>
          <w:rStyle w:val="Zkladntext"/>
        </w:rPr>
        <w:tab/>
        <w:t>&gt; &gt;</w:t>
      </w:r>
    </w:p>
    <w:p w:rsidR="006429EC" w:rsidRDefault="008831AD">
      <w:pPr>
        <w:pStyle w:val="Zkladntext1"/>
        <w:numPr>
          <w:ilvl w:val="0"/>
          <w:numId w:val="20"/>
        </w:numPr>
        <w:tabs>
          <w:tab w:val="left" w:pos="1359"/>
          <w:tab w:val="left" w:pos="6338"/>
        </w:tabs>
        <w:spacing w:after="0"/>
        <w:ind w:firstLine="680"/>
        <w:jc w:val="both"/>
        <w:rPr>
          <w:sz w:val="18"/>
          <w:szCs w:val="18"/>
        </w:rPr>
      </w:pPr>
      <w:r>
        <w:rPr>
          <w:rStyle w:val="Zkladntext"/>
        </w:rPr>
        <w:t xml:space="preserve">majáky V — </w:t>
      </w:r>
      <w:r>
        <w:rPr>
          <w:rStyle w:val="Zkladntext"/>
          <w:rFonts w:ascii="Arial" w:eastAsia="Arial" w:hAnsi="Arial" w:cs="Arial"/>
          <w:sz w:val="18"/>
          <w:szCs w:val="18"/>
        </w:rPr>
        <w:t>■■■</w:t>
      </w:r>
      <w:r>
        <w:rPr>
          <w:rStyle w:val="Zkladntext"/>
        </w:rPr>
        <w:t xml:space="preserve">'’ </w:t>
      </w:r>
      <w:r>
        <w:rPr>
          <w:rStyle w:val="Zkladntext"/>
          <w:i/>
          <w:iCs/>
        </w:rPr>
        <w:t>--yý</w:t>
      </w:r>
      <w:r>
        <w:rPr>
          <w:rStyle w:val="Zkladntext"/>
        </w:rPr>
        <w:t xml:space="preserve"> . </w:t>
      </w:r>
      <w:r>
        <w:rPr>
          <w:rStyle w:val="Zkladntext"/>
          <w:rFonts w:ascii="Arial" w:eastAsia="Arial" w:hAnsi="Arial" w:cs="Arial"/>
          <w:sz w:val="18"/>
          <w:szCs w:val="18"/>
        </w:rPr>
        <w:t>■■■■</w:t>
      </w:r>
      <w:r>
        <w:rPr>
          <w:rStyle w:val="Zkladntext"/>
        </w:rPr>
        <w:tab/>
        <w:t xml:space="preserve">i </w:t>
      </w:r>
      <w:r>
        <w:rPr>
          <w:rStyle w:val="Zkladntext"/>
          <w:rFonts w:ascii="Arial" w:eastAsia="Arial" w:hAnsi="Arial" w:cs="Arial"/>
          <w:sz w:val="18"/>
          <w:szCs w:val="18"/>
        </w:rPr>
        <w:t>■</w:t>
      </w:r>
      <w:r>
        <w:rPr>
          <w:rStyle w:val="Zkladntext"/>
        </w:rPr>
        <w:t>’</w:t>
      </w:r>
      <w:r>
        <w:rPr>
          <w:rStyle w:val="Zkladntext"/>
          <w:rFonts w:ascii="Arial" w:eastAsia="Arial" w:hAnsi="Arial" w:cs="Arial"/>
          <w:sz w:val="18"/>
          <w:szCs w:val="18"/>
        </w:rPr>
        <w:t>■</w:t>
      </w:r>
    </w:p>
    <w:p w:rsidR="006429EC" w:rsidRDefault="008831AD">
      <w:pPr>
        <w:pStyle w:val="Zkladntext1"/>
        <w:numPr>
          <w:ilvl w:val="0"/>
          <w:numId w:val="21"/>
        </w:numPr>
        <w:tabs>
          <w:tab w:val="left" w:pos="342"/>
        </w:tabs>
        <w:spacing w:after="0"/>
        <w:ind w:left="380" w:hanging="380"/>
        <w:jc w:val="both"/>
      </w:pPr>
      <w:r>
        <w:rPr>
          <w:rStyle w:val="Zkladntext"/>
        </w:rPr>
        <w:t xml:space="preserve">ve stropě 2 ks zapuštěná bodová otočná LED světla min. 5 W nad pacientem, v souladu s normou ČSN EN1789 (možnost nabídnout rovnocenné řešení dle čl. 2.2. ZD), ’ </w:t>
      </w:r>
      <w:r>
        <w:rPr>
          <w:rStyle w:val="Zkladntext"/>
          <w:vertAlign w:val="superscript"/>
        </w:rPr>
        <w:t>r</w:t>
      </w:r>
      <w:r>
        <w:rPr>
          <w:rStyle w:val="Zkladntext"/>
        </w:rPr>
        <w:t xml:space="preserve"> "</w:t>
      </w:r>
    </w:p>
    <w:p w:rsidR="006429EC" w:rsidRDefault="008831AD">
      <w:pPr>
        <w:pStyle w:val="Zkladntext1"/>
        <w:numPr>
          <w:ilvl w:val="0"/>
          <w:numId w:val="21"/>
        </w:numPr>
        <w:tabs>
          <w:tab w:val="left" w:pos="342"/>
        </w:tabs>
        <w:spacing w:after="0"/>
        <w:ind w:left="380" w:hanging="380"/>
        <w:jc w:val="both"/>
        <w:sectPr w:rsidR="006429EC">
          <w:headerReference w:type="even" r:id="rId25"/>
          <w:headerReference w:type="default" r:id="rId26"/>
          <w:footerReference w:type="even" r:id="rId27"/>
          <w:footerReference w:type="default" r:id="rId28"/>
          <w:headerReference w:type="first" r:id="rId29"/>
          <w:footerReference w:type="first" r:id="rId30"/>
          <w:footnotePr>
            <w:numFmt w:val="chicago"/>
          </w:footnotePr>
          <w:pgSz w:w="11900" w:h="16840"/>
          <w:pgMar w:top="983" w:right="1503" w:bottom="1442" w:left="1450" w:header="0" w:footer="3" w:gutter="0"/>
          <w:cols w:space="720"/>
          <w:noEndnote/>
          <w:titlePg/>
          <w:docGrid w:linePitch="360"/>
          <w15:footnoteColumns w:val="1"/>
        </w:sectPr>
      </w:pPr>
      <w:r>
        <w:rPr>
          <w:rStyle w:val="Zkladntext"/>
        </w:rPr>
        <w:t xml:space="preserve">diodové osvětlení interiéru s plynulou regulací intenzity 2x25 W (ovládáno plošnými vypínači </w:t>
      </w:r>
      <w:r>
        <w:rPr>
          <w:rStyle w:val="Zkladntext"/>
        </w:rPr>
        <w:t>schodišťově.zapojenými, umístěnými u pravých bočních dveří nad pracovní deskou a u zadních dveří vpravo, z místa řidiče regulátor intenzity osvětlení s možností ovládání ze všech tří míst), v souladu s normou ČSN EN 1789 (možnost nabídnout rovnocenné řešen</w:t>
      </w:r>
      <w:r>
        <w:rPr>
          <w:rStyle w:val="Zkladntext"/>
        </w:rPr>
        <w:t>í dle čl. 2.2. ZD),</w:t>
      </w:r>
    </w:p>
    <w:p w:rsidR="006429EC" w:rsidRDefault="008831AD">
      <w:pPr>
        <w:pStyle w:val="Zkladntext1"/>
        <w:numPr>
          <w:ilvl w:val="0"/>
          <w:numId w:val="22"/>
        </w:numPr>
        <w:tabs>
          <w:tab w:val="left" w:pos="368"/>
          <w:tab w:val="left" w:pos="8345"/>
        </w:tabs>
        <w:jc w:val="both"/>
      </w:pPr>
      <w:r>
        <w:rPr>
          <w:rStyle w:val="Zkladntext"/>
        </w:rPr>
        <w:lastRenderedPageBreak/>
        <w:t>pomocné nouzové osvětlení ambulantního prostoru jedním.^</w:t>
      </w:r>
      <w:r>
        <w:rPr>
          <w:rStyle w:val="Zkladntext"/>
        </w:rPr>
        <w:tab/>
        <w:t>W</w:t>
      </w:r>
    </w:p>
    <w:p w:rsidR="006429EC" w:rsidRDefault="008831AD">
      <w:pPr>
        <w:pStyle w:val="Zkladntext1"/>
        <w:ind w:firstLine="380"/>
      </w:pPr>
      <w:r>
        <w:rPr>
          <w:rStyle w:val="Zkladntext"/>
        </w:rPr>
        <w:t>s kombinoyanýmpylád.á.nílP PWnP ye_ ^álle^dy</w:t>
      </w:r>
    </w:p>
    <w:p w:rsidR="006429EC" w:rsidRDefault="008831AD">
      <w:pPr>
        <w:pStyle w:val="Zkladntext1"/>
        <w:numPr>
          <w:ilvl w:val="0"/>
          <w:numId w:val="22"/>
        </w:numPr>
        <w:tabs>
          <w:tab w:val="left" w:pos="368"/>
          <w:tab w:val="left" w:pos="7975"/>
        </w:tabs>
        <w:spacing w:after="0"/>
        <w:jc w:val="both"/>
      </w:pPr>
      <w:r>
        <w:rPr>
          <w:rStyle w:val="Zkladntext"/>
        </w:rPr>
        <w:t>napájení zástavby z k.ótornu ..určenejjp^</w:t>
      </w:r>
      <w:r>
        <w:rPr>
          <w:rStyle w:val="Zkladntext"/>
        </w:rPr>
        <w:tab/>
        <w:t>určený</w:t>
      </w:r>
    </w:p>
    <w:p w:rsidR="006429EC" w:rsidRDefault="008831AD">
      <w:pPr>
        <w:pStyle w:val="Zkladntext1"/>
        <w:tabs>
          <w:tab w:val="left" w:pos="4972"/>
          <w:tab w:val="left" w:pos="6587"/>
        </w:tabs>
        <w:ind w:firstLine="380"/>
      </w:pPr>
      <w:r>
        <w:rPr>
          <w:rStyle w:val="Zkladntext"/>
        </w:rPr>
        <w:t>prostart.Qyáriímo,toru)yiz^</w:t>
      </w:r>
      <w:r>
        <w:rPr>
          <w:rStyle w:val="Zkladntext"/>
        </w:rPr>
        <w:tab/>
      </w:r>
      <w:r>
        <w:rPr>
          <w:rStyle w:val="Zkladntext"/>
          <w:vertAlign w:val="subscript"/>
        </w:rPr>
        <w:t>;</w:t>
      </w:r>
      <w:r>
        <w:rPr>
          <w:rStyle w:val="Zkladntext"/>
        </w:rPr>
        <w:tab/>
        <w:t>.. • L.:^</w:t>
      </w:r>
    </w:p>
    <w:p w:rsidR="006429EC" w:rsidRDefault="008831AD">
      <w:pPr>
        <w:pStyle w:val="Zkladntext1"/>
        <w:numPr>
          <w:ilvl w:val="0"/>
          <w:numId w:val="22"/>
        </w:numPr>
        <w:tabs>
          <w:tab w:val="left" w:pos="368"/>
          <w:tab w:val="left" w:pos="7975"/>
        </w:tabs>
        <w:spacing w:after="0"/>
      </w:pPr>
      <w:r>
        <w:rPr>
          <w:rStyle w:val="Zkladntext"/>
        </w:rPr>
        <w:t>stropní držák.po.celé.mpžné délce vozidla m</w:t>
      </w:r>
      <w:r>
        <w:rPr>
          <w:rStyle w:val="Zkladntext"/>
        </w:rPr>
        <w:t>in.,2.ks infuznípb lahví nebo,PEya^ů.p..^</w:t>
      </w:r>
      <w:r>
        <w:rPr>
          <w:rStyle w:val="Zkladntext"/>
        </w:rPr>
        <w:tab/>
        <w:t>100 až</w:t>
      </w:r>
    </w:p>
    <w:p w:rsidR="006429EC" w:rsidRDefault="008831AD">
      <w:pPr>
        <w:pStyle w:val="Zkladntext1"/>
        <w:tabs>
          <w:tab w:val="left" w:pos="6831"/>
          <w:tab w:val="left" w:pos="7595"/>
        </w:tabs>
        <w:ind w:firstLine="380"/>
        <w:jc w:val="both"/>
      </w:pPr>
      <w:r>
        <w:rPr>
          <w:rStyle w:val="Zkladntext"/>
        </w:rPr>
        <w:t>10Q0 ml.; diiák posuvný po celé .délce držáku, yč. úp.o.nů.na infuze,</w:t>
      </w:r>
      <w:r>
        <w:rPr>
          <w:rStyle w:val="Zkladntext"/>
        </w:rPr>
        <w:tab/>
        <w:t>' ?</w:t>
      </w:r>
      <w:r>
        <w:rPr>
          <w:rStyle w:val="Zkladntext"/>
        </w:rPr>
        <w:tab/>
        <w:t>/</w:t>
      </w:r>
    </w:p>
    <w:p w:rsidR="006429EC" w:rsidRDefault="008831AD">
      <w:pPr>
        <w:pStyle w:val="Zkladntext1"/>
        <w:numPr>
          <w:ilvl w:val="0"/>
          <w:numId w:val="22"/>
        </w:numPr>
        <w:tabs>
          <w:tab w:val="left" w:pos="368"/>
        </w:tabs>
        <w:spacing w:after="0"/>
      </w:pPr>
      <w:r>
        <w:rPr>
          <w:rStyle w:val="Zkladntext"/>
        </w:rPr>
        <w:t>teplovodní závislé itopení b /výkonu blin. ÍO kW /k ventilátorem . a. mechanickým</w:t>
      </w:r>
    </w:p>
    <w:p w:rsidR="006429EC" w:rsidRDefault="008831AD">
      <w:pPr>
        <w:pStyle w:val="Zkladntext1"/>
        <w:tabs>
          <w:tab w:val="left" w:pos="5352"/>
          <w:tab w:val="left" w:pos="6327"/>
          <w:tab w:val="left" w:pos="7211"/>
        </w:tabs>
        <w:ind w:left="380" w:firstLine="40"/>
        <w:jc w:val="both"/>
      </w:pPr>
      <w:r>
        <w:rPr>
          <w:rStyle w:val="Zkladntext"/>
        </w:rPr>
        <w:t xml:space="preserve">a termostatem; ventilátor-teplovodního závislého </w:t>
      </w:r>
      <w:r>
        <w:rPr>
          <w:rStyle w:val="Zkladntext"/>
        </w:rPr>
        <w:t>,topení?krytý nerez mřížkou; umístění .pod prostorem pro uložení záchranářských batohů;</w:t>
      </w:r>
      <w:r>
        <w:rPr>
          <w:rStyle w:val="Zkladntext"/>
        </w:rPr>
        <w:tab/>
        <w:t>'</w:t>
      </w:r>
      <w:r>
        <w:rPr>
          <w:rStyle w:val="Zkladntext"/>
        </w:rPr>
        <w:tab/>
        <w:t>'</w:t>
      </w:r>
      <w:r>
        <w:rPr>
          <w:rStyle w:val="Zkladntext"/>
        </w:rPr>
        <w:tab/>
        <w:t>"</w:t>
      </w:r>
    </w:p>
    <w:p w:rsidR="006429EC" w:rsidRDefault="008831AD">
      <w:pPr>
        <w:pStyle w:val="Zkladntext1"/>
        <w:numPr>
          <w:ilvl w:val="0"/>
          <w:numId w:val="23"/>
        </w:numPr>
        <w:tabs>
          <w:tab w:val="left" w:pos="477"/>
        </w:tabs>
        <w:spacing w:line="240" w:lineRule="auto"/>
        <w:ind w:left="380" w:hanging="160"/>
        <w:jc w:val="both"/>
      </w:pPr>
      <w:r>
        <w:rPr>
          <w:rStyle w:val="Zkladntext"/>
        </w:rPr>
        <w:t>. .nezávislé naftové .teplovzdušné -topení .min.^4 ..kW. s homologací. s,termostatickým ovládáním 2 místa řidiče a z ambulantního prostoru,</w:t>
      </w:r>
    </w:p>
    <w:p w:rsidR="006429EC" w:rsidRDefault="008831AD">
      <w:pPr>
        <w:pStyle w:val="Zkladntext1"/>
        <w:numPr>
          <w:ilvl w:val="0"/>
          <w:numId w:val="23"/>
        </w:numPr>
        <w:tabs>
          <w:tab w:val="left" w:pos="262"/>
          <w:tab w:val="left" w:pos="5954"/>
        </w:tabs>
        <w:spacing w:line="240" w:lineRule="auto"/>
        <w:ind w:left="380" w:hanging="380"/>
        <w:jc w:val="both"/>
      </w:pPr>
      <w:r>
        <w:rPr>
          <w:rStyle w:val="Zkladntext"/>
        </w:rPr>
        <w:t>zásuvka 12 V lx vzadu,</w:t>
      </w:r>
      <w:r>
        <w:rPr>
          <w:rStyle w:val="Zkladntext"/>
        </w:rPr>
        <w:t xml:space="preserve"> 2x . na levém boku nástavby (všechny s indikátorem funkčnosti zelené barvy), v místě uložení monitoru životních funkcí příprava na budoucí instalaci jeho 12 V dobíjení (zaslepená zásuvka), '</w:t>
      </w:r>
      <w:r>
        <w:rPr>
          <w:rStyle w:val="Zkladntext"/>
        </w:rPr>
        <w:tab/>
        <w:t>-</w:t>
      </w:r>
    </w:p>
    <w:p w:rsidR="006429EC" w:rsidRDefault="008831AD">
      <w:pPr>
        <w:pStyle w:val="Zkladntext1"/>
        <w:numPr>
          <w:ilvl w:val="0"/>
          <w:numId w:val="23"/>
        </w:numPr>
        <w:tabs>
          <w:tab w:val="left" w:pos="262"/>
          <w:tab w:val="left" w:pos="5954"/>
        </w:tabs>
        <w:ind w:left="380" w:hanging="380"/>
        <w:jc w:val="both"/>
      </w:pPr>
      <w:r>
        <w:rPr>
          <w:rStyle w:val="Zkladntext"/>
        </w:rPr>
        <w:t>obousměrný.istropní: ventilátor,:výkon-- min. -350 mVhod.".'.o</w:t>
      </w:r>
      <w:r>
        <w:rPr>
          <w:rStyle w:val="Zkladntext"/>
        </w:rPr>
        <w:t xml:space="preserve">vládaný ;z ambulantního' -prostoru a z místa řidiče,.funkční i </w:t>
      </w:r>
      <w:r>
        <w:rPr>
          <w:rStyle w:val="Zkladntext"/>
          <w:vertAlign w:val="subscript"/>
        </w:rPr>
        <w:t>:</w:t>
      </w:r>
      <w:r>
        <w:rPr>
          <w:rStyle w:val="Zkladntext"/>
        </w:rPr>
        <w:t>při nezapnutém, zapalpýjání,.</w:t>
      </w:r>
      <w:r>
        <w:rPr>
          <w:rStyle w:val="Zkladntext"/>
        </w:rPr>
        <w:tab/>
        <w:t xml:space="preserve">. </w:t>
      </w:r>
      <w:r>
        <w:rPr>
          <w:rStyle w:val="Zkladntext"/>
          <w:rFonts w:ascii="Arial" w:eastAsia="Arial" w:hAnsi="Arial" w:cs="Arial"/>
          <w:sz w:val="18"/>
          <w:szCs w:val="18"/>
        </w:rPr>
        <w:t>■</w:t>
      </w:r>
      <w:r>
        <w:rPr>
          <w:rStyle w:val="Zkladntext"/>
        </w:rPr>
        <w:t>? y</w:t>
      </w:r>
    </w:p>
    <w:p w:rsidR="006429EC" w:rsidRDefault="008831AD">
      <w:pPr>
        <w:pStyle w:val="Zkladntext1"/>
        <w:numPr>
          <w:ilvl w:val="0"/>
          <w:numId w:val="23"/>
        </w:numPr>
        <w:tabs>
          <w:tab w:val="left" w:pos="267"/>
        </w:tabs>
        <w:spacing w:after="0" w:line="240" w:lineRule="auto"/>
      </w:pPr>
      <w:r>
        <w:rPr>
          <w:rStyle w:val="Zkladntext"/>
        </w:rPr>
        <w:t>rozvod 23,py včetně, myize,jištění(blpl^</w:t>
      </w:r>
    </w:p>
    <w:p w:rsidR="006429EC" w:rsidRDefault="008831AD">
      <w:pPr>
        <w:pStyle w:val="Zkladntext1"/>
        <w:tabs>
          <w:tab w:val="left" w:pos="6967"/>
        </w:tabs>
        <w:spacing w:line="240" w:lineRule="auto"/>
        <w:ind w:left="380" w:firstLine="40"/>
        <w:jc w:val="both"/>
      </w:pPr>
      <w:r>
        <w:rPr>
          <w:rStyle w:val="Zkladntext"/>
        </w:rPr>
        <w:t>Super Auto.'.Eject:sautómatic. power-line .disponent 12VDC"15Amps ::-.?SAE15DC12:-a.propojovačí kabel 15 m pro,</w:t>
      </w:r>
      <w:r>
        <w:rPr>
          <w:rStyle w:val="Zkladntext"/>
          <w:vertAlign w:val="subscript"/>
        </w:rPr>
        <w:t>;</w:t>
      </w:r>
      <w:r>
        <w:rPr>
          <w:rStyle w:val="Zkladntext"/>
        </w:rPr>
        <w:t xml:space="preserve"> připojení do ./průmyslové zásuvky, vnitřní. dvojzásuvka? -(napájení 230 V světelně indikováno na palubní desce v místě řidiče), . .</w:t>
      </w:r>
      <w:r>
        <w:rPr>
          <w:rStyle w:val="Zkladntext"/>
        </w:rPr>
        <w:tab/>
        <w:t>...</w:t>
      </w:r>
    </w:p>
    <w:p w:rsidR="006429EC" w:rsidRDefault="008831AD">
      <w:pPr>
        <w:pStyle w:val="Zkladntext1"/>
        <w:numPr>
          <w:ilvl w:val="0"/>
          <w:numId w:val="23"/>
        </w:numPr>
        <w:tabs>
          <w:tab w:val="left" w:pos="368"/>
        </w:tabs>
        <w:spacing w:after="0"/>
        <w:jc w:val="both"/>
      </w:pPr>
      <w:r>
        <w:rPr>
          <w:rStyle w:val="Zkladntext"/>
        </w:rPr>
        <w:t>1 x měnič .12/23Q y min. 700. W čistý sinus, zásuvky 2 ks jednonásobné s indikacíínapětí; .v chodu</w:t>
      </w:r>
    </w:p>
    <w:p w:rsidR="006429EC" w:rsidRDefault="008831AD">
      <w:pPr>
        <w:pStyle w:val="Zkladntext1"/>
        <w:tabs>
          <w:tab w:val="left" w:pos="3548"/>
          <w:tab w:val="left" w:pos="4508"/>
          <w:tab w:val="left" w:pos="4972"/>
        </w:tabs>
        <w:ind w:firstLine="380"/>
      </w:pPr>
      <w:r>
        <w:rPr>
          <w:rStyle w:val="Zkladntext"/>
        </w:rPr>
        <w:t>jen při běžícím moto</w:t>
      </w:r>
      <w:r>
        <w:rPr>
          <w:rStyle w:val="Zkladntext"/>
        </w:rPr>
        <w:t>ru;</w:t>
      </w:r>
      <w:r>
        <w:rPr>
          <w:rStyle w:val="Zkladntext"/>
        </w:rPr>
        <w:tab/>
        <w:t>,</w:t>
      </w:r>
      <w:r>
        <w:rPr>
          <w:rStyle w:val="Zkladntext"/>
        </w:rPr>
        <w:tab/>
        <w:t>-</w:t>
      </w:r>
      <w:r>
        <w:rPr>
          <w:rStyle w:val="Zkladntext"/>
        </w:rPr>
        <w:tab/>
        <w:t>,</w:t>
      </w:r>
    </w:p>
    <w:p w:rsidR="006429EC" w:rsidRDefault="008831AD">
      <w:pPr>
        <w:pStyle w:val="Zkladntext1"/>
        <w:numPr>
          <w:ilvl w:val="0"/>
          <w:numId w:val="23"/>
        </w:numPr>
        <w:tabs>
          <w:tab w:val="left" w:pos="267"/>
          <w:tab w:val="left" w:pos="2150"/>
        </w:tabs>
        <w:spacing w:after="0" w:line="257" w:lineRule="auto"/>
        <w:jc w:val="both"/>
      </w:pPr>
      <w:r>
        <w:rPr>
          <w:rStyle w:val="Zkladntext"/>
        </w:rPr>
        <w:t>- 1</w:t>
      </w:r>
      <w:r>
        <w:rPr>
          <w:rStyle w:val="Zkladntext"/>
        </w:rPr>
        <w:tab/>
        <w:t>V min.'800 W čistý'Sinus, zásuvka 1 x jednonásobná .s indikací napětí</w:t>
      </w:r>
    </w:p>
    <w:p w:rsidR="006429EC" w:rsidRDefault="008831AD">
      <w:pPr>
        <w:pStyle w:val="Zkladntext1"/>
        <w:spacing w:after="0" w:line="257" w:lineRule="auto"/>
        <w:ind w:left="380" w:firstLine="40"/>
        <w:jc w:val="both"/>
      </w:pPr>
      <w:r>
        <w:rPr>
          <w:rStyle w:val="Zkladntext"/>
        </w:rPr>
        <w:t>a automatickým vypnutím chodu . po -.10 min. . (uživatelsky 'nastavitelné),&gt; nezávisle., na chodu mqtprd;?m£p.ič^</w:t>
      </w:r>
    </w:p>
    <w:p w:rsidR="006429EC" w:rsidRDefault="008831AD">
      <w:pPr>
        <w:pStyle w:val="Zkladntext1"/>
        <w:spacing w:line="257" w:lineRule="auto"/>
        <w:ind w:firstLine="380"/>
      </w:pPr>
      <w:r>
        <w:rPr>
          <w:rStyle w:val="Zkladntext"/>
        </w:rPr>
        <w:t>integroyanéjdQ.óvládání.p^</w:t>
      </w:r>
    </w:p>
    <w:p w:rsidR="006429EC" w:rsidRDefault="008831AD">
      <w:pPr>
        <w:pStyle w:val="Zkladntext1"/>
        <w:numPr>
          <w:ilvl w:val="0"/>
          <w:numId w:val="23"/>
        </w:numPr>
        <w:tabs>
          <w:tab w:val="left" w:pos="267"/>
          <w:tab w:val="left" w:pos="6967"/>
        </w:tabs>
        <w:spacing w:line="240" w:lineRule="auto"/>
        <w:ind w:left="380" w:hanging="380"/>
        <w:jc w:val="both"/>
      </w:pPr>
      <w:r>
        <w:rPr>
          <w:rStyle w:val="Zkladntext"/>
        </w:rPr>
        <w:t>vnitřní rozvod, s jištěním (pro</w:t>
      </w:r>
      <w:r>
        <w:rPr>
          <w:rStyle w:val="Zkladntext"/>
        </w:rPr>
        <w:t xml:space="preserve"> dvojitou zásuvku, umístěnou na. levé stěně .ambulantního, prostoru a zásuvku pro nabíječku, akumulátorů; pro zásuvku .pro. zappjen(;iteplovzdušnéhp. ventilátoru s termostatem umístěnou u dvojité zásuvky),</w:t>
      </w:r>
      <w:r>
        <w:rPr>
          <w:rStyle w:val="Zkladntext"/>
        </w:rPr>
        <w:tab/>
      </w:r>
      <w:r>
        <w:rPr>
          <w:rStyle w:val="Zkladntext"/>
          <w:vertAlign w:val="subscript"/>
        </w:rPr>
        <w:t>(</w:t>
      </w:r>
    </w:p>
    <w:p w:rsidR="006429EC" w:rsidRDefault="008831AD">
      <w:pPr>
        <w:pStyle w:val="Zkladntext1"/>
        <w:numPr>
          <w:ilvl w:val="0"/>
          <w:numId w:val="23"/>
        </w:numPr>
        <w:tabs>
          <w:tab w:val="left" w:pos="368"/>
        </w:tabs>
        <w:spacing w:after="0"/>
        <w:jc w:val="both"/>
      </w:pPr>
      <w:r>
        <w:rPr>
          <w:rStyle w:val="Zkladntext"/>
        </w:rPr>
        <w:t xml:space="preserve">teplovzdušné topení.na .230 V. s ventilátorem a </w:t>
      </w:r>
      <w:r>
        <w:rPr>
          <w:rStyle w:val="Zkladntext"/>
        </w:rPr>
        <w:t>teplovodní závislé topení, o.výkonu mi</w:t>
      </w:r>
      <w:r>
        <w:rPr>
          <w:rStyle w:val="Zkladntext"/>
          <w:vertAlign w:val="superscript"/>
        </w:rPr>
        <w:t>n</w:t>
      </w:r>
      <w:r>
        <w:rPr>
          <w:rStyle w:val="Zkladntext"/>
        </w:rPr>
        <w:t>- 2 Q00 W,</w:t>
      </w:r>
    </w:p>
    <w:p w:rsidR="006429EC" w:rsidRDefault="008831AD">
      <w:pPr>
        <w:pStyle w:val="Zkladntext1"/>
        <w:tabs>
          <w:tab w:val="left" w:pos="5703"/>
          <w:tab w:val="left" w:pos="6625"/>
        </w:tabs>
        <w:ind w:left="380" w:firstLine="40"/>
        <w:jc w:val="both"/>
      </w:pPr>
      <w:r>
        <w:rPr>
          <w:rStyle w:val="Zkladntext"/>
        </w:rPr>
        <w:t>obě řízené termostatem, hpmolpgoyané pro trvalou montáž a používání.v..motoroyém vozidle, obě s možností regulace,</w:t>
      </w:r>
      <w:r>
        <w:rPr>
          <w:rStyle w:val="Zkladntext"/>
        </w:rPr>
        <w:tab/>
        <w:t>.</w:t>
      </w:r>
      <w:r>
        <w:rPr>
          <w:rStyle w:val="Zkladntext"/>
        </w:rPr>
        <w:tab/>
        <w:t>'</w:t>
      </w:r>
    </w:p>
    <w:p w:rsidR="006429EC" w:rsidRDefault="008831AD">
      <w:pPr>
        <w:pStyle w:val="Zkladntext1"/>
        <w:numPr>
          <w:ilvl w:val="0"/>
          <w:numId w:val="23"/>
        </w:numPr>
        <w:tabs>
          <w:tab w:val="left" w:pos="267"/>
        </w:tabs>
        <w:ind w:left="380" w:hanging="380"/>
        <w:jc w:val="both"/>
      </w:pPr>
      <w:r>
        <w:rPr>
          <w:rStyle w:val="Zkladntext"/>
        </w:rPr>
        <w:t>předehřev motoru min. 750 W 230 V umístěný ymotorovém.prostoru,řízený termostatem na 50</w:t>
      </w:r>
      <w:r>
        <w:rPr>
          <w:rStyle w:val="Zkladntext"/>
        </w:rPr>
        <w:t xml:space="preserve"> °C,</w:t>
      </w:r>
    </w:p>
    <w:p w:rsidR="006429EC" w:rsidRDefault="008831AD">
      <w:pPr>
        <w:pStyle w:val="Zkladntext1"/>
        <w:numPr>
          <w:ilvl w:val="0"/>
          <w:numId w:val="23"/>
        </w:numPr>
        <w:tabs>
          <w:tab w:val="left" w:pos="267"/>
        </w:tabs>
        <w:spacing w:after="0" w:line="259" w:lineRule="auto"/>
        <w:ind w:left="380" w:hanging="380"/>
        <w:jc w:val="both"/>
      </w:pPr>
      <w:r>
        <w:rPr>
          <w:rStyle w:val="Zkladntext"/>
        </w:rPr>
        <w:t>ruční LED svítilna s životností LED 50 000 hodin, výkon min. 20 000 lumenů, udržení výkonu min 700 lumenů. po dobu alespoň .19 tiod., elektronika s digitální regulací a ochranou proti přehřátí, paměť ha poslední haštáyehý režim (nemusí být pro strobos</w:t>
      </w:r>
      <w:r>
        <w:rPr>
          <w:rStyle w:val="Zkladntext"/>
        </w:rPr>
        <w:t>kppíá hejvýšší</w:t>
      </w:r>
    </w:p>
    <w:p w:rsidR="006429EC" w:rsidRDefault="008831AD">
      <w:pPr>
        <w:pStyle w:val="Zkladntext1"/>
        <w:tabs>
          <w:tab w:val="left" w:pos="8345"/>
        </w:tabs>
        <w:spacing w:after="0" w:line="259" w:lineRule="auto"/>
        <w:ind w:firstLine="420"/>
        <w:jc w:val="both"/>
      </w:pPr>
      <w:r>
        <w:rPr>
          <w:rStyle w:val="Zkladntext"/>
        </w:rPr>
        <w:t xml:space="preserve">min 350 m, vodotěsná dle standardu IPX8 do hloubky až 2 m pod vodou, nárazuvzdornost pádům z výšky do &lt;1 m, indikace stavu akumulátorů, magnetické ^nabíjení USB kabelem, možnost samostatně postavit na rovném místě pro zajištění osvitu kolmo </w:t>
      </w:r>
      <w:r>
        <w:rPr>
          <w:rStyle w:val="Zkladntext"/>
        </w:rPr>
        <w:t>vzhůru, maximální rozměry: délka 20 cm, průměr těla 8 cm, hmotnost do 700 g (včetně, akumulátorů), dodání</w:t>
      </w:r>
      <w:r>
        <w:rPr>
          <w:rStyle w:val="Zkladntext"/>
          <w:vertAlign w:val="subscript"/>
        </w:rPr>
        <w:t>;</w:t>
      </w:r>
      <w:r>
        <w:rPr>
          <w:rStyle w:val="Zkladntext"/>
        </w:rPr>
        <w:t xml:space="preserve">a,montáž vč. držáku, • všechny druhy světel ve zdravotnické zástavbě, nezávislé topení, závislé topení, měniče napětí, výstražné zařízení, ventilátor </w:t>
      </w:r>
      <w:r>
        <w:rPr>
          <w:rStyle w:val="Zkladntext"/>
        </w:rPr>
        <w:t>budou ovládány prostřednictvím ,sd.^</w:t>
      </w:r>
      <w:r>
        <w:rPr>
          <w:rStyle w:val="Zkladntext"/>
        </w:rPr>
        <w:tab/>
        <w:t>pro</w:t>
      </w:r>
    </w:p>
    <w:p w:rsidR="006429EC" w:rsidRDefault="008831AD">
      <w:pPr>
        <w:pStyle w:val="Zkladntext1"/>
        <w:spacing w:line="259" w:lineRule="auto"/>
        <w:ind w:firstLine="380"/>
        <w:jc w:val="both"/>
      </w:pPr>
      <w:r>
        <w:rPr>
          <w:rStyle w:val="Zkladntext"/>
        </w:rPr>
        <w:t>ovládání elektroinstalace zástavby,</w:t>
      </w:r>
    </w:p>
    <w:p w:rsidR="006429EC" w:rsidRDefault="008831AD">
      <w:pPr>
        <w:pStyle w:val="Zkladntext1"/>
        <w:numPr>
          <w:ilvl w:val="0"/>
          <w:numId w:val="23"/>
        </w:numPr>
        <w:tabs>
          <w:tab w:val="left" w:pos="267"/>
        </w:tabs>
        <w:ind w:left="380" w:hanging="380"/>
        <w:jc w:val="both"/>
      </w:pPr>
      <w:r>
        <w:rPr>
          <w:rStyle w:val="Zkladntext"/>
        </w:rPr>
        <w:t xml:space="preserve">nerezová pracovní plocha, zásuvky a police pod .nerezpypu..pracoyní .deskqu,s dezinfikqyatelnou povrchovou úpravou, pod pracovní deskou celkem 4x zásuvky (2 yprayo, 2ylqyp, každá </w:t>
      </w:r>
      <w:r>
        <w:rPr>
          <w:rStyle w:val="Zkladntext"/>
        </w:rPr>
        <w:t>horní zásuvka vpravo i vlevo s vyjímatelným kovovým pořadačem s dezinfikovatelnou povrchovou</w:t>
      </w:r>
    </w:p>
    <w:p w:rsidR="006429EC" w:rsidRDefault="008831AD">
      <w:pPr>
        <w:pStyle w:val="Zkladntext1"/>
        <w:spacing w:after="0"/>
        <w:ind w:firstLine="460"/>
      </w:pPr>
      <w:r>
        <w:rPr>
          <w:rStyle w:val="Zkladntext"/>
        </w:rPr>
        <w:t>úpravou, prostor pro termobox, chladicí; box. a chjadicííbox pro hemokult^</w:t>
      </w:r>
    </w:p>
    <w:p w:rsidR="006429EC" w:rsidRDefault="008831AD">
      <w:pPr>
        <w:pStyle w:val="Zkladntext1"/>
        <w:tabs>
          <w:tab w:val="left" w:pos="8562"/>
        </w:tabs>
        <w:ind w:firstLine="460"/>
      </w:pPr>
      <w:r>
        <w:rPr>
          <w:rStyle w:val="Zkladntext"/>
        </w:rPr>
        <w:t>S výk!Qpným&gt;dvj(řl9(prp.p.dpadkoyý.kp.š);.ýč.:dp.dáňí,aí^</w:t>
      </w:r>
      <w:r>
        <w:rPr>
          <w:rStyle w:val="Zkladntext"/>
        </w:rPr>
        <w:tab/>
        <w:t>.</w:t>
      </w:r>
    </w:p>
    <w:p w:rsidR="006429EC" w:rsidRDefault="008831AD">
      <w:pPr>
        <w:pStyle w:val="Zkladntext1"/>
        <w:numPr>
          <w:ilvl w:val="0"/>
          <w:numId w:val="24"/>
        </w:numPr>
        <w:tabs>
          <w:tab w:val="left" w:pos="383"/>
        </w:tabs>
        <w:spacing w:after="0" w:line="254" w:lineRule="auto"/>
        <w:ind w:left="460" w:hanging="460"/>
      </w:pPr>
      <w:r>
        <w:rPr>
          <w:rStyle w:val="Zkladntext"/>
        </w:rPr>
        <w:t xml:space="preserve">zabránění samovolnému </w:t>
      </w:r>
      <w:r>
        <w:rPr>
          <w:rStyle w:val="Zkladntext"/>
        </w:rPr>
        <w:t>otevírání i zavírání zásuvek pod pracovní deskou plynovými vzpěrami; doplňující zajištění zásuvek otočným zajišťovacímí žámk^ ;,zXniek ibiiderá</w:t>
      </w:r>
    </w:p>
    <w:p w:rsidR="006429EC" w:rsidRDefault="008831AD">
      <w:pPr>
        <w:pStyle w:val="Zkladntext1"/>
        <w:spacing w:line="254" w:lineRule="auto"/>
        <w:ind w:left="460" w:hanging="220"/>
      </w:pPr>
      <w:r>
        <w:rPr>
          <w:rStyle w:val="Zkladntext"/>
        </w:rPr>
        <w:t>• .^zásuvkách a;zajistí&lt;vždy.současně.i zásuvky;spodní.vč;izajištění</w:t>
      </w:r>
      <w:r>
        <w:rPr>
          <w:rStyle w:val="Zkladntext"/>
          <w:vertAlign w:val="subscript"/>
        </w:rPr>
        <w:t>i</w:t>
      </w:r>
      <w:r>
        <w:rPr>
          <w:rStyle w:val="Zkladntext"/>
        </w:rPr>
        <w:t>schránky,na,termobox;,yýklppná dvířka na od</w:t>
      </w:r>
      <w:r>
        <w:rPr>
          <w:rStyle w:val="Zkladntext"/>
        </w:rPr>
        <w:t>padkový koš nebudou zajištěna zámkem,</w:t>
      </w:r>
    </w:p>
    <w:p w:rsidR="006429EC" w:rsidRDefault="008831AD">
      <w:pPr>
        <w:pStyle w:val="Zkladntext1"/>
        <w:numPr>
          <w:ilvl w:val="0"/>
          <w:numId w:val="24"/>
        </w:numPr>
        <w:tabs>
          <w:tab w:val="left" w:pos="383"/>
        </w:tabs>
        <w:spacing w:line="240" w:lineRule="auto"/>
        <w:ind w:left="460" w:hanging="460"/>
      </w:pPr>
      <w:r>
        <w:rPr>
          <w:rStyle w:val="Zkladntext"/>
        </w:rPr>
        <w:t xml:space="preserve">prostor pro uložení záchranářských batohů (obě boční stěny a dno z nerezového plechu 1,5 .mm), dodání </w:t>
      </w:r>
      <w:r>
        <w:rPr>
          <w:rStyle w:val="Zkladntext"/>
        </w:rPr>
        <w:lastRenderedPageBreak/>
        <w:t>a montáž držáků pro záchranářské batohy pro .možnost fixace v jejich úložném prostoru,</w:t>
      </w:r>
    </w:p>
    <w:p w:rsidR="006429EC" w:rsidRDefault="008831AD">
      <w:pPr>
        <w:pStyle w:val="Zkladntext1"/>
        <w:numPr>
          <w:ilvl w:val="0"/>
          <w:numId w:val="24"/>
        </w:numPr>
        <w:tabs>
          <w:tab w:val="left" w:pos="383"/>
        </w:tabs>
        <w:spacing w:after="0" w:line="257" w:lineRule="auto"/>
      </w:pPr>
      <w:r>
        <w:rPr>
          <w:rStyle w:val="Zkladntext"/>
        </w:rPr>
        <w:t>ve spodní střední části pod p</w:t>
      </w:r>
      <w:r>
        <w:rPr>
          <w:rStyle w:val="Zkladntext"/>
        </w:rPr>
        <w:t>racovní plochou umístěná.calouněnásedačka prolékaře (není .určena</w:t>
      </w:r>
    </w:p>
    <w:p w:rsidR="006429EC" w:rsidRDefault="008831AD">
      <w:pPr>
        <w:pStyle w:val="Zkladntext1"/>
        <w:spacing w:line="257" w:lineRule="auto"/>
        <w:ind w:left="240" w:firstLine="280"/>
        <w:jc w:val="both"/>
      </w:pPr>
      <w:r>
        <w:rPr>
          <w:rStyle w:val="Zkladntext"/>
        </w:rPr>
        <w:t>pro jízdu, nemá/bezpečnostní pás, je odklopná a má sklopný sedák; úložný prostor nacházející se ;</w:t>
      </w:r>
      <w:r>
        <w:rPr>
          <w:rStyle w:val="Zkladntext"/>
          <w:rFonts w:ascii="Arial" w:eastAsia="Arial" w:hAnsi="Arial" w:cs="Arial"/>
          <w:sz w:val="18"/>
          <w:szCs w:val="18"/>
        </w:rPr>
        <w:t>■</w:t>
      </w:r>
      <w:r>
        <w:rPr>
          <w:rStyle w:val="Zkladntext"/>
        </w:rPr>
        <w:t xml:space="preserve"> v nábytkovésestavě za sedačkou zpřístupňován jejím odklápěním),</w:t>
      </w:r>
    </w:p>
    <w:p w:rsidR="006429EC" w:rsidRDefault="008831AD">
      <w:pPr>
        <w:pStyle w:val="Zkladntext1"/>
        <w:ind w:left="460" w:hanging="460"/>
      </w:pPr>
      <w:r>
        <w:rPr>
          <w:rStyle w:val="Zkladntext"/>
        </w:rPr>
        <w:t xml:space="preserve">' » dodání a montáž držáku </w:t>
      </w:r>
      <w:r>
        <w:rPr>
          <w:rStyle w:val="Zkladntext"/>
        </w:rPr>
        <w:t>dávkovače :desinfekce.promádobu/omin.?objemu..0,5l;.umístěný nad nerezovou plochou’vpravo; vnitřní strana/držáku .opatřena .pěnovým materiálem, . ^</w:t>
      </w:r>
    </w:p>
    <w:p w:rsidR="006429EC" w:rsidRDefault="008831AD">
      <w:pPr>
        <w:pStyle w:val="Zkladntext1"/>
        <w:tabs>
          <w:tab w:val="left" w:pos="383"/>
        </w:tabs>
      </w:pPr>
      <w:r>
        <w:rPr>
          <w:rStyle w:val="Zkladntext"/>
        </w:rPr>
        <w:t>»</w:t>
      </w:r>
      <w:r>
        <w:rPr>
          <w:rStyle w:val="Zkladntext"/>
        </w:rPr>
        <w:tab/>
        <w:t>dodání a montáž držáku na krabice rukavic - 4 ks nad linku,</w:t>
      </w:r>
    </w:p>
    <w:p w:rsidR="006429EC" w:rsidRDefault="008831AD">
      <w:pPr>
        <w:pStyle w:val="Zkladntext1"/>
        <w:numPr>
          <w:ilvl w:val="0"/>
          <w:numId w:val="24"/>
        </w:numPr>
        <w:tabs>
          <w:tab w:val="left" w:pos="383"/>
        </w:tabs>
      </w:pPr>
      <w:r>
        <w:rPr>
          <w:rStyle w:val="Zkladntext"/>
        </w:rPr>
        <w:t>dodání a montáž držáku na dezinfekční ubrousky</w:t>
      </w:r>
      <w:r>
        <w:rPr>
          <w:rStyle w:val="Zkladntext"/>
        </w:rPr>
        <w:t xml:space="preserve"> -1 ks nad linku vlevo,</w:t>
      </w:r>
    </w:p>
    <w:p w:rsidR="006429EC" w:rsidRDefault="008831AD">
      <w:pPr>
        <w:pStyle w:val="Zkladntext1"/>
        <w:numPr>
          <w:ilvl w:val="0"/>
          <w:numId w:val="24"/>
        </w:numPr>
        <w:tabs>
          <w:tab w:val="left" w:pos="383"/>
          <w:tab w:val="left" w:pos="6864"/>
          <w:tab w:val="left" w:pos="8525"/>
        </w:tabs>
        <w:spacing w:line="262" w:lineRule="auto"/>
        <w:ind w:left="460" w:hanging="460"/>
      </w:pPr>
      <w:r>
        <w:rPr>
          <w:rStyle w:val="Zkladntext"/>
        </w:rPr>
        <w:t>dodání a montáž držáku na nádobu pro kontaminovaný odpad/umístěním nadnerezpypu deskou , pracovního stolu vlevo,</w:t>
      </w:r>
      <w:r>
        <w:rPr>
          <w:rStyle w:val="Zkladntext"/>
        </w:rPr>
        <w:tab/>
      </w:r>
      <w:r>
        <w:rPr>
          <w:rStyle w:val="Zkladntext"/>
          <w:vertAlign w:val="subscript"/>
        </w:rPr>
        <w:t>(</w:t>
      </w:r>
      <w:r>
        <w:rPr>
          <w:rStyle w:val="Zkladntext"/>
        </w:rPr>
        <w:tab/>
        <w:t>'</w:t>
      </w:r>
    </w:p>
    <w:p w:rsidR="006429EC" w:rsidRDefault="008831AD">
      <w:pPr>
        <w:pStyle w:val="Zkladntext1"/>
        <w:numPr>
          <w:ilvl w:val="0"/>
          <w:numId w:val="24"/>
        </w:numPr>
        <w:tabs>
          <w:tab w:val="left" w:pos="383"/>
        </w:tabs>
        <w:spacing w:line="257" w:lineRule="auto"/>
        <w:ind w:left="460" w:hanging="460"/>
      </w:pPr>
      <w:r>
        <w:rPr>
          <w:rStyle w:val="Zkladntext"/>
        </w:rPr>
        <w:t>dodání a montáž drátěného.programunad nerezovou pracovní desku uprostřed (např. pro uložení náhradních papírů do ti</w:t>
      </w:r>
      <w:r>
        <w:rPr>
          <w:rStyle w:val="Zkladntext"/>
        </w:rPr>
        <w:t>skárny), velikost pro dokumenty A4,</w:t>
      </w:r>
    </w:p>
    <w:p w:rsidR="006429EC" w:rsidRDefault="008831AD">
      <w:pPr>
        <w:pStyle w:val="Zkladntext1"/>
        <w:numPr>
          <w:ilvl w:val="0"/>
          <w:numId w:val="24"/>
        </w:numPr>
        <w:tabs>
          <w:tab w:val="left" w:pos="383"/>
          <w:tab w:val="left" w:pos="4138"/>
        </w:tabs>
        <w:spacing w:line="266" w:lineRule="auto"/>
        <w:ind w:left="460" w:hanging="460"/>
      </w:pPr>
      <w:r>
        <w:rPr>
          <w:rStyle w:val="Zkladntext"/>
        </w:rPr>
        <w:t xml:space="preserve">jednoduché.skříňkys průhlednými posuvnými dvířkypod stropem/zástayby. najevé.ř^ zástavby, </w:t>
      </w:r>
      <w:r>
        <w:rPr>
          <w:rStyle w:val="Zkladntext"/>
          <w:vertAlign w:val="subscript"/>
        </w:rPr>
        <w:t>(</w:t>
      </w:r>
      <w:r>
        <w:rPr>
          <w:rStyle w:val="Zkladntext"/>
        </w:rPr>
        <w:tab/>
        <w:t>,</w:t>
      </w:r>
    </w:p>
    <w:p w:rsidR="006429EC" w:rsidRDefault="008831AD">
      <w:pPr>
        <w:pStyle w:val="Zkladntext1"/>
        <w:numPr>
          <w:ilvl w:val="0"/>
          <w:numId w:val="24"/>
        </w:numPr>
        <w:tabs>
          <w:tab w:val="left" w:pos="383"/>
        </w:tabs>
        <w:ind w:left="460" w:hanging="460"/>
      </w:pPr>
      <w:r>
        <w:rPr>
          <w:rStyle w:val="Zkladntext"/>
        </w:rPr>
        <w:t xml:space="preserve">• /skříňka pro .uložení -vakuové.matrace.'aívakuovýchidlah-vzaduj ..vlevo. nad;podběhem,.skříňka </w:t>
      </w:r>
      <w:r>
        <w:rPr>
          <w:rStyle w:val="Zkladntext"/>
          <w:rFonts w:ascii="Arial" w:eastAsia="Arial" w:hAnsi="Arial" w:cs="Arial"/>
          <w:sz w:val="18"/>
          <w:szCs w:val="18"/>
        </w:rPr>
        <w:t>■</w:t>
      </w:r>
      <w:r>
        <w:rPr>
          <w:rStyle w:val="Zkladntext"/>
        </w:rPr>
        <w:t xml:space="preserve"> pro uložení vakuové matrace s obložením horizontální hrany a rohů nerez plechem, prostor uzavřený dvířky, zajištění polohy dvířek pří otevření plynovými vzpěrami,</w:t>
      </w:r>
    </w:p>
    <w:p w:rsidR="006429EC" w:rsidRDefault="008831AD">
      <w:pPr>
        <w:pStyle w:val="Zkladntext1"/>
        <w:numPr>
          <w:ilvl w:val="0"/>
          <w:numId w:val="24"/>
        </w:numPr>
        <w:tabs>
          <w:tab w:val="left" w:pos="383"/>
        </w:tabs>
        <w:spacing w:line="240" w:lineRule="auto"/>
        <w:ind w:left="460" w:hanging="460"/>
      </w:pPr>
      <w:r>
        <w:rPr>
          <w:rStyle w:val="Zkladntext"/>
        </w:rPr>
        <w:t>skříňka mezi sedadly v kabiněxidiče,:otevírání.:horního.yíka.pomocížotyprupro.úchop;m využit</w:t>
      </w:r>
      <w:r>
        <w:rPr>
          <w:rStyle w:val="Zkladntext"/>
        </w:rPr>
        <w:t>íprostorumezisedadlyřidičeproskříňku;využitíprostorunadvíkemskřínky,kdynad víkem bude zvýšená hrana po obvodu skříňky; materiáiskříňky oboustranně foliovaná překližka, \</w:t>
      </w:r>
    </w:p>
    <w:p w:rsidR="006429EC" w:rsidRDefault="008831AD">
      <w:pPr>
        <w:pStyle w:val="Zkladntext1"/>
        <w:numPr>
          <w:ilvl w:val="0"/>
          <w:numId w:val="24"/>
        </w:numPr>
        <w:tabs>
          <w:tab w:val="left" w:pos="383"/>
          <w:tab w:val="left" w:pos="7699"/>
          <w:tab w:val="left" w:pos="8150"/>
        </w:tabs>
      </w:pPr>
      <w:r>
        <w:rPr>
          <w:rStyle w:val="Zkladntext"/>
        </w:rPr>
        <w:t>nábytek vyroben z hliníkového plechu; bezhlučné (antivibrační) provedení, /j;..</w:t>
      </w:r>
      <w:r>
        <w:rPr>
          <w:rStyle w:val="Zkladntext"/>
        </w:rPr>
        <w:tab/>
      </w:r>
      <w:r>
        <w:rPr>
          <w:rStyle w:val="Zkladntext"/>
          <w:rFonts w:ascii="Arial" w:eastAsia="Arial" w:hAnsi="Arial" w:cs="Arial"/>
          <w:sz w:val="18"/>
          <w:szCs w:val="18"/>
        </w:rPr>
        <w:t>■</w:t>
      </w:r>
      <w:r>
        <w:rPr>
          <w:rStyle w:val="Zkladntext"/>
        </w:rPr>
        <w:t xml:space="preserve"> ;</w:t>
      </w:r>
      <w:r>
        <w:rPr>
          <w:rStyle w:val="Zkladntext"/>
        </w:rPr>
        <w:tab/>
        <w:t>.</w:t>
      </w:r>
    </w:p>
    <w:p w:rsidR="006429EC" w:rsidRDefault="008831AD">
      <w:pPr>
        <w:pStyle w:val="Zkladntext1"/>
        <w:numPr>
          <w:ilvl w:val="0"/>
          <w:numId w:val="24"/>
        </w:numPr>
        <w:tabs>
          <w:tab w:val="left" w:pos="383"/>
        </w:tabs>
        <w:ind w:left="460" w:hanging="460"/>
      </w:pPr>
      <w:r>
        <w:rPr>
          <w:rStyle w:val="Zkladntext"/>
        </w:rPr>
        <w:t>vlevo vpředu u přepážky skříňka na léky, se čtyřmi policemi +. uzamykatelná skříňka na opiáty; jednotlivé police budou opatřeny zábranou z průhledného materiálu, ;:</w:t>
      </w:r>
    </w:p>
    <w:p w:rsidR="006429EC" w:rsidRDefault="008831AD">
      <w:pPr>
        <w:pStyle w:val="Zkladntext1"/>
        <w:numPr>
          <w:ilvl w:val="0"/>
          <w:numId w:val="24"/>
        </w:numPr>
        <w:tabs>
          <w:tab w:val="left" w:pos="383"/>
          <w:tab w:val="left" w:pos="3254"/>
          <w:tab w:val="left" w:pos="4138"/>
          <w:tab w:val="left" w:pos="4579"/>
          <w:tab w:val="left" w:pos="5469"/>
        </w:tabs>
        <w:ind w:left="460" w:hanging="460"/>
        <w:rPr>
          <w:sz w:val="18"/>
          <w:szCs w:val="18"/>
        </w:rPr>
      </w:pPr>
      <w:r>
        <w:rPr>
          <w:rStyle w:val="Zkladntext"/>
        </w:rPr>
        <w:t xml:space="preserve">. na pravé straně zástavby za sebou 2 ks čalouněných sklopných a otočných kolem svislé.psy </w:t>
      </w:r>
      <w:r>
        <w:rPr>
          <w:rStyle w:val="Zkladntext"/>
        </w:rPr>
        <w:t>.0180°, sedaček. (s homologací) s tříbodovými ..bezpečnostními ;pasy, sedačky vs.polohoyachí^ 6pěrou,s integrovanou opěrou hlavy a .bočními sklopnými madly, na.pravé stěně vedle sedaček ve výšce, hlavy čalouněná ochrana hlavy při bočním náražiÍ,</w:t>
      </w:r>
      <w:r>
        <w:rPr>
          <w:rStyle w:val="Zkladntext"/>
          <w:vertAlign w:val="superscript"/>
        </w:rPr>
        <w:t>;</w:t>
      </w:r>
      <w:r>
        <w:rPr>
          <w:rStyle w:val="Zkladntext"/>
        </w:rPr>
        <w:t xml:space="preserve"> u pbou sedaček zrušení ařetační polohy 45°, ’ </w:t>
      </w:r>
      <w:r>
        <w:rPr>
          <w:rStyle w:val="Zkladntext"/>
          <w:vertAlign w:val="subscript"/>
        </w:rPr>
        <w:t>t</w:t>
      </w:r>
      <w:r>
        <w:rPr>
          <w:rStyle w:val="Zkladntext"/>
        </w:rPr>
        <w:tab/>
        <w:t>'</w:t>
      </w:r>
      <w:r>
        <w:rPr>
          <w:rStyle w:val="Zkladntext"/>
        </w:rPr>
        <w:tab/>
        <w:t>'</w:t>
      </w:r>
      <w:r>
        <w:rPr>
          <w:rStyle w:val="Zkladntext"/>
        </w:rPr>
        <w:tab/>
        <w:t>' ’</w:t>
      </w:r>
      <w:r>
        <w:rPr>
          <w:rStyle w:val="Zkladntext"/>
        </w:rPr>
        <w:tab/>
        <w:t>’ &gt;</w:t>
      </w:r>
      <w:r>
        <w:rPr>
          <w:rStyle w:val="Zkladntext"/>
          <w:rFonts w:ascii="Arial" w:eastAsia="Arial" w:hAnsi="Arial" w:cs="Arial"/>
          <w:sz w:val="18"/>
          <w:szCs w:val="18"/>
        </w:rPr>
        <w:t>■</w:t>
      </w:r>
      <w:r>
        <w:rPr>
          <w:rStyle w:val="Zkladntext"/>
        </w:rPr>
        <w:t xml:space="preserve"> ? </w:t>
      </w:r>
      <w:r>
        <w:rPr>
          <w:rStyle w:val="Zkladntext"/>
          <w:rFonts w:ascii="Arial" w:eastAsia="Arial" w:hAnsi="Arial" w:cs="Arial"/>
          <w:sz w:val="18"/>
          <w:szCs w:val="18"/>
        </w:rPr>
        <w:t>■</w:t>
      </w:r>
    </w:p>
    <w:p w:rsidR="006429EC" w:rsidRDefault="008831AD">
      <w:pPr>
        <w:pStyle w:val="Zkladntext1"/>
        <w:numPr>
          <w:ilvl w:val="0"/>
          <w:numId w:val="24"/>
        </w:numPr>
        <w:tabs>
          <w:tab w:val="left" w:pos="383"/>
          <w:tab w:val="left" w:pos="7152"/>
        </w:tabs>
      </w:pPr>
      <w:r>
        <w:rPr>
          <w:rStyle w:val="Zkladntext"/>
          <w:vertAlign w:val="superscript"/>
        </w:rPr>
        <w:t>:</w:t>
      </w:r>
      <w:r>
        <w:rPr>
          <w:rStyle w:val="Zkladntext"/>
        </w:rPr>
        <w:t xml:space="preserve"> nerezová vstupní madla na přepážce.a vlevo u bočních dveří,</w:t>
      </w:r>
      <w:r>
        <w:rPr>
          <w:rStyle w:val="Zkladntext"/>
        </w:rPr>
        <w:tab/>
        <w:t>’</w:t>
      </w:r>
    </w:p>
    <w:p w:rsidR="006429EC" w:rsidRDefault="008831AD">
      <w:pPr>
        <w:pStyle w:val="Zkladntext1"/>
        <w:numPr>
          <w:ilvl w:val="0"/>
          <w:numId w:val="24"/>
        </w:numPr>
        <w:tabs>
          <w:tab w:val="left" w:pos="383"/>
        </w:tabs>
        <w:spacing w:after="0" w:line="269" w:lineRule="auto"/>
        <w:ind w:left="460" w:hanging="460"/>
        <w:jc w:val="both"/>
      </w:pPr>
      <w:r>
        <w:rPr>
          <w:rStyle w:val="Zkladntext"/>
        </w:rPr>
        <w:t>nerezové madlo íx vpravo u zádních dveří, na prayé křídlo zadních dveří nerezové madlo vnitřní - v okenním prplisu,</w:t>
      </w:r>
    </w:p>
    <w:p w:rsidR="006429EC" w:rsidRDefault="008831AD">
      <w:pPr>
        <w:pStyle w:val="Zkladntext1"/>
        <w:numPr>
          <w:ilvl w:val="0"/>
          <w:numId w:val="24"/>
        </w:numPr>
        <w:tabs>
          <w:tab w:val="left" w:pos="383"/>
        </w:tabs>
        <w:spacing w:line="240" w:lineRule="auto"/>
        <w:ind w:left="460" w:hanging="460"/>
      </w:pPr>
      <w:r>
        <w:rPr>
          <w:rStyle w:val="Zkladntext"/>
        </w:rPr>
        <w:t>dodání a m</w:t>
      </w:r>
      <w:r>
        <w:rPr>
          <w:rStyle w:val="Zkladntext"/>
        </w:rPr>
        <w:t>ontáž .držáku ha rozvod .kyslíku 2 x ÍQ I se . dvěma jychiospojkami.. na levé straně zástavby, s držákem 2 ks, lóí lahví 2 ystypnířychfo^ ventilům láhví (samostatně jedna láhev jedna rychíospojká), každá láhev svůj viástní okruh,</w:t>
      </w:r>
    </w:p>
    <w:p w:rsidR="006429EC" w:rsidRDefault="008831AD">
      <w:pPr>
        <w:pStyle w:val="Zkladntext1"/>
        <w:numPr>
          <w:ilvl w:val="0"/>
          <w:numId w:val="24"/>
        </w:numPr>
        <w:tabs>
          <w:tab w:val="left" w:pos="383"/>
          <w:tab w:val="left" w:pos="6864"/>
        </w:tabs>
        <w:spacing w:line="266" w:lineRule="auto"/>
        <w:ind w:left="460" w:hanging="460"/>
      </w:pPr>
      <w:r>
        <w:rPr>
          <w:rStyle w:val="Zkladntext"/>
        </w:rPr>
        <w:t>* nad prostorem pro umístě</w:t>
      </w:r>
      <w:r>
        <w:rPr>
          <w:rStyle w:val="Zkladntext"/>
        </w:rPr>
        <w:t>ní 2. x 10 I lahví .dodání a montáž držáku pro umístění obvazového batohu,</w:t>
      </w:r>
      <w:r>
        <w:rPr>
          <w:rStyle w:val="Zkladntext"/>
        </w:rPr>
        <w:tab/>
        <w:t>.</w:t>
      </w:r>
    </w:p>
    <w:p w:rsidR="006429EC" w:rsidRDefault="008831AD">
      <w:pPr>
        <w:pStyle w:val="Zkladntext1"/>
        <w:numPr>
          <w:ilvl w:val="0"/>
          <w:numId w:val="25"/>
        </w:numPr>
        <w:tabs>
          <w:tab w:val="left" w:pos="383"/>
        </w:tabs>
      </w:pPr>
      <w:r>
        <w:rPr>
          <w:rStyle w:val="Zkladntext"/>
        </w:rPr>
        <w:t>dodání a montáž 2x nerezový držák pro 21 kyslíkovou láhev,</w:t>
      </w:r>
    </w:p>
    <w:p w:rsidR="006429EC" w:rsidRDefault="008831AD">
      <w:pPr>
        <w:pStyle w:val="Zkladntext1"/>
        <w:numPr>
          <w:ilvl w:val="0"/>
          <w:numId w:val="25"/>
        </w:numPr>
        <w:tabs>
          <w:tab w:val="left" w:pos="383"/>
        </w:tabs>
      </w:pPr>
      <w:r>
        <w:rPr>
          <w:rStyle w:val="Zkladntext"/>
        </w:rPr>
        <w:t>dodání a montáž hasicího přístroje 2 kg vě- držáky hasicího přístroje.(21);, umístěn na přepážce po</w:t>
      </w:r>
    </w:p>
    <w:p w:rsidR="006429EC" w:rsidRDefault="008831AD">
      <w:pPr>
        <w:pStyle w:val="Zkladntext1"/>
        <w:tabs>
          <w:tab w:val="left" w:pos="5009"/>
        </w:tabs>
        <w:ind w:firstLine="460"/>
        <w:sectPr w:rsidR="006429EC">
          <w:headerReference w:type="even" r:id="rId31"/>
          <w:headerReference w:type="default" r:id="rId32"/>
          <w:footerReference w:type="even" r:id="rId33"/>
          <w:footerReference w:type="default" r:id="rId34"/>
          <w:headerReference w:type="first" r:id="rId35"/>
          <w:footerReference w:type="first" r:id="rId36"/>
          <w:footnotePr>
            <w:numFmt w:val="chicago"/>
          </w:footnotePr>
          <w:pgSz w:w="11900" w:h="16840"/>
          <w:pgMar w:top="983" w:right="1503" w:bottom="1442" w:left="1450" w:header="0" w:footer="3" w:gutter="0"/>
          <w:cols w:space="720"/>
          <w:noEndnote/>
          <w:titlePg/>
          <w:docGrid w:linePitch="360"/>
          <w15:footnoteColumns w:val="1"/>
        </w:sectPr>
      </w:pPr>
      <w:r>
        <w:rPr>
          <w:rStyle w:val="Zkladntext"/>
        </w:rPr>
        <w:t>pravé straně sedadla řidiče.</w:t>
      </w:r>
      <w:r>
        <w:rPr>
          <w:rStyle w:val="Zkladntext"/>
        </w:rPr>
        <w:tab/>
        <w:t>..</w:t>
      </w:r>
    </w:p>
    <w:p w:rsidR="006429EC" w:rsidRDefault="008831AD">
      <w:pPr>
        <w:pStyle w:val="Zkladntext1"/>
        <w:spacing w:line="300" w:lineRule="auto"/>
      </w:pPr>
      <w:r>
        <w:rPr>
          <w:rStyle w:val="Zkladntext"/>
          <w:rFonts w:ascii="Arial" w:eastAsia="Arial" w:hAnsi="Arial" w:cs="Arial"/>
          <w:sz w:val="18"/>
          <w:szCs w:val="18"/>
        </w:rPr>
        <w:lastRenderedPageBreak/>
        <w:t>■</w:t>
      </w:r>
      <w:r>
        <w:rPr>
          <w:rStyle w:val="Zkladntext"/>
        </w:rPr>
        <w:t xml:space="preserve"> Dalšíps</w:t>
      </w:r>
      <w:r>
        <w:rPr>
          <w:rStyle w:val="Zkladntext"/>
        </w:rPr>
        <w:t>«aílayl9r5na.júqelpypu a</w:t>
      </w:r>
    </w:p>
    <w:p w:rsidR="006429EC" w:rsidRDefault="008831AD">
      <w:pPr>
        <w:pStyle w:val="Zkladntext1"/>
        <w:numPr>
          <w:ilvl w:val="0"/>
          <w:numId w:val="26"/>
        </w:numPr>
        <w:tabs>
          <w:tab w:val="left" w:pos="357"/>
          <w:tab w:val="left" w:pos="4631"/>
          <w:tab w:val="left" w:pos="8275"/>
        </w:tabs>
        <w:spacing w:line="240" w:lineRule="auto"/>
      </w:pPr>
      <w:r>
        <w:rPr>
          <w:rStyle w:val="Zkladntext"/>
        </w:rPr>
        <w:t>píhě -áútdmďtickáyddbife^^</w:t>
      </w:r>
      <w:r>
        <w:rPr>
          <w:rStyle w:val="Zkladntext"/>
        </w:rPr>
        <w:tab/>
        <w:t>:min?\25?^'^</w:t>
      </w:r>
      <w:r>
        <w:rPr>
          <w:rStyle w:val="Zkladntext"/>
        </w:rPr>
        <w:tab/>
        <w:t>oba</w:t>
      </w:r>
    </w:p>
    <w:p w:rsidR="006429EC" w:rsidRDefault="008831AD">
      <w:pPr>
        <w:pStyle w:val="Zkladntext1"/>
        <w:spacing w:line="240" w:lineRule="auto"/>
        <w:ind w:left="320" w:firstLine="40"/>
      </w:pPr>
      <w:r>
        <w:rPr>
          <w:rStyle w:val="Zkladntext"/>
        </w:rPr>
        <w:t>ákymulátory, propojení druhého akumulátoru- s vozidloyýni^stai^^^ umož ňující dobíjení druhého akumulátoru -za jízdy, -</w:t>
      </w:r>
    </w:p>
    <w:p w:rsidR="006429EC" w:rsidRDefault="008831AD">
      <w:pPr>
        <w:pStyle w:val="Zkladntext1"/>
        <w:numPr>
          <w:ilvl w:val="0"/>
          <w:numId w:val="26"/>
        </w:numPr>
        <w:tabs>
          <w:tab w:val="left" w:pos="357"/>
        </w:tabs>
        <w:spacing w:after="0"/>
      </w:pPr>
      <w:r>
        <w:rPr>
          <w:rStyle w:val="Zkladntext"/>
        </w:rPr>
        <w:t>rhóntáž .i ks-antény ^ elektrickou-Instalací--prowozidlow</w:t>
      </w:r>
    </w:p>
    <w:p w:rsidR="006429EC" w:rsidRDefault="008831AD">
      <w:pPr>
        <w:pStyle w:val="Zkladntext1"/>
        <w:spacing w:after="0"/>
        <w:ind w:firstLine="320"/>
      </w:pPr>
      <w:r>
        <w:rPr>
          <w:rStyle w:val="Zkladntext"/>
        </w:rPr>
        <w:t>za.dayatel), dodání a montáž držáku a kabeláže vozidlovéTadio$anÍcé:M^</w:t>
      </w:r>
    </w:p>
    <w:p w:rsidR="006429EC" w:rsidRDefault="008831AD">
      <w:pPr>
        <w:pStyle w:val="Zkladntext1"/>
        <w:spacing w:after="0"/>
        <w:ind w:left="260" w:hanging="260"/>
        <w:jc w:val="both"/>
      </w:pPr>
      <w:r>
        <w:rPr>
          <w:rStyle w:val="Zkladntext"/>
        </w:rPr>
        <w:t>-s -na palubní desce v kabině řidiče uprostřed a s držákem mikrofonu, držákem radiobloku za i.&lt;-sedadlem’.spolujezdce,:l;ks;dokovací‘staniceipro:ručníďadiostanici MATRA TPH;.700.mezh^</w:t>
      </w:r>
    </w:p>
    <w:p w:rsidR="006429EC" w:rsidRDefault="008831AD">
      <w:pPr>
        <w:pStyle w:val="Zkladntext1"/>
        <w:tabs>
          <w:tab w:val="left" w:pos="4866"/>
          <w:tab w:val="left" w:pos="5509"/>
        </w:tabs>
        <w:ind w:firstLine="320"/>
      </w:pPr>
      <w:r>
        <w:rPr>
          <w:rStyle w:val="Zkladntext"/>
        </w:rPr>
        <w:t>ř</w:t>
      </w:r>
      <w:r>
        <w:rPr>
          <w:rStyle w:val="Zkladntext"/>
        </w:rPr>
        <w:t>idiče .a spolujezdce bez připojené antény,</w:t>
      </w:r>
      <w:r>
        <w:rPr>
          <w:rStyle w:val="Zkladntext"/>
        </w:rPr>
        <w:tab/>
        <w:t>’</w:t>
      </w:r>
      <w:r>
        <w:rPr>
          <w:rStyle w:val="Zkladntext"/>
        </w:rPr>
        <w:tab/>
        <w:t xml:space="preserve">, </w:t>
      </w:r>
      <w:r>
        <w:rPr>
          <w:rStyle w:val="Zkladntext"/>
          <w:vertAlign w:val="subscript"/>
        </w:rPr>
        <w:t>v</w:t>
      </w:r>
    </w:p>
    <w:p w:rsidR="006429EC" w:rsidRDefault="008831AD">
      <w:pPr>
        <w:pStyle w:val="Zkladntext1"/>
        <w:numPr>
          <w:ilvl w:val="0"/>
          <w:numId w:val="26"/>
        </w:numPr>
        <w:tabs>
          <w:tab w:val="left" w:pos="357"/>
        </w:tabs>
        <w:spacing w:after="0" w:line="254" w:lineRule="auto"/>
        <w:ind w:left="320" w:hanging="320"/>
      </w:pPr>
      <w:r>
        <w:rPr>
          <w:rStyle w:val="Zkladntext"/>
          <w:vertAlign w:val="superscript"/>
        </w:rPr>
        <w:t>;</w:t>
      </w:r>
      <w:r>
        <w:rPr>
          <w:rStyle w:val="Zkladntext"/>
        </w:rPr>
        <w:t xml:space="preserve"> montáž 1 ks antény s elektrickou instalací pro radiostanici MOTOROLA-Mototrbo, montáž držáku radiostanice a vyvedení kabeIáže:kivozidlové.:radiostaniciíMOTOROLAíMototrboínaískffňku mezí</w:t>
      </w:r>
    </w:p>
    <w:p w:rsidR="006429EC" w:rsidRDefault="008831AD">
      <w:pPr>
        <w:pStyle w:val="Zkladntext1"/>
        <w:spacing w:line="254" w:lineRule="auto"/>
        <w:ind w:left="320" w:hanging="100"/>
      </w:pPr>
      <w:r>
        <w:rPr>
          <w:rStyle w:val="Zkladntext"/>
        </w:rPr>
        <w:t>.. sedadly v. kabin</w:t>
      </w:r>
      <w:r>
        <w:rPr>
          <w:rStyle w:val="Zkladntext"/>
        </w:rPr>
        <w:t>ě řidiče s uchycenímsdržáku mikrofonu (dižáky. radiostanice,aímikrofonu,;,anténij, napájecíkabeláž pro radiostanici.MOTOROLA:M dodá zadavatel),</w:t>
      </w:r>
    </w:p>
    <w:p w:rsidR="006429EC" w:rsidRDefault="008831AD">
      <w:pPr>
        <w:pStyle w:val="Zkladntext1"/>
        <w:numPr>
          <w:ilvl w:val="0"/>
          <w:numId w:val="26"/>
        </w:numPr>
        <w:tabs>
          <w:tab w:val="left" w:pos="357"/>
          <w:tab w:val="left" w:pos="2482"/>
          <w:tab w:val="left" w:pos="5530"/>
        </w:tabs>
        <w:spacing w:line="240" w:lineRule="auto"/>
        <w:ind w:left="320" w:hanging="320"/>
        <w:jc w:val="both"/>
      </w:pPr>
      <w:r>
        <w:rPr>
          <w:rStyle w:val="Zkladntext"/>
        </w:rPr>
        <w:t>dodání a montáž sledovacího systémmGPS.včetně e|.-instalace. -Instalace .vrtané duální antény, propojovací a nap</w:t>
      </w:r>
      <w:r>
        <w:rPr>
          <w:rStyle w:val="Zkladntext"/>
        </w:rPr>
        <w:t>ájecí kabeláže, měření spotřeby. PHM přes PSM modul a další,vstupy,-kabelový rozvod veden v.chráničce.od antény -do .. kabiny řidiče . svyústěním mezi' -sedadly - řidiče a spolujezdce,</w:t>
      </w:r>
      <w:r>
        <w:rPr>
          <w:rStyle w:val="Zkladntext"/>
        </w:rPr>
        <w:tab/>
        <w:t xml:space="preserve">’ </w:t>
      </w:r>
      <w:r>
        <w:rPr>
          <w:rStyle w:val="Zkladntext"/>
          <w:vertAlign w:val="superscript"/>
        </w:rPr>
        <w:t>J</w:t>
      </w:r>
      <w:r>
        <w:rPr>
          <w:rStyle w:val="Zkladntext"/>
        </w:rPr>
        <w:tab/>
        <w:t>'</w:t>
      </w:r>
    </w:p>
    <w:p w:rsidR="006429EC" w:rsidRDefault="008831AD">
      <w:pPr>
        <w:pStyle w:val="Zkladntext1"/>
        <w:numPr>
          <w:ilvl w:val="0"/>
          <w:numId w:val="26"/>
        </w:numPr>
        <w:tabs>
          <w:tab w:val="left" w:pos="357"/>
        </w:tabs>
        <w:spacing w:after="0" w:line="266" w:lineRule="auto"/>
        <w:ind w:left="320" w:hanging="320"/>
        <w:jc w:val="both"/>
      </w:pPr>
      <w:r>
        <w:rPr>
          <w:rStyle w:val="Zkladntext"/>
        </w:rPr>
        <w:t>polep oken v zadních dveřích a v.pravých bočníchdveří speciální,p</w:t>
      </w:r>
      <w:r>
        <w:rPr>
          <w:rStyle w:val="Zkladntext"/>
        </w:rPr>
        <w:t>oloprůhlednou fóliíumožňující výhled z vozu a znemožňující pohled do vozu (oneway vision),</w:t>
      </w:r>
    </w:p>
    <w:p w:rsidR="006429EC" w:rsidRDefault="008831AD">
      <w:pPr>
        <w:pStyle w:val="Zkladntext1"/>
        <w:tabs>
          <w:tab w:val="left" w:pos="4071"/>
          <w:tab w:val="left" w:pos="7434"/>
        </w:tabs>
        <w:spacing w:after="0" w:line="180" w:lineRule="auto"/>
        <w:ind w:firstLine="560"/>
      </w:pPr>
      <w:r>
        <w:rPr>
          <w:rStyle w:val="Zkladntext"/>
        </w:rPr>
        <w:t>*’</w:t>
      </w:r>
      <w:r>
        <w:rPr>
          <w:rStyle w:val="Zkladntext"/>
        </w:rPr>
        <w:tab/>
        <w:t>‘lit</w:t>
      </w:r>
      <w:r>
        <w:rPr>
          <w:rStyle w:val="Zkladntext"/>
        </w:rPr>
        <w:tab/>
        <w:t>\</w:t>
      </w:r>
    </w:p>
    <w:p w:rsidR="006429EC" w:rsidRDefault="008831AD">
      <w:pPr>
        <w:pStyle w:val="Zkladntext1"/>
        <w:numPr>
          <w:ilvl w:val="0"/>
          <w:numId w:val="26"/>
        </w:numPr>
        <w:tabs>
          <w:tab w:val="left" w:pos="357"/>
        </w:tabs>
        <w:spacing w:line="180" w:lineRule="auto"/>
      </w:pPr>
      <w:r>
        <w:rPr>
          <w:rStyle w:val="Zkladntext"/>
        </w:rPr>
        <w:t>venkovní označení vozu reflexní ,folií ;(sedmiletá), nápisy^ volací.znak a označení na střeše dle .</w:t>
      </w:r>
    </w:p>
    <w:p w:rsidR="006429EC" w:rsidRDefault="008831AD">
      <w:pPr>
        <w:pStyle w:val="Zkladntext1"/>
        <w:tabs>
          <w:tab w:val="left" w:pos="8274"/>
        </w:tabs>
        <w:ind w:firstLine="320"/>
        <w:rPr>
          <w:sz w:val="18"/>
          <w:szCs w:val="18"/>
        </w:rPr>
      </w:pPr>
      <w:r>
        <w:rPr>
          <w:rStyle w:val="Zkladntext"/>
        </w:rPr>
        <w:t xml:space="preserve">grafické přílohy, interní číslo vozidla-s volacím </w:t>
      </w:r>
      <w:r>
        <w:rPr>
          <w:rStyle w:val="Zkladntext"/>
        </w:rPr>
        <w:t>znakem sdělí zadavatel v průběhu plnění;</w:t>
      </w:r>
      <w:r>
        <w:rPr>
          <w:rStyle w:val="Zkladntext"/>
        </w:rPr>
        <w:tab/>
      </w:r>
      <w:r>
        <w:rPr>
          <w:rStyle w:val="Zkladntext"/>
          <w:rFonts w:ascii="Arial" w:eastAsia="Arial" w:hAnsi="Arial" w:cs="Arial"/>
          <w:sz w:val="18"/>
          <w:szCs w:val="18"/>
        </w:rPr>
        <w:t>■</w:t>
      </w:r>
    </w:p>
    <w:p w:rsidR="006429EC" w:rsidRDefault="008831AD">
      <w:pPr>
        <w:pStyle w:val="Zkladntext1"/>
        <w:numPr>
          <w:ilvl w:val="0"/>
          <w:numId w:val="26"/>
        </w:numPr>
        <w:tabs>
          <w:tab w:val="left" w:pos="357"/>
        </w:tabs>
        <w:ind w:left="320" w:hanging="320"/>
        <w:jc w:val="both"/>
      </w:pPr>
      <w:r>
        <w:rPr>
          <w:rStyle w:val="Zkladntext"/>
        </w:rPr>
        <w:t>jednotlivé - elektrické spotřebiče zástavby .sanitního vozidla . .(kromě zdravotnických .přístrojů) : budou-.ovládányíza .pomoci :elektronického)systému; jednotlivá-zařízení vísystému .mezi .sebou komunikují pomocí sběrnice CANí(vnitřní komunikační síť sen</w:t>
      </w:r>
      <w:r>
        <w:rPr>
          <w:rStyle w:val="Zkladntext"/>
        </w:rPr>
        <w:t xml:space="preserve">zorů a funkčních jednotek spotřebičů sanitní nástavby v automobilu). ' </w:t>
      </w:r>
      <w:r>
        <w:rPr>
          <w:rStyle w:val="Zkladntext"/>
          <w:rFonts w:ascii="Arial" w:eastAsia="Arial" w:hAnsi="Arial" w:cs="Arial"/>
          <w:sz w:val="18"/>
          <w:szCs w:val="18"/>
        </w:rPr>
        <w:t>■</w:t>
      </w:r>
      <w:r>
        <w:rPr>
          <w:rStyle w:val="Zkladntext"/>
        </w:rPr>
        <w:t xml:space="preserve"> ’ *'</w:t>
      </w:r>
    </w:p>
    <w:p w:rsidR="006429EC" w:rsidRDefault="008831AD">
      <w:pPr>
        <w:pStyle w:val="Zkladntext1"/>
        <w:numPr>
          <w:ilvl w:val="0"/>
          <w:numId w:val="26"/>
        </w:numPr>
        <w:tabs>
          <w:tab w:val="left" w:pos="357"/>
        </w:tabs>
      </w:pPr>
      <w:r>
        <w:rPr>
          <w:rStyle w:val="Zkladntext"/>
        </w:rPr>
        <w:t>LED lampička na čtení před spolujezdcem, jeden zdroj min. 2 W,</w:t>
      </w:r>
    </w:p>
    <w:p w:rsidR="006429EC" w:rsidRDefault="008831AD">
      <w:pPr>
        <w:pStyle w:val="Zkladntext1"/>
        <w:numPr>
          <w:ilvl w:val="0"/>
          <w:numId w:val="26"/>
        </w:numPr>
        <w:tabs>
          <w:tab w:val="left" w:pos="357"/>
          <w:tab w:val="left" w:pos="3778"/>
        </w:tabs>
      </w:pPr>
      <w:r>
        <w:rPr>
          <w:rStyle w:val="Zkladntext"/>
        </w:rPr>
        <w:t>příprava.pro.montáž .p^^^</w:t>
      </w:r>
      <w:r>
        <w:rPr>
          <w:rStyle w:val="Zkladntext"/>
        </w:rPr>
        <w:tab/>
        <w:t>ventilátoru .(dodá-zadavatel), - •</w:t>
      </w:r>
    </w:p>
    <w:p w:rsidR="006429EC" w:rsidRDefault="008831AD">
      <w:pPr>
        <w:pStyle w:val="Zkladntext1"/>
        <w:tabs>
          <w:tab w:val="left" w:pos="3778"/>
        </w:tabs>
        <w:spacing w:line="257" w:lineRule="auto"/>
        <w:ind w:left="320" w:hanging="320"/>
        <w:jc w:val="both"/>
      </w:pPr>
      <w:r>
        <w:rPr>
          <w:rStyle w:val="Zkladntext"/>
        </w:rPr>
        <w:t>• dodání a montáž napájecíhokabelu 12 V.+ držáku odsáv</w:t>
      </w:r>
      <w:r>
        <w:rPr>
          <w:rStyle w:val="Zkladntext"/>
        </w:rPr>
        <w:t>ačky WeinmannAccuvac Lite (samotnou odsávačku dodá zadavatel),</w:t>
      </w:r>
      <w:r>
        <w:rPr>
          <w:rStyle w:val="Zkladntext"/>
        </w:rPr>
        <w:tab/>
        <w:t>'</w:t>
      </w:r>
    </w:p>
    <w:p w:rsidR="006429EC" w:rsidRDefault="008831AD">
      <w:pPr>
        <w:pStyle w:val="Zkladntext1"/>
      </w:pPr>
      <w:r>
        <w:rPr>
          <w:rStyle w:val="Zkladntext"/>
        </w:rPr>
        <w:t>» dodání a montáž držáků a kabeláže,pro systém -MZD (tablety a tiskárny dodá zadavatel), -.</w:t>
      </w:r>
    </w:p>
    <w:p w:rsidR="006429EC" w:rsidRDefault="008831AD">
      <w:pPr>
        <w:pStyle w:val="Zkladntext1"/>
      </w:pPr>
      <w:r>
        <w:rPr>
          <w:rStyle w:val="Zkladntext"/>
        </w:rPr>
        <w:t xml:space="preserve">» dodánívč. montáže eurolišty.délkymin. 40cm (např. pro.lineárnídávkovač), , </w:t>
      </w:r>
      <w:r>
        <w:rPr>
          <w:rStyle w:val="Zkladntext"/>
          <w:vertAlign w:val="superscript"/>
        </w:rPr>
        <w:t>:</w:t>
      </w:r>
      <w:r>
        <w:rPr>
          <w:rStyle w:val="Zkladntext"/>
        </w:rPr>
        <w:t xml:space="preserve"> :</w:t>
      </w:r>
    </w:p>
    <w:p w:rsidR="006429EC" w:rsidRDefault="008831AD">
      <w:pPr>
        <w:pStyle w:val="Zkladntext1"/>
        <w:spacing w:line="254" w:lineRule="auto"/>
        <w:jc w:val="both"/>
      </w:pPr>
      <w:r>
        <w:rPr>
          <w:rStyle w:val="Zkladntext"/>
        </w:rPr>
        <w:t>».. dodání a montá</w:t>
      </w:r>
      <w:r>
        <w:rPr>
          <w:rStyle w:val="Zkladntext"/>
        </w:rPr>
        <w:t>ž držáku.pro,pnstroj.LIEEPAKLR,15včetně,instalace připojení pronapájení ..12V.&gt;. yč..-adaptéry,-umístěn u.hlavy.pacienta na levé vnitřní části; držák musí.splňovat jištění přístroje při zrychlení nebo zpomalení 10 G dle normy ČSN EN 1789,</w:t>
      </w:r>
    </w:p>
    <w:p w:rsidR="006429EC" w:rsidRDefault="008831AD">
      <w:pPr>
        <w:pStyle w:val="Zkladntext1"/>
        <w:spacing w:after="0"/>
        <w:ind w:left="320" w:hanging="320"/>
        <w:jc w:val="both"/>
      </w:pPr>
      <w:r>
        <w:rPr>
          <w:rStyle w:val="Zkladntext"/>
        </w:rPr>
        <w:t>» klimatizace san</w:t>
      </w:r>
      <w:r>
        <w:rPr>
          <w:rStyle w:val="Zkladntext"/>
        </w:rPr>
        <w:t>itního prostoru - (2. výměník) manuální jednozónoyý, umístěný .uprostřed pacientského prostoru nad nosítky, .'jiappjený^na ,$ávajÍ£Í^</w:t>
      </w:r>
    </w:p>
    <w:p w:rsidR="006429EC" w:rsidRDefault="008831AD">
      <w:pPr>
        <w:pStyle w:val="Zkladntext1"/>
        <w:tabs>
          <w:tab w:val="left" w:pos="4040"/>
          <w:tab w:val="left" w:pos="6949"/>
        </w:tabs>
        <w:spacing w:after="0"/>
        <w:ind w:firstLine="320"/>
        <w:jc w:val="both"/>
      </w:pPr>
      <w:r>
        <w:rPr>
          <w:rStyle w:val="Zkladntext"/>
        </w:rPr>
        <w:t>s uzayíratelnými yýdechy,do..a^</w:t>
      </w:r>
      <w:r>
        <w:rPr>
          <w:rStyle w:val="Zkladntext"/>
        </w:rPr>
        <w:tab/>
        <w:t>prostoru .a</w:t>
      </w:r>
      <w:r>
        <w:rPr>
          <w:rStyle w:val="Zkladntext"/>
        </w:rPr>
        <w:tab/>
        <w:t>mimo ambulantní</w:t>
      </w:r>
    </w:p>
    <w:p w:rsidR="006429EC" w:rsidRDefault="008831AD">
      <w:pPr>
        <w:pStyle w:val="Zkladntext1"/>
        <w:tabs>
          <w:tab w:val="left" w:pos="3805"/>
          <w:tab w:val="left" w:leader="dot" w:pos="4311"/>
          <w:tab w:val="left" w:leader="dot" w:pos="5791"/>
          <w:tab w:val="left" w:leader="dot" w:pos="6421"/>
        </w:tabs>
        <w:ind w:firstLine="320"/>
      </w:pPr>
      <w:r>
        <w:rPr>
          <w:rStyle w:val="Zkladntext"/>
        </w:rPr>
        <w:t>prostor,</w:t>
      </w:r>
      <w:r>
        <w:rPr>
          <w:rStyle w:val="Zkladntext"/>
        </w:rPr>
        <w:tab/>
      </w:r>
      <w:r>
        <w:rPr>
          <w:rStyle w:val="Zkladntext"/>
        </w:rPr>
        <w:tab/>
        <w:t xml:space="preserve"> </w:t>
      </w:r>
      <w:r>
        <w:rPr>
          <w:rStyle w:val="Zkladntext"/>
        </w:rPr>
        <w:tab/>
      </w:r>
      <w:r>
        <w:rPr>
          <w:rStyle w:val="Zkladntext"/>
        </w:rPr>
        <w:tab/>
      </w:r>
    </w:p>
    <w:p w:rsidR="006429EC" w:rsidRDefault="008831AD">
      <w:pPr>
        <w:pStyle w:val="Zkladntext1"/>
        <w:tabs>
          <w:tab w:val="left" w:pos="357"/>
        </w:tabs>
        <w:spacing w:after="0"/>
      </w:pPr>
      <w:r>
        <w:rPr>
          <w:rStyle w:val="Zkladntext"/>
        </w:rPr>
        <w:t>&gt;</w:t>
      </w:r>
      <w:r>
        <w:rPr>
          <w:rStyle w:val="Zkladntext"/>
        </w:rPr>
        <w:tab/>
        <w:t>dodání a .montáž termoboxu.na.infuze naleyo do</w:t>
      </w:r>
      <w:r>
        <w:rPr>
          <w:rStyle w:val="Zkladntext"/>
        </w:rPr>
        <w:t>le od lékařské sedačky-výsuvný-12 V-rozsah</w:t>
      </w:r>
    </w:p>
    <w:p w:rsidR="006429EC" w:rsidRDefault="008831AD">
      <w:pPr>
        <w:pStyle w:val="Zkladntext1"/>
        <w:tabs>
          <w:tab w:val="left" w:pos="5791"/>
        </w:tabs>
        <w:spacing w:after="0"/>
        <w:ind w:firstLine="320"/>
      </w:pPr>
      <w:r>
        <w:rPr>
          <w:rStyle w:val="Zkladntext"/>
        </w:rPr>
        <w:t>vyhřívání d.o4P.°C/teplotá na.staýjteiná.digitálním ter^</w:t>
      </w:r>
      <w:r>
        <w:rPr>
          <w:rStyle w:val="Zkladntext"/>
        </w:rPr>
        <w:tab/>
        <w:t>malý ,LČD displej, s mechanickým</w:t>
      </w:r>
    </w:p>
    <w:p w:rsidR="006429EC" w:rsidRDefault="008831AD">
      <w:pPr>
        <w:pStyle w:val="Zkladntext1"/>
        <w:ind w:firstLine="320"/>
        <w:jc w:val="both"/>
      </w:pPr>
      <w:r>
        <w:rPr>
          <w:rStyle w:val="Zkladntext"/>
        </w:rPr>
        <w:t>zajištěním</w:t>
      </w:r>
      <w:r>
        <w:rPr>
          <w:rStyle w:val="Zkladntext"/>
          <w:rFonts w:ascii="Times New Roman" w:eastAsia="Times New Roman" w:hAnsi="Times New Roman" w:cs="Times New Roman"/>
          <w:i/>
          <w:iCs/>
          <w:sz w:val="22"/>
          <w:szCs w:val="22"/>
        </w:rPr>
        <w:t>yýsuyu,</w:t>
      </w:r>
      <w:r>
        <w:rPr>
          <w:rStyle w:val="Zkladntext"/>
        </w:rPr>
        <w:t xml:space="preserve"> zámek, dvířka dřevotřískci opatřená malým úchopem ze .tkaniny, -</w:t>
      </w:r>
    </w:p>
    <w:p w:rsidR="006429EC" w:rsidRDefault="008831AD">
      <w:pPr>
        <w:pStyle w:val="Zkladntext1"/>
        <w:ind w:left="320" w:hanging="320"/>
        <w:jc w:val="both"/>
      </w:pPr>
      <w:r>
        <w:rPr>
          <w:rStyle w:val="Zkladntext"/>
        </w:rPr>
        <w:t xml:space="preserve">• dodání a montáž chladicího boxu na </w:t>
      </w:r>
      <w:r>
        <w:rPr>
          <w:rStyle w:val="Zkladntext"/>
        </w:rPr>
        <w:t>léčiva o objemy pca .2 1 -12 V - s termostaticky udržovanou teplotou 2 - 8 °C, digitální ukazatel teploty á LED ukazateí chodu, umístění uprostřed pracoyního stolu pod lékařskou sedačkou,</w:t>
      </w:r>
    </w:p>
    <w:p w:rsidR="006429EC" w:rsidRDefault="008831AD">
      <w:pPr>
        <w:pStyle w:val="Zkladntext1"/>
        <w:tabs>
          <w:tab w:val="left" w:pos="6111"/>
        </w:tabs>
        <w:spacing w:line="233" w:lineRule="auto"/>
        <w:ind w:left="320" w:hanging="320"/>
        <w:jc w:val="both"/>
      </w:pPr>
      <w:r>
        <w:rPr>
          <w:rStyle w:val="Zkladntext"/>
        </w:rPr>
        <w:t>&gt; dodání a montáž chladicího boxu na hemokúlturu (teplota 15-30 °C);</w:t>
      </w:r>
      <w:r>
        <w:rPr>
          <w:rStyle w:val="Zkladntext"/>
        </w:rPr>
        <w:t xml:space="preserve"> objem max. do 21, umístění uprostřed pracovního stolu pod lékařskou sedačkou,</w:t>
      </w:r>
      <w:r>
        <w:rPr>
          <w:rStyle w:val="Zkladntext"/>
        </w:rPr>
        <w:tab/>
        <w:t>- v, . - ?</w:t>
      </w:r>
    </w:p>
    <w:p w:rsidR="006429EC" w:rsidRDefault="008831AD">
      <w:pPr>
        <w:pStyle w:val="Zkladntext1"/>
        <w:ind w:left="320" w:hanging="320"/>
        <w:jc w:val="both"/>
      </w:pPr>
      <w:r>
        <w:rPr>
          <w:rStyle w:val="Zkladntext"/>
          <w:vertAlign w:val="superscript"/>
        </w:rPr>
        <w:t>L</w:t>
      </w:r>
      <w:r>
        <w:rPr>
          <w:rStyle w:val="Zkladntext"/>
        </w:rPr>
        <w:t xml:space="preserve"> rozmístění zdravotnických přístrojů dle fotodokumentace, přístroje nejsou součástí dodávky; uvedeno z důvodů přípravy pro montáž zdravotnických přístrojů?</w:t>
      </w:r>
    </w:p>
    <w:p w:rsidR="006429EC" w:rsidRDefault="008831AD">
      <w:pPr>
        <w:pStyle w:val="Zkladntext1"/>
        <w:numPr>
          <w:ilvl w:val="0"/>
          <w:numId w:val="27"/>
        </w:numPr>
        <w:tabs>
          <w:tab w:val="left" w:pos="386"/>
        </w:tabs>
        <w:spacing w:after="0" w:line="257" w:lineRule="auto"/>
        <w:ind w:left="400" w:hanging="400"/>
      </w:pPr>
      <w:r>
        <w:rPr>
          <w:rStyle w:val="Zkladntext"/>
        </w:rPr>
        <w:t xml:space="preserve">dodání a </w:t>
      </w:r>
      <w:r>
        <w:rPr>
          <w:rStyle w:val="Zkladntext"/>
        </w:rPr>
        <w:t>montáž pákovýchnůžekvčetně jejich.držáku v kabině řidiče na přepážce mezi sedadly; pákové nůžky na visací zájflkyjOcelpýéjht&amp;ýyajaq^.;^^</w:t>
      </w:r>
    </w:p>
    <w:p w:rsidR="006429EC" w:rsidRDefault="008831AD">
      <w:pPr>
        <w:pStyle w:val="Zkladntext20"/>
        <w:numPr>
          <w:ilvl w:val="0"/>
          <w:numId w:val="27"/>
        </w:numPr>
        <w:tabs>
          <w:tab w:val="left" w:pos="386"/>
          <w:tab w:val="left" w:pos="6044"/>
        </w:tabs>
        <w:spacing w:after="0"/>
        <w:rPr>
          <w:sz w:val="20"/>
          <w:szCs w:val="20"/>
        </w:rPr>
      </w:pPr>
      <w:r>
        <w:rPr>
          <w:rStyle w:val="Zkladntext2"/>
          <w:sz w:val="20"/>
          <w:szCs w:val="20"/>
        </w:rPr>
        <w:t>- dodání • a ,mpn^ záchranářskýclr^</w:t>
      </w:r>
      <w:r>
        <w:rPr>
          <w:rStyle w:val="Zkladntext2"/>
          <w:sz w:val="20"/>
          <w:szCs w:val="20"/>
        </w:rPr>
        <w:tab/>
        <w:t>;,rpzbitL,. s</w:t>
      </w:r>
    </w:p>
    <w:p w:rsidR="006429EC" w:rsidRDefault="008831AD">
      <w:pPr>
        <w:pStyle w:val="Zkladntext20"/>
        <w:tabs>
          <w:tab w:val="left" w:pos="8336"/>
        </w:tabs>
        <w:spacing w:after="0"/>
        <w:ind w:firstLine="400"/>
        <w:rPr>
          <w:sz w:val="20"/>
          <w:szCs w:val="20"/>
        </w:rPr>
      </w:pPr>
      <w:r>
        <w:rPr>
          <w:rStyle w:val="Zkladntext2"/>
          <w:sz w:val="20"/>
          <w:szCs w:val="20"/>
        </w:rPr>
        <w:t>bezpečnost níchpásůa^to^</w:t>
      </w:r>
      <w:r>
        <w:rPr>
          <w:rStyle w:val="Zkladntext2"/>
          <w:sz w:val="20"/>
          <w:szCs w:val="20"/>
        </w:rPr>
        <w:tab/>
        <w:t>•&lt;</w:t>
      </w:r>
    </w:p>
    <w:p w:rsidR="006429EC" w:rsidRDefault="008831AD">
      <w:pPr>
        <w:pStyle w:val="Zkladntext1"/>
        <w:numPr>
          <w:ilvl w:val="0"/>
          <w:numId w:val="27"/>
        </w:numPr>
        <w:tabs>
          <w:tab w:val="left" w:pos="386"/>
        </w:tabs>
        <w:spacing w:after="0" w:line="254" w:lineRule="auto"/>
      </w:pPr>
      <w:r>
        <w:rPr>
          <w:rStyle w:val="Zkladntext"/>
        </w:rPr>
        <w:lastRenderedPageBreak/>
        <w:t>•.KdQdánía.rnqntáž^rgáku^</w:t>
      </w:r>
    </w:p>
    <w:p w:rsidR="006429EC" w:rsidRDefault="008831AD">
      <w:pPr>
        <w:pStyle w:val="Zkladntext1"/>
        <w:tabs>
          <w:tab w:val="left" w:pos="3783"/>
          <w:tab w:val="left" w:pos="5904"/>
          <w:tab w:val="left" w:pos="7935"/>
          <w:tab w:val="left" w:pos="8596"/>
        </w:tabs>
        <w:spacing w:after="0" w:line="254" w:lineRule="auto"/>
        <w:ind w:firstLine="140"/>
      </w:pPr>
      <w:r>
        <w:rPr>
          <w:rStyle w:val="Zkladntext"/>
          <w:vertAlign w:val="superscript"/>
        </w:rPr>
        <w:t>5</w:t>
      </w:r>
      <w:r>
        <w:rPr>
          <w:rStyle w:val="Zkladntext"/>
        </w:rPr>
        <w:t xml:space="preserve"> dodá zadavate</w:t>
      </w:r>
      <w:r>
        <w:rPr>
          <w:rStyle w:val="Zkladntext"/>
        </w:rPr>
        <w:t>l),</w:t>
      </w:r>
      <w:r>
        <w:rPr>
          <w:rStyle w:val="Zkladntext"/>
        </w:rPr>
        <w:tab/>
        <w:t>- .</w:t>
      </w:r>
      <w:r>
        <w:rPr>
          <w:rStyle w:val="Zkladntext"/>
        </w:rPr>
        <w:tab/>
        <w:t xml:space="preserve">' </w:t>
      </w:r>
      <w:r>
        <w:rPr>
          <w:rStyle w:val="Zkladntext"/>
          <w:rFonts w:ascii="Arial" w:eastAsia="Arial" w:hAnsi="Arial" w:cs="Arial"/>
          <w:sz w:val="18"/>
          <w:szCs w:val="18"/>
        </w:rPr>
        <w:t>■</w:t>
      </w:r>
      <w:r>
        <w:rPr>
          <w:rStyle w:val="Zkladntext"/>
        </w:rPr>
        <w:tab/>
      </w:r>
      <w:r>
        <w:rPr>
          <w:rStyle w:val="Zkladntext"/>
        </w:rPr>
        <w:footnoteReference w:id="1"/>
      </w:r>
      <w:r>
        <w:rPr>
          <w:rStyle w:val="Zkladntext"/>
        </w:rPr>
        <w:tab/>
        <w:t>.</w:t>
      </w:r>
    </w:p>
    <w:p w:rsidR="006429EC" w:rsidRDefault="008831AD">
      <w:pPr>
        <w:pStyle w:val="Zkladntext1"/>
        <w:numPr>
          <w:ilvl w:val="0"/>
          <w:numId w:val="28"/>
        </w:numPr>
        <w:tabs>
          <w:tab w:val="left" w:pos="259"/>
          <w:tab w:val="left" w:pos="2122"/>
        </w:tabs>
        <w:spacing w:after="0" w:line="266" w:lineRule="auto"/>
      </w:pPr>
      <w:r>
        <w:rPr>
          <w:rStyle w:val="Zkladntext"/>
        </w:rPr>
        <w:t>i^ plastový -tiití^</w:t>
      </w:r>
      <w:r>
        <w:rPr>
          <w:rStyle w:val="Zkladntext"/>
        </w:rPr>
        <w:tab/>
        <w:t>.uložení-odsávacích -.cévek-íodnímatelně- :up.eýnebý vlevo ve vertikální</w:t>
      </w:r>
    </w:p>
    <w:p w:rsidR="006429EC" w:rsidRDefault="008831AD">
      <w:pPr>
        <w:pStyle w:val="Zkladntext1"/>
        <w:spacing w:after="0" w:line="266" w:lineRule="auto"/>
        <w:ind w:left="400" w:hanging="60"/>
      </w:pPr>
      <w:r>
        <w:rPr>
          <w:rStyle w:val="Zkladntext"/>
          <w:rFonts w:ascii="Arial" w:eastAsia="Arial" w:hAnsi="Arial" w:cs="Arial"/>
          <w:sz w:val="18"/>
          <w:szCs w:val="18"/>
        </w:rPr>
        <w:t>■</w:t>
      </w:r>
      <w:r>
        <w:rPr>
          <w:rStyle w:val="Zkladntext"/>
        </w:rPr>
        <w:t xml:space="preserve"> poloze vu pracovního stolu (o délce540 mm, průměru .50 mrma tloušťce.'stěny?2 mm); tubus se nebude.doiýkat.ppdlahy,</w:t>
      </w:r>
    </w:p>
    <w:p w:rsidR="006429EC" w:rsidRDefault="008831AD">
      <w:pPr>
        <w:pStyle w:val="Zkladntext1"/>
        <w:numPr>
          <w:ilvl w:val="0"/>
          <w:numId w:val="28"/>
        </w:numPr>
        <w:tabs>
          <w:tab w:val="left" w:pos="386"/>
        </w:tabs>
        <w:spacing w:after="0" w:line="266" w:lineRule="auto"/>
      </w:pPr>
      <w:r>
        <w:rPr>
          <w:rStyle w:val="Zkladntext"/>
        </w:rPr>
        <w:t xml:space="preserve">dodání a montáž síťového, </w:t>
      </w:r>
      <w:r>
        <w:rPr>
          <w:rStyle w:val="Zkladntext"/>
        </w:rPr>
        <w:t>zádržného systémy, pro,uložení zavazadel, pacieptů do.hmotno 5 kg,</w:t>
      </w:r>
    </w:p>
    <w:p w:rsidR="006429EC" w:rsidRDefault="008831AD">
      <w:pPr>
        <w:pStyle w:val="Zkladntext1"/>
        <w:spacing w:after="0" w:line="259" w:lineRule="auto"/>
        <w:ind w:firstLine="400"/>
      </w:pPr>
      <w:r>
        <w:rPr>
          <w:rStyle w:val="Zkladntext"/>
        </w:rPr>
        <w:t>na pravé straně.vnitřní části yo^</w:t>
      </w:r>
    </w:p>
    <w:p w:rsidR="006429EC" w:rsidRDefault="008831AD">
      <w:pPr>
        <w:pStyle w:val="Zkladntext1"/>
        <w:numPr>
          <w:ilvl w:val="0"/>
          <w:numId w:val="28"/>
        </w:numPr>
        <w:tabs>
          <w:tab w:val="left" w:pos="254"/>
          <w:tab w:val="left" w:pos="3235"/>
          <w:tab w:val="left" w:pos="4406"/>
        </w:tabs>
        <w:spacing w:after="0" w:line="259" w:lineRule="auto"/>
        <w:ind w:left="400" w:hanging="400"/>
      </w:pPr>
      <w:r>
        <w:rPr>
          <w:rStyle w:val="Zkladntext"/>
        </w:rPr>
        <w:t xml:space="preserve">součástí dodávky je návod k obsluze, schéma zapqjení.élektroinstalace sanitní.zástavby, servisní knížka ód sanitní zástavby a schéma elektrického zapojení </w:t>
      </w:r>
      <w:r>
        <w:rPr>
          <w:rStyle w:val="Zkladntext"/>
        </w:rPr>
        <w:t>,nabíječky a výstražného. zařízení 12i 230V, revizní zpráva, •</w:t>
      </w:r>
      <w:r>
        <w:rPr>
          <w:rStyle w:val="Zkladntext"/>
        </w:rPr>
        <w:tab/>
        <w:t xml:space="preserve">• ? </w:t>
      </w:r>
      <w:r>
        <w:rPr>
          <w:rStyle w:val="Zkladntext"/>
          <w:vertAlign w:val="superscript"/>
        </w:rPr>
        <w:t>:</w:t>
      </w:r>
      <w:r>
        <w:rPr>
          <w:rStyle w:val="Zkladntext"/>
        </w:rPr>
        <w:tab/>
        <w:t>:</w:t>
      </w:r>
    </w:p>
    <w:p w:rsidR="006429EC" w:rsidRDefault="008831AD">
      <w:pPr>
        <w:pStyle w:val="Zkladntext1"/>
        <w:numPr>
          <w:ilvl w:val="0"/>
          <w:numId w:val="28"/>
        </w:numPr>
        <w:tabs>
          <w:tab w:val="left" w:pos="254"/>
          <w:tab w:val="left" w:pos="7517"/>
        </w:tabs>
        <w:spacing w:after="400" w:line="254" w:lineRule="auto"/>
      </w:pPr>
      <w:r>
        <w:rPr>
          <w:rStyle w:val="Zkladntext"/>
        </w:rPr>
        <w:t>dodání „zkušebního výkazu" dle přílohy A.nqrmy .ČSN EN .1789. , . i ,.</w:t>
      </w:r>
      <w:r>
        <w:rPr>
          <w:rStyle w:val="Zkladntext"/>
        </w:rPr>
        <w:tab/>
        <w:t>•,</w:t>
      </w:r>
    </w:p>
    <w:p w:rsidR="006429EC" w:rsidRDefault="008831AD">
      <w:pPr>
        <w:pStyle w:val="Zkladntext20"/>
        <w:tabs>
          <w:tab w:val="left" w:pos="5112"/>
        </w:tabs>
        <w:spacing w:after="240" w:line="288" w:lineRule="auto"/>
      </w:pPr>
      <w:r>
        <w:rPr>
          <w:rStyle w:val="Zkladntext2"/>
          <w:b/>
          <w:bCs/>
        </w:rPr>
        <w:t>Výstražné zařízení</w:t>
      </w:r>
      <w:r>
        <w:rPr>
          <w:rStyle w:val="Zkladntext2"/>
          <w:b/>
          <w:bCs/>
        </w:rPr>
        <w:tab/>
        <w:t xml:space="preserve">, </w:t>
      </w:r>
      <w:r>
        <w:rPr>
          <w:rStyle w:val="Zkladntext2"/>
          <w:b/>
          <w:bCs/>
          <w:vertAlign w:val="subscript"/>
        </w:rPr>
        <w:t>t</w:t>
      </w:r>
    </w:p>
    <w:p w:rsidR="006429EC" w:rsidRDefault="008831AD">
      <w:pPr>
        <w:pStyle w:val="Zkladntext1"/>
        <w:numPr>
          <w:ilvl w:val="0"/>
          <w:numId w:val="28"/>
        </w:numPr>
        <w:tabs>
          <w:tab w:val="left" w:pos="254"/>
          <w:tab w:val="left" w:pos="4128"/>
        </w:tabs>
        <w:spacing w:after="0"/>
        <w:ind w:left="400" w:hanging="400"/>
      </w:pPr>
      <w:r>
        <w:rPr>
          <w:rStyle w:val="Zkladntext"/>
        </w:rPr>
        <w:t>přední integrovaná rampa představená před nástavbu střechy-s.výstražnými-LED moduly modré a červené barvy, síp^ená z jednotlivých segmentů a umožňující opravu těchto.segmentů; homologovaná pro 2 úrovně svítivosti dle EHK65; dále 'v přední rampě zabudovaná^</w:t>
      </w:r>
      <w:r>
        <w:rPr>
          <w:rStyle w:val="Zkladntext"/>
        </w:rPr>
        <w:t xml:space="preserve"> -přídavná </w:t>
      </w:r>
      <w:r>
        <w:rPr>
          <w:rStyle w:val="Zkladntext"/>
          <w:vertAlign w:val="superscript"/>
        </w:rPr>
        <w:t xml:space="preserve">! </w:t>
      </w:r>
      <w:r>
        <w:rPr>
          <w:rStyle w:val="Zkladntext"/>
        </w:rPr>
        <w:t xml:space="preserve">dálková LED světla; přední rampa nesmí zvyšovat-celkovou výšku vozidla; Siréna vícetónová i sfrpkvenčním rozsahem 72551575 </w:t>
      </w:r>
      <w:r>
        <w:rPr>
          <w:rStyle w:val="Zkladntext"/>
          <w:rFonts w:ascii="Arial" w:eastAsia="Arial" w:hAnsi="Arial" w:cs="Arial"/>
          <w:sz w:val="18"/>
          <w:szCs w:val="18"/>
        </w:rPr>
        <w:t>■</w:t>
      </w:r>
      <w:r>
        <w:rPr>
          <w:rStyle w:val="Zkladntext"/>
        </w:rPr>
        <w:t>HZo.výkonulOOýy..s</w:t>
      </w:r>
      <w:r>
        <w:rPr>
          <w:rStyle w:val="Zkladntext"/>
          <w:vertAlign w:val="subscript"/>
        </w:rPr>
        <w:t>í</w:t>
      </w:r>
      <w:r>
        <w:rPr>
          <w:rStyle w:val="Zkladntext"/>
        </w:rPr>
        <w:t>funkcemi.ovIád WAIL, YELP, PR10RiTY, HORN; Reproduktor sirénys hodnotou generovaného akustického tla</w:t>
      </w:r>
      <w:r>
        <w:rPr>
          <w:rStyle w:val="Zkladntext"/>
        </w:rPr>
        <w:t>ku ; minimálně 120 db/lm o výkonu 100W s impedancí llohmů a kulatým ABS difuzorem zabudován ve schodku předního nárazníku; ovládací prvky zvuku na volantu ;a ,i na středním panelu (3 ovladače, prostřednictvím jednoho možnost ovládání sirény -z volantu - pr</w:t>
      </w:r>
      <w:r>
        <w:rPr>
          <w:rStyle w:val="Zkladntext"/>
        </w:rPr>
        <w:t>o dva různé tóny),</w:t>
      </w:r>
      <w:r>
        <w:rPr>
          <w:rStyle w:val="Zkladntext"/>
        </w:rPr>
        <w:tab/>
        <w:t>;</w:t>
      </w:r>
    </w:p>
    <w:p w:rsidR="006429EC" w:rsidRDefault="008831AD">
      <w:pPr>
        <w:pStyle w:val="Zkladntext20"/>
        <w:tabs>
          <w:tab w:val="left" w:pos="6504"/>
        </w:tabs>
        <w:spacing w:after="0" w:line="331" w:lineRule="auto"/>
        <w:rPr>
          <w:sz w:val="20"/>
          <w:szCs w:val="20"/>
        </w:rPr>
      </w:pPr>
      <w:r>
        <w:rPr>
          <w:rStyle w:val="Zkladntext2"/>
          <w:b/>
          <w:bCs/>
        </w:rPr>
        <w:t xml:space="preserve">Systém pro kompletní ovládání elektro-žástavby šanitního vozidla - </w:t>
      </w:r>
      <w:r>
        <w:rPr>
          <w:rStyle w:val="Zkladntext2"/>
          <w:rFonts w:ascii="Calibri" w:eastAsia="Calibri" w:hAnsi="Calibri" w:cs="Calibri"/>
          <w:sz w:val="20"/>
          <w:szCs w:val="20"/>
        </w:rPr>
        <w:t>lýlódúíářní systém pro kompletní</w:t>
      </w:r>
      <w:r>
        <w:rPr>
          <w:rStyle w:val="Zkladntext2"/>
          <w:rFonts w:ascii="Calibri" w:eastAsia="Calibri" w:hAnsi="Calibri" w:cs="Calibri"/>
          <w:sz w:val="20"/>
          <w:szCs w:val="20"/>
        </w:rPr>
        <w:tab/>
        <w:t>s možností {následného</w:t>
      </w:r>
    </w:p>
    <w:p w:rsidR="006429EC" w:rsidRDefault="008831AD">
      <w:pPr>
        <w:pStyle w:val="Zkladntext1"/>
        <w:tabs>
          <w:tab w:val="left" w:pos="6061"/>
        </w:tabs>
        <w:spacing w:after="0" w:line="240" w:lineRule="auto"/>
      </w:pPr>
      <w:r>
        <w:rPr>
          <w:rStyle w:val="Zkladntext"/>
        </w:rPr>
        <w:t>přip.ojení.alespoň dvpu LCD panelů k centrální fídíc^ěd^^</w:t>
      </w:r>
      <w:r>
        <w:rPr>
          <w:rStyle w:val="Zkladntext"/>
        </w:rPr>
        <w:tab/>
        <w:t>musf jiýt.^</w:t>
      </w:r>
    </w:p>
    <w:p w:rsidR="006429EC" w:rsidRDefault="008831AD">
      <w:pPr>
        <w:pStyle w:val="Zkladntext1"/>
        <w:tabs>
          <w:tab w:val="left" w:pos="6504"/>
        </w:tabs>
        <w:spacing w:after="0" w:line="240" w:lineRule="auto"/>
        <w:jc w:val="both"/>
      </w:pPr>
      <w:r>
        <w:rPr>
          <w:rStyle w:val="Zkladntext"/>
        </w:rPr>
        <w:t>prostřednictvím PC.Software prp prpgrarnqÝ</w:t>
      </w:r>
      <w:r>
        <w:rPr>
          <w:rStyle w:val="Zkladntext"/>
        </w:rPr>
        <w:t>áhí..systém</w:t>
      </w:r>
      <w:r>
        <w:rPr>
          <w:rStyle w:val="Zkladntext"/>
        </w:rPr>
        <w:tab/>
        <w:t>'režm.^</w:t>
      </w:r>
    </w:p>
    <w:p w:rsidR="006429EC" w:rsidRDefault="008831AD">
      <w:pPr>
        <w:pStyle w:val="Zkladntext1"/>
        <w:tabs>
          <w:tab w:val="left" w:pos="7763"/>
        </w:tabs>
        <w:spacing w:after="0" w:line="240" w:lineRule="auto"/>
      </w:pPr>
      <w:r>
        <w:rPr>
          <w:rStyle w:val="Zkladntext"/>
        </w:rPr>
        <w:t>kompletní vytvoření,logiky, a funkcí p^.nastavení, gyštém.u,,^ možnost, vzájemného provázání funkcí řídící jednotky s připojenými zařízeními, a nastavení souvztažností mezijednqtliyými.funkéemi/oyládacímitpiq^</w:t>
      </w:r>
      <w:r>
        <w:rPr>
          <w:rStyle w:val="Zkladntext"/>
        </w:rPr>
        <w:tab/>
        <w:t>ze .vstupů</w:t>
      </w:r>
    </w:p>
    <w:p w:rsidR="006429EC" w:rsidRDefault="008831AD">
      <w:pPr>
        <w:pStyle w:val="Zkladntext1"/>
        <w:spacing w:after="60" w:line="240" w:lineRule="auto"/>
      </w:pPr>
      <w:r>
        <w:rPr>
          <w:rStyle w:val="Zkladntext"/>
        </w:rPr>
        <w:t xml:space="preserve">do řídící </w:t>
      </w:r>
      <w:r>
        <w:rPr>
          <w:rStyle w:val="Zkladntext"/>
        </w:rPr>
        <w:t>jednotky, včetně informací ze sběrnice CAN.vozidla.</w:t>
      </w:r>
    </w:p>
    <w:p w:rsidR="006429EC" w:rsidRDefault="008831AD">
      <w:pPr>
        <w:pStyle w:val="Obsah0"/>
        <w:tabs>
          <w:tab w:val="left" w:pos="4200"/>
        </w:tabs>
        <w:spacing w:after="60" w:line="240" w:lineRule="auto"/>
      </w:pPr>
      <w:r>
        <w:fldChar w:fldCharType="begin"/>
      </w:r>
      <w:r>
        <w:instrText xml:space="preserve"> TOC \o "1-5" \h \z </w:instrText>
      </w:r>
      <w:r>
        <w:fldChar w:fldCharType="separate"/>
      </w:r>
      <w:r>
        <w:rPr>
          <w:rStyle w:val="Obsah"/>
        </w:rPr>
        <w:t>Požadaykyna.vý^</w:t>
      </w:r>
      <w:r>
        <w:rPr>
          <w:rStyle w:val="Obsah"/>
        </w:rPr>
        <w:tab/>
        <w:t>,</w:t>
      </w:r>
    </w:p>
    <w:p w:rsidR="006429EC" w:rsidRDefault="008831AD">
      <w:pPr>
        <w:pStyle w:val="Obsah0"/>
        <w:numPr>
          <w:ilvl w:val="0"/>
          <w:numId w:val="29"/>
        </w:numPr>
        <w:tabs>
          <w:tab w:val="left" w:pos="623"/>
          <w:tab w:val="left" w:pos="5304"/>
        </w:tabs>
        <w:spacing w:after="60" w:line="240" w:lineRule="auto"/>
      </w:pPr>
      <w:r>
        <w:rPr>
          <w:rStyle w:val="Obsah"/>
        </w:rPr>
        <w:t>maximální Výkon alespoň: 95 A,</w:t>
      </w:r>
      <w:r>
        <w:rPr>
          <w:rStyle w:val="Obsah"/>
        </w:rPr>
        <w:tab/>
        <w:t>'</w:t>
      </w:r>
    </w:p>
    <w:p w:rsidR="006429EC" w:rsidRDefault="008831AD">
      <w:pPr>
        <w:pStyle w:val="Obsah0"/>
        <w:numPr>
          <w:ilvl w:val="0"/>
          <w:numId w:val="29"/>
        </w:numPr>
        <w:tabs>
          <w:tab w:val="left" w:pos="272"/>
          <w:tab w:val="left" w:pos="8400"/>
        </w:tabs>
        <w:spacing w:after="60" w:line="240" w:lineRule="auto"/>
        <w:jc w:val="both"/>
      </w:pPr>
      <w:r>
        <w:rPr>
          <w:rStyle w:val="Obsah"/>
          <w:rFonts w:ascii="Arial" w:eastAsia="Arial" w:hAnsi="Arial" w:cs="Arial"/>
          <w:sz w:val="18"/>
          <w:szCs w:val="18"/>
        </w:rPr>
        <w:t>■■</w:t>
      </w:r>
      <w:r>
        <w:rPr>
          <w:rStyle w:val="Obsah"/>
        </w:rPr>
        <w:t xml:space="preserve"> </w:t>
      </w:r>
      <w:r>
        <w:rPr>
          <w:rStyle w:val="Obsah"/>
          <w:rFonts w:ascii="Arial" w:eastAsia="Arial" w:hAnsi="Arial" w:cs="Arial"/>
          <w:sz w:val="18"/>
          <w:szCs w:val="18"/>
        </w:rPr>
        <w:t>■</w:t>
      </w:r>
      <w:r>
        <w:rPr>
          <w:rStyle w:val="Obsah"/>
        </w:rPr>
        <w:t xml:space="preserve"> </w:t>
      </w:r>
      <w:r>
        <w:rPr>
          <w:rStyle w:val="Obsah"/>
          <w:rFonts w:ascii="Arial" w:eastAsia="Arial" w:hAnsi="Arial" w:cs="Arial"/>
          <w:sz w:val="18"/>
          <w:szCs w:val="18"/>
        </w:rPr>
        <w:t>■</w:t>
      </w:r>
      <w:r>
        <w:rPr>
          <w:rStyle w:val="Obsah"/>
        </w:rPr>
        <w:t xml:space="preserve">" </w:t>
      </w:r>
      <w:r>
        <w:rPr>
          <w:rStyle w:val="Obsah"/>
          <w:vertAlign w:val="superscript"/>
        </w:rPr>
        <w:t>1</w:t>
      </w:r>
      <w:r>
        <w:rPr>
          <w:rStyle w:val="Obsah"/>
        </w:rPr>
        <w:t xml:space="preserve"> skladných výstupů: 18 nebo více,</w:t>
      </w:r>
      <w:r>
        <w:rPr>
          <w:rStyle w:val="Obsah"/>
        </w:rPr>
        <w:tab/>
        <w:t>' -•</w:t>
      </w:r>
    </w:p>
    <w:p w:rsidR="006429EC" w:rsidRDefault="008831AD">
      <w:pPr>
        <w:pStyle w:val="Obsah0"/>
        <w:numPr>
          <w:ilvl w:val="0"/>
          <w:numId w:val="29"/>
        </w:numPr>
        <w:tabs>
          <w:tab w:val="left" w:pos="623"/>
        </w:tabs>
        <w:spacing w:after="60" w:line="240" w:lineRule="auto"/>
      </w:pPr>
      <w:r>
        <w:rPr>
          <w:rStyle w:val="Obsah"/>
        </w:rPr>
        <w:lastRenderedPageBreak/>
        <w:t>výkon.kíadného výstupu: konfigurovatelný ř$ž.20A/yýsmp,\í':'n’W^</w:t>
      </w:r>
    </w:p>
    <w:p w:rsidR="006429EC" w:rsidRDefault="008831AD">
      <w:pPr>
        <w:pStyle w:val="Obsah0"/>
        <w:numPr>
          <w:ilvl w:val="0"/>
          <w:numId w:val="29"/>
        </w:numPr>
        <w:tabs>
          <w:tab w:val="left" w:pos="623"/>
          <w:tab w:val="left" w:pos="5618"/>
          <w:tab w:val="left" w:pos="6061"/>
        </w:tabs>
        <w:spacing w:after="60" w:line="240" w:lineRule="auto"/>
      </w:pPr>
      <w:r>
        <w:rPr>
          <w:rStyle w:val="Obsah"/>
        </w:rPr>
        <w:t>záporných výstupů: 1</w:t>
      </w:r>
      <w:r>
        <w:rPr>
          <w:rStyle w:val="Obsah"/>
        </w:rPr>
        <w:t>2. nebo,více,\ j .</w:t>
      </w:r>
      <w:r>
        <w:rPr>
          <w:rStyle w:val="Obsah"/>
        </w:rPr>
        <w:tab/>
        <w:t>.•</w:t>
      </w:r>
      <w:r>
        <w:rPr>
          <w:rStyle w:val="Obsah"/>
        </w:rPr>
        <w:tab/>
        <w:t>,</w:t>
      </w:r>
    </w:p>
    <w:p w:rsidR="006429EC" w:rsidRDefault="008831AD">
      <w:pPr>
        <w:pStyle w:val="Obsah0"/>
        <w:numPr>
          <w:ilvl w:val="0"/>
          <w:numId w:val="29"/>
        </w:numPr>
        <w:tabs>
          <w:tab w:val="left" w:pos="267"/>
        </w:tabs>
        <w:spacing w:after="60" w:line="240" w:lineRule="auto"/>
      </w:pPr>
      <w:r>
        <w:rPr>
          <w:rStyle w:val="Obsah"/>
        </w:rPr>
        <w:t>kladné i záporné výstupy musíiýt qhřaněne, ’</w:t>
      </w:r>
      <w:r>
        <w:rPr>
          <w:rStyle w:val="Obsah"/>
          <w:vertAlign w:val="superscript"/>
        </w:rPr>
        <w:t>;:</w:t>
      </w:r>
    </w:p>
    <w:p w:rsidR="006429EC" w:rsidRDefault="008831AD">
      <w:pPr>
        <w:pStyle w:val="Obsah0"/>
        <w:numPr>
          <w:ilvl w:val="0"/>
          <w:numId w:val="29"/>
        </w:numPr>
        <w:tabs>
          <w:tab w:val="left" w:pos="267"/>
          <w:tab w:val="left" w:pos="5008"/>
          <w:tab w:val="left" w:pos="6828"/>
        </w:tabs>
        <w:spacing w:after="60" w:line="240" w:lineRule="auto"/>
      </w:pPr>
      <w:r>
        <w:rPr>
          <w:rStyle w:val="Obsah"/>
        </w:rPr>
        <w:t>počet vstupů: 20 nebo yíce, '</w:t>
      </w:r>
      <w:r>
        <w:rPr>
          <w:rStyle w:val="Obsah"/>
        </w:rPr>
        <w:tab/>
      </w:r>
      <w:r>
        <w:rPr>
          <w:rStyle w:val="Obsah"/>
          <w:rFonts w:ascii="Arial" w:eastAsia="Arial" w:hAnsi="Arial" w:cs="Arial"/>
          <w:sz w:val="18"/>
          <w:szCs w:val="18"/>
        </w:rPr>
        <w:t>■</w:t>
      </w:r>
      <w:r>
        <w:rPr>
          <w:rStyle w:val="Obsah"/>
        </w:rPr>
        <w:tab/>
        <w:t>. ,</w:t>
      </w:r>
    </w:p>
    <w:p w:rsidR="006429EC" w:rsidRDefault="008831AD">
      <w:pPr>
        <w:pStyle w:val="Obsah0"/>
        <w:numPr>
          <w:ilvl w:val="0"/>
          <w:numId w:val="29"/>
        </w:numPr>
        <w:tabs>
          <w:tab w:val="left" w:pos="267"/>
          <w:tab w:val="left" w:pos="7763"/>
        </w:tabs>
        <w:spacing w:after="60" w:line="240" w:lineRule="auto"/>
        <w:jc w:val="both"/>
      </w:pPr>
      <w:r>
        <w:rPr>
          <w:rStyle w:val="Obsah"/>
        </w:rPr>
        <w:t>analogový vstup pro monitorování stavu obou akumulátorů,</w:t>
      </w:r>
      <w:r>
        <w:rPr>
          <w:rStyle w:val="Obsah"/>
        </w:rPr>
        <w:tab/>
        <w:t>’</w:t>
      </w:r>
    </w:p>
    <w:p w:rsidR="006429EC" w:rsidRDefault="008831AD">
      <w:pPr>
        <w:pStyle w:val="Obsah0"/>
        <w:numPr>
          <w:ilvl w:val="0"/>
          <w:numId w:val="29"/>
        </w:numPr>
        <w:tabs>
          <w:tab w:val="left" w:pos="272"/>
          <w:tab w:val="left" w:pos="3485"/>
          <w:tab w:val="left" w:pos="5008"/>
          <w:tab w:val="left" w:pos="8400"/>
        </w:tabs>
        <w:spacing w:after="60" w:line="240" w:lineRule="auto"/>
        <w:ind w:left="660" w:hanging="660"/>
        <w:jc w:val="both"/>
      </w:pPr>
      <w:r>
        <w:rPr>
          <w:rStyle w:val="Obsah"/>
        </w:rPr>
        <w:t xml:space="preserve">prevence .vybitíbaterie odpojovánímzapojených zařízení při poklesu napětí na baterii ve </w:t>
      </w:r>
      <w:r>
        <w:rPr>
          <w:rStyle w:val="Obsah"/>
        </w:rPr>
        <w:t>více úrovních,-</w:t>
      </w:r>
      <w:r>
        <w:rPr>
          <w:rStyle w:val="Obsah"/>
        </w:rPr>
        <w:tab/>
        <w:t>'</w:t>
      </w:r>
      <w:r>
        <w:rPr>
          <w:rStyle w:val="Obsah"/>
        </w:rPr>
        <w:tab/>
        <w:t>,</w:t>
      </w:r>
      <w:r>
        <w:rPr>
          <w:rStyle w:val="Obsah"/>
        </w:rPr>
        <w:tab/>
      </w:r>
      <w:r>
        <w:rPr>
          <w:rStyle w:val="Obsah"/>
          <w:vertAlign w:val="subscript"/>
        </w:rPr>
        <w:t>:</w:t>
      </w:r>
    </w:p>
    <w:p w:rsidR="006429EC" w:rsidRDefault="008831AD">
      <w:pPr>
        <w:pStyle w:val="Obsah0"/>
        <w:numPr>
          <w:ilvl w:val="0"/>
          <w:numId w:val="29"/>
        </w:numPr>
        <w:tabs>
          <w:tab w:val="left" w:pos="277"/>
        </w:tabs>
        <w:spacing w:after="60" w:line="240" w:lineRule="auto"/>
      </w:pPr>
      <w:r>
        <w:rPr>
          <w:rStyle w:val="Obsah"/>
        </w:rPr>
        <w:t>:stqnd-by režim s možností nastavení časové prodlevy,</w:t>
      </w:r>
    </w:p>
    <w:p w:rsidR="006429EC" w:rsidRDefault="008831AD">
      <w:pPr>
        <w:pStyle w:val="Obsah0"/>
        <w:numPr>
          <w:ilvl w:val="0"/>
          <w:numId w:val="29"/>
        </w:numPr>
        <w:tabs>
          <w:tab w:val="left" w:pos="267"/>
        </w:tabs>
        <w:spacing w:after="60" w:line="240" w:lineRule="auto"/>
      </w:pPr>
      <w:r>
        <w:rPr>
          <w:rStyle w:val="Obsah"/>
        </w:rPr>
        <w:t>bez nutnosti použití přídavných relé a pojistek,</w:t>
      </w:r>
    </w:p>
    <w:p w:rsidR="006429EC" w:rsidRDefault="008831AD">
      <w:pPr>
        <w:pStyle w:val="Obsah0"/>
        <w:numPr>
          <w:ilvl w:val="0"/>
          <w:numId w:val="29"/>
        </w:numPr>
        <w:tabs>
          <w:tab w:val="left" w:pos="272"/>
        </w:tabs>
        <w:spacing w:after="60" w:line="240" w:lineRule="auto"/>
      </w:pPr>
      <w:r>
        <w:rPr>
          <w:rStyle w:val="Obsah"/>
        </w:rPr>
        <w:t>' - možnost .ovládání topení a klimatizace nativně; nebo, prostřednictvím přídavného modulu,</w:t>
      </w:r>
    </w:p>
    <w:p w:rsidR="006429EC" w:rsidRDefault="008831AD">
      <w:pPr>
        <w:pStyle w:val="Obsah0"/>
        <w:numPr>
          <w:ilvl w:val="0"/>
          <w:numId w:val="29"/>
        </w:numPr>
        <w:tabs>
          <w:tab w:val="left" w:pos="623"/>
          <w:tab w:val="left" w:pos="7763"/>
        </w:tabs>
        <w:spacing w:after="60" w:line="240" w:lineRule="auto"/>
      </w:pPr>
      <w:r>
        <w:rPr>
          <w:rStyle w:val="Obsah"/>
        </w:rPr>
        <w:t>funkce testování připojených.zařízeníd</w:t>
      </w:r>
      <w:r>
        <w:rPr>
          <w:rStyle w:val="Obsah"/>
        </w:rPr>
        <w:t xml:space="preserve">le předem nastavitelného schématu, </w:t>
      </w:r>
      <w:r>
        <w:rPr>
          <w:rStyle w:val="Obsah"/>
          <w:rFonts w:ascii="Arial" w:eastAsia="Arial" w:hAnsi="Arial" w:cs="Arial"/>
          <w:sz w:val="18"/>
          <w:szCs w:val="18"/>
        </w:rPr>
        <w:t>■</w:t>
      </w:r>
      <w:r>
        <w:rPr>
          <w:rStyle w:val="Obsah"/>
        </w:rPr>
        <w:t xml:space="preserve"> -</w:t>
      </w:r>
      <w:r>
        <w:rPr>
          <w:rStyle w:val="Obsah"/>
        </w:rPr>
        <w:tab/>
        <w:t>•.</w:t>
      </w:r>
    </w:p>
    <w:p w:rsidR="006429EC" w:rsidRDefault="008831AD">
      <w:pPr>
        <w:pStyle w:val="Obsah0"/>
        <w:numPr>
          <w:ilvl w:val="0"/>
          <w:numId w:val="29"/>
        </w:numPr>
        <w:tabs>
          <w:tab w:val="left" w:pos="272"/>
        </w:tabs>
        <w:spacing w:after="60" w:line="240" w:lineRule="auto"/>
        <w:ind w:left="660" w:hanging="660"/>
        <w:jc w:val="both"/>
      </w:pPr>
      <w:r>
        <w:rPr>
          <w:rStyle w:val="Obsah"/>
        </w:rPr>
        <w:t>funkce .blikání ?na libovolném vstupu. .s . možností, nastavení frekvenceprostřednictvím konfiguračního software,</w:t>
      </w:r>
    </w:p>
    <w:p w:rsidR="006429EC" w:rsidRDefault="008831AD">
      <w:pPr>
        <w:pStyle w:val="Obsah0"/>
        <w:numPr>
          <w:ilvl w:val="0"/>
          <w:numId w:val="29"/>
        </w:numPr>
        <w:tabs>
          <w:tab w:val="left" w:pos="272"/>
          <w:tab w:val="left" w:pos="6828"/>
        </w:tabs>
        <w:spacing w:after="60" w:line="240" w:lineRule="auto"/>
      </w:pPr>
      <w:r>
        <w:rPr>
          <w:rStyle w:val="Obsah"/>
        </w:rPr>
        <w:t>nastavitelné časové prodlevy pro jednotlivé funkce,</w:t>
      </w:r>
      <w:r>
        <w:rPr>
          <w:rStyle w:val="Obsah"/>
        </w:rPr>
        <w:tab/>
        <w:t>{VY--</w:t>
      </w:r>
      <w:r>
        <w:fldChar w:fldCharType="end"/>
      </w:r>
    </w:p>
    <w:p w:rsidR="006429EC" w:rsidRDefault="008831AD">
      <w:pPr>
        <w:pStyle w:val="Zkladntext1"/>
        <w:numPr>
          <w:ilvl w:val="0"/>
          <w:numId w:val="29"/>
        </w:numPr>
        <w:tabs>
          <w:tab w:val="left" w:pos="267"/>
          <w:tab w:val="left" w:pos="4334"/>
        </w:tabs>
        <w:spacing w:after="60" w:line="240" w:lineRule="auto"/>
        <w:jc w:val="both"/>
      </w:pPr>
      <w:r>
        <w:rPr>
          <w:rStyle w:val="Zkladntext"/>
        </w:rPr>
        <w:t>systém mu$í .dispqnqyat..m^</w:t>
      </w:r>
      <w:r>
        <w:rPr>
          <w:rStyle w:val="Zkladntext"/>
        </w:rPr>
        <w:tab/>
        <w:t xml:space="preserve">na CAN </w:t>
      </w:r>
      <w:r>
        <w:rPr>
          <w:rStyle w:val="Zkladntext"/>
        </w:rPr>
        <w:t>vozidla s možností čtení dat ze sběrnice,</w:t>
      </w:r>
    </w:p>
    <w:p w:rsidR="006429EC" w:rsidRDefault="008831AD">
      <w:pPr>
        <w:pStyle w:val="Zkladntext1"/>
        <w:numPr>
          <w:ilvl w:val="0"/>
          <w:numId w:val="29"/>
        </w:numPr>
        <w:tabs>
          <w:tab w:val="left" w:pos="272"/>
        </w:tabs>
        <w:spacing w:after="60" w:line="240" w:lineRule="auto"/>
      </w:pPr>
      <w:r>
        <w:rPr>
          <w:rStyle w:val="Zkladntext"/>
        </w:rPr>
        <w:t xml:space="preserve">možnost nastavení virtuálních vstupů, </w:t>
      </w:r>
      <w:r>
        <w:rPr>
          <w:rStyle w:val="Zkladntext"/>
          <w:vertAlign w:val="subscript"/>
        </w:rPr>
        <w:t>x</w:t>
      </w:r>
    </w:p>
    <w:p w:rsidR="006429EC" w:rsidRDefault="008831AD">
      <w:pPr>
        <w:pStyle w:val="Zkladntext1"/>
        <w:numPr>
          <w:ilvl w:val="0"/>
          <w:numId w:val="29"/>
        </w:numPr>
        <w:tabs>
          <w:tab w:val="left" w:pos="623"/>
          <w:tab w:val="left" w:pos="7251"/>
        </w:tabs>
        <w:spacing w:after="360" w:line="240" w:lineRule="auto"/>
      </w:pPr>
      <w:r>
        <w:rPr>
          <w:rStyle w:val="Zkladntext"/>
        </w:rPr>
        <w:t>funkce černé skříňky s.možností .čteníjogů prostřednictvím PC.</w:t>
      </w:r>
      <w:r>
        <w:rPr>
          <w:rStyle w:val="Zkladntext"/>
        </w:rPr>
        <w:tab/>
        <w:t>• • • ' ,</w:t>
      </w:r>
    </w:p>
    <w:p w:rsidR="006429EC" w:rsidRDefault="008831AD">
      <w:pPr>
        <w:pStyle w:val="Zkladntext1"/>
        <w:tabs>
          <w:tab w:val="left" w:pos="5008"/>
          <w:tab w:val="left" w:pos="7763"/>
        </w:tabs>
        <w:spacing w:after="0" w:line="240" w:lineRule="auto"/>
        <w:jc w:val="both"/>
      </w:pPr>
      <w:r>
        <w:rPr>
          <w:rStyle w:val="Zkladntext"/>
        </w:rPr>
        <w:t>Požadavky na.LG^^^^</w:t>
      </w:r>
      <w:r>
        <w:rPr>
          <w:rStyle w:val="Zkladntext"/>
        </w:rPr>
        <w:tab/>
        <w:t>pro. .qyjádán^</w:t>
      </w:r>
      <w:r>
        <w:rPr>
          <w:rStyle w:val="Zkladntext"/>
        </w:rPr>
        <w:tab/>
        <w:t>zástavby,</w:t>
      </w:r>
    </w:p>
    <w:p w:rsidR="006429EC" w:rsidRDefault="008831AD">
      <w:pPr>
        <w:pStyle w:val="Zkladntext1"/>
        <w:tabs>
          <w:tab w:val="left" w:pos="6061"/>
        </w:tabs>
        <w:spacing w:after="60" w:line="240" w:lineRule="auto"/>
      </w:pPr>
      <w:r>
        <w:rPr>
          <w:rStyle w:val="Zkladntext"/>
        </w:rPr>
        <w:t>umístěný v kabině, řidíče,.žo|qra.zqvané^</w:t>
      </w:r>
      <w:r>
        <w:rPr>
          <w:rStyle w:val="Zkladntext"/>
        </w:rPr>
        <w:tab/>
        <w:t>Á;. v . ? hóÁ,</w:t>
      </w:r>
    </w:p>
    <w:p w:rsidR="006429EC" w:rsidRDefault="008831AD">
      <w:pPr>
        <w:pStyle w:val="Zkladntext1"/>
        <w:numPr>
          <w:ilvl w:val="0"/>
          <w:numId w:val="30"/>
        </w:numPr>
        <w:tabs>
          <w:tab w:val="left" w:pos="623"/>
        </w:tabs>
        <w:spacing w:after="60" w:line="240" w:lineRule="auto"/>
      </w:pPr>
      <w:r>
        <w:rPr>
          <w:rStyle w:val="Zkladntext"/>
        </w:rPr>
        <w:t>propojení s výkonovým prvkem prostřednictvím jednoho kabelu,</w:t>
      </w:r>
    </w:p>
    <w:p w:rsidR="006429EC" w:rsidRDefault="008831AD">
      <w:pPr>
        <w:pStyle w:val="Zkladntext1"/>
        <w:numPr>
          <w:ilvl w:val="0"/>
          <w:numId w:val="30"/>
        </w:numPr>
        <w:tabs>
          <w:tab w:val="left" w:pos="623"/>
          <w:tab w:val="left" w:pos="7251"/>
        </w:tabs>
        <w:spacing w:after="60" w:line="240" w:lineRule="auto"/>
      </w:pPr>
      <w:r>
        <w:rPr>
          <w:rStyle w:val="Zkladntext"/>
          <w:vertAlign w:val="superscript"/>
        </w:rPr>
        <w:t>1</w:t>
      </w:r>
      <w:r>
        <w:rPr>
          <w:rStyle w:val="Zkladntext"/>
        </w:rPr>
        <w:t xml:space="preserve"> součástí je •směrově:nas.tayiteln.ý.držák.pro.mqntáž^</w:t>
      </w:r>
      <w:r>
        <w:rPr>
          <w:rStyle w:val="Zkladntext"/>
        </w:rPr>
        <w:tab/>
        <w:t>• ^..u,</w:t>
      </w:r>
    </w:p>
    <w:p w:rsidR="006429EC" w:rsidRDefault="008831AD">
      <w:pPr>
        <w:pStyle w:val="Zkladntext1"/>
        <w:numPr>
          <w:ilvl w:val="0"/>
          <w:numId w:val="30"/>
        </w:numPr>
        <w:tabs>
          <w:tab w:val="left" w:pos="623"/>
          <w:tab w:val="left" w:pos="2510"/>
        </w:tabs>
        <w:spacing w:after="60" w:line="240" w:lineRule="auto"/>
        <w:ind w:left="660" w:hanging="660"/>
      </w:pPr>
      <w:r>
        <w:rPr>
          <w:rStyle w:val="Zkladntext"/>
        </w:rPr>
        <w:t>disponuje .možností zapnutí více funkcí, nebo předdefinované scény/skriptu stiskem jednoho 'tlačítka,</w:t>
      </w:r>
      <w:r>
        <w:rPr>
          <w:rStyle w:val="Zkladntext"/>
        </w:rPr>
        <w:tab/>
        <w:t xml:space="preserve">" </w:t>
      </w:r>
      <w:r>
        <w:rPr>
          <w:rStyle w:val="Zkladntext"/>
          <w:vertAlign w:val="superscript"/>
        </w:rPr>
        <w:t>!í</w:t>
      </w:r>
      <w:r>
        <w:rPr>
          <w:rStyle w:val="Zkladntext"/>
        </w:rPr>
        <w:t>"</w:t>
      </w:r>
    </w:p>
    <w:p w:rsidR="006429EC" w:rsidRDefault="008831AD">
      <w:pPr>
        <w:pStyle w:val="Zkladntext1"/>
        <w:numPr>
          <w:ilvl w:val="0"/>
          <w:numId w:val="30"/>
        </w:numPr>
        <w:tabs>
          <w:tab w:val="left" w:pos="623"/>
          <w:tab w:val="left" w:pos="4334"/>
          <w:tab w:val="left" w:pos="5618"/>
          <w:tab w:val="left" w:pos="6061"/>
          <w:tab w:val="left" w:pos="7251"/>
        </w:tabs>
        <w:spacing w:after="60" w:line="257" w:lineRule="auto"/>
        <w:ind w:left="660" w:hanging="660"/>
      </w:pPr>
      <w:r>
        <w:rPr>
          <w:rStyle w:val="Zkladntext"/>
        </w:rPr>
        <w:t>, jednomu ttačítku íze</w:t>
      </w:r>
      <w:r>
        <w:rPr>
          <w:rStyle w:val="Zkladntext"/>
        </w:rPr>
        <w:t xml:space="preserve"> přiřadit více funkcí, které jsou přepínány cyklicky, nebo na základě délky stisknutí tlačítka,,</w:t>
      </w:r>
      <w:r>
        <w:rPr>
          <w:rStyle w:val="Zkladntext"/>
        </w:rPr>
        <w:tab/>
      </w:r>
      <w:r>
        <w:rPr>
          <w:rStyle w:val="Zkladntext"/>
          <w:vertAlign w:val="superscript"/>
        </w:rPr>
        <w:t>:</w:t>
      </w:r>
      <w:r>
        <w:rPr>
          <w:rStyle w:val="Zkladntext"/>
        </w:rPr>
        <w:tab/>
        <w:t>?</w:t>
      </w:r>
      <w:r>
        <w:rPr>
          <w:rStyle w:val="Zkladntext"/>
        </w:rPr>
        <w:tab/>
        <w:t>' ''</w:t>
      </w:r>
      <w:r>
        <w:rPr>
          <w:rStyle w:val="Zkladntext"/>
        </w:rPr>
        <w:tab/>
        <w:t>"</w:t>
      </w:r>
    </w:p>
    <w:p w:rsidR="006429EC" w:rsidRDefault="008831AD">
      <w:pPr>
        <w:pStyle w:val="Zkladntext1"/>
        <w:numPr>
          <w:ilvl w:val="0"/>
          <w:numId w:val="30"/>
        </w:numPr>
        <w:tabs>
          <w:tab w:val="left" w:pos="623"/>
        </w:tabs>
        <w:spacing w:after="60" w:line="240" w:lineRule="auto"/>
        <w:jc w:val="both"/>
      </w:pPr>
      <w:r>
        <w:rPr>
          <w:rStyle w:val="Zkladntext"/>
        </w:rPr>
        <w:t>panel musí obsahovat alespoň 3 hardwarová tla.čftka.mim</w:t>
      </w:r>
      <w:r>
        <w:rPr>
          <w:rStyle w:val="Zkladntext"/>
          <w:vertAlign w:val="superscript"/>
        </w:rPr>
        <w:t>0</w:t>
      </w:r>
      <w:r>
        <w:rPr>
          <w:rStyle w:val="Zkladntext"/>
        </w:rPr>
        <w:t xml:space="preserve"> aktivní plpchu LCD displeje,</w:t>
      </w:r>
    </w:p>
    <w:p w:rsidR="006429EC" w:rsidRDefault="008831AD">
      <w:pPr>
        <w:pStyle w:val="Zkladntext1"/>
        <w:numPr>
          <w:ilvl w:val="0"/>
          <w:numId w:val="30"/>
        </w:numPr>
        <w:tabs>
          <w:tab w:val="left" w:pos="623"/>
        </w:tabs>
        <w:spacing w:after="60" w:line="240" w:lineRule="auto"/>
        <w:jc w:val="both"/>
      </w:pPr>
      <w:r>
        <w:rPr>
          <w:rStyle w:val="Zkladntext"/>
        </w:rPr>
        <w:t>intenzita podsvícení je, řízena světelným čidlem, nebo, nastav</w:t>
      </w:r>
      <w:r>
        <w:rPr>
          <w:rStyle w:val="Zkladntext"/>
        </w:rPr>
        <w:t>itelná ručně,</w:t>
      </w:r>
    </w:p>
    <w:p w:rsidR="006429EC" w:rsidRDefault="008831AD">
      <w:pPr>
        <w:pStyle w:val="Zkladntext1"/>
        <w:numPr>
          <w:ilvl w:val="0"/>
          <w:numId w:val="30"/>
        </w:numPr>
        <w:tabs>
          <w:tab w:val="left" w:pos="623"/>
        </w:tabs>
        <w:spacing w:after="60" w:line="240" w:lineRule="auto"/>
        <w:jc w:val="both"/>
      </w:pPr>
      <w:r>
        <w:rPr>
          <w:rStyle w:val="Zkladntext"/>
        </w:rPr>
        <w:t>dotykový panel musí být možno bez problému použít i v rukavicích,</w:t>
      </w:r>
    </w:p>
    <w:p w:rsidR="006429EC" w:rsidRDefault="008831AD">
      <w:pPr>
        <w:pStyle w:val="Zkladntext1"/>
        <w:numPr>
          <w:ilvl w:val="0"/>
          <w:numId w:val="30"/>
        </w:numPr>
        <w:tabs>
          <w:tab w:val="left" w:pos="623"/>
        </w:tabs>
        <w:spacing w:after="60" w:line="240" w:lineRule="auto"/>
        <w:jc w:val="both"/>
      </w:pPr>
      <w:r>
        <w:rPr>
          <w:rStyle w:val="Zkladntext"/>
        </w:rPr>
        <w:t>systém musí obsahovat možnost nastavení sekundárního menu aktivovaného tlačítkem,</w:t>
      </w:r>
    </w:p>
    <w:p w:rsidR="006429EC" w:rsidRDefault="008831AD">
      <w:pPr>
        <w:pStyle w:val="Zkladntext1"/>
        <w:numPr>
          <w:ilvl w:val="0"/>
          <w:numId w:val="30"/>
        </w:numPr>
        <w:tabs>
          <w:tab w:val="left" w:pos="623"/>
        </w:tabs>
        <w:spacing w:after="60" w:line="240" w:lineRule="auto"/>
        <w:jc w:val="both"/>
      </w:pPr>
      <w:r>
        <w:rPr>
          <w:rStyle w:val="Zkladntext"/>
          <w:vertAlign w:val="superscript"/>
        </w:rPr>
        <w:t>:</w:t>
      </w:r>
      <w:r>
        <w:rPr>
          <w:rStyle w:val="Zkladntext"/>
        </w:rPr>
        <w:t xml:space="preserve"> barvu a .piktogramy tlačítek lze libovolně měnit prostřednictvím, software,</w:t>
      </w:r>
    </w:p>
    <w:p w:rsidR="006429EC" w:rsidRDefault="008831AD">
      <w:pPr>
        <w:pStyle w:val="Zkladntext1"/>
        <w:numPr>
          <w:ilvl w:val="0"/>
          <w:numId w:val="30"/>
        </w:numPr>
        <w:tabs>
          <w:tab w:val="left" w:pos="623"/>
        </w:tabs>
        <w:spacing w:after="60" w:line="240" w:lineRule="auto"/>
        <w:sectPr w:rsidR="006429EC">
          <w:headerReference w:type="even" r:id="rId37"/>
          <w:headerReference w:type="default" r:id="rId38"/>
          <w:footerReference w:type="even" r:id="rId39"/>
          <w:footerReference w:type="default" r:id="rId40"/>
          <w:headerReference w:type="first" r:id="rId41"/>
          <w:footerReference w:type="first" r:id="rId42"/>
          <w:footnotePr>
            <w:numFmt w:val="chicago"/>
          </w:footnotePr>
          <w:pgSz w:w="11900" w:h="16840"/>
          <w:pgMar w:top="983" w:right="1503" w:bottom="1442" w:left="1450" w:header="0" w:footer="3" w:gutter="0"/>
          <w:cols w:space="720"/>
          <w:noEndnote/>
          <w:titlePg/>
          <w:docGrid w:linePitch="360"/>
          <w15:footnoteColumns w:val="1"/>
        </w:sectPr>
      </w:pPr>
      <w:r>
        <w:rPr>
          <w:rStyle w:val="Zkladntext"/>
        </w:rPr>
        <w:t>konfigurační software musí obsahovat</w:t>
      </w:r>
      <w:r>
        <w:rPr>
          <w:rStyle w:val="Zkladntext"/>
        </w:rPr>
        <w:t xml:space="preserve"> možnost vytváření vlastních piktogramů,</w:t>
      </w:r>
    </w:p>
    <w:p w:rsidR="006429EC" w:rsidRDefault="008831AD">
      <w:pPr>
        <w:pStyle w:val="Zkladntext1"/>
        <w:numPr>
          <w:ilvl w:val="0"/>
          <w:numId w:val="31"/>
        </w:numPr>
        <w:tabs>
          <w:tab w:val="left" w:pos="683"/>
        </w:tabs>
        <w:spacing w:after="0" w:line="240" w:lineRule="auto"/>
      </w:pPr>
      <w:r>
        <w:rPr>
          <w:rStyle w:val="Zkladntext"/>
        </w:rPr>
        <w:t>systém" bude ;vybayěnniožnoští-^</w:t>
      </w:r>
    </w:p>
    <w:p w:rsidR="006429EC" w:rsidRDefault="008831AD">
      <w:pPr>
        <w:pStyle w:val="Zkladntext1"/>
        <w:tabs>
          <w:tab w:val="left" w:pos="7973"/>
        </w:tabs>
        <w:spacing w:after="0" w:line="240" w:lineRule="auto"/>
        <w:ind w:firstLine="660"/>
      </w:pPr>
      <w:r>
        <w:rPr>
          <w:rStyle w:val="Zkladntext"/>
        </w:rPr>
        <w:t>z jednoho LCD panelu do jiného, bez nutnosti přippjenLPC^</w:t>
      </w:r>
      <w:r>
        <w:rPr>
          <w:rStyle w:val="Zkladntext"/>
        </w:rPr>
        <w:tab/>
        <w:t>změny</w:t>
      </w:r>
    </w:p>
    <w:p w:rsidR="006429EC" w:rsidRDefault="008831AD">
      <w:pPr>
        <w:pStyle w:val="Zkladntext1"/>
        <w:spacing w:after="400" w:line="240" w:lineRule="auto"/>
        <w:ind w:firstLine="660"/>
      </w:pPr>
      <w:r>
        <w:rPr>
          <w:rStyle w:val="Zkladntext"/>
        </w:rPr>
        <w:t>nastavení y. provozu.</w:t>
      </w:r>
    </w:p>
    <w:p w:rsidR="006429EC" w:rsidRDefault="008831AD">
      <w:pPr>
        <w:pStyle w:val="Zkladntext20"/>
        <w:spacing w:after="340" w:line="331" w:lineRule="auto"/>
      </w:pPr>
      <w:r>
        <w:rPr>
          <w:rStyle w:val="Zkladntext2"/>
          <w:b/>
          <w:bCs/>
        </w:rPr>
        <w:t>Transportnízařízenídovpzidla</w:t>
      </w:r>
    </w:p>
    <w:p w:rsidR="006429EC" w:rsidRDefault="008831AD">
      <w:pPr>
        <w:pStyle w:val="Zkladntext1"/>
        <w:numPr>
          <w:ilvl w:val="0"/>
          <w:numId w:val="31"/>
        </w:numPr>
        <w:tabs>
          <w:tab w:val="left" w:pos="683"/>
        </w:tabs>
        <w:spacing w:after="60" w:line="293" w:lineRule="auto"/>
      </w:pPr>
      <w:r>
        <w:rPr>
          <w:rStyle w:val="Zkladntext"/>
        </w:rPr>
        <w:t xml:space="preserve">odnímatelná nosítka selektrohydraulickým podvozkem včetně jejich </w:t>
      </w:r>
      <w:r>
        <w:rPr>
          <w:rStyle w:val="Zkladntext"/>
        </w:rPr>
        <w:t>nákladového, systému:</w:t>
      </w:r>
    </w:p>
    <w:p w:rsidR="006429EC" w:rsidRDefault="008831AD">
      <w:pPr>
        <w:pStyle w:val="Jin0"/>
        <w:tabs>
          <w:tab w:val="left" w:pos="2372"/>
          <w:tab w:val="left" w:pos="3586"/>
          <w:tab w:val="left" w:pos="4982"/>
        </w:tabs>
        <w:spacing w:after="0" w:line="240" w:lineRule="auto"/>
        <w:ind w:left="1820"/>
        <w:rPr>
          <w:sz w:val="10"/>
          <w:szCs w:val="10"/>
        </w:rPr>
      </w:pPr>
      <w:r>
        <w:rPr>
          <w:rStyle w:val="Jin"/>
          <w:rFonts w:ascii="Times New Roman" w:eastAsia="Times New Roman" w:hAnsi="Times New Roman" w:cs="Times New Roman"/>
          <w:sz w:val="10"/>
          <w:szCs w:val="10"/>
        </w:rPr>
        <w:t>’ •</w:t>
      </w:r>
      <w:r>
        <w:rPr>
          <w:rStyle w:val="Jin"/>
          <w:rFonts w:ascii="Times New Roman" w:eastAsia="Times New Roman" w:hAnsi="Times New Roman" w:cs="Times New Roman"/>
          <w:sz w:val="10"/>
          <w:szCs w:val="10"/>
        </w:rPr>
        <w:tab/>
        <w:t>.. ■</w:t>
      </w:r>
      <w:r>
        <w:rPr>
          <w:rStyle w:val="Jin"/>
          <w:rFonts w:ascii="Times New Roman" w:eastAsia="Times New Roman" w:hAnsi="Times New Roman" w:cs="Times New Roman"/>
          <w:sz w:val="10"/>
          <w:szCs w:val="10"/>
        </w:rPr>
        <w:tab/>
        <w:t>’ •• i \ ‘</w:t>
      </w:r>
      <w:r>
        <w:rPr>
          <w:rStyle w:val="Jin"/>
          <w:rFonts w:ascii="Times New Roman" w:eastAsia="Times New Roman" w:hAnsi="Times New Roman" w:cs="Times New Roman"/>
          <w:sz w:val="10"/>
          <w:szCs w:val="10"/>
        </w:rPr>
        <w:tab/>
        <w:t xml:space="preserve">; </w:t>
      </w:r>
      <w:r>
        <w:rPr>
          <w:rStyle w:val="Jin"/>
          <w:rFonts w:ascii="Times New Roman" w:eastAsia="Times New Roman" w:hAnsi="Times New Roman" w:cs="Times New Roman"/>
          <w:sz w:val="10"/>
          <w:szCs w:val="10"/>
          <w:vertAlign w:val="superscript"/>
        </w:rPr>
        <w:t>5</w:t>
      </w:r>
      <w:r>
        <w:rPr>
          <w:rStyle w:val="Jin"/>
          <w:rFonts w:ascii="Times New Roman" w:eastAsia="Times New Roman" w:hAnsi="Times New Roman" w:cs="Times New Roman"/>
          <w:sz w:val="10"/>
          <w:szCs w:val="10"/>
        </w:rPr>
        <w:t xml:space="preserve"> . '• ' \ </w:t>
      </w:r>
      <w:r>
        <w:rPr>
          <w:rStyle w:val="Jin"/>
          <w:rFonts w:ascii="Times New Roman" w:eastAsia="Times New Roman" w:hAnsi="Times New Roman" w:cs="Times New Roman"/>
          <w:sz w:val="10"/>
          <w:szCs w:val="10"/>
          <w:vertAlign w:val="superscript"/>
        </w:rPr>
        <w:t>:</w:t>
      </w:r>
      <w:r>
        <w:rPr>
          <w:rStyle w:val="Jin"/>
          <w:rFonts w:ascii="Times New Roman" w:eastAsia="Times New Roman" w:hAnsi="Times New Roman" w:cs="Times New Roman"/>
          <w:sz w:val="10"/>
          <w:szCs w:val="10"/>
        </w:rPr>
        <w:t xml:space="preserve"> ■. t ’• • l ’ ’■ ‘ A'**• '• V''-" \ ’ t ■ ' ■</w:t>
      </w:r>
    </w:p>
    <w:p w:rsidR="006429EC" w:rsidRDefault="008831AD">
      <w:pPr>
        <w:pStyle w:val="Zkladntext1"/>
        <w:numPr>
          <w:ilvl w:val="0"/>
          <w:numId w:val="32"/>
        </w:numPr>
        <w:tabs>
          <w:tab w:val="left" w:pos="1044"/>
        </w:tabs>
        <w:spacing w:after="60" w:line="240" w:lineRule="auto"/>
        <w:ind w:firstLine="660"/>
      </w:pPr>
      <w:r>
        <w:rPr>
          <w:rStyle w:val="Zkladntext"/>
        </w:rPr>
        <w:t xml:space="preserve">polohování podvozku nosítek.mpsí být elektrohyďraulickě, &gt; </w:t>
      </w:r>
      <w:r>
        <w:rPr>
          <w:rStyle w:val="Zkladntext"/>
          <w:vertAlign w:val="superscript"/>
        </w:rPr>
        <w:t>1</w:t>
      </w:r>
    </w:p>
    <w:p w:rsidR="006429EC" w:rsidRDefault="008831AD">
      <w:pPr>
        <w:pStyle w:val="Zkladntext1"/>
        <w:tabs>
          <w:tab w:val="left" w:pos="4620"/>
          <w:tab w:val="left" w:pos="5597"/>
          <w:tab w:val="left" w:pos="6599"/>
        </w:tabs>
        <w:spacing w:after="0" w:line="293" w:lineRule="auto"/>
        <w:ind w:left="1060"/>
        <w:rPr>
          <w:sz w:val="10"/>
          <w:szCs w:val="10"/>
        </w:rPr>
      </w:pPr>
      <w:r>
        <w:rPr>
          <w:rStyle w:val="Zkladntext"/>
        </w:rPr>
        <w:t>npsítka.jsoujpd.m^</w:t>
      </w:r>
      <w:r>
        <w:rPr>
          <w:rStyle w:val="Zkladntext"/>
        </w:rPr>
        <w:tab/>
      </w:r>
      <w:r>
        <w:rPr>
          <w:rStyle w:val="Zkladntext"/>
          <w:rFonts w:ascii="Times New Roman" w:eastAsia="Times New Roman" w:hAnsi="Times New Roman" w:cs="Times New Roman"/>
          <w:sz w:val="10"/>
          <w:szCs w:val="10"/>
        </w:rPr>
        <w:t xml:space="preserve">y./ </w:t>
      </w:r>
      <w:r>
        <w:rPr>
          <w:rStyle w:val="Zkladntext"/>
          <w:rFonts w:ascii="Times New Roman" w:eastAsia="Times New Roman" w:hAnsi="Times New Roman" w:cs="Times New Roman"/>
          <w:sz w:val="10"/>
          <w:szCs w:val="10"/>
          <w:vertAlign w:val="superscript"/>
        </w:rPr>
        <w:t>;</w:t>
      </w:r>
      <w:r>
        <w:rPr>
          <w:rStyle w:val="Zkladntext"/>
          <w:rFonts w:ascii="Times New Roman" w:eastAsia="Times New Roman" w:hAnsi="Times New Roman" w:cs="Times New Roman"/>
          <w:sz w:val="10"/>
          <w:szCs w:val="10"/>
        </w:rPr>
        <w:tab/>
        <w:t>.</w:t>
      </w:r>
      <w:r>
        <w:rPr>
          <w:rStyle w:val="Zkladntext"/>
          <w:rFonts w:ascii="Times New Roman" w:eastAsia="Times New Roman" w:hAnsi="Times New Roman" w:cs="Times New Roman"/>
          <w:sz w:val="10"/>
          <w:szCs w:val="10"/>
        </w:rPr>
        <w:tab/>
        <w:t>:/■ . 7</w:t>
      </w:r>
    </w:p>
    <w:p w:rsidR="006429EC" w:rsidRDefault="008831AD">
      <w:pPr>
        <w:pStyle w:val="Zkladntext1"/>
        <w:numPr>
          <w:ilvl w:val="0"/>
          <w:numId w:val="32"/>
        </w:numPr>
        <w:tabs>
          <w:tab w:val="left" w:pos="1093"/>
        </w:tabs>
        <w:spacing w:after="0" w:line="295" w:lineRule="auto"/>
        <w:ind w:left="1060" w:hanging="380"/>
      </w:pPr>
      <w:r>
        <w:rPr>
          <w:rStyle w:val="Zkladntext"/>
          <w:rFonts w:ascii="Arial" w:eastAsia="Arial" w:hAnsi="Arial" w:cs="Arial"/>
          <w:sz w:val="18"/>
          <w:szCs w:val="18"/>
        </w:rPr>
        <w:t>■</w:t>
      </w:r>
      <w:r>
        <w:rPr>
          <w:rStyle w:val="Zkladntext"/>
        </w:rPr>
        <w:t xml:space="preserve"> minimální nosnost kompíetu.podvozku š nosítkem, je 3p.Okg, v případě, žé je nosítko sundáno z podvozku, je jeho nosnost minirnálně 250kg, ‘</w:t>
      </w:r>
    </w:p>
    <w:p w:rsidR="006429EC" w:rsidRDefault="008831AD">
      <w:pPr>
        <w:pStyle w:val="Zkladntext1"/>
        <w:spacing w:after="0" w:line="295" w:lineRule="auto"/>
        <w:ind w:left="1060" w:hanging="380"/>
      </w:pPr>
      <w:r>
        <w:rPr>
          <w:rStyle w:val="Zkladntext"/>
        </w:rPr>
        <w:t>-r,</w:t>
      </w:r>
      <w:r>
        <w:rPr>
          <w:rStyle w:val="Zkladntext"/>
          <w:vertAlign w:val="superscript"/>
        </w:rPr>
        <w:t>;</w:t>
      </w:r>
      <w:r>
        <w:rPr>
          <w:rStyle w:val="Zkladntext"/>
        </w:rPr>
        <w:t>v-elektrohydrau|ický systém podvozku nosítek je napájén. rhinimálně. jednou .baterií, jejíž kapacita je alespoň</w:t>
      </w:r>
      <w:r>
        <w:rPr>
          <w:rStyle w:val="Zkladntext"/>
        </w:rPr>
        <w:t xml:space="preserve"> 4,5Ah,</w:t>
      </w:r>
    </w:p>
    <w:p w:rsidR="006429EC" w:rsidRDefault="008831AD">
      <w:pPr>
        <w:pStyle w:val="Zkladntext1"/>
        <w:tabs>
          <w:tab w:val="left" w:pos="3269"/>
        </w:tabs>
        <w:spacing w:after="0" w:line="293" w:lineRule="auto"/>
        <w:ind w:left="1060" w:firstLine="20"/>
      </w:pPr>
      <w:r>
        <w:rPr>
          <w:rStyle w:val="Zkladntext"/>
        </w:rPr>
        <w:t>nabyentbate^</w:t>
      </w:r>
      <w:r>
        <w:rPr>
          <w:rStyle w:val="Zkladntext"/>
        </w:rPr>
        <w:tab/>
        <w:t>nosítek je vždy .zajištěno.;automaticky</w:t>
      </w:r>
      <w:r>
        <w:rPr>
          <w:rStyle w:val="Zkladntext"/>
          <w:vertAlign w:val="subscript"/>
        </w:rPr>
        <w:t>;</w:t>
      </w:r>
      <w:r>
        <w:rPr>
          <w:rStyle w:val="Zkladntext"/>
        </w:rPr>
        <w:t>po zasunutí .podvozku</w:t>
      </w:r>
    </w:p>
    <w:p w:rsidR="006429EC" w:rsidRDefault="008831AD">
      <w:pPr>
        <w:pStyle w:val="Zkladntext1"/>
        <w:spacing w:after="0" w:line="293" w:lineRule="auto"/>
        <w:ind w:left="1060" w:firstLine="20"/>
      </w:pPr>
      <w:r>
        <w:rPr>
          <w:rStyle w:val="Zkladntext"/>
        </w:rPr>
        <w:t>do sanitního vozidla, .</w:t>
      </w:r>
    </w:p>
    <w:p w:rsidR="006429EC" w:rsidRDefault="008831AD">
      <w:pPr>
        <w:pStyle w:val="Zkladntext1"/>
        <w:spacing w:after="0" w:line="293" w:lineRule="auto"/>
        <w:ind w:left="1060" w:firstLine="20"/>
      </w:pPr>
      <w:r>
        <w:rPr>
          <w:rStyle w:val="Zkladntext"/>
        </w:rPr>
        <w:t>baterii ppdvpzku nosítek je možné také nabít ze.standardníelektrickésítě.tj.230V aniž .</w:t>
      </w:r>
    </w:p>
    <w:p w:rsidR="006429EC" w:rsidRDefault="008831AD">
      <w:pPr>
        <w:pStyle w:val="Zkladntext1"/>
        <w:spacing w:after="0" w:line="293" w:lineRule="auto"/>
        <w:ind w:left="1060" w:firstLine="20"/>
      </w:pPr>
      <w:r>
        <w:rPr>
          <w:rStyle w:val="Zkladntext"/>
        </w:rPr>
        <w:lastRenderedPageBreak/>
        <w:t>by musela .být vyjmuta z podvozku, ,,</w:t>
      </w:r>
    </w:p>
    <w:p w:rsidR="006429EC" w:rsidRDefault="008831AD">
      <w:pPr>
        <w:pStyle w:val="Obsah0"/>
        <w:tabs>
          <w:tab w:val="left" w:pos="5207"/>
        </w:tabs>
        <w:spacing w:after="0" w:line="305" w:lineRule="auto"/>
        <w:ind w:left="1060" w:firstLine="20"/>
      </w:pPr>
      <w:r>
        <w:fldChar w:fldCharType="begin"/>
      </w:r>
      <w:r>
        <w:instrText xml:space="preserve"> TOC \o "1-5" \h \z </w:instrText>
      </w:r>
      <w:r>
        <w:fldChar w:fldCharType="separate"/>
      </w:r>
      <w:r>
        <w:rPr>
          <w:rStyle w:val="Obsah"/>
        </w:rPr>
        <w:t>mož</w:t>
      </w:r>
      <w:r>
        <w:rPr>
          <w:rStyle w:val="Obsah"/>
        </w:rPr>
        <w:t>nost plně mechanického ovládání v. případě selháníelektrického.systému, .c. odnímafelnájnosítka pd .ppdyp?ku&lt;n).usí .uipp|nit transport pacienta v;sedíd "šystém,rudl"&gt;</w:t>
      </w:r>
      <w:r>
        <w:rPr>
          <w:rStyle w:val="Obsah"/>
        </w:rPr>
        <w:tab/>
        <w:t>.</w:t>
      </w:r>
    </w:p>
    <w:p w:rsidR="006429EC" w:rsidRDefault="008831AD">
      <w:pPr>
        <w:pStyle w:val="Obsah0"/>
        <w:tabs>
          <w:tab w:val="left" w:pos="7241"/>
        </w:tabs>
        <w:spacing w:after="0" w:line="302" w:lineRule="auto"/>
        <w:ind w:left="1060" w:firstLine="20"/>
      </w:pPr>
      <w:r>
        <w:rPr>
          <w:rStyle w:val="Obsah"/>
        </w:rPr>
        <w:t xml:space="preserve">odnímatelná nosítka mají zádovou část, hlavovou část a podvodník.polohovatelný </w:t>
      </w:r>
      <w:r>
        <w:rPr>
          <w:rStyle w:val="Obsah"/>
          <w:vertAlign w:val="superscript"/>
        </w:rPr>
        <w:t>;</w:t>
      </w:r>
      <w:r>
        <w:rPr>
          <w:rStyle w:val="Obsah"/>
        </w:rPr>
        <w:t xml:space="preserve"> s pomocí plynovýchi pružin, - .</w:t>
      </w:r>
      <w:r>
        <w:rPr>
          <w:rStyle w:val="Obsah"/>
        </w:rPr>
        <w:tab/>
        <w:t>'</w:t>
      </w:r>
    </w:p>
    <w:p w:rsidR="006429EC" w:rsidRDefault="008831AD">
      <w:pPr>
        <w:pStyle w:val="Obsah0"/>
        <w:spacing w:after="0" w:line="288" w:lineRule="auto"/>
        <w:ind w:left="1060" w:firstLine="20"/>
      </w:pPr>
      <w:r>
        <w:rPr>
          <w:rStyle w:val="Obsah"/>
        </w:rPr>
        <w:t>odnímatelná nosítkamajíánátomickou matraci s integrovaným dětským pasovým : Systémem aanatomickouopěrkuihlavy,.</w:t>
      </w:r>
    </w:p>
    <w:p w:rsidR="006429EC" w:rsidRDefault="008831AD">
      <w:pPr>
        <w:pStyle w:val="Obsah0"/>
        <w:spacing w:after="0" w:line="288" w:lineRule="auto"/>
        <w:ind w:left="1060" w:firstLine="20"/>
      </w:pPr>
      <w:r>
        <w:rPr>
          <w:rStyle w:val="Obsah"/>
        </w:rPr>
        <w:t>odnímatelná nosítka jsou vybavena samonayíjecípihbezpe^</w:t>
      </w:r>
    </w:p>
    <w:p w:rsidR="006429EC" w:rsidRDefault="008831AD">
      <w:pPr>
        <w:pStyle w:val="Obsah0"/>
        <w:tabs>
          <w:tab w:val="left" w:pos="8613"/>
        </w:tabs>
        <w:spacing w:after="0" w:line="288" w:lineRule="auto"/>
        <w:ind w:left="1060" w:firstLine="20"/>
      </w:pPr>
      <w:r>
        <w:rPr>
          <w:rStyle w:val="Obsah"/>
        </w:rPr>
        <w:t>podvozek spd.nímatelnýnii.</w:t>
      </w:r>
      <w:r>
        <w:rPr>
          <w:rStyle w:val="Obsah"/>
          <w:vertAlign w:val="subscript"/>
        </w:rPr>
        <w:t>:</w:t>
      </w:r>
      <w:r>
        <w:rPr>
          <w:rStyle w:val="Obsah"/>
        </w:rPr>
        <w:t>npsítty.musí;spj^</w:t>
      </w:r>
      <w:r>
        <w:rPr>
          <w:rStyle w:val="Obsah"/>
        </w:rPr>
        <w:tab/>
        <w:t>’</w:t>
      </w:r>
    </w:p>
    <w:p w:rsidR="006429EC" w:rsidRDefault="008831AD">
      <w:pPr>
        <w:pStyle w:val="Obsah0"/>
        <w:tabs>
          <w:tab w:val="left" w:pos="4600"/>
        </w:tabs>
        <w:spacing w:after="0" w:line="288" w:lineRule="auto"/>
        <w:ind w:left="1060" w:firstLine="20"/>
      </w:pPr>
      <w:r>
        <w:rPr>
          <w:rStyle w:val="Obsah"/>
        </w:rPr>
        <w:t>nabídn</w:t>
      </w:r>
      <w:r>
        <w:rPr>
          <w:rStyle w:val="Obsah"/>
        </w:rPr>
        <w:t>out, rpvnppenné^^^</w:t>
      </w:r>
      <w:r>
        <w:rPr>
          <w:rStyle w:val="Obsah"/>
        </w:rPr>
        <w:tab/>
        <w:t>ZD),</w:t>
      </w:r>
    </w:p>
    <w:p w:rsidR="006429EC" w:rsidRDefault="008831AD">
      <w:pPr>
        <w:pStyle w:val="Obsah0"/>
        <w:spacing w:after="0" w:line="288" w:lineRule="auto"/>
        <w:ind w:left="1060" w:firstLine="20"/>
      </w:pPr>
      <w:r>
        <w:rPr>
          <w:rStyle w:val="Obsah"/>
        </w:rPr>
        <w:t>mechanický/nakládácí$ystérňj;.^^</w:t>
      </w:r>
    </w:p>
    <w:p w:rsidR="006429EC" w:rsidRDefault="008831AD">
      <w:pPr>
        <w:pStyle w:val="Obsah0"/>
        <w:spacing w:after="240" w:line="288" w:lineRule="auto"/>
        <w:ind w:left="1060"/>
      </w:pPr>
      <w:r>
        <w:rPr>
          <w:rStyle w:val="Obsah"/>
        </w:rPr>
        <w:t>elektrpbydraulickým. pqdypzkem. do sanitního vozidla.</w:t>
      </w:r>
    </w:p>
    <w:p w:rsidR="006429EC" w:rsidRDefault="008831AD">
      <w:pPr>
        <w:pStyle w:val="Obsah0"/>
        <w:numPr>
          <w:ilvl w:val="0"/>
          <w:numId w:val="33"/>
        </w:numPr>
        <w:tabs>
          <w:tab w:val="left" w:pos="683"/>
          <w:tab w:val="left" w:pos="6297"/>
          <w:tab w:val="left" w:pos="7817"/>
        </w:tabs>
        <w:spacing w:after="240" w:line="293" w:lineRule="auto"/>
      </w:pPr>
      <w:r>
        <w:rPr>
          <w:rStyle w:val="Obsah"/>
        </w:rPr>
        <w:t>Stůl s bočním posuvem pro plektrphydraulická nosítka:</w:t>
      </w:r>
      <w:r>
        <w:rPr>
          <w:rStyle w:val="Obsah"/>
        </w:rPr>
        <w:tab/>
        <w:t>?.</w:t>
      </w:r>
      <w:r>
        <w:rPr>
          <w:rStyle w:val="Obsah"/>
        </w:rPr>
        <w:tab/>
        <w:t>.</w:t>
      </w:r>
      <w:r>
        <w:rPr>
          <w:rStyle w:val="Obsah"/>
          <w:vertAlign w:val="subscript"/>
        </w:rPr>
        <w:t>x</w:t>
      </w:r>
    </w:p>
    <w:p w:rsidR="006429EC" w:rsidRDefault="008831AD">
      <w:pPr>
        <w:pStyle w:val="Obsah0"/>
        <w:tabs>
          <w:tab w:val="left" w:pos="1044"/>
          <w:tab w:val="left" w:pos="5402"/>
          <w:tab w:val="left" w:pos="5939"/>
          <w:tab w:val="left" w:pos="6581"/>
          <w:tab w:val="left" w:pos="7157"/>
        </w:tabs>
        <w:spacing w:after="0" w:line="293" w:lineRule="auto"/>
        <w:ind w:firstLine="660"/>
      </w:pPr>
      <w:r>
        <w:rPr>
          <w:rStyle w:val="Obsah"/>
        </w:rPr>
        <w:t>-</w:t>
      </w:r>
      <w:r>
        <w:rPr>
          <w:rStyle w:val="Obsah"/>
        </w:rPr>
        <w:tab/>
        <w:t>vyroben.z.nerezového,niate.riálu, ..</w:t>
      </w:r>
      <w:r>
        <w:rPr>
          <w:rStyle w:val="Obsah"/>
        </w:rPr>
        <w:tab/>
        <w:t>,,</w:t>
      </w:r>
      <w:r>
        <w:rPr>
          <w:rStyle w:val="Obsah"/>
        </w:rPr>
        <w:tab/>
        <w:t>,</w:t>
      </w:r>
      <w:r>
        <w:rPr>
          <w:rStyle w:val="Obsah"/>
        </w:rPr>
        <w:tab/>
      </w:r>
      <w:r>
        <w:rPr>
          <w:rStyle w:val="Obsah"/>
          <w:vertAlign w:val="subscript"/>
        </w:rPr>
        <w:t>;</w:t>
      </w:r>
      <w:r>
        <w:rPr>
          <w:rStyle w:val="Obsah"/>
        </w:rPr>
        <w:t>...</w:t>
      </w:r>
      <w:r>
        <w:rPr>
          <w:rStyle w:val="Obsah"/>
        </w:rPr>
        <w:tab/>
        <w:t>. XX. . . .</w:t>
      </w:r>
    </w:p>
    <w:p w:rsidR="006429EC" w:rsidRDefault="008831AD">
      <w:pPr>
        <w:pStyle w:val="Obsah0"/>
        <w:tabs>
          <w:tab w:val="left" w:pos="6297"/>
        </w:tabs>
        <w:spacing w:after="0" w:line="293" w:lineRule="auto"/>
        <w:ind w:left="1060"/>
      </w:pPr>
      <w:r>
        <w:rPr>
          <w:rStyle w:val="Obsah"/>
        </w:rPr>
        <w:t xml:space="preserve">umožňuje .bpční.ppsuy,v </w:t>
      </w:r>
      <w:r>
        <w:rPr>
          <w:rStyle w:val="Obsah"/>
        </w:rPr>
        <w:t>sanitním vozidle min p 28cni,</w:t>
      </w:r>
      <w:r>
        <w:rPr>
          <w:rStyle w:val="Obsah"/>
        </w:rPr>
        <w:tab/>
        <w:t xml:space="preserve">. 7 </w:t>
      </w:r>
      <w:r>
        <w:rPr>
          <w:rStyle w:val="Obsah"/>
          <w:vertAlign w:val="subscript"/>
        </w:rPr>
        <w:t>;</w:t>
      </w:r>
      <w:r>
        <w:rPr>
          <w:rStyle w:val="Obsah"/>
        </w:rPr>
        <w:t>’</w:t>
      </w:r>
    </w:p>
    <w:p w:rsidR="006429EC" w:rsidRDefault="008831AD">
      <w:pPr>
        <w:pStyle w:val="Obsah0"/>
        <w:tabs>
          <w:tab w:val="left" w:pos="5597"/>
          <w:tab w:val="left" w:pos="6849"/>
        </w:tabs>
        <w:spacing w:after="0" w:line="293" w:lineRule="auto"/>
        <w:ind w:left="1060"/>
      </w:pPr>
      <w:r>
        <w:rPr>
          <w:rStyle w:val="Obsah"/>
        </w:rPr>
        <w:t>maximální rozměry stolu jsou 205 x 65 cm,</w:t>
      </w:r>
      <w:r>
        <w:rPr>
          <w:rStyle w:val="Obsah"/>
        </w:rPr>
        <w:tab/>
        <w:t>’</w:t>
      </w:r>
      <w:r>
        <w:rPr>
          <w:rStyle w:val="Obsah"/>
        </w:rPr>
        <w:tab/>
        <w:t>' .</w:t>
      </w:r>
    </w:p>
    <w:p w:rsidR="006429EC" w:rsidRDefault="008831AD">
      <w:pPr>
        <w:pStyle w:val="Obsah0"/>
        <w:tabs>
          <w:tab w:val="left" w:pos="5597"/>
          <w:tab w:val="left" w:pos="6062"/>
          <w:tab w:val="left" w:pos="7241"/>
        </w:tabs>
        <w:spacing w:after="0" w:line="240" w:lineRule="auto"/>
        <w:ind w:left="1060"/>
      </w:pPr>
      <w:r>
        <w:rPr>
          <w:rStyle w:val="Obsah"/>
        </w:rPr>
        <w:t>maximální hmotnost stolu je 65kg,</w:t>
      </w:r>
      <w:r>
        <w:rPr>
          <w:rStyle w:val="Obsah"/>
        </w:rPr>
        <w:tab/>
        <w:t>'</w:t>
      </w:r>
      <w:r>
        <w:rPr>
          <w:rStyle w:val="Obsah"/>
        </w:rPr>
        <w:tab/>
        <w:t xml:space="preserve">" ' ' ' </w:t>
      </w:r>
      <w:r>
        <w:rPr>
          <w:rStyle w:val="Obsah"/>
          <w:vertAlign w:val="superscript"/>
        </w:rPr>
        <w:t>!|</w:t>
      </w:r>
      <w:r>
        <w:rPr>
          <w:rStyle w:val="Obsah"/>
        </w:rPr>
        <w:tab/>
        <w:t>;</w:t>
      </w:r>
    </w:p>
    <w:p w:rsidR="006429EC" w:rsidRDefault="008831AD">
      <w:pPr>
        <w:pStyle w:val="Obsah0"/>
        <w:tabs>
          <w:tab w:val="left" w:pos="4982"/>
          <w:tab w:val="left" w:pos="5597"/>
          <w:tab w:val="left" w:pos="6599"/>
        </w:tabs>
        <w:spacing w:after="60" w:line="240" w:lineRule="auto"/>
        <w:ind w:left="1060"/>
      </w:pPr>
      <w:r>
        <w:rPr>
          <w:rStyle w:val="Obsah"/>
        </w:rPr>
        <w:t>nosnost stolu je minimálně 450 kg,</w:t>
      </w:r>
      <w:r>
        <w:rPr>
          <w:rStyle w:val="Obsah"/>
        </w:rPr>
        <w:tab/>
        <w:t>' &gt;</w:t>
      </w:r>
      <w:r>
        <w:rPr>
          <w:rStyle w:val="Obsah"/>
        </w:rPr>
        <w:tab/>
      </w:r>
      <w:r>
        <w:rPr>
          <w:rStyle w:val="Obsah"/>
          <w:rFonts w:ascii="Arial" w:eastAsia="Arial" w:hAnsi="Arial" w:cs="Arial"/>
          <w:sz w:val="18"/>
          <w:szCs w:val="18"/>
        </w:rPr>
        <w:t>■</w:t>
      </w:r>
      <w:r>
        <w:rPr>
          <w:rStyle w:val="Obsah"/>
        </w:rPr>
        <w:t>.</w:t>
      </w:r>
      <w:r>
        <w:rPr>
          <w:rStyle w:val="Obsah"/>
        </w:rPr>
        <w:tab/>
        <w:t>; ; ; . .</w:t>
      </w:r>
    </w:p>
    <w:p w:rsidR="006429EC" w:rsidRDefault="008831AD">
      <w:pPr>
        <w:pStyle w:val="Obsah0"/>
        <w:spacing w:after="0" w:line="293" w:lineRule="auto"/>
        <w:ind w:left="1060"/>
      </w:pPr>
      <w:r>
        <w:rPr>
          <w:rStyle w:val="Obsah"/>
        </w:rPr>
        <w:t xml:space="preserve">umožňuje umístění SCOOP rámu do prostoru pod nosítky bez omezení </w:t>
      </w:r>
      <w:r>
        <w:rPr>
          <w:rStyle w:val="Obsah"/>
        </w:rPr>
        <w:t>manipulace</w:t>
      </w:r>
    </w:p>
    <w:p w:rsidR="006429EC" w:rsidRDefault="008831AD">
      <w:pPr>
        <w:pStyle w:val="Obsah0"/>
        <w:tabs>
          <w:tab w:val="left" w:pos="3586"/>
        </w:tabs>
        <w:spacing w:after="0" w:line="293" w:lineRule="auto"/>
        <w:ind w:left="1060"/>
      </w:pPr>
      <w:r>
        <w:rPr>
          <w:rStyle w:val="Obsah"/>
        </w:rPr>
        <w:t>snimi,</w:t>
      </w:r>
      <w:r>
        <w:rPr>
          <w:rStyle w:val="Obsah"/>
        </w:rPr>
        <w:tab/>
        <w:t>''</w:t>
      </w:r>
      <w:r>
        <w:rPr>
          <w:rStyle w:val="Obsah"/>
          <w:vertAlign w:val="superscript"/>
        </w:rPr>
        <w:t>s&lt;:</w:t>
      </w:r>
      <w:r>
        <w:fldChar w:fldCharType="end"/>
      </w:r>
    </w:p>
    <w:p w:rsidR="006429EC" w:rsidRDefault="008831AD">
      <w:pPr>
        <w:pStyle w:val="Zkladntext1"/>
        <w:spacing w:after="180" w:line="293" w:lineRule="auto"/>
        <w:ind w:left="1060"/>
      </w:pPr>
      <w:r>
        <w:rPr>
          <w:rStyle w:val="Zkladntext"/>
        </w:rPr>
        <w:t>certifikace dle EN-1865-5 (možnost nabídnout rovnocenné řešení dle čl. 2.2, ZD).</w:t>
      </w:r>
    </w:p>
    <w:p w:rsidR="006429EC" w:rsidRDefault="008831AD">
      <w:pPr>
        <w:pStyle w:val="Zkladntext1"/>
        <w:numPr>
          <w:ilvl w:val="0"/>
          <w:numId w:val="33"/>
        </w:numPr>
        <w:tabs>
          <w:tab w:val="left" w:pos="683"/>
        </w:tabs>
        <w:spacing w:after="0" w:line="293" w:lineRule="auto"/>
      </w:pPr>
      <w:r>
        <w:rPr>
          <w:rStyle w:val="Zkladntext"/>
        </w:rPr>
        <w:t>SCOOP rám plastový nosnost min. 155 kg, umístěný na levých dveřích .</w:t>
      </w:r>
    </w:p>
    <w:p w:rsidR="006429EC" w:rsidRDefault="008831AD">
      <w:pPr>
        <w:pStyle w:val="Zkladntext1"/>
        <w:numPr>
          <w:ilvl w:val="0"/>
          <w:numId w:val="33"/>
        </w:numPr>
        <w:tabs>
          <w:tab w:val="left" w:pos="683"/>
        </w:tabs>
        <w:spacing w:after="0"/>
        <w:ind w:left="660" w:hanging="660"/>
      </w:pPr>
      <w:r>
        <w:rPr>
          <w:rStyle w:val="Zkladntext"/>
        </w:rPr>
        <w:t>Dodání a montáž držáku a transportního křesla vč. obalu; schopnost transportova</w:t>
      </w:r>
      <w:r>
        <w:rPr>
          <w:rStyle w:val="Zkladntext"/>
        </w:rPr>
        <w:t>t pacienta po schodech; možnost obsluhy pouze jedním pracovníkem, přídavný popruh v polovině</w:t>
      </w:r>
    </w:p>
    <w:p w:rsidR="006429EC" w:rsidRDefault="008831AD">
      <w:pPr>
        <w:pStyle w:val="Zkladntext1"/>
        <w:spacing w:after="360" w:line="240" w:lineRule="auto"/>
        <w:ind w:left="760" w:hanging="480"/>
      </w:pPr>
      <w:r>
        <w:rPr>
          <w:rStyle w:val="Zkladntext"/>
        </w:rPr>
        <w:t>.kí,:ž;: ;transp,qj^ní^o k.rgsla.a.y..úrovfji-hl^yy/¥.áha..transpprtn dopoďláhý vpravo</w:t>
      </w:r>
    </w:p>
    <w:p w:rsidR="006429EC" w:rsidRDefault="008831AD">
      <w:pPr>
        <w:pStyle w:val="Zkladntext1"/>
        <w:tabs>
          <w:tab w:val="left" w:pos="4214"/>
          <w:tab w:val="left" w:pos="7625"/>
        </w:tabs>
        <w:spacing w:after="360" w:line="257" w:lineRule="auto"/>
      </w:pPr>
      <w:r>
        <w:rPr>
          <w:rStyle w:val="Zkladntext"/>
        </w:rPr>
        <w:t>Veškeré vybavení musí být homolqgováno dle ČSN EN 1789 a mít Atest 8SD (možn</w:t>
      </w:r>
      <w:r>
        <w:rPr>
          <w:rStyle w:val="Zkladntext"/>
        </w:rPr>
        <w:t>ost nabídnout rovnocenné řešení dle ČL 2.2..zp). při .sklopené, sedaje, lékaře rnuskbýypM sklopeným sedákem á nosítkami,33. čm. . /</w:t>
      </w:r>
      <w:r>
        <w:rPr>
          <w:rStyle w:val="Zkladntext"/>
        </w:rPr>
        <w:tab/>
        <w:t>'/</w:t>
      </w:r>
      <w:r>
        <w:rPr>
          <w:rStyle w:val="Zkladntext"/>
        </w:rPr>
        <w:tab/>
        <w:t>•"</w:t>
      </w:r>
    </w:p>
    <w:p w:rsidR="006429EC" w:rsidRDefault="008831AD">
      <w:pPr>
        <w:pStyle w:val="Zkladntext20"/>
        <w:tabs>
          <w:tab w:val="left" w:pos="3240"/>
          <w:tab w:val="left" w:pos="4214"/>
          <w:tab w:val="left" w:pos="5450"/>
          <w:tab w:val="left" w:pos="6701"/>
        </w:tabs>
        <w:spacing w:line="228" w:lineRule="auto"/>
      </w:pPr>
      <w:r>
        <w:rPr>
          <w:rStyle w:val="Zkladntext2"/>
          <w:rFonts w:ascii="Calibri" w:eastAsia="Calibri" w:hAnsi="Calibri" w:cs="Calibri"/>
          <w:b/>
          <w:bCs/>
          <w:i/>
          <w:iCs/>
          <w:sz w:val="22"/>
          <w:szCs w:val="22"/>
        </w:rPr>
        <w:t>Karnerqýý</w:t>
      </w:r>
      <w:r>
        <w:rPr>
          <w:rStyle w:val="Zkladntext2"/>
          <w:b/>
          <w:bCs/>
        </w:rPr>
        <w:t>systém : A A</w:t>
      </w:r>
      <w:r>
        <w:rPr>
          <w:rStyle w:val="Zkladntext2"/>
          <w:b/>
          <w:bCs/>
          <w:vertAlign w:val="superscript"/>
        </w:rPr>
        <w:t>:</w:t>
      </w:r>
      <w:r>
        <w:rPr>
          <w:rStyle w:val="Zkladntext2"/>
          <w:b/>
          <w:bCs/>
        </w:rPr>
        <w:t>"</w:t>
      </w:r>
      <w:r>
        <w:rPr>
          <w:rStyle w:val="Zkladntext2"/>
          <w:b/>
          <w:bCs/>
        </w:rPr>
        <w:tab/>
        <w:t>77'</w:t>
      </w:r>
      <w:r>
        <w:rPr>
          <w:rStyle w:val="Zkladntext2"/>
          <w:b/>
          <w:bCs/>
        </w:rPr>
        <w:tab/>
        <w:t>'-b</w:t>
      </w:r>
      <w:r>
        <w:rPr>
          <w:rStyle w:val="Zkladntext2"/>
          <w:b/>
          <w:bCs/>
        </w:rPr>
        <w:tab/>
        <w:t>’</w:t>
      </w:r>
      <w:r>
        <w:rPr>
          <w:rStyle w:val="Zkladntext2"/>
          <w:b/>
          <w:bCs/>
          <w:vertAlign w:val="superscript"/>
        </w:rPr>
        <w:t>;</w:t>
      </w:r>
      <w:r>
        <w:rPr>
          <w:rStyle w:val="Zkladntext2"/>
          <w:b/>
          <w:bCs/>
        </w:rPr>
        <w:t>"b'</w:t>
      </w:r>
      <w:r>
        <w:rPr>
          <w:rStyle w:val="Zkladntext2"/>
          <w:b/>
          <w:bCs/>
        </w:rPr>
        <w:tab/>
      </w:r>
      <w:r>
        <w:rPr>
          <w:rStyle w:val="Zkladntext2"/>
          <w:b/>
          <w:bCs/>
          <w:vertAlign w:val="superscript"/>
        </w:rPr>
        <w:t>:</w:t>
      </w:r>
      <w:r>
        <w:rPr>
          <w:rStyle w:val="Zkladntext2"/>
          <w:b/>
          <w:bCs/>
        </w:rPr>
        <w:t xml:space="preserve"> A* v-</w:t>
      </w:r>
    </w:p>
    <w:p w:rsidR="006429EC" w:rsidRDefault="008831AD">
      <w:pPr>
        <w:pStyle w:val="Zkladntext1"/>
        <w:spacing w:after="360"/>
      </w:pPr>
      <w:r>
        <w:rPr>
          <w:rStyle w:val="Zkladntext"/>
        </w:rPr>
        <w:t>Součástí dodávky je .dodání a instalace níže uvedených položek.</w:t>
      </w:r>
    </w:p>
    <w:p w:rsidR="006429EC" w:rsidRDefault="008831AD">
      <w:pPr>
        <w:pStyle w:val="Zkladntext1"/>
      </w:pPr>
      <w:r>
        <w:rPr>
          <w:rStyle w:val="Zkladntext"/>
        </w:rPr>
        <w:t>.Požadavky na přední kameru '</w:t>
      </w:r>
    </w:p>
    <w:p w:rsidR="006429EC" w:rsidRDefault="008831AD">
      <w:pPr>
        <w:pStyle w:val="Zkladntext1"/>
        <w:tabs>
          <w:tab w:val="left" w:pos="3209"/>
        </w:tabs>
        <w:ind w:firstLine="420"/>
      </w:pPr>
      <w:r>
        <w:rPr>
          <w:rStyle w:val="Zkladntext"/>
        </w:rPr>
        <w:t>-počet: 1 ks,</w:t>
      </w:r>
      <w:r>
        <w:rPr>
          <w:rStyle w:val="Zkladntext"/>
        </w:rPr>
        <w:tab/>
        <w:t>'</w:t>
      </w:r>
    </w:p>
    <w:p w:rsidR="006429EC" w:rsidRDefault="008831AD">
      <w:pPr>
        <w:pStyle w:val="Zkladntext1"/>
        <w:numPr>
          <w:ilvl w:val="0"/>
          <w:numId w:val="33"/>
        </w:numPr>
        <w:tabs>
          <w:tab w:val="left" w:pos="691"/>
        </w:tabs>
      </w:pPr>
      <w:r>
        <w:rPr>
          <w:rStyle w:val="Zkladntext"/>
        </w:rPr>
        <w:t>' musí splňovat veškeréipbdrpínkypro provoz ve .vozidlech dle platnýchprávníchpředpisů</w:t>
      </w:r>
    </w:p>
    <w:p w:rsidR="006429EC" w:rsidRDefault="008831AD">
      <w:pPr>
        <w:pStyle w:val="Zkladntext1"/>
        <w:numPr>
          <w:ilvl w:val="0"/>
          <w:numId w:val="33"/>
        </w:numPr>
        <w:tabs>
          <w:tab w:val="left" w:pos="691"/>
        </w:tabs>
      </w:pPr>
      <w:r>
        <w:rPr>
          <w:rStyle w:val="Zkladntext"/>
        </w:rPr>
        <w:t>rozlišení minimálně 1920x1080 pixelů a 60 fps nebo vyšší s alespoň 30 fps,</w:t>
      </w:r>
    </w:p>
    <w:p w:rsidR="006429EC" w:rsidRDefault="008831AD">
      <w:pPr>
        <w:pStyle w:val="Zkladntext1"/>
        <w:numPr>
          <w:ilvl w:val="0"/>
          <w:numId w:val="33"/>
        </w:numPr>
        <w:tabs>
          <w:tab w:val="left" w:pos="691"/>
        </w:tabs>
      </w:pPr>
      <w:r>
        <w:rPr>
          <w:rStyle w:val="Zkladntext"/>
        </w:rPr>
        <w:t>snímací čip RGB CMOS rozměru 1/3"nebo větší,</w:t>
      </w:r>
    </w:p>
    <w:p w:rsidR="006429EC" w:rsidRDefault="008831AD">
      <w:pPr>
        <w:pStyle w:val="Zkladntext1"/>
        <w:numPr>
          <w:ilvl w:val="0"/>
          <w:numId w:val="33"/>
        </w:numPr>
        <w:tabs>
          <w:tab w:val="left" w:pos="691"/>
        </w:tabs>
      </w:pPr>
      <w:r>
        <w:rPr>
          <w:rStyle w:val="Zkladntext"/>
        </w:rPr>
        <w:t>cit</w:t>
      </w:r>
      <w:r>
        <w:rPr>
          <w:rStyle w:val="Zkladntext"/>
        </w:rPr>
        <w:t>livost minimálního, osvětlení 0,l lux^</w:t>
      </w:r>
    </w:p>
    <w:p w:rsidR="006429EC" w:rsidRDefault="008831AD">
      <w:pPr>
        <w:pStyle w:val="Zkladntext1"/>
        <w:numPr>
          <w:ilvl w:val="0"/>
          <w:numId w:val="33"/>
        </w:numPr>
        <w:tabs>
          <w:tab w:val="left" w:pos="691"/>
        </w:tabs>
      </w:pPr>
      <w:r>
        <w:rPr>
          <w:rStyle w:val="Zkladntext"/>
        </w:rPr>
        <w:t>horizontální úhel záběru větší než 100°,</w:t>
      </w:r>
    </w:p>
    <w:p w:rsidR="006429EC" w:rsidRDefault="008831AD">
      <w:pPr>
        <w:pStyle w:val="Obsah0"/>
        <w:numPr>
          <w:ilvl w:val="0"/>
          <w:numId w:val="33"/>
        </w:numPr>
        <w:tabs>
          <w:tab w:val="left" w:pos="351"/>
          <w:tab w:val="left" w:pos="7625"/>
        </w:tabs>
        <w:spacing w:line="252" w:lineRule="auto"/>
      </w:pPr>
      <w:r>
        <w:fldChar w:fldCharType="begin"/>
      </w:r>
      <w:r>
        <w:instrText xml:space="preserve"> TOC \o "1-5" \h \z </w:instrText>
      </w:r>
      <w:r>
        <w:fldChar w:fldCharType="separate"/>
      </w:r>
      <w:r>
        <w:rPr>
          <w:rStyle w:val="Obsah"/>
        </w:rPr>
        <w:t>nejdelší rozměr zařízení v zorném. poliŤidiče maximálně 50 mm,</w:t>
      </w:r>
      <w:r>
        <w:rPr>
          <w:rStyle w:val="Obsah"/>
        </w:rPr>
        <w:tab/>
        <w:t>'=</w:t>
      </w:r>
    </w:p>
    <w:p w:rsidR="006429EC" w:rsidRDefault="008831AD">
      <w:pPr>
        <w:pStyle w:val="Obsah0"/>
        <w:numPr>
          <w:ilvl w:val="0"/>
          <w:numId w:val="33"/>
        </w:numPr>
        <w:tabs>
          <w:tab w:val="left" w:pos="351"/>
        </w:tabs>
        <w:spacing w:after="360" w:line="252" w:lineRule="auto"/>
      </w:pPr>
      <w:r>
        <w:rPr>
          <w:rStyle w:val="Obsah"/>
        </w:rPr>
        <w:t>automatická kompenzace protisvětla .a automatické vyváženíhílé..</w:t>
      </w:r>
    </w:p>
    <w:p w:rsidR="006429EC" w:rsidRDefault="008831AD">
      <w:pPr>
        <w:pStyle w:val="Obsah0"/>
        <w:tabs>
          <w:tab w:val="left" w:pos="7625"/>
        </w:tabs>
        <w:spacing w:line="252" w:lineRule="auto"/>
      </w:pPr>
      <w:r>
        <w:rPr>
          <w:rStyle w:val="Obsah"/>
        </w:rPr>
        <w:t>Požadavky na držák přední</w:t>
      </w:r>
      <w:r>
        <w:rPr>
          <w:rStyle w:val="Obsah"/>
        </w:rPr>
        <w:t xml:space="preserve"> kamery ,</w:t>
      </w:r>
      <w:r>
        <w:rPr>
          <w:rStyle w:val="Obsah"/>
        </w:rPr>
        <w:tab/>
        <w:t>...</w:t>
      </w:r>
    </w:p>
    <w:p w:rsidR="006429EC" w:rsidRDefault="008831AD">
      <w:pPr>
        <w:pStyle w:val="Obsah0"/>
        <w:numPr>
          <w:ilvl w:val="0"/>
          <w:numId w:val="33"/>
        </w:numPr>
        <w:tabs>
          <w:tab w:val="left" w:pos="691"/>
        </w:tabs>
        <w:spacing w:line="252" w:lineRule="auto"/>
      </w:pPr>
      <w:r>
        <w:rPr>
          <w:rStyle w:val="Obsah"/>
        </w:rPr>
        <w:t>počet: 1 ks,</w:t>
      </w:r>
    </w:p>
    <w:p w:rsidR="006429EC" w:rsidRDefault="008831AD">
      <w:pPr>
        <w:pStyle w:val="Obsah0"/>
        <w:numPr>
          <w:ilvl w:val="0"/>
          <w:numId w:val="33"/>
        </w:numPr>
        <w:tabs>
          <w:tab w:val="left" w:pos="351"/>
          <w:tab w:val="left" w:pos="8323"/>
        </w:tabs>
        <w:spacing w:line="252" w:lineRule="auto"/>
      </w:pPr>
      <w:r>
        <w:rPr>
          <w:rStyle w:val="Obsah"/>
        </w:rPr>
        <w:lastRenderedPageBreak/>
        <w:t>umístěn v kabiněJidiče voblastí zpětného zrcátka na předním.skle</w:t>
      </w:r>
      <w:r>
        <w:rPr>
          <w:rStyle w:val="Obsah"/>
        </w:rPr>
        <w:tab/>
      </w:r>
      <w:r>
        <w:rPr>
          <w:rStyle w:val="Obsah"/>
          <w:rFonts w:ascii="Arial" w:eastAsia="Arial" w:hAnsi="Arial" w:cs="Arial"/>
          <w:sz w:val="18"/>
          <w:szCs w:val="18"/>
        </w:rPr>
        <w:t>■</w:t>
      </w:r>
      <w:r>
        <w:rPr>
          <w:rStyle w:val="Obsah"/>
        </w:rPr>
        <w:t>.</w:t>
      </w:r>
      <w:r>
        <w:fldChar w:fldCharType="end"/>
      </w:r>
    </w:p>
    <w:p w:rsidR="006429EC" w:rsidRDefault="008831AD">
      <w:pPr>
        <w:pStyle w:val="Zkladntext1"/>
        <w:numPr>
          <w:ilvl w:val="0"/>
          <w:numId w:val="33"/>
        </w:numPr>
        <w:tabs>
          <w:tab w:val="left" w:pos="351"/>
        </w:tabs>
      </w:pPr>
      <w:r>
        <w:rPr>
          <w:rStyle w:val="Zkladntext"/>
        </w:rPr>
        <w:t>musí splňovat veškeré podmínkypro provoz ve vozidlech.dle .platných právnfchpředpisů,</w:t>
      </w:r>
    </w:p>
    <w:p w:rsidR="006429EC" w:rsidRDefault="008831AD">
      <w:pPr>
        <w:pStyle w:val="Zkladntext1"/>
        <w:numPr>
          <w:ilvl w:val="0"/>
          <w:numId w:val="33"/>
        </w:numPr>
        <w:tabs>
          <w:tab w:val="left" w:pos="691"/>
        </w:tabs>
      </w:pPr>
      <w:r>
        <w:rPr>
          <w:rStyle w:val="Zkladntext"/>
        </w:rPr>
        <w:t>mpžnpst fixace.^</w:t>
      </w:r>
    </w:p>
    <w:p w:rsidR="006429EC" w:rsidRDefault="008831AD">
      <w:pPr>
        <w:pStyle w:val="Zkladntext1"/>
        <w:numPr>
          <w:ilvl w:val="0"/>
          <w:numId w:val="33"/>
        </w:numPr>
        <w:tabs>
          <w:tab w:val="left" w:pos="691"/>
        </w:tabs>
      </w:pPr>
      <w:r>
        <w:rPr>
          <w:rStyle w:val="Zkladntext"/>
        </w:rPr>
        <w:t>možnost nastavení požadovaného úhlu záběru,</w:t>
      </w:r>
    </w:p>
    <w:p w:rsidR="006429EC" w:rsidRDefault="008831AD">
      <w:pPr>
        <w:pStyle w:val="Zkladntext1"/>
        <w:numPr>
          <w:ilvl w:val="0"/>
          <w:numId w:val="33"/>
        </w:numPr>
        <w:tabs>
          <w:tab w:val="left" w:pos="691"/>
        </w:tabs>
      </w:pPr>
      <w:r>
        <w:rPr>
          <w:rStyle w:val="Zkladntext"/>
        </w:rPr>
        <w:t>antireflexní provedení, barva černá matná;'</w:t>
      </w:r>
    </w:p>
    <w:p w:rsidR="006429EC" w:rsidRDefault="008831AD">
      <w:pPr>
        <w:pStyle w:val="Zkladntext1"/>
        <w:numPr>
          <w:ilvl w:val="0"/>
          <w:numId w:val="33"/>
        </w:numPr>
        <w:tabs>
          <w:tab w:val="left" w:pos="691"/>
          <w:tab w:val="left" w:pos="7625"/>
        </w:tabs>
      </w:pPr>
      <w:r>
        <w:rPr>
          <w:rStyle w:val="Zkladntext"/>
        </w:rPr>
        <w:t>uchycení 'nejlép.^ na sklo ipředizpětné zrcátko hebo .případně</w:t>
      </w:r>
      <w:r>
        <w:rPr>
          <w:rStyle w:val="Zkladntext"/>
        </w:rPr>
        <w:tab/>
        <w:t>k pevnému</w:t>
      </w:r>
    </w:p>
    <w:p w:rsidR="006429EC" w:rsidRDefault="008831AD">
      <w:pPr>
        <w:pStyle w:val="Obsah0"/>
        <w:tabs>
          <w:tab w:val="left" w:pos="4750"/>
          <w:tab w:val="left" w:pos="6925"/>
        </w:tabs>
        <w:spacing w:after="360" w:line="252" w:lineRule="auto"/>
        <w:ind w:firstLine="700"/>
      </w:pPr>
      <w:r>
        <w:fldChar w:fldCharType="begin"/>
      </w:r>
      <w:r>
        <w:instrText xml:space="preserve"> TOC \o "1-5" \h \z </w:instrText>
      </w:r>
      <w:r>
        <w:fldChar w:fldCharType="separate"/>
      </w:r>
      <w:r>
        <w:rPr>
          <w:rStyle w:val="Obsah"/>
        </w:rPr>
        <w:t>podkladu s dobrým výhledem -</w:t>
      </w:r>
      <w:r>
        <w:rPr>
          <w:rStyle w:val="Obsah"/>
        </w:rPr>
        <w:tab/>
      </w:r>
      <w:r>
        <w:rPr>
          <w:rStyle w:val="Obsah"/>
          <w:rFonts w:ascii="Arial" w:eastAsia="Arial" w:hAnsi="Arial" w:cs="Arial"/>
          <w:sz w:val="18"/>
          <w:szCs w:val="18"/>
        </w:rPr>
        <w:t>।</w:t>
      </w:r>
      <w:r>
        <w:rPr>
          <w:rStyle w:val="Obsah"/>
        </w:rPr>
        <w:tab/>
        <w:t>.</w:t>
      </w:r>
    </w:p>
    <w:p w:rsidR="006429EC" w:rsidRDefault="008831AD">
      <w:pPr>
        <w:pStyle w:val="Obsah0"/>
        <w:spacing w:line="252" w:lineRule="auto"/>
      </w:pPr>
      <w:r>
        <w:rPr>
          <w:rStyle w:val="Obsah"/>
        </w:rPr>
        <w:t>Požadavky na zadní kameru</w:t>
      </w:r>
    </w:p>
    <w:p w:rsidR="006429EC" w:rsidRDefault="008831AD">
      <w:pPr>
        <w:pStyle w:val="Obsah0"/>
        <w:numPr>
          <w:ilvl w:val="0"/>
          <w:numId w:val="33"/>
        </w:numPr>
        <w:tabs>
          <w:tab w:val="left" w:pos="691"/>
        </w:tabs>
        <w:spacing w:line="252" w:lineRule="auto"/>
      </w:pPr>
      <w:r>
        <w:rPr>
          <w:rStyle w:val="Obsah"/>
        </w:rPr>
        <w:t>počet: 1 ks,</w:t>
      </w:r>
    </w:p>
    <w:p w:rsidR="006429EC" w:rsidRDefault="008831AD">
      <w:pPr>
        <w:pStyle w:val="Obsah0"/>
        <w:numPr>
          <w:ilvl w:val="0"/>
          <w:numId w:val="33"/>
        </w:numPr>
        <w:tabs>
          <w:tab w:val="left" w:pos="691"/>
        </w:tabs>
        <w:spacing w:line="252" w:lineRule="auto"/>
      </w:pPr>
      <w:r>
        <w:rPr>
          <w:rStyle w:val="Obsah"/>
        </w:rPr>
        <w:t xml:space="preserve">musí splňovat veškeré podmínky pro.provoz ve </w:t>
      </w:r>
      <w:r>
        <w:rPr>
          <w:rStyle w:val="Obsah"/>
        </w:rPr>
        <w:t>vozidlech dle platných právních předpisů</w:t>
      </w:r>
    </w:p>
    <w:p w:rsidR="006429EC" w:rsidRDefault="008831AD">
      <w:pPr>
        <w:pStyle w:val="Obsah0"/>
        <w:numPr>
          <w:ilvl w:val="0"/>
          <w:numId w:val="33"/>
        </w:numPr>
        <w:tabs>
          <w:tab w:val="left" w:pos="691"/>
          <w:tab w:val="left" w:pos="5772"/>
          <w:tab w:val="left" w:pos="7186"/>
        </w:tabs>
        <w:spacing w:after="0" w:line="125" w:lineRule="auto"/>
        <w:ind w:left="4160" w:hanging="4160"/>
      </w:pPr>
      <w:r>
        <w:rPr>
          <w:rStyle w:val="Obsah"/>
        </w:rPr>
        <w:t>rozlišení minimálně 1920x1080 pixelů a 60 fps nebp.yy^ -•</w:t>
      </w:r>
      <w:r>
        <w:rPr>
          <w:rStyle w:val="Obsah"/>
        </w:rPr>
        <w:tab/>
        <w:t>i:'*:.'-’*.'V'*5</w:t>
      </w:r>
      <w:r>
        <w:rPr>
          <w:rStyle w:val="Obsah"/>
        </w:rPr>
        <w:tab/>
        <w:t>\</w:t>
      </w:r>
    </w:p>
    <w:p w:rsidR="006429EC" w:rsidRDefault="008831AD">
      <w:pPr>
        <w:pStyle w:val="Obsah0"/>
        <w:numPr>
          <w:ilvl w:val="0"/>
          <w:numId w:val="33"/>
        </w:numPr>
        <w:tabs>
          <w:tab w:val="left" w:pos="351"/>
        </w:tabs>
        <w:spacing w:line="185" w:lineRule="auto"/>
      </w:pPr>
      <w:r>
        <w:rPr>
          <w:rStyle w:val="Obsah"/>
        </w:rPr>
        <w:t>snímací čip RGB CMOS rozměru 1/3" nebo větší, ....,. . : .. .</w:t>
      </w:r>
    </w:p>
    <w:p w:rsidR="006429EC" w:rsidRDefault="008831AD">
      <w:pPr>
        <w:pStyle w:val="Obsah0"/>
        <w:numPr>
          <w:ilvl w:val="0"/>
          <w:numId w:val="33"/>
        </w:numPr>
        <w:tabs>
          <w:tab w:val="left" w:pos="691"/>
          <w:tab w:val="left" w:pos="4685"/>
          <w:tab w:val="left" w:pos="5772"/>
        </w:tabs>
        <w:spacing w:line="252" w:lineRule="auto"/>
      </w:pPr>
      <w:r>
        <w:rPr>
          <w:rStyle w:val="Obsah"/>
        </w:rPr>
        <w:t>citlivost minimálního osvětlení 0,1 Lux,</w:t>
      </w:r>
      <w:r>
        <w:rPr>
          <w:rStyle w:val="Obsah"/>
        </w:rPr>
        <w:tab/>
        <w:t>.......</w:t>
      </w:r>
      <w:r>
        <w:rPr>
          <w:rStyle w:val="Obsah"/>
        </w:rPr>
        <w:tab/>
        <w:t>....</w:t>
      </w:r>
      <w:r>
        <w:fldChar w:fldCharType="end"/>
      </w:r>
    </w:p>
    <w:p w:rsidR="006429EC" w:rsidRDefault="008831AD">
      <w:pPr>
        <w:pStyle w:val="Zkladntext1"/>
        <w:numPr>
          <w:ilvl w:val="0"/>
          <w:numId w:val="33"/>
        </w:numPr>
        <w:tabs>
          <w:tab w:val="left" w:pos="691"/>
        </w:tabs>
      </w:pPr>
      <w:r>
        <w:rPr>
          <w:rStyle w:val="Zkladntext"/>
        </w:rPr>
        <w:t>horizontální úhe| z</w:t>
      </w:r>
      <w:r>
        <w:rPr>
          <w:rStyle w:val="Zkladntext"/>
        </w:rPr>
        <w:t>áběru větší než 18Q°,</w:t>
      </w:r>
    </w:p>
    <w:p w:rsidR="006429EC" w:rsidRDefault="008831AD">
      <w:pPr>
        <w:pStyle w:val="Zkladntext1"/>
        <w:numPr>
          <w:ilvl w:val="0"/>
          <w:numId w:val="33"/>
        </w:numPr>
        <w:tabs>
          <w:tab w:val="left" w:pos="351"/>
        </w:tabs>
      </w:pPr>
      <w:r>
        <w:rPr>
          <w:rStyle w:val="Zkladntext"/>
        </w:rPr>
        <w:t>nejdelší rozměr zařízení v zorném poli řidiče maximálně 50 mm,</w:t>
      </w:r>
    </w:p>
    <w:p w:rsidR="006429EC" w:rsidRDefault="008831AD">
      <w:pPr>
        <w:pStyle w:val="Zkladntext1"/>
        <w:numPr>
          <w:ilvl w:val="0"/>
          <w:numId w:val="33"/>
        </w:numPr>
        <w:tabs>
          <w:tab w:val="left" w:pos="691"/>
        </w:tabs>
        <w:spacing w:after="360"/>
      </w:pPr>
      <w:r>
        <w:rPr>
          <w:rStyle w:val="Zkladntext"/>
        </w:rPr>
        <w:t>automatická kompenzace protisvětla a automatické vyvážení-bílé. • :</w:t>
      </w:r>
    </w:p>
    <w:p w:rsidR="006429EC" w:rsidRDefault="008831AD">
      <w:pPr>
        <w:pStyle w:val="Zkladntext1"/>
      </w:pPr>
      <w:r>
        <w:rPr>
          <w:rStyle w:val="Zkladntext"/>
        </w:rPr>
        <w:t>Požadavky na držák zadní kamery</w:t>
      </w:r>
    </w:p>
    <w:p w:rsidR="006429EC" w:rsidRDefault="008831AD">
      <w:pPr>
        <w:pStyle w:val="Zkladntext1"/>
        <w:numPr>
          <w:ilvl w:val="0"/>
          <w:numId w:val="33"/>
        </w:numPr>
        <w:tabs>
          <w:tab w:val="left" w:pos="691"/>
        </w:tabs>
      </w:pPr>
      <w:r>
        <w:rPr>
          <w:rStyle w:val="Zkladntext"/>
        </w:rPr>
        <w:t xml:space="preserve">' počet:iks, 7 </w:t>
      </w:r>
      <w:r>
        <w:rPr>
          <w:rStyle w:val="Zkladntext"/>
          <w:vertAlign w:val="superscript"/>
        </w:rPr>
        <w:t>i!</w:t>
      </w:r>
      <w:r>
        <w:rPr>
          <w:rStyle w:val="Zkladntext"/>
        </w:rPr>
        <w:t xml:space="preserve"> ’</w:t>
      </w:r>
    </w:p>
    <w:p w:rsidR="006429EC" w:rsidRDefault="008831AD">
      <w:pPr>
        <w:pStyle w:val="Zkladntext1"/>
        <w:numPr>
          <w:ilvl w:val="0"/>
          <w:numId w:val="33"/>
        </w:numPr>
        <w:tabs>
          <w:tab w:val="left" w:pos="691"/>
        </w:tabs>
        <w:sectPr w:rsidR="006429EC">
          <w:headerReference w:type="even" r:id="rId43"/>
          <w:headerReference w:type="default" r:id="rId44"/>
          <w:footerReference w:type="even" r:id="rId45"/>
          <w:footerReference w:type="default" r:id="rId46"/>
          <w:footnotePr>
            <w:numFmt w:val="chicago"/>
          </w:footnotePr>
          <w:type w:val="continuous"/>
          <w:pgSz w:w="11900" w:h="16840"/>
          <w:pgMar w:top="983" w:right="1503" w:bottom="1442" w:left="1450" w:header="0" w:footer="1014" w:gutter="0"/>
          <w:cols w:space="720"/>
          <w:noEndnote/>
          <w:docGrid w:linePitch="360"/>
          <w15:footnoteColumns w:val="1"/>
        </w:sectPr>
      </w:pPr>
      <w:r>
        <w:rPr>
          <w:rStyle w:val="Zkladntext"/>
        </w:rPr>
        <w:t>umístěn na střeše vozu tak, aby kamera snímala i schod u zadních dveří</w:t>
      </w:r>
    </w:p>
    <w:p w:rsidR="006429EC" w:rsidRDefault="008831AD">
      <w:pPr>
        <w:pStyle w:val="Zkladntext1"/>
        <w:numPr>
          <w:ilvl w:val="0"/>
          <w:numId w:val="33"/>
        </w:numPr>
        <w:tabs>
          <w:tab w:val="left" w:pos="468"/>
        </w:tabs>
        <w:spacing w:line="257" w:lineRule="auto"/>
        <w:ind w:firstLine="140"/>
      </w:pPr>
      <w:r>
        <w:rPr>
          <w:rStyle w:val="Zkladntext"/>
        </w:rPr>
        <w:lastRenderedPageBreak/>
        <w:t>musí splňovat veškeré podmínky pro provoz Ve Vozidlech dle platných práyních p</w:t>
      </w:r>
      <w:r>
        <w:rPr>
          <w:rStyle w:val="Zkladntext"/>
        </w:rPr>
        <w:t>redpisů,</w:t>
      </w:r>
    </w:p>
    <w:p w:rsidR="006429EC" w:rsidRDefault="008831AD">
      <w:pPr>
        <w:pStyle w:val="Zkladntext1"/>
        <w:numPr>
          <w:ilvl w:val="0"/>
          <w:numId w:val="33"/>
        </w:numPr>
        <w:tabs>
          <w:tab w:val="left" w:pos="753"/>
        </w:tabs>
        <w:spacing w:line="257" w:lineRule="auto"/>
        <w:ind w:firstLine="140"/>
      </w:pPr>
      <w:r>
        <w:rPr>
          <w:rStyle w:val="Zkladntext"/>
        </w:rPr>
        <w:t>* Vmožn.ost$xace'kame.iys^</w:t>
      </w:r>
    </w:p>
    <w:p w:rsidR="006429EC" w:rsidRDefault="008831AD">
      <w:pPr>
        <w:pStyle w:val="Zkladntext1"/>
        <w:numPr>
          <w:ilvl w:val="0"/>
          <w:numId w:val="33"/>
        </w:numPr>
        <w:tabs>
          <w:tab w:val="left" w:pos="753"/>
          <w:tab w:val="left" w:pos="5733"/>
          <w:tab w:val="left" w:pos="7442"/>
        </w:tabs>
        <w:spacing w:after="80" w:line="257" w:lineRule="auto"/>
        <w:ind w:firstLine="140"/>
      </w:pPr>
      <w:r>
        <w:rPr>
          <w:rStyle w:val="Zkladntext"/>
        </w:rPr>
        <w:t xml:space="preserve">móžnó.sťnástayěnfpóžadovaného úhlu záběru, </w:t>
      </w:r>
      <w:r>
        <w:rPr>
          <w:rStyle w:val="Zkladntext"/>
          <w:vertAlign w:val="superscript"/>
        </w:rPr>
        <w:t>:</w:t>
      </w:r>
      <w:r>
        <w:rPr>
          <w:rStyle w:val="Zkladntext"/>
          <w:vertAlign w:val="superscript"/>
        </w:rPr>
        <w:tab/>
        <w:t>: :</w:t>
      </w:r>
      <w:r>
        <w:rPr>
          <w:rStyle w:val="Zkladntext"/>
        </w:rPr>
        <w:tab/>
      </w:r>
      <w:r>
        <w:rPr>
          <w:rStyle w:val="Zkladntext"/>
          <w:rFonts w:ascii="Arial" w:eastAsia="Arial" w:hAnsi="Arial" w:cs="Arial"/>
          <w:sz w:val="18"/>
          <w:szCs w:val="18"/>
        </w:rPr>
        <w:t>■</w:t>
      </w:r>
      <w:r>
        <w:rPr>
          <w:rStyle w:val="Zkladntext"/>
        </w:rPr>
        <w:t xml:space="preserve"> ? . </w:t>
      </w:r>
      <w:r>
        <w:rPr>
          <w:rStyle w:val="Zkladntext"/>
          <w:rFonts w:ascii="Arial" w:eastAsia="Arial" w:hAnsi="Arial" w:cs="Arial"/>
          <w:sz w:val="18"/>
          <w:szCs w:val="18"/>
        </w:rPr>
        <w:t>■</w:t>
      </w:r>
      <w:r>
        <w:rPr>
          <w:rStyle w:val="Zkladntext"/>
        </w:rPr>
        <w:t xml:space="preserve"> </w:t>
      </w:r>
      <w:r>
        <w:rPr>
          <w:rStyle w:val="Zkladntext"/>
          <w:rFonts w:ascii="Arial" w:eastAsia="Arial" w:hAnsi="Arial" w:cs="Arial"/>
          <w:sz w:val="18"/>
          <w:szCs w:val="18"/>
        </w:rPr>
        <w:t>■</w:t>
      </w:r>
      <w:r>
        <w:rPr>
          <w:rStyle w:val="Zkladntext"/>
        </w:rPr>
        <w:t xml:space="preserve"> /</w:t>
      </w:r>
    </w:p>
    <w:p w:rsidR="006429EC" w:rsidRDefault="008831AD">
      <w:pPr>
        <w:pStyle w:val="Zkladntext1"/>
        <w:numPr>
          <w:ilvl w:val="0"/>
          <w:numId w:val="33"/>
        </w:numPr>
        <w:tabs>
          <w:tab w:val="left" w:pos="753"/>
        </w:tabs>
        <w:spacing w:line="257" w:lineRule="auto"/>
        <w:ind w:firstLine="140"/>
      </w:pPr>
      <w:r>
        <w:rPr>
          <w:rStyle w:val="Zkladntext"/>
        </w:rPr>
        <w:t>antireflexní provedení, barya,černá matná,</w:t>
      </w:r>
    </w:p>
    <w:p w:rsidR="006429EC" w:rsidRDefault="008831AD">
      <w:pPr>
        <w:pStyle w:val="Obsah0"/>
        <w:numPr>
          <w:ilvl w:val="0"/>
          <w:numId w:val="33"/>
        </w:numPr>
        <w:tabs>
          <w:tab w:val="left" w:pos="468"/>
          <w:tab w:val="left" w:pos="6370"/>
          <w:tab w:val="left" w:pos="7764"/>
        </w:tabs>
        <w:spacing w:after="380"/>
        <w:ind w:firstLine="140"/>
      </w:pPr>
      <w:r>
        <w:fldChar w:fldCharType="begin"/>
      </w:r>
      <w:r>
        <w:instrText xml:space="preserve"> TOC \o "1-5" \h \z </w:instrText>
      </w:r>
      <w:r>
        <w:fldChar w:fldCharType="separate"/>
      </w:r>
      <w:r>
        <w:rPr>
          <w:rStyle w:val="Obsah"/>
        </w:rPr>
        <w:t>zajištění ochrany protiýmknutí.tekutin</w:t>
      </w:r>
      <w:r>
        <w:rPr>
          <w:rStyle w:val="Obsah"/>
        </w:rPr>
        <w:tab/>
        <w:t>.</w:t>
      </w:r>
      <w:r>
        <w:rPr>
          <w:rStyle w:val="Obsah"/>
        </w:rPr>
        <w:tab/>
        <w:t>\</w:t>
      </w:r>
    </w:p>
    <w:p w:rsidR="006429EC" w:rsidRDefault="008831AD">
      <w:pPr>
        <w:pStyle w:val="Obsah0"/>
        <w:ind w:firstLine="140"/>
      </w:pPr>
      <w:r>
        <w:rPr>
          <w:rStyle w:val="Obsah"/>
        </w:rPr>
        <w:t>Ostatní požadavky na kamerový systém</w:t>
      </w:r>
    </w:p>
    <w:p w:rsidR="006429EC" w:rsidRDefault="008831AD">
      <w:pPr>
        <w:pStyle w:val="Obsah0"/>
        <w:numPr>
          <w:ilvl w:val="0"/>
          <w:numId w:val="34"/>
        </w:numPr>
        <w:tabs>
          <w:tab w:val="left" w:pos="608"/>
          <w:tab w:val="left" w:pos="4608"/>
        </w:tabs>
      </w:pPr>
      <w:r>
        <w:rPr>
          <w:rStyle w:val="Obsah"/>
        </w:rPr>
        <w:t xml:space="preserve">,m.usí špiňpyat </w:t>
      </w:r>
      <w:r>
        <w:rPr>
          <w:rStyle w:val="Obsah"/>
        </w:rPr>
        <w:t>veškeré, podmínky p</w:t>
      </w:r>
      <w:r>
        <w:rPr>
          <w:rStyle w:val="Obsah"/>
        </w:rPr>
        <w:tab/>
        <w:t>vozidlech dle platných právních předpisů, -</w:t>
      </w:r>
    </w:p>
    <w:p w:rsidR="006429EC" w:rsidRDefault="008831AD">
      <w:pPr>
        <w:pStyle w:val="Obsah0"/>
        <w:numPr>
          <w:ilvl w:val="0"/>
          <w:numId w:val="34"/>
        </w:numPr>
        <w:tabs>
          <w:tab w:val="left" w:pos="608"/>
        </w:tabs>
      </w:pPr>
      <w:r>
        <w:rPr>
          <w:rStyle w:val="Obsah"/>
        </w:rPr>
        <w:t xml:space="preserve">&lt; ; : </w:t>
      </w:r>
      <w:r>
        <w:rPr>
          <w:rStyle w:val="Obsah"/>
          <w:rFonts w:ascii="Arial" w:eastAsia="Arial" w:hAnsi="Arial" w:cs="Arial"/>
          <w:sz w:val="18"/>
          <w:szCs w:val="18"/>
        </w:rPr>
        <w:t>■</w:t>
      </w:r>
      <w:r>
        <w:rPr>
          <w:rStyle w:val="Obsah"/>
        </w:rPr>
        <w:t xml:space="preserve"> ostatní šo.účásti.Jimístěny dle pokynů zadavatele,</w:t>
      </w:r>
    </w:p>
    <w:p w:rsidR="006429EC" w:rsidRDefault="008831AD">
      <w:pPr>
        <w:pStyle w:val="Obsah0"/>
        <w:numPr>
          <w:ilvl w:val="0"/>
          <w:numId w:val="34"/>
        </w:numPr>
        <w:tabs>
          <w:tab w:val="left" w:pos="608"/>
          <w:tab w:val="left" w:pos="3384"/>
          <w:tab w:val="left" w:pos="4608"/>
          <w:tab w:val="left" w:pos="7282"/>
        </w:tabs>
      </w:pPr>
      <w:r>
        <w:rPr>
          <w:rStyle w:val="Obsah"/>
        </w:rPr>
        <w:t>vě ki^í^</w:t>
      </w:r>
      <w:r>
        <w:rPr>
          <w:rStyle w:val="Obsah"/>
        </w:rPr>
        <w:tab/>
        <w:t>&gt;</w:t>
      </w:r>
      <w:r>
        <w:rPr>
          <w:rStyle w:val="Obsah"/>
        </w:rPr>
        <w:tab/>
        <w:t>.</w:t>
      </w:r>
      <w:r>
        <w:rPr>
          <w:rStyle w:val="Obsah"/>
        </w:rPr>
        <w:tab/>
      </w:r>
      <w:r>
        <w:rPr>
          <w:rStyle w:val="Obsah"/>
          <w:vertAlign w:val="superscript"/>
        </w:rPr>
        <w:t>!</w:t>
      </w:r>
    </w:p>
    <w:p w:rsidR="006429EC" w:rsidRDefault="008831AD">
      <w:pPr>
        <w:pStyle w:val="Obsah0"/>
        <w:numPr>
          <w:ilvl w:val="0"/>
          <w:numId w:val="34"/>
        </w:numPr>
        <w:tabs>
          <w:tab w:val="left" w:pos="608"/>
          <w:tab w:val="left" w:pos="4111"/>
        </w:tabs>
      </w:pPr>
      <w:r>
        <w:rPr>
          <w:rStyle w:val="Obsah"/>
        </w:rPr>
        <w:t>napájení 12V,. ?</w:t>
      </w:r>
      <w:r>
        <w:rPr>
          <w:rStyle w:val="Obsah"/>
        </w:rPr>
        <w:tab/>
        <w:t>*</w:t>
      </w:r>
    </w:p>
    <w:p w:rsidR="006429EC" w:rsidRDefault="008831AD">
      <w:pPr>
        <w:pStyle w:val="Obsah0"/>
        <w:numPr>
          <w:ilvl w:val="0"/>
          <w:numId w:val="34"/>
        </w:numPr>
        <w:tabs>
          <w:tab w:val="left" w:pos="608"/>
          <w:tab w:val="left" w:pos="5873"/>
        </w:tabs>
      </w:pPr>
      <w:r>
        <w:rPr>
          <w:rStyle w:val="Obsah"/>
        </w:rPr>
        <w:t>režim sníženéspotřeby,</w:t>
      </w:r>
      <w:r>
        <w:rPr>
          <w:rStyle w:val="Obsah"/>
        </w:rPr>
        <w:tab/>
        <w:t>' '</w:t>
      </w:r>
    </w:p>
    <w:p w:rsidR="006429EC" w:rsidRDefault="008831AD">
      <w:pPr>
        <w:pStyle w:val="Obsah0"/>
        <w:numPr>
          <w:ilvl w:val="0"/>
          <w:numId w:val="34"/>
        </w:numPr>
        <w:tabs>
          <w:tab w:val="left" w:pos="608"/>
          <w:tab w:val="left" w:pos="7904"/>
        </w:tabs>
      </w:pPr>
      <w:r>
        <w:rPr>
          <w:rStyle w:val="Obsah"/>
        </w:rPr>
        <w:t>záznamyažz8 ÍP;ka^ ..</w:t>
      </w:r>
      <w:r>
        <w:rPr>
          <w:rStyle w:val="Obsah"/>
        </w:rPr>
        <w:tab/>
        <w:t>'</w:t>
      </w:r>
      <w:r>
        <w:fldChar w:fldCharType="end"/>
      </w:r>
    </w:p>
    <w:p w:rsidR="006429EC" w:rsidRDefault="008831AD">
      <w:pPr>
        <w:pStyle w:val="Zkladntext1"/>
        <w:numPr>
          <w:ilvl w:val="0"/>
          <w:numId w:val="34"/>
        </w:numPr>
        <w:tabs>
          <w:tab w:val="left" w:pos="608"/>
        </w:tabs>
        <w:spacing w:line="257" w:lineRule="auto"/>
      </w:pPr>
      <w:r>
        <w:rPr>
          <w:rStyle w:val="Zkladntext"/>
        </w:rPr>
        <w:t xml:space="preserve">záznamy y rozlišení, minimálně 1920x1080 </w:t>
      </w:r>
      <w:r>
        <w:rPr>
          <w:rStyle w:val="Zkladntext"/>
        </w:rPr>
        <w:t>pixelů a 30 fps,</w:t>
      </w:r>
    </w:p>
    <w:p w:rsidR="006429EC" w:rsidRDefault="008831AD">
      <w:pPr>
        <w:pStyle w:val="Zkladntext1"/>
        <w:numPr>
          <w:ilvl w:val="0"/>
          <w:numId w:val="34"/>
        </w:numPr>
        <w:tabs>
          <w:tab w:val="left" w:pos="608"/>
        </w:tabs>
        <w:spacing w:line="257" w:lineRule="auto"/>
      </w:pPr>
      <w:r>
        <w:rPr>
          <w:rStyle w:val="Zkladntext"/>
        </w:rPr>
        <w:t>šifrování všech záznamů, :</w:t>
      </w:r>
    </w:p>
    <w:p w:rsidR="006429EC" w:rsidRDefault="008831AD">
      <w:pPr>
        <w:pStyle w:val="Zkladntext1"/>
        <w:numPr>
          <w:ilvl w:val="0"/>
          <w:numId w:val="34"/>
        </w:numPr>
        <w:tabs>
          <w:tab w:val="left" w:pos="608"/>
          <w:tab w:val="left" w:pos="5200"/>
        </w:tabs>
        <w:spacing w:line="257" w:lineRule="auto"/>
      </w:pPr>
      <w:r>
        <w:rPr>
          <w:rStyle w:val="Zkladntext"/>
          <w:vertAlign w:val="superscript"/>
        </w:rPr>
        <w:t>:</w:t>
      </w:r>
      <w:r>
        <w:rPr>
          <w:rStyle w:val="Zkladntext"/>
        </w:rPr>
        <w:t xml:space="preserve"> zážnárný uloženy.na běžně dostupných^</w:t>
      </w:r>
      <w:r>
        <w:rPr>
          <w:rStyle w:val="Zkladntext"/>
        </w:rPr>
        <w:tab/>
        <w:t>'omezeníifunkčnosti.jakéhokpliyýrobce,</w:t>
      </w:r>
    </w:p>
    <w:p w:rsidR="006429EC" w:rsidRDefault="008831AD">
      <w:pPr>
        <w:pStyle w:val="Zkladntext1"/>
        <w:numPr>
          <w:ilvl w:val="0"/>
          <w:numId w:val="34"/>
        </w:numPr>
        <w:tabs>
          <w:tab w:val="left" w:pos="608"/>
        </w:tabs>
        <w:spacing w:line="257" w:lineRule="auto"/>
        <w:ind w:left="660" w:hanging="660"/>
      </w:pPr>
      <w:r>
        <w:rPr>
          <w:rStyle w:val="Zkladntext"/>
        </w:rPr>
        <w:t>součástí dodánhje .záznamové médium typu ŠSD. -s minimální .kapacitou ;1 TB a vydrží, zápisů alespoň 30/TB zarokpodobupěti let,</w:t>
      </w:r>
    </w:p>
    <w:p w:rsidR="006429EC" w:rsidRDefault="008831AD">
      <w:pPr>
        <w:pStyle w:val="Zkladntext1"/>
        <w:numPr>
          <w:ilvl w:val="0"/>
          <w:numId w:val="34"/>
        </w:numPr>
        <w:tabs>
          <w:tab w:val="left" w:pos="608"/>
        </w:tabs>
        <w:spacing w:line="257" w:lineRule="auto"/>
      </w:pPr>
      <w:r>
        <w:rPr>
          <w:rStyle w:val="Zkladntext"/>
        </w:rPr>
        <w:t>vyjmu</w:t>
      </w:r>
      <w:r>
        <w:rPr>
          <w:rStyle w:val="Zkladntext"/>
        </w:rPr>
        <w:t>tí záznamového média pomocí klíče,</w:t>
      </w:r>
    </w:p>
    <w:p w:rsidR="006429EC" w:rsidRDefault="008831AD">
      <w:pPr>
        <w:pStyle w:val="Zkladntext1"/>
        <w:numPr>
          <w:ilvl w:val="0"/>
          <w:numId w:val="34"/>
        </w:numPr>
        <w:tabs>
          <w:tab w:val="left" w:pos="608"/>
        </w:tabs>
        <w:spacing w:line="257" w:lineRule="auto"/>
        <w:rPr>
          <w:sz w:val="18"/>
          <w:szCs w:val="18"/>
        </w:rPr>
      </w:pPr>
      <w:r>
        <w:rPr>
          <w:rStyle w:val="Zkladntext"/>
        </w:rPr>
        <w:t xml:space="preserve">. čtení dat ze záznamového média bez potřeby speciálního vybaveni, </w:t>
      </w:r>
      <w:r>
        <w:rPr>
          <w:rStyle w:val="Zkladntext"/>
          <w:rFonts w:ascii="Arial" w:eastAsia="Arial" w:hAnsi="Arial" w:cs="Arial"/>
          <w:sz w:val="18"/>
          <w:szCs w:val="18"/>
        </w:rPr>
        <w:t>■</w:t>
      </w:r>
    </w:p>
    <w:p w:rsidR="006429EC" w:rsidRDefault="008831AD">
      <w:pPr>
        <w:pStyle w:val="Zkladntext1"/>
        <w:numPr>
          <w:ilvl w:val="0"/>
          <w:numId w:val="34"/>
        </w:numPr>
        <w:tabs>
          <w:tab w:val="left" w:pos="608"/>
          <w:tab w:val="left" w:pos="8328"/>
        </w:tabs>
        <w:spacing w:line="257" w:lineRule="auto"/>
      </w:pPr>
      <w:r>
        <w:rPr>
          <w:rStyle w:val="Zkladntext"/>
        </w:rPr>
        <w:t xml:space="preserve">možnost nastavení času zpožděného .vypínání záznamu po .ukončeníjízdy, ^::. . . ? </w:t>
      </w:r>
      <w:r>
        <w:rPr>
          <w:rStyle w:val="Zkladntext"/>
          <w:rFonts w:ascii="Arial" w:eastAsia="Arial" w:hAnsi="Arial" w:cs="Arial"/>
          <w:sz w:val="18"/>
          <w:szCs w:val="18"/>
        </w:rPr>
        <w:t>■</w:t>
      </w:r>
      <w:r>
        <w:rPr>
          <w:rStyle w:val="Zkladntext"/>
        </w:rPr>
        <w:t xml:space="preserve"> : y .</w:t>
      </w:r>
      <w:r>
        <w:rPr>
          <w:rStyle w:val="Zkladntext"/>
        </w:rPr>
        <w:tab/>
        <w:t>;</w:t>
      </w:r>
    </w:p>
    <w:p w:rsidR="006429EC" w:rsidRDefault="008831AD">
      <w:pPr>
        <w:pStyle w:val="Zkladntext1"/>
        <w:numPr>
          <w:ilvl w:val="0"/>
          <w:numId w:val="34"/>
        </w:numPr>
        <w:tabs>
          <w:tab w:val="left" w:pos="608"/>
        </w:tabs>
        <w:spacing w:line="257" w:lineRule="auto"/>
      </w:pPr>
      <w:r>
        <w:rPr>
          <w:rStyle w:val="Zkladntext"/>
        </w:rPr>
        <w:t>spuštění záznamu do 20 sekund od zapnutí klíčku zapalování,</w:t>
      </w:r>
    </w:p>
    <w:p w:rsidR="006429EC" w:rsidRDefault="008831AD">
      <w:pPr>
        <w:pStyle w:val="Zkladntext1"/>
        <w:numPr>
          <w:ilvl w:val="0"/>
          <w:numId w:val="34"/>
        </w:numPr>
        <w:tabs>
          <w:tab w:val="left" w:pos="608"/>
        </w:tabs>
        <w:spacing w:line="257" w:lineRule="auto"/>
      </w:pPr>
      <w:r>
        <w:rPr>
          <w:rStyle w:val="Zkladntext"/>
        </w:rPr>
        <w:t>.... cyklické přepisování záznamů,</w:t>
      </w:r>
    </w:p>
    <w:p w:rsidR="006429EC" w:rsidRDefault="008831AD">
      <w:pPr>
        <w:pStyle w:val="Zkladntext1"/>
        <w:numPr>
          <w:ilvl w:val="0"/>
          <w:numId w:val="34"/>
        </w:numPr>
        <w:tabs>
          <w:tab w:val="left" w:pos="608"/>
        </w:tabs>
        <w:spacing w:line="257" w:lineRule="auto"/>
      </w:pPr>
      <w:r>
        <w:rPr>
          <w:rStyle w:val="Zkladntext"/>
        </w:rPr>
        <w:t>viditelně umístěnáfindikace.nahrávání,</w:t>
      </w:r>
    </w:p>
    <w:p w:rsidR="006429EC" w:rsidRDefault="008831AD">
      <w:pPr>
        <w:pStyle w:val="Zkladntext1"/>
        <w:numPr>
          <w:ilvl w:val="0"/>
          <w:numId w:val="34"/>
        </w:numPr>
        <w:tabs>
          <w:tab w:val="left" w:pos="608"/>
        </w:tabs>
        <w:spacing w:line="257" w:lineRule="auto"/>
      </w:pPr>
      <w:r>
        <w:rPr>
          <w:rStyle w:val="Zkladntext"/>
        </w:rPr>
        <w:t xml:space="preserve">automatické notifikace-chyb kamerového systému přes-datové připojení, </w:t>
      </w:r>
      <w:r>
        <w:rPr>
          <w:rStyle w:val="Zkladntext"/>
          <w:vertAlign w:val="superscript"/>
        </w:rPr>
        <w:t>:</w:t>
      </w:r>
    </w:p>
    <w:p w:rsidR="006429EC" w:rsidRDefault="008831AD">
      <w:pPr>
        <w:pStyle w:val="Zkladntext1"/>
        <w:numPr>
          <w:ilvl w:val="0"/>
          <w:numId w:val="34"/>
        </w:numPr>
        <w:tabs>
          <w:tab w:val="left" w:pos="608"/>
        </w:tabs>
        <w:spacing w:line="257" w:lineRule="auto"/>
      </w:pPr>
      <w:r>
        <w:rPr>
          <w:rStyle w:val="Zkladntext"/>
        </w:rPr>
        <w:t>3G otřesový senzor,</w:t>
      </w:r>
    </w:p>
    <w:p w:rsidR="006429EC" w:rsidRDefault="008831AD">
      <w:pPr>
        <w:pStyle w:val="Zkladntext1"/>
        <w:numPr>
          <w:ilvl w:val="0"/>
          <w:numId w:val="34"/>
        </w:numPr>
        <w:tabs>
          <w:tab w:val="left" w:pos="608"/>
          <w:tab w:val="center" w:pos="7022"/>
          <w:tab w:val="left" w:pos="7582"/>
        </w:tabs>
        <w:spacing w:line="257" w:lineRule="auto"/>
      </w:pPr>
      <w:r>
        <w:rPr>
          <w:rStyle w:val="Zkladntext"/>
        </w:rPr>
        <w:t>čas; synchrpnizoyapý.z GPS.</w:t>
      </w:r>
      <w:r>
        <w:rPr>
          <w:rStyle w:val="Zkladntext"/>
        </w:rPr>
        <w:tab/>
      </w:r>
      <w:r>
        <w:rPr>
          <w:rStyle w:val="Zkladntext"/>
          <w:rFonts w:ascii="Arial" w:eastAsia="Arial" w:hAnsi="Arial" w:cs="Arial"/>
          <w:sz w:val="18"/>
          <w:szCs w:val="18"/>
        </w:rPr>
        <w:t>■</w:t>
      </w:r>
      <w:r>
        <w:rPr>
          <w:rStyle w:val="Zkladntext"/>
        </w:rPr>
        <w:tab/>
        <w:t>'..</w:t>
      </w:r>
    </w:p>
    <w:p w:rsidR="006429EC" w:rsidRDefault="008831AD">
      <w:pPr>
        <w:pStyle w:val="Zkladntext1"/>
        <w:numPr>
          <w:ilvl w:val="0"/>
          <w:numId w:val="34"/>
        </w:numPr>
        <w:tabs>
          <w:tab w:val="left" w:pos="608"/>
          <w:tab w:val="left" w:pos="4111"/>
        </w:tabs>
        <w:spacing w:line="257" w:lineRule="auto"/>
        <w:ind w:left="660" w:hanging="660"/>
        <w:jc w:val="both"/>
      </w:pPr>
      <w:r>
        <w:rPr>
          <w:rStyle w:val="Zkladntext"/>
        </w:rPr>
        <w:t xml:space="preserve">využití WIFI a i minimálně. LTE- pro. komunikaci, se </w:t>
      </w:r>
      <w:r>
        <w:rPr>
          <w:rStyle w:val="Zkladntext"/>
        </w:rPr>
        <w:t>.šerverovóu částí, a vzdálenou ^konfigurací kamerových/systém^</w:t>
      </w:r>
      <w:r>
        <w:rPr>
          <w:rStyle w:val="Zkladntext"/>
        </w:rPr>
        <w:tab/>
        <w:t>záznamů, kontrolu stavu zařízení a obrazů kamer,</w:t>
      </w:r>
    </w:p>
    <w:p w:rsidR="006429EC" w:rsidRDefault="008831AD">
      <w:pPr>
        <w:pStyle w:val="Zkladntext1"/>
        <w:numPr>
          <w:ilvl w:val="0"/>
          <w:numId w:val="34"/>
        </w:numPr>
        <w:tabs>
          <w:tab w:val="left" w:pos="608"/>
          <w:tab w:val="left" w:pos="8328"/>
        </w:tabs>
        <w:spacing w:after="0" w:line="240" w:lineRule="auto"/>
        <w:jc w:val="both"/>
      </w:pPr>
      <w:r>
        <w:rPr>
          <w:rStyle w:val="Zkladntext"/>
        </w:rPr>
        <w:t>..kam.erpyý.sys.tém:ibude</w:t>
      </w:r>
      <w:r>
        <w:rPr>
          <w:rStyle w:val="Zkladntext"/>
          <w:vertAlign w:val="subscript"/>
        </w:rPr>
        <w:t>;</w:t>
      </w:r>
      <w:r>
        <w:rPr>
          <w:rStyle w:val="Zkladntext"/>
        </w:rPr>
        <w:t>ppy^Yat,^</w:t>
      </w:r>
      <w:r>
        <w:rPr>
          <w:rStyle w:val="Zkladntext"/>
        </w:rPr>
        <w:tab/>
        <w:t>která</w:t>
      </w:r>
    </w:p>
    <w:p w:rsidR="006429EC" w:rsidRDefault="008831AD">
      <w:pPr>
        <w:pStyle w:val="Zkladntext1"/>
        <w:tabs>
          <w:tab w:val="left" w:pos="5200"/>
        </w:tabs>
        <w:spacing w:line="240" w:lineRule="auto"/>
        <w:ind w:left="660" w:firstLine="20"/>
        <w:jc w:val="both"/>
      </w:pPr>
      <w:r>
        <w:rPr>
          <w:rStyle w:val="Zkladntext"/>
        </w:rPr>
        <w:t>je popsána v další kapitole, aby nebylo .nutné instalovat duplicitně na střechu antény.pro stejné tech</w:t>
      </w:r>
      <w:r>
        <w:rPr>
          <w:rStyle w:val="Zkladntext"/>
        </w:rPr>
        <w:t>noíogie (GPS, LTÍE,</w:t>
      </w:r>
      <w:r>
        <w:rPr>
          <w:rStyle w:val="Zkladntext"/>
        </w:rPr>
        <w:tab/>
        <w:t>vzájemně dostatečně.úntegrovatělné pro</w:t>
      </w:r>
    </w:p>
    <w:p w:rsidR="006429EC" w:rsidRDefault="008831AD">
      <w:pPr>
        <w:pStyle w:val="Zkladntext1"/>
        <w:tabs>
          <w:tab w:val="left" w:pos="5213"/>
          <w:tab w:val="left" w:pos="6286"/>
        </w:tabs>
        <w:spacing w:line="257" w:lineRule="auto"/>
        <w:ind w:firstLine="660"/>
      </w:pPr>
      <w:r>
        <w:rPr>
          <w:rStyle w:val="Zkladntext"/>
        </w:rPr>
        <w:t>dalšírpzy^^</w:t>
      </w:r>
      <w:r>
        <w:rPr>
          <w:rStyle w:val="Zkladntext"/>
        </w:rPr>
        <w:tab/>
        <w:t>. /</w:t>
      </w:r>
      <w:r>
        <w:rPr>
          <w:rStyle w:val="Zkladntext"/>
        </w:rPr>
        <w:tab/>
        <w:t>.. .. ...</w:t>
      </w:r>
    </w:p>
    <w:p w:rsidR="006429EC" w:rsidRDefault="008831AD">
      <w:pPr>
        <w:pStyle w:val="Zkladntext1"/>
        <w:numPr>
          <w:ilvl w:val="0"/>
          <w:numId w:val="34"/>
        </w:numPr>
        <w:tabs>
          <w:tab w:val="left" w:pos="608"/>
        </w:tabs>
        <w:spacing w:after="0" w:line="257" w:lineRule="auto"/>
      </w:pPr>
      <w:r>
        <w:rPr>
          <w:rStyle w:val="Zkladntext"/>
        </w:rPr>
        <w:t>součástí dodávky je dodání a zprovoznění SW pro správu kamerových systémů ve vozech, který</w:t>
      </w:r>
    </w:p>
    <w:p w:rsidR="006429EC" w:rsidRDefault="008831AD">
      <w:pPr>
        <w:pStyle w:val="Zkladntext1"/>
        <w:spacing w:after="380" w:line="257" w:lineRule="auto"/>
        <w:ind w:firstLine="660"/>
      </w:pPr>
      <w:r>
        <w:rPr>
          <w:rStyle w:val="Zkladntext"/>
        </w:rPr>
        <w:t>bude provozován na serveru zadavatele jako webová aplikace pro oprávněné uživate</w:t>
      </w:r>
      <w:r>
        <w:rPr>
          <w:rStyle w:val="Zkladntext"/>
        </w:rPr>
        <w:t>le.,</w:t>
      </w:r>
    </w:p>
    <w:p w:rsidR="006429EC" w:rsidRDefault="008831AD">
      <w:pPr>
        <w:pStyle w:val="Zkladntext20"/>
        <w:spacing w:line="290" w:lineRule="auto"/>
      </w:pPr>
      <w:r>
        <w:rPr>
          <w:rStyle w:val="Zkladntext2"/>
          <w:b/>
          <w:bCs/>
        </w:rPr>
        <w:t>Jednotka pro datové připojení a službu C-ROADS</w:t>
      </w:r>
    </w:p>
    <w:p w:rsidR="006429EC" w:rsidRDefault="008831AD">
      <w:pPr>
        <w:pStyle w:val="Zkladntext1"/>
        <w:tabs>
          <w:tab w:val="left" w:pos="7442"/>
        </w:tabs>
        <w:spacing w:after="380" w:line="257" w:lineRule="auto"/>
        <w:ind w:firstLine="140"/>
      </w:pPr>
      <w:r>
        <w:rPr>
          <w:rStyle w:val="Zkladntext"/>
        </w:rPr>
        <w:t>Součástí dodávkyje dodání a instalace jednotky, kabeláže a antén.</w:t>
      </w:r>
      <w:r>
        <w:rPr>
          <w:rStyle w:val="Zkladntext"/>
        </w:rPr>
        <w:tab/>
        <w:t>v ;</w:t>
      </w:r>
    </w:p>
    <w:p w:rsidR="006429EC" w:rsidRDefault="008831AD">
      <w:pPr>
        <w:pStyle w:val="Zkladntext1"/>
        <w:spacing w:line="257" w:lineRule="auto"/>
        <w:ind w:firstLine="140"/>
      </w:pPr>
      <w:r>
        <w:rPr>
          <w:rStyle w:val="Zkladntext"/>
        </w:rPr>
        <w:t>HW parametry</w:t>
      </w:r>
    </w:p>
    <w:p w:rsidR="006429EC" w:rsidRDefault="008831AD">
      <w:pPr>
        <w:pStyle w:val="Zkladntext1"/>
        <w:numPr>
          <w:ilvl w:val="0"/>
          <w:numId w:val="34"/>
        </w:numPr>
        <w:tabs>
          <w:tab w:val="left" w:pos="608"/>
        </w:tabs>
        <w:spacing w:line="257" w:lineRule="auto"/>
      </w:pPr>
      <w:r>
        <w:rPr>
          <w:rStyle w:val="Zkladntext"/>
        </w:rPr>
        <w:t>jednotka s podporou V2X (též ITS-G5), která umožní preferenci vozidla IZS na křižovatkách</w:t>
      </w:r>
    </w:p>
    <w:p w:rsidR="006429EC" w:rsidRDefault="008831AD">
      <w:pPr>
        <w:pStyle w:val="Zkladntext1"/>
        <w:numPr>
          <w:ilvl w:val="0"/>
          <w:numId w:val="34"/>
        </w:numPr>
        <w:tabs>
          <w:tab w:val="left" w:pos="608"/>
        </w:tabs>
        <w:spacing w:line="269" w:lineRule="auto"/>
        <w:ind w:left="660" w:hanging="660"/>
        <w:jc w:val="both"/>
      </w:pPr>
      <w:r>
        <w:rPr>
          <w:rStyle w:val="Zkladntext"/>
        </w:rPr>
        <w:t xml:space="preserve">jednotka V2X umožňuje vysílat </w:t>
      </w:r>
      <w:r>
        <w:rPr>
          <w:rStyle w:val="Zkladntext"/>
        </w:rPr>
        <w:t>ná 2 kanálech zároveň š možností přepnutí do módu anténní diverzity</w:t>
      </w:r>
    </w:p>
    <w:p w:rsidR="006429EC" w:rsidRDefault="008831AD">
      <w:pPr>
        <w:pStyle w:val="Zkladntext1"/>
        <w:numPr>
          <w:ilvl w:val="0"/>
          <w:numId w:val="34"/>
        </w:numPr>
        <w:tabs>
          <w:tab w:val="left" w:pos="608"/>
        </w:tabs>
        <w:spacing w:line="257" w:lineRule="auto"/>
      </w:pPr>
      <w:r>
        <w:rPr>
          <w:rStyle w:val="Zkladntext"/>
        </w:rPr>
        <w:t>jednotka musí mít minimálně 2x LTE modem z důvodu možnosti provozu v sítích dvou operátorů</w:t>
      </w:r>
    </w:p>
    <w:p w:rsidR="006429EC" w:rsidRDefault="008831AD">
      <w:pPr>
        <w:pStyle w:val="Zkladntext1"/>
        <w:numPr>
          <w:ilvl w:val="0"/>
          <w:numId w:val="35"/>
        </w:numPr>
        <w:tabs>
          <w:tab w:val="left" w:pos="633"/>
          <w:tab w:val="left" w:pos="7756"/>
        </w:tabs>
        <w:spacing w:after="60"/>
      </w:pPr>
      <w:r>
        <w:rPr>
          <w:rStyle w:val="Zkladntext"/>
        </w:rPr>
        <w:t>jednotka musrjnít.GJýS^^^^</w:t>
      </w:r>
      <w:r>
        <w:rPr>
          <w:rStyle w:val="Zkladntext"/>
        </w:rPr>
        <w:tab/>
        <w:t>r.</w:t>
      </w:r>
    </w:p>
    <w:p w:rsidR="006429EC" w:rsidRDefault="008831AD">
      <w:pPr>
        <w:pStyle w:val="Zkladntext1"/>
        <w:numPr>
          <w:ilvl w:val="0"/>
          <w:numId w:val="35"/>
        </w:numPr>
        <w:tabs>
          <w:tab w:val="left" w:pos="633"/>
        </w:tabs>
        <w:spacing w:after="0" w:line="257" w:lineRule="auto"/>
      </w:pPr>
      <w:r>
        <w:rPr>
          <w:rStyle w:val="Zkladntext"/>
        </w:rPr>
        <w:t>jednotka musí mít Wi-Fi modul s.jjipžnQstíipřepnutí .^</w:t>
      </w:r>
    </w:p>
    <w:p w:rsidR="006429EC" w:rsidRDefault="008831AD">
      <w:pPr>
        <w:pStyle w:val="Zkladntext1"/>
        <w:tabs>
          <w:tab w:val="left" w:pos="4744"/>
          <w:tab w:val="left" w:pos="7756"/>
        </w:tabs>
        <w:spacing w:after="60" w:line="257" w:lineRule="auto"/>
        <w:ind w:left="640" w:firstLine="40"/>
        <w:jc w:val="both"/>
      </w:pPr>
      <w:r>
        <w:rPr>
          <w:rStyle w:val="Zkladntext"/>
        </w:rPr>
        <w:t>jednotka mus</w:t>
      </w:r>
      <w:r>
        <w:rPr>
          <w:rStyle w:val="Zkladntext"/>
        </w:rPr>
        <w:t>í splňovat normy ETSI ÉN 302 :571, ETSI.</w:t>
      </w:r>
      <w:r>
        <w:rPr>
          <w:rStyle w:val="Zkladntext"/>
          <w:vertAlign w:val="subscript"/>
        </w:rPr>
        <w:t>:</w:t>
      </w:r>
      <w:r>
        <w:rPr>
          <w:rStyle w:val="Zkladntext"/>
        </w:rPr>
        <w:t>.:EN.:302 663 .(možnost .: nabídnout rovnocenné řešení dle čl. 2.2 ZD).</w:t>
      </w:r>
      <w:r>
        <w:rPr>
          <w:rStyle w:val="Zkladntext"/>
        </w:rPr>
        <w:tab/>
        <w:t>:?</w:t>
      </w:r>
      <w:r>
        <w:rPr>
          <w:rStyle w:val="Zkladntext"/>
        </w:rPr>
        <w:tab/>
        <w:t>. .;</w:t>
      </w:r>
    </w:p>
    <w:p w:rsidR="006429EC" w:rsidRDefault="008831AD">
      <w:pPr>
        <w:pStyle w:val="Zkladntext1"/>
        <w:numPr>
          <w:ilvl w:val="0"/>
          <w:numId w:val="35"/>
        </w:numPr>
        <w:tabs>
          <w:tab w:val="left" w:pos="633"/>
        </w:tabs>
        <w:spacing w:after="0"/>
      </w:pPr>
      <w:r>
        <w:rPr>
          <w:rStyle w:val="Zkladntext"/>
        </w:rPr>
        <w:t>dodaný systém,jednotka,+ antény) pro V2X musí mít po instalaci .minimální dosah 800m v</w:t>
      </w:r>
    </w:p>
    <w:p w:rsidR="006429EC" w:rsidRDefault="008831AD">
      <w:pPr>
        <w:pStyle w:val="Zkladntext1"/>
        <w:tabs>
          <w:tab w:val="left" w:pos="5253"/>
          <w:tab w:val="left" w:pos="5925"/>
        </w:tabs>
        <w:spacing w:after="60"/>
        <w:ind w:firstLine="640"/>
        <w:jc w:val="both"/>
      </w:pPr>
      <w:r>
        <w:rPr>
          <w:rStyle w:val="Zkladntext"/>
        </w:rPr>
        <w:lastRenderedPageBreak/>
        <w:t xml:space="preserve">přímém směru a.přímé viditelnosti </w:t>
      </w:r>
      <w:r>
        <w:rPr>
          <w:rStyle w:val="Zkladntext"/>
          <w:vertAlign w:val="subscript"/>
        </w:rPr>
        <w:t>;</w:t>
      </w:r>
      <w:r>
        <w:rPr>
          <w:rStyle w:val="Zkladntext"/>
        </w:rPr>
        <w:tab/>
        <w:t xml:space="preserve">. </w:t>
      </w:r>
      <w:r>
        <w:rPr>
          <w:rStyle w:val="Zkladntext"/>
          <w:rFonts w:ascii="Arial" w:eastAsia="Arial" w:hAnsi="Arial" w:cs="Arial"/>
          <w:sz w:val="18"/>
          <w:szCs w:val="18"/>
        </w:rPr>
        <w:t>■■</w:t>
      </w:r>
      <w:r>
        <w:rPr>
          <w:rStyle w:val="Zkladntext"/>
        </w:rPr>
        <w:tab/>
        <w:t xml:space="preserve">, . </w:t>
      </w:r>
      <w:r>
        <w:rPr>
          <w:rStyle w:val="Zkladntext"/>
          <w:vertAlign w:val="superscript"/>
        </w:rPr>
        <w:t>i v</w:t>
      </w:r>
      <w:r>
        <w:rPr>
          <w:rStyle w:val="Zkladntext"/>
        </w:rPr>
        <w:t xml:space="preserve"> .^</w:t>
      </w:r>
    </w:p>
    <w:p w:rsidR="006429EC" w:rsidRDefault="008831AD">
      <w:pPr>
        <w:pStyle w:val="Zkladntext1"/>
        <w:numPr>
          <w:ilvl w:val="0"/>
          <w:numId w:val="35"/>
        </w:numPr>
        <w:tabs>
          <w:tab w:val="left" w:pos="633"/>
        </w:tabs>
        <w:spacing w:after="60"/>
        <w:jc w:val="both"/>
      </w:pPr>
      <w:r>
        <w:rPr>
          <w:rStyle w:val="Zkladntext"/>
        </w:rPr>
        <w:t>jednotka rpusí obsahovat hardwarpyý zabezpečovací modul .</w:t>
      </w:r>
    </w:p>
    <w:p w:rsidR="006429EC" w:rsidRDefault="008831AD">
      <w:pPr>
        <w:pStyle w:val="Zkladntext1"/>
        <w:numPr>
          <w:ilvl w:val="0"/>
          <w:numId w:val="35"/>
        </w:numPr>
        <w:tabs>
          <w:tab w:val="left" w:pos="633"/>
        </w:tabs>
        <w:spacing w:after="0"/>
      </w:pPr>
      <w:r>
        <w:rPr>
          <w:rStyle w:val="Zkladntext"/>
        </w:rPr>
        <w:t xml:space="preserve">jednotka, musí </w:t>
      </w:r>
      <w:r>
        <w:rPr>
          <w:rStyle w:val="Zkladntext"/>
          <w:lang w:val="en-US" w:eastAsia="en-US" w:bidi="en-US"/>
        </w:rPr>
        <w:t xml:space="preserve">in.it </w:t>
      </w:r>
      <w:r>
        <w:rPr>
          <w:rStyle w:val="Zkladntext"/>
        </w:rPr>
        <w:t>minimálně 3..jednobitové vstupy (lx zapalování, lx maják, lxexterní nabíjení</w:t>
      </w:r>
    </w:p>
    <w:p w:rsidR="006429EC" w:rsidRDefault="008831AD">
      <w:pPr>
        <w:pStyle w:val="Zkladntext1"/>
        <w:tabs>
          <w:tab w:val="left" w:pos="3054"/>
          <w:tab w:val="left" w:pos="7622"/>
        </w:tabs>
        <w:spacing w:after="60"/>
        <w:ind w:firstLine="640"/>
        <w:jc w:val="both"/>
      </w:pPr>
      <w:r>
        <w:rPr>
          <w:rStyle w:val="Zkladntext"/>
        </w:rPr>
        <w:t>vozu).</w:t>
      </w:r>
      <w:r>
        <w:rPr>
          <w:rStyle w:val="Zkladntext"/>
        </w:rPr>
        <w:tab/>
        <w:t>’</w:t>
      </w:r>
      <w:r>
        <w:rPr>
          <w:rStyle w:val="Zkladntext"/>
        </w:rPr>
        <w:tab/>
        <w:t>'</w:t>
      </w:r>
    </w:p>
    <w:p w:rsidR="006429EC" w:rsidRDefault="008831AD">
      <w:pPr>
        <w:pStyle w:val="Zkladntext1"/>
        <w:numPr>
          <w:ilvl w:val="0"/>
          <w:numId w:val="35"/>
        </w:numPr>
        <w:tabs>
          <w:tab w:val="left" w:pos="633"/>
          <w:tab w:val="left" w:pos="7756"/>
          <w:tab w:val="left" w:pos="8410"/>
        </w:tabs>
        <w:spacing w:after="60" w:line="240" w:lineRule="auto"/>
        <w:ind w:left="640" w:hanging="640"/>
      </w:pPr>
      <w:r>
        <w:rPr>
          <w:rStyle w:val="Zkladntext"/>
        </w:rPr>
        <w:t xml:space="preserve">jednotka bude dodána včetně vrtané střešní kombinované antény pro alespoň lx GNSS a lx LTE' a lx Wi-Fi &lt;(2,4 nebo. 5.GHz) á. antén pro Žx V2X. </w:t>
      </w:r>
      <w:r>
        <w:rPr>
          <w:rStyle w:val="Zkladntext"/>
          <w:vertAlign w:val="superscript"/>
        </w:rPr>
        <w:t>:</w:t>
      </w:r>
      <w:r>
        <w:rPr>
          <w:rStyle w:val="Zkladntext"/>
        </w:rPr>
        <w:t>Peak gain na frekvenci; 5;9?,GHz:musí být minimálně. 5 ďBi; Antény na V2X musí být. všesměrové.</w:t>
      </w:r>
      <w:r>
        <w:rPr>
          <w:rStyle w:val="Zkladntext"/>
        </w:rPr>
        <w:tab/>
        <w:t>,</w:t>
      </w:r>
      <w:r>
        <w:rPr>
          <w:rStyle w:val="Zkladntext"/>
        </w:rPr>
        <w:tab/>
      </w:r>
      <w:r>
        <w:rPr>
          <w:rStyle w:val="Zkladntext"/>
          <w:rFonts w:ascii="Arial" w:eastAsia="Arial" w:hAnsi="Arial" w:cs="Arial"/>
          <w:sz w:val="18"/>
          <w:szCs w:val="18"/>
        </w:rPr>
        <w:t>■</w:t>
      </w:r>
      <w:r>
        <w:rPr>
          <w:rStyle w:val="Zkladntext"/>
        </w:rPr>
        <w:t xml:space="preserve"> '</w:t>
      </w:r>
    </w:p>
    <w:p w:rsidR="006429EC" w:rsidRDefault="008831AD">
      <w:pPr>
        <w:pStyle w:val="Zkladntext1"/>
        <w:numPr>
          <w:ilvl w:val="0"/>
          <w:numId w:val="35"/>
        </w:numPr>
        <w:tabs>
          <w:tab w:val="left" w:pos="633"/>
        </w:tabs>
        <w:spacing w:after="60"/>
        <w:jc w:val="both"/>
      </w:pPr>
      <w:r>
        <w:rPr>
          <w:rStyle w:val="Zkladntext"/>
        </w:rPr>
        <w:t xml:space="preserve">minimální </w:t>
      </w:r>
      <w:r>
        <w:rPr>
          <w:rStyle w:val="Zkladntext"/>
        </w:rPr>
        <w:t>rozsah provozních teplot, je -3Q°C - +70°C</w:t>
      </w:r>
    </w:p>
    <w:p w:rsidR="006429EC" w:rsidRDefault="008831AD">
      <w:pPr>
        <w:pStyle w:val="Zkladntext1"/>
        <w:numPr>
          <w:ilvl w:val="0"/>
          <w:numId w:val="35"/>
        </w:numPr>
        <w:tabs>
          <w:tab w:val="left" w:pos="633"/>
        </w:tabs>
        <w:spacing w:after="60"/>
      </w:pPr>
      <w:r>
        <w:rPr>
          <w:rStyle w:val="Zkladntext"/>
        </w:rPr>
        <w:t>jedqptka musí mít AtestSD8 '</w:t>
      </w:r>
    </w:p>
    <w:p w:rsidR="006429EC" w:rsidRDefault="008831AD">
      <w:pPr>
        <w:pStyle w:val="Zkladntext1"/>
        <w:tabs>
          <w:tab w:val="left" w:pos="3534"/>
          <w:tab w:val="left" w:pos="5733"/>
          <w:tab w:val="left" w:pos="8102"/>
        </w:tabs>
        <w:spacing w:after="60"/>
        <w:ind w:firstLine="160"/>
      </w:pPr>
      <w:r>
        <w:rPr>
          <w:rStyle w:val="Zkladntext"/>
        </w:rPr>
        <w:t>SW parametry</w:t>
      </w:r>
      <w:r>
        <w:rPr>
          <w:rStyle w:val="Zkladntext"/>
        </w:rPr>
        <w:tab/>
        <w:t>• ,</w:t>
      </w:r>
      <w:r>
        <w:rPr>
          <w:rStyle w:val="Zkladntext"/>
        </w:rPr>
        <w:tab/>
        <w:t>,</w:t>
      </w:r>
      <w:r>
        <w:rPr>
          <w:rStyle w:val="Zkladntext"/>
        </w:rPr>
        <w:tab/>
      </w:r>
      <w:r>
        <w:rPr>
          <w:rStyle w:val="Zkladntext"/>
          <w:vertAlign w:val="subscript"/>
        </w:rPr>
        <w:t>t</w:t>
      </w:r>
    </w:p>
    <w:p w:rsidR="006429EC" w:rsidRDefault="008831AD">
      <w:pPr>
        <w:pStyle w:val="Zkladntext1"/>
        <w:numPr>
          <w:ilvl w:val="0"/>
          <w:numId w:val="35"/>
        </w:numPr>
        <w:tabs>
          <w:tab w:val="left" w:pos="633"/>
        </w:tabs>
        <w:spacing w:after="60"/>
      </w:pPr>
      <w:r>
        <w:rPr>
          <w:rStyle w:val="Zkladntext"/>
        </w:rPr>
        <w:t>jednotka musí.být kompatibilní se. specifikací C-ROADS CZ</w:t>
      </w:r>
    </w:p>
    <w:p w:rsidR="006429EC" w:rsidRDefault="008831AD">
      <w:pPr>
        <w:pStyle w:val="Zkladntext1"/>
        <w:numPr>
          <w:ilvl w:val="0"/>
          <w:numId w:val="35"/>
        </w:numPr>
        <w:tabs>
          <w:tab w:val="left" w:pos="633"/>
        </w:tabs>
        <w:spacing w:after="60" w:line="240" w:lineRule="auto"/>
        <w:ind w:left="640" w:hanging="640"/>
        <w:jc w:val="both"/>
      </w:pPr>
      <w:r>
        <w:rPr>
          <w:rStyle w:val="Zkladntext"/>
        </w:rPr>
        <w:t>ďoba :p</w:t>
      </w:r>
      <w:r>
        <w:rPr>
          <w:rStyle w:val="Zkladntext"/>
          <w:vertAlign w:val="subscript"/>
        </w:rPr>
        <w:t>:</w:t>
      </w:r>
      <w:r>
        <w:rPr>
          <w:rStyle w:val="Zkladntext"/>
        </w:rPr>
        <w:t>o. zapnutí.</w:t>
      </w:r>
      <w:r>
        <w:rPr>
          <w:rStyle w:val="Zkladntext"/>
          <w:vertAlign w:val="subscript"/>
        </w:rPr>
        <w:t>;</w:t>
      </w:r>
      <w:r>
        <w:rPr>
          <w:rStyle w:val="Zkladntext"/>
        </w:rPr>
        <w:t>jednotky&lt;do.;vyslání</w:t>
      </w:r>
      <w:r>
        <w:rPr>
          <w:rStyle w:val="Zkladntext"/>
          <w:vertAlign w:val="subscript"/>
        </w:rPr>
        <w:t>:</w:t>
      </w:r>
      <w:r>
        <w:rPr>
          <w:rStyle w:val="Zkladntext"/>
          <w:vertAlign w:val="superscript"/>
        </w:rPr>
        <w:t>:</w:t>
      </w:r>
      <w:r>
        <w:rPr>
          <w:rStyle w:val="Zkladntext"/>
        </w:rPr>
        <w:t>první. zabezpečené CAM Azprávy nesmí přesáhnout 45 sekund.</w:t>
      </w:r>
    </w:p>
    <w:p w:rsidR="006429EC" w:rsidRDefault="008831AD">
      <w:pPr>
        <w:pStyle w:val="Zkladntext1"/>
        <w:numPr>
          <w:ilvl w:val="0"/>
          <w:numId w:val="35"/>
        </w:numPr>
        <w:tabs>
          <w:tab w:val="left" w:pos="633"/>
        </w:tabs>
        <w:spacing w:after="0"/>
        <w:jc w:val="both"/>
      </w:pPr>
      <w:r>
        <w:rPr>
          <w:rStyle w:val="Zkladntext"/>
        </w:rPr>
        <w:t xml:space="preserve">při </w:t>
      </w:r>
      <w:r>
        <w:rPr>
          <w:rStyle w:val="Zkladntext"/>
        </w:rPr>
        <w:t xml:space="preserve">zapnutém zapalování bude, jednotka vysílat CAM .zprávyAdle.ETSI .EN 302 </w:t>
      </w:r>
      <w:r>
        <w:rPr>
          <w:rStyle w:val="Zkladntext"/>
          <w:rFonts w:ascii="Arial" w:eastAsia="Arial" w:hAnsi="Arial" w:cs="Arial"/>
          <w:smallCaps/>
          <w:sz w:val="15"/>
          <w:szCs w:val="15"/>
        </w:rPr>
        <w:t>;.637t2</w:t>
      </w:r>
      <w:r>
        <w:rPr>
          <w:rStyle w:val="Zkladntext"/>
        </w:rPr>
        <w:t xml:space="preserve"> (možnost</w:t>
      </w:r>
    </w:p>
    <w:p w:rsidR="006429EC" w:rsidRDefault="008831AD">
      <w:pPr>
        <w:pStyle w:val="Zkladntext1"/>
        <w:spacing w:after="60"/>
        <w:ind w:firstLine="640"/>
        <w:jc w:val="both"/>
      </w:pPr>
      <w:r>
        <w:rPr>
          <w:rStyle w:val="Zkladntext"/>
        </w:rPr>
        <w:t>nabídnout rovnocenné řešení dle čl. 2,2 ZD).</w:t>
      </w:r>
    </w:p>
    <w:p w:rsidR="006429EC" w:rsidRDefault="008831AD">
      <w:pPr>
        <w:pStyle w:val="Zkladntext1"/>
        <w:numPr>
          <w:ilvl w:val="0"/>
          <w:numId w:val="35"/>
        </w:numPr>
        <w:tabs>
          <w:tab w:val="left" w:pos="633"/>
          <w:tab w:val="left" w:pos="6883"/>
        </w:tabs>
        <w:spacing w:after="60"/>
        <w:ind w:left="640" w:hanging="640"/>
        <w:jc w:val="both"/>
      </w:pPr>
      <w:r>
        <w:rPr>
          <w:rStyle w:val="Zkladntext"/>
        </w:rPr>
        <w:t>při zapnutém výstražném zařízení.-bude.vysílat CAM zprávy, kde role,bude "emergency" a bude vysílat i Emergency Container,</w:t>
      </w:r>
      <w:r>
        <w:rPr>
          <w:rStyle w:val="Zkladntext"/>
        </w:rPr>
        <w:t>'kdeíbude: nastaven požadavek na prioritu na .křižovatkách v případěaktivity výstražnéhozařízenísavozidla v pohybu.'</w:t>
      </w:r>
      <w:r>
        <w:rPr>
          <w:rStyle w:val="Zkladntext"/>
        </w:rPr>
        <w:tab/>
        <w:t>-</w:t>
      </w:r>
    </w:p>
    <w:p w:rsidR="006429EC" w:rsidRDefault="008831AD">
      <w:pPr>
        <w:pStyle w:val="Zkladntext1"/>
        <w:numPr>
          <w:ilvl w:val="0"/>
          <w:numId w:val="35"/>
        </w:numPr>
        <w:tabs>
          <w:tab w:val="left" w:pos="633"/>
        </w:tabs>
        <w:spacing w:after="60"/>
      </w:pPr>
      <w:r>
        <w:rPr>
          <w:rStyle w:val="Zkladntext"/>
        </w:rPr>
        <w:t>jednotka by měla zajistit preferenci.na křižovatkách^ pomocí zpráv SREM/SSEM. v</w:t>
      </w:r>
    </w:p>
    <w:p w:rsidR="006429EC" w:rsidRDefault="008831AD">
      <w:pPr>
        <w:pStyle w:val="Zkladntext1"/>
        <w:numPr>
          <w:ilvl w:val="0"/>
          <w:numId w:val="35"/>
        </w:numPr>
        <w:tabs>
          <w:tab w:val="left" w:pos="633"/>
        </w:tabs>
        <w:spacing w:after="0" w:line="240" w:lineRule="auto"/>
        <w:jc w:val="both"/>
      </w:pPr>
      <w:r>
        <w:rPr>
          <w:rStyle w:val="Zkladntext"/>
        </w:rPr>
        <w:t>při jízdě se .zapnutým / výstražným ..zařízením •</w:t>
      </w:r>
      <w:r>
        <w:rPr>
          <w:rStyle w:val="Zkladntext"/>
          <w:vertAlign w:val="superscript"/>
        </w:rPr>
        <w:t>1</w:t>
      </w:r>
      <w:r>
        <w:rPr>
          <w:rStyle w:val="Zkladntext"/>
        </w:rPr>
        <w:t xml:space="preserve"> bude' </w:t>
      </w:r>
      <w:r>
        <w:rPr>
          <w:rStyle w:val="Zkladntext"/>
        </w:rPr>
        <w:t>výsílať DENM zprávu</w:t>
      </w:r>
    </w:p>
    <w:p w:rsidR="006429EC" w:rsidRDefault="008831AD">
      <w:pPr>
        <w:pStyle w:val="Zkladntext1"/>
        <w:spacing w:after="0" w:line="240" w:lineRule="auto"/>
        <w:ind w:firstLine="640"/>
        <w:jc w:val="both"/>
      </w:pPr>
      <w:r>
        <w:rPr>
          <w:rStyle w:val="Zkladntext"/>
        </w:rPr>
        <w:t>„emergencyVehicleÁpproaching" yčetně.k.orektňě,^plněného</w:t>
      </w:r>
    </w:p>
    <w:p w:rsidR="006429EC" w:rsidRDefault="008831AD">
      <w:pPr>
        <w:pStyle w:val="Zkladntext1"/>
        <w:tabs>
          <w:tab w:val="left" w:pos="1274"/>
        </w:tabs>
        <w:spacing w:after="0" w:line="240" w:lineRule="auto"/>
        <w:ind w:firstLine="640"/>
        <w:jc w:val="both"/>
      </w:pPr>
      <w:r>
        <w:rPr>
          <w:rStyle w:val="Zkladntext"/>
        </w:rPr>
        <w:t>302</w:t>
      </w:r>
      <w:r>
        <w:rPr>
          <w:rStyle w:val="Zkladntext"/>
        </w:rPr>
        <w:tab/>
        <w:t>637r3.. Pokud vozidlo delší dobu stojí na místě, místo &gt; zprávy</w:t>
      </w:r>
    </w:p>
    <w:p w:rsidR="006429EC" w:rsidRDefault="008831AD">
      <w:pPr>
        <w:pStyle w:val="Zkladntext1"/>
        <w:tabs>
          <w:tab w:val="left" w:pos="5507"/>
        </w:tabs>
        <w:spacing w:after="60" w:line="240" w:lineRule="auto"/>
        <w:ind w:left="640" w:firstLine="40"/>
      </w:pPr>
      <w:r>
        <w:rPr>
          <w:rStyle w:val="Zkladntext"/>
        </w:rPr>
        <w:t>"emergencyVqhi.cléApprpac^ vysílat. D.ENM "rescueAndRecovpryyVorklňProgress'' a. přestane vysílat ppžadayelc na</w:t>
      </w:r>
      <w:r>
        <w:rPr>
          <w:rStyle w:val="Zkladntext"/>
        </w:rPr>
        <w:t xml:space="preserve"> preferenci, ,</w:t>
      </w:r>
      <w:r>
        <w:rPr>
          <w:rStyle w:val="Zkladntext"/>
        </w:rPr>
        <w:tab/>
      </w:r>
      <w:r>
        <w:rPr>
          <w:rStyle w:val="Zkladntext"/>
          <w:vertAlign w:val="superscript"/>
        </w:rPr>
        <w:t>:</w:t>
      </w:r>
    </w:p>
    <w:p w:rsidR="006429EC" w:rsidRDefault="008831AD">
      <w:pPr>
        <w:pStyle w:val="Zkladntext1"/>
        <w:numPr>
          <w:ilvl w:val="0"/>
          <w:numId w:val="35"/>
        </w:numPr>
        <w:tabs>
          <w:tab w:val="left" w:pos="633"/>
        </w:tabs>
        <w:spacing w:after="60"/>
        <w:ind w:left="640" w:hanging="640"/>
        <w:jc w:val="both"/>
      </w:pPr>
      <w:r>
        <w:rPr>
          <w:rStyle w:val="Zkladntext"/>
        </w:rPr>
        <w:t>Jednotka V2X bude dále podporovat .Geonetworking dle ETSI. EN 302.636-4, protokol BTP.dle ETSI EN 302 636-5J, SRM a SSM dle ETSI TS103,301’.(možnost nabídnout rovnocenné řešení.dle čl. 2.2 ZD)?</w:t>
      </w:r>
    </w:p>
    <w:p w:rsidR="006429EC" w:rsidRDefault="008831AD">
      <w:pPr>
        <w:pStyle w:val="Zkladntext1"/>
        <w:numPr>
          <w:ilvl w:val="0"/>
          <w:numId w:val="35"/>
        </w:numPr>
        <w:tabs>
          <w:tab w:val="left" w:pos="633"/>
          <w:tab w:val="left" w:pos="5893"/>
        </w:tabs>
        <w:spacing w:after="0"/>
        <w:ind w:left="640" w:hanging="640"/>
        <w:jc w:val="both"/>
      </w:pPr>
      <w:r>
        <w:rPr>
          <w:rStyle w:val="Zkladntext"/>
        </w:rPr>
        <w:t xml:space="preserve">pro zabezpečenou komunikaci musí splnit </w:t>
      </w:r>
      <w:r>
        <w:rPr>
          <w:rStyle w:val="Zkladntext"/>
        </w:rPr>
        <w:t>požadavky ETSI TS103 097, ETSITS102 941 (možnost .nabíďnputrqynoc^</w:t>
      </w:r>
      <w:r>
        <w:rPr>
          <w:rStyle w:val="Zkladntext"/>
        </w:rPr>
        <w:tab/>
        <w:t>provést „enroíment" a autorizaci</w:t>
      </w:r>
    </w:p>
    <w:p w:rsidR="006429EC" w:rsidRDefault="008831AD">
      <w:pPr>
        <w:pStyle w:val="Zkladntext1"/>
        <w:spacing w:after="60"/>
        <w:ind w:firstLine="640"/>
      </w:pPr>
      <w:r>
        <w:rPr>
          <w:rStyle w:val="Zkladntext"/>
        </w:rPr>
        <w:t>v PKL PKÍ vybere zadavatel.</w:t>
      </w:r>
    </w:p>
    <w:p w:rsidR="006429EC" w:rsidRDefault="008831AD">
      <w:pPr>
        <w:pStyle w:val="Zkladntext1"/>
        <w:numPr>
          <w:ilvl w:val="0"/>
          <w:numId w:val="35"/>
        </w:numPr>
        <w:tabs>
          <w:tab w:val="left" w:pos="633"/>
          <w:tab w:val="left" w:pos="4272"/>
        </w:tabs>
        <w:spacing w:after="0" w:line="240" w:lineRule="auto"/>
        <w:jc w:val="both"/>
      </w:pPr>
      <w:r>
        <w:rPr>
          <w:rStyle w:val="Zkladntext"/>
        </w:rPr>
        <w:t>při vypnutí zapalování mus^^</w:t>
      </w:r>
      <w:r>
        <w:rPr>
          <w:rStyle w:val="Zkladntext"/>
        </w:rPr>
        <w:tab/>
      </w:r>
      <w:r>
        <w:rPr>
          <w:rStyle w:val="Zkladntext"/>
          <w:lang w:val="en-US" w:eastAsia="en-US" w:bidi="en-US"/>
        </w:rPr>
        <w:t xml:space="preserve">schppna.se </w:t>
      </w:r>
      <w:r>
        <w:rPr>
          <w:rStyle w:val="Zkladntext"/>
        </w:rPr>
        <w:t>yypnqirt po definované době, pokud není</w:t>
      </w:r>
    </w:p>
    <w:p w:rsidR="006429EC" w:rsidRDefault="008831AD">
      <w:pPr>
        <w:pStyle w:val="Zkladntext1"/>
        <w:spacing w:after="60" w:line="240" w:lineRule="auto"/>
        <w:ind w:left="640" w:firstLine="40"/>
        <w:jc w:val="both"/>
      </w:pPr>
      <w:r>
        <w:rPr>
          <w:rStyle w:val="Zkladntext"/>
        </w:rPr>
        <w:t>připojeno externí .napájení vozy, nevypínat se,á</w:t>
      </w:r>
      <w:r>
        <w:rPr>
          <w:rStyle w:val="Zkladntext"/>
        </w:rPr>
        <w:t xml:space="preserve"> zůstat ý pohotovosti; pokud je.připojeno externí napájení vozu.</w:t>
      </w:r>
    </w:p>
    <w:p w:rsidR="006429EC" w:rsidRDefault="008831AD">
      <w:pPr>
        <w:pStyle w:val="Zkladntext1"/>
        <w:numPr>
          <w:ilvl w:val="0"/>
          <w:numId w:val="35"/>
        </w:numPr>
        <w:tabs>
          <w:tab w:val="left" w:pos="633"/>
          <w:tab w:val="left" w:pos="4272"/>
          <w:tab w:val="left" w:pos="6883"/>
          <w:tab w:val="left" w:pos="8774"/>
        </w:tabs>
        <w:spacing w:after="60" w:line="214" w:lineRule="auto"/>
        <w:ind w:left="640" w:hanging="640"/>
        <w:jc w:val="both"/>
      </w:pPr>
      <w:r>
        <w:rPr>
          <w:rStyle w:val="Zkladntext"/>
        </w:rPr>
        <w:t>jednotka bude mít v sobě mapové podklady pro tvorbu atributu ,,traces", minirnálně v rozsahu Jihomoravského kraje.</w:t>
      </w:r>
      <w:r>
        <w:rPr>
          <w:rStyle w:val="Zkladntext"/>
        </w:rPr>
        <w:tab/>
      </w:r>
      <w:r>
        <w:rPr>
          <w:rStyle w:val="Zkladntext"/>
          <w:rFonts w:ascii="Arial" w:eastAsia="Arial" w:hAnsi="Arial" w:cs="Arial"/>
          <w:smallCaps/>
          <w:sz w:val="15"/>
          <w:szCs w:val="15"/>
        </w:rPr>
        <w:t>a</w:t>
      </w:r>
      <w:r>
        <w:rPr>
          <w:rStyle w:val="Zkladntext"/>
        </w:rPr>
        <w:tab/>
        <w:t>.</w:t>
      </w:r>
      <w:r>
        <w:rPr>
          <w:rStyle w:val="Zkladntext"/>
          <w:vertAlign w:val="subscript"/>
        </w:rPr>
        <w:t>V!l</w:t>
      </w:r>
      <w:r>
        <w:rPr>
          <w:rStyle w:val="Zkladntext"/>
        </w:rPr>
        <w:t>í..a .</w:t>
      </w:r>
      <w:r>
        <w:rPr>
          <w:rStyle w:val="Zkladntext"/>
          <w:vertAlign w:val="subscript"/>
        </w:rPr>
        <w:t>r</w:t>
      </w:r>
      <w:r>
        <w:rPr>
          <w:rStyle w:val="Zkladntext"/>
        </w:rPr>
        <w:t>.</w:t>
      </w:r>
      <w:r>
        <w:rPr>
          <w:rStyle w:val="Zkladntext"/>
          <w:vertAlign w:val="subscript"/>
        </w:rPr>
        <w:t>h</w:t>
      </w:r>
      <w:r>
        <w:rPr>
          <w:rStyle w:val="Zkladntext"/>
        </w:rPr>
        <w:tab/>
        <w:t>i</w:t>
      </w:r>
    </w:p>
    <w:p w:rsidR="006429EC" w:rsidRDefault="008831AD">
      <w:pPr>
        <w:pStyle w:val="Zkladntext1"/>
        <w:numPr>
          <w:ilvl w:val="0"/>
          <w:numId w:val="35"/>
        </w:numPr>
        <w:tabs>
          <w:tab w:val="left" w:pos="633"/>
        </w:tabs>
        <w:spacing w:after="60" w:line="257" w:lineRule="auto"/>
        <w:ind w:left="640" w:hanging="640"/>
        <w:jc w:val="both"/>
      </w:pPr>
      <w:r>
        <w:rPr>
          <w:rStyle w:val="Zkladntext"/>
        </w:rPr>
        <w:t xml:space="preserve">jednotku musí být možné konfigurovat přes interní webové </w:t>
      </w:r>
      <w:r>
        <w:rPr>
          <w:rStyle w:val="Zkladntext"/>
        </w:rPr>
        <w:t>rozhraní či jiný obdobný způsob (např. samostatná aplikace).</w:t>
      </w:r>
    </w:p>
    <w:p w:rsidR="006429EC" w:rsidRDefault="008831AD">
      <w:pPr>
        <w:pStyle w:val="Zkladntext1"/>
        <w:numPr>
          <w:ilvl w:val="0"/>
          <w:numId w:val="35"/>
        </w:numPr>
        <w:tabs>
          <w:tab w:val="left" w:pos="633"/>
        </w:tabs>
        <w:spacing w:after="60"/>
      </w:pPr>
      <w:r>
        <w:rPr>
          <w:rStyle w:val="Zkladntext"/>
        </w:rPr>
        <w:t>jednotka musí být schopna aktualizovat svůj SW (např. přes uvedenou aplikaci).</w:t>
      </w:r>
    </w:p>
    <w:p w:rsidR="006429EC" w:rsidRDefault="008831AD">
      <w:pPr>
        <w:pStyle w:val="Zkladntext1"/>
        <w:numPr>
          <w:ilvl w:val="0"/>
          <w:numId w:val="35"/>
        </w:numPr>
        <w:tabs>
          <w:tab w:val="left" w:pos="633"/>
        </w:tabs>
        <w:spacing w:after="60" w:line="257" w:lineRule="auto"/>
        <w:ind w:left="640" w:hanging="640"/>
        <w:jc w:val="both"/>
        <w:sectPr w:rsidR="006429EC">
          <w:headerReference w:type="even" r:id="rId47"/>
          <w:headerReference w:type="default" r:id="rId48"/>
          <w:footerReference w:type="even" r:id="rId49"/>
          <w:footerReference w:type="default" r:id="rId50"/>
          <w:headerReference w:type="first" r:id="rId51"/>
          <w:footerReference w:type="first" r:id="rId52"/>
          <w:footnotePr>
            <w:numFmt w:val="chicago"/>
          </w:footnotePr>
          <w:pgSz w:w="11900" w:h="16840"/>
          <w:pgMar w:top="983" w:right="1503" w:bottom="1442" w:left="1450" w:header="0" w:footer="3" w:gutter="0"/>
          <w:cols w:space="720"/>
          <w:noEndnote/>
          <w:titlePg/>
          <w:docGrid w:linePitch="360"/>
          <w15:footnoteColumns w:val="1"/>
        </w:sectPr>
      </w:pPr>
      <w:r>
        <w:rPr>
          <w:rStyle w:val="Zkladntext"/>
        </w:rPr>
        <w:t>dodavatel musí SW v jednotce aktualizovat alespoň lx ročně, a. to po dobu .2 let od převzetí vozu objednatelem. Musí tak zajistit s</w:t>
      </w:r>
      <w:r>
        <w:rPr>
          <w:rStyle w:val="Zkladntext"/>
        </w:rPr>
        <w:t>oulad s aktuálně, platnými standardy.</w:t>
      </w:r>
    </w:p>
    <w:p w:rsidR="006429EC" w:rsidRDefault="008831AD">
      <w:pPr>
        <w:pStyle w:val="Zkladntext1"/>
        <w:tabs>
          <w:tab w:val="left" w:pos="6413"/>
        </w:tabs>
        <w:spacing w:line="259" w:lineRule="auto"/>
        <w:jc w:val="both"/>
        <w:rPr>
          <w:sz w:val="19"/>
          <w:szCs w:val="19"/>
        </w:rPr>
      </w:pPr>
      <w:r>
        <w:rPr>
          <w:rStyle w:val="Zkladntext"/>
        </w:rPr>
        <w:t>Datové připojení</w:t>
      </w:r>
      <w:r>
        <w:rPr>
          <w:rStyle w:val="Zkladntext"/>
        </w:rPr>
        <w:tab/>
      </w:r>
      <w:r>
        <w:rPr>
          <w:rStyle w:val="Zkladntext"/>
          <w:i/>
          <w:iCs/>
          <w:sz w:val="19"/>
          <w:szCs w:val="19"/>
        </w:rPr>
        <w:t>r.,---.</w:t>
      </w:r>
    </w:p>
    <w:p w:rsidR="006429EC" w:rsidRDefault="008831AD">
      <w:pPr>
        <w:pStyle w:val="Zkladntext1"/>
        <w:numPr>
          <w:ilvl w:val="0"/>
          <w:numId w:val="35"/>
        </w:numPr>
        <w:tabs>
          <w:tab w:val="left" w:pos="637"/>
          <w:tab w:val="left" w:pos="6643"/>
        </w:tabs>
        <w:spacing w:after="0" w:line="259" w:lineRule="auto"/>
        <w:jc w:val="both"/>
      </w:pPr>
      <w:r>
        <w:rPr>
          <w:rStyle w:val="Zkladntext"/>
        </w:rPr>
        <w:t>jednotka se musí chovat jako univerzální á centrální^</w:t>
      </w:r>
      <w:r>
        <w:rPr>
          <w:rStyle w:val="Zkladntext"/>
        </w:rPr>
        <w:tab/>
        <w:t>na vozidle (rqúter). Musí</w:t>
      </w:r>
    </w:p>
    <w:p w:rsidR="006429EC" w:rsidRDefault="008831AD">
      <w:pPr>
        <w:pStyle w:val="Zkladntext1"/>
        <w:tabs>
          <w:tab w:val="left" w:pos="8166"/>
        </w:tabs>
        <w:spacing w:after="0" w:line="259" w:lineRule="auto"/>
        <w:ind w:firstLine="620"/>
        <w:jc w:val="both"/>
      </w:pPr>
      <w:r>
        <w:rPr>
          <w:rStyle w:val="Zkladntext"/>
        </w:rPr>
        <w:t>tedy zajistit přístup k datovému připojení dle požadavku.zadavatele?^</w:t>
      </w:r>
      <w:r>
        <w:rPr>
          <w:rStyle w:val="Zkladntext"/>
        </w:rPr>
        <w:tab/>
        <w:t>(např.</w:t>
      </w:r>
    </w:p>
    <w:p w:rsidR="006429EC" w:rsidRDefault="008831AD">
      <w:pPr>
        <w:pStyle w:val="Zkladntext1"/>
        <w:tabs>
          <w:tab w:val="left" w:pos="7767"/>
        </w:tabs>
        <w:spacing w:line="259" w:lineRule="auto"/>
        <w:ind w:firstLine="620"/>
        <w:jc w:val="both"/>
      </w:pPr>
      <w:r>
        <w:rPr>
          <w:rStyle w:val="Zkladntext"/>
        </w:rPr>
        <w:t>kamerpyý systémqtd;)</w:t>
      </w:r>
      <w:r>
        <w:rPr>
          <w:rStyle w:val="Zkladntext"/>
        </w:rPr>
        <w:tab/>
        <w:t>N</w:t>
      </w:r>
    </w:p>
    <w:p w:rsidR="006429EC" w:rsidRDefault="008831AD">
      <w:pPr>
        <w:pStyle w:val="Zkladntext1"/>
        <w:numPr>
          <w:ilvl w:val="0"/>
          <w:numId w:val="35"/>
        </w:numPr>
        <w:tabs>
          <w:tab w:val="left" w:pos="637"/>
        </w:tabs>
        <w:spacing w:line="259" w:lineRule="auto"/>
      </w:pPr>
      <w:r>
        <w:rPr>
          <w:rStyle w:val="Zkladntext"/>
        </w:rPr>
        <w:t>jednotka musí</w:t>
      </w:r>
      <w:r>
        <w:rPr>
          <w:rStyle w:val="Zkladntext"/>
        </w:rPr>
        <w:t xml:space="preserve"> umožňovat použití vlastní. APN</w:t>
      </w:r>
    </w:p>
    <w:p w:rsidR="006429EC" w:rsidRDefault="008831AD">
      <w:pPr>
        <w:pStyle w:val="Zkladntext1"/>
        <w:numPr>
          <w:ilvl w:val="0"/>
          <w:numId w:val="35"/>
        </w:numPr>
        <w:tabs>
          <w:tab w:val="left" w:pos="637"/>
        </w:tabs>
        <w:ind w:left="620" w:hanging="620"/>
        <w:jc w:val="both"/>
      </w:pPr>
      <w:r>
        <w:rPr>
          <w:rStyle w:val="Zkladntext"/>
        </w:rPr>
        <w:t>dle pozice vozu musí/být jednotka schopna. přepnout vyLEkrnoduh do. •mpdu.,klient v .případě přítomnosti vgaráži či jiné definované oblasti nebo přístupovýbod.mimo tyto oblasti;</w:t>
      </w:r>
    </w:p>
    <w:p w:rsidR="006429EC" w:rsidRDefault="008831AD">
      <w:pPr>
        <w:pStyle w:val="Zkladntext1"/>
        <w:numPr>
          <w:ilvl w:val="0"/>
          <w:numId w:val="35"/>
        </w:numPr>
        <w:tabs>
          <w:tab w:val="left" w:pos="637"/>
        </w:tabs>
        <w:spacing w:after="360" w:line="262" w:lineRule="auto"/>
        <w:ind w:left="620" w:hanging="620"/>
        <w:jc w:val="both"/>
      </w:pPr>
      <w:r>
        <w:rPr>
          <w:rStyle w:val="Zkladntext"/>
        </w:rPr>
        <w:t xml:space="preserve">jednotka bude schopna.poskytnout.kamerovému </w:t>
      </w:r>
      <w:r>
        <w:rPr>
          <w:rStyle w:val="Zkladntext"/>
        </w:rPr>
        <w:t>systému informaci o.aktuální pozici (nejméně Ix za sekundu) a přístup k datovému připojení.</w:t>
      </w:r>
    </w:p>
    <w:p w:rsidR="006429EC" w:rsidRDefault="008831AD">
      <w:pPr>
        <w:pStyle w:val="Zkladntext20"/>
        <w:spacing w:line="293" w:lineRule="auto"/>
      </w:pPr>
      <w:r>
        <w:rPr>
          <w:rStyle w:val="Zkladntext2"/>
          <w:b/>
          <w:bCs/>
        </w:rPr>
        <w:t>Systém snímání a přenosu polohy (GPS)</w:t>
      </w:r>
    </w:p>
    <w:p w:rsidR="006429EC" w:rsidRDefault="008831AD">
      <w:pPr>
        <w:pStyle w:val="Zkladntext1"/>
        <w:spacing w:line="257" w:lineRule="auto"/>
      </w:pPr>
      <w:r>
        <w:rPr>
          <w:rStyle w:val="Zkladntext"/>
        </w:rPr>
        <w:lastRenderedPageBreak/>
        <w:t>Součástí;dodávky je dodání a instalace'jednotky GPS včetně. vrtané .GSM/GPS antény,.neinvaziyňí čtečky dat z modulu vozu .s úd</w:t>
      </w:r>
      <w:r>
        <w:rPr>
          <w:rStyle w:val="Zkladntext"/>
        </w:rPr>
        <w:t>aji .o jeho stavu, napájecí a propojovací kabeláže. ?</w:t>
      </w:r>
    </w:p>
    <w:p w:rsidR="006429EC" w:rsidRDefault="008831AD">
      <w:pPr>
        <w:pStyle w:val="Zkladntext1"/>
        <w:spacing w:line="259" w:lineRule="auto"/>
        <w:rPr>
          <w:sz w:val="18"/>
          <w:szCs w:val="18"/>
        </w:rPr>
      </w:pPr>
      <w:r>
        <w:rPr>
          <w:rStyle w:val="Zkladntext"/>
        </w:rPr>
        <w:t xml:space="preserve">Jednotka GPS musí navíc oproti stávající konfiguraci ukládat do záznamu tyto vstupy: </w:t>
      </w:r>
      <w:r>
        <w:rPr>
          <w:rStyle w:val="Zkladntext"/>
          <w:rFonts w:ascii="Arial" w:eastAsia="Arial" w:hAnsi="Arial" w:cs="Arial"/>
          <w:sz w:val="18"/>
          <w:szCs w:val="18"/>
        </w:rPr>
        <w:t>■■■■■■■■</w:t>
      </w:r>
    </w:p>
    <w:p w:rsidR="006429EC" w:rsidRDefault="008831AD">
      <w:pPr>
        <w:pStyle w:val="Zkladntext1"/>
        <w:numPr>
          <w:ilvl w:val="0"/>
          <w:numId w:val="35"/>
        </w:numPr>
        <w:tabs>
          <w:tab w:val="left" w:pos="637"/>
        </w:tabs>
        <w:spacing w:line="259" w:lineRule="auto"/>
      </w:pPr>
      <w:r>
        <w:rPr>
          <w:rStyle w:val="Zkladntext"/>
        </w:rPr>
        <w:t>zapnutí a vypnutí zvukového výstražného zařízení/. .</w:t>
      </w:r>
    </w:p>
    <w:p w:rsidR="006429EC" w:rsidRDefault="008831AD">
      <w:pPr>
        <w:pStyle w:val="Zkladntext1"/>
        <w:numPr>
          <w:ilvl w:val="0"/>
          <w:numId w:val="35"/>
        </w:numPr>
        <w:tabs>
          <w:tab w:val="left" w:pos="637"/>
        </w:tabs>
        <w:spacing w:line="259" w:lineRule="auto"/>
      </w:pPr>
      <w:r>
        <w:rPr>
          <w:rStyle w:val="Zkladntext"/>
        </w:rPr>
        <w:t>stav startovacího a zástavbového akumulátoru, . .</w:t>
      </w:r>
      <w:r>
        <w:rPr>
          <w:rStyle w:val="Zkladntext"/>
          <w:rFonts w:ascii="Arial" w:eastAsia="Arial" w:hAnsi="Arial" w:cs="Arial"/>
          <w:sz w:val="18"/>
          <w:szCs w:val="18"/>
        </w:rPr>
        <w:t>■</w:t>
      </w:r>
      <w:r>
        <w:rPr>
          <w:rStyle w:val="Zkladntext"/>
        </w:rPr>
        <w:t xml:space="preserve"> ,</w:t>
      </w:r>
    </w:p>
    <w:p w:rsidR="006429EC" w:rsidRDefault="008831AD">
      <w:pPr>
        <w:pStyle w:val="Zkladntext1"/>
        <w:numPr>
          <w:ilvl w:val="0"/>
          <w:numId w:val="35"/>
        </w:numPr>
        <w:tabs>
          <w:tab w:val="left" w:pos="637"/>
        </w:tabs>
        <w:spacing w:line="259" w:lineRule="auto"/>
      </w:pPr>
      <w:r>
        <w:rPr>
          <w:rStyle w:val="Zkladntext"/>
        </w:rPr>
        <w:t>za</w:t>
      </w:r>
      <w:r>
        <w:rPr>
          <w:rStyle w:val="Zkladntext"/>
        </w:rPr>
        <w:t>pnutí a vypnutí levého a pravého ukazatele směru; •</w:t>
      </w:r>
    </w:p>
    <w:p w:rsidR="006429EC" w:rsidRDefault="008831AD">
      <w:pPr>
        <w:pStyle w:val="Zkladntext1"/>
        <w:numPr>
          <w:ilvl w:val="0"/>
          <w:numId w:val="35"/>
        </w:numPr>
        <w:tabs>
          <w:tab w:val="left" w:pos="637"/>
        </w:tabs>
        <w:spacing w:line="259" w:lineRule="auto"/>
      </w:pPr>
      <w:r>
        <w:rPr>
          <w:rStyle w:val="Zkladntext"/>
        </w:rPr>
        <w:t>aktuální průměrná spotřeba,</w:t>
      </w:r>
    </w:p>
    <w:p w:rsidR="006429EC" w:rsidRDefault="008831AD">
      <w:pPr>
        <w:pStyle w:val="Zkladntext1"/>
        <w:numPr>
          <w:ilvl w:val="0"/>
          <w:numId w:val="35"/>
        </w:numPr>
        <w:tabs>
          <w:tab w:val="left" w:pos="637"/>
        </w:tabs>
        <w:spacing w:after="360" w:line="259" w:lineRule="auto"/>
      </w:pPr>
      <w:r>
        <w:rPr>
          <w:rStyle w:val="Zkladntext"/>
        </w:rPr>
        <w:t xml:space="preserve">rezervapro připojení dalších pěti.vstupů v.budoucnQsti. </w:t>
      </w:r>
      <w:r>
        <w:rPr>
          <w:rStyle w:val="Zkladntext"/>
          <w:vertAlign w:val="subscript"/>
        </w:rPr>
        <w:t>;</w:t>
      </w:r>
    </w:p>
    <w:p w:rsidR="006429EC" w:rsidRDefault="008831AD">
      <w:pPr>
        <w:pStyle w:val="Zkladntext1"/>
        <w:tabs>
          <w:tab w:val="left" w:pos="3005"/>
          <w:tab w:val="left" w:pos="3804"/>
          <w:tab w:val="left" w:pos="6014"/>
        </w:tabs>
        <w:spacing w:after="360" w:line="257" w:lineRule="auto"/>
        <w:jc w:val="both"/>
      </w:pPr>
      <w:r>
        <w:rPr>
          <w:rStyle w:val="Zkladntext"/>
        </w:rPr>
        <w:t xml:space="preserve">Technologii, systému snímání a -přenosu, polohy . (GPS) /dodává .pro‘ZZSJMK obchodnú společnpSt RADIUM s.r.o., </w:t>
      </w:r>
      <w:r>
        <w:rPr>
          <w:rStyle w:val="Zkladntext"/>
        </w:rPr>
        <w:t>IČO:.61247685, se sídlem Praha 5, nám. Chuchelských bojovníků 18/1; PSČ 159 00 (dále jen „RADIUM s.r.q/í). . '</w:t>
      </w:r>
      <w:r>
        <w:rPr>
          <w:rStyle w:val="Zkladntext"/>
        </w:rPr>
        <w:tab/>
        <w:t>/</w:t>
      </w:r>
      <w:r>
        <w:rPr>
          <w:rStyle w:val="Zkladntext"/>
        </w:rPr>
        <w:tab/>
        <w:t>,</w:t>
      </w:r>
      <w:r>
        <w:rPr>
          <w:rStyle w:val="Zkladntext"/>
        </w:rPr>
        <w:tab/>
        <w:t>'</w:t>
      </w:r>
    </w:p>
    <w:p w:rsidR="006429EC" w:rsidRDefault="008831AD">
      <w:pPr>
        <w:pStyle w:val="Zkladntext1"/>
        <w:tabs>
          <w:tab w:val="left" w:pos="4622"/>
        </w:tabs>
        <w:spacing w:after="0" w:line="259" w:lineRule="auto"/>
        <w:jc w:val="both"/>
      </w:pPr>
      <w:r>
        <w:rPr>
          <w:rStyle w:val="Zkladntext"/>
        </w:rPr>
        <w:t>V rámci plnění.předmětu VŽjjě Šfeba</w:t>
      </w:r>
      <w:r>
        <w:rPr>
          <w:rStyle w:val="Zkladntext"/>
        </w:rPr>
        <w:tab/>
        <w:t>íďůvqdůtzajiš^ dodávku .technqlqgie. systému</w:t>
      </w:r>
    </w:p>
    <w:p w:rsidR="006429EC" w:rsidRDefault="008831AD">
      <w:pPr>
        <w:pStyle w:val="Zkladntext1"/>
        <w:spacing w:after="360" w:line="259" w:lineRule="auto"/>
      </w:pPr>
      <w:r>
        <w:rPr>
          <w:rStyle w:val="Zkladntext"/>
        </w:rPr>
        <w:t>snímání a přenosu polohy (GPS) kompatibilní ,se stávajícím</w:t>
      </w:r>
      <w:r>
        <w:rPr>
          <w:rStyle w:val="Zkladntext"/>
        </w:rPr>
        <w:t xml:space="preserve"> Systémem ZZS JMK.</w:t>
      </w:r>
    </w:p>
    <w:p w:rsidR="006429EC" w:rsidRDefault="008831AD">
      <w:pPr>
        <w:pStyle w:val="Zkladntext1"/>
        <w:tabs>
          <w:tab w:val="left" w:pos="3804"/>
        </w:tabs>
        <w:spacing w:after="0" w:line="259" w:lineRule="auto"/>
        <w:jc w:val="both"/>
      </w:pPr>
      <w:r>
        <w:rPr>
          <w:rStyle w:val="Zkladntext"/>
        </w:rPr>
        <w:t>V případě, že se dodavatel</w:t>
      </w:r>
      <w:r>
        <w:rPr>
          <w:rStyle w:val="Zkladntext"/>
        </w:rPr>
        <w:tab/>
        <w:t>/technologii systémuvsqímání přeopsupplphy .(GPS) od</w:t>
      </w:r>
    </w:p>
    <w:p w:rsidR="006429EC" w:rsidRDefault="008831AD">
      <w:pPr>
        <w:pStyle w:val="Zkladntext1"/>
        <w:spacing w:after="0" w:line="269" w:lineRule="auto"/>
        <w:jc w:val="both"/>
      </w:pPr>
      <w:r>
        <w:rPr>
          <w:rStyle w:val="Zkladntext"/>
        </w:rPr>
        <w:t>obchodní spoIečnóšti;RADIUM^S;r:o.; .zajistil vzadavatel;všemždodavatelům'.v.írámci..zadávacího..nzení veřejné zakázky prq. zísj&lt;aní\ýýše;'uýedéne ,te.čta</w:t>
      </w:r>
    </w:p>
    <w:p w:rsidR="006429EC" w:rsidRDefault="008831AD">
      <w:pPr>
        <w:pStyle w:val="Zkladntext1"/>
        <w:tabs>
          <w:tab w:val="left" w:pos="7992"/>
        </w:tabs>
        <w:spacing w:after="360" w:line="259" w:lineRule="auto"/>
        <w:jc w:val="both"/>
        <w:rPr>
          <w:sz w:val="15"/>
          <w:szCs w:val="15"/>
        </w:rPr>
      </w:pPr>
      <w:r>
        <w:rPr>
          <w:rStyle w:val="Zkladntext"/>
        </w:rPr>
        <w:t>RA</w:t>
      </w:r>
      <w:r>
        <w:rPr>
          <w:rStyle w:val="Zkladntext"/>
        </w:rPr>
        <w:t>DIUM s.r.o., kWé&amp;qřípřflóhúič/S.z^</w:t>
      </w:r>
      <w:r>
        <w:rPr>
          <w:rStyle w:val="Zkladntext"/>
        </w:rPr>
        <w:tab/>
      </w:r>
      <w:r>
        <w:rPr>
          <w:rStyle w:val="Zkladntext"/>
          <w:rFonts w:ascii="Arial" w:eastAsia="Arial" w:hAnsi="Arial" w:cs="Arial"/>
          <w:smallCaps/>
          <w:sz w:val="15"/>
          <w:szCs w:val="15"/>
          <w:lang w:val="en-US" w:eastAsia="en-US" w:bidi="en-US"/>
        </w:rPr>
        <w:t>\a-wp--</w:t>
      </w:r>
    </w:p>
    <w:p w:rsidR="006429EC" w:rsidRDefault="008831AD">
      <w:pPr>
        <w:pStyle w:val="Zkladntext1"/>
        <w:spacing w:after="0" w:line="259" w:lineRule="auto"/>
      </w:pPr>
      <w:r>
        <w:rPr>
          <w:rStyle w:val="Zkladntext"/>
        </w:rPr>
        <w:t>Zadavatel však v souladu s § 89 odst. 5 zákona připouští dodání i jiného, :</w:t>
      </w:r>
      <w:r>
        <w:rPr>
          <w:rStyle w:val="Zkladntext"/>
          <w:vertAlign w:val="subscript"/>
        </w:rPr>
        <w:t>;</w:t>
      </w:r>
      <w:r>
        <w:rPr>
          <w:rStyle w:val="Zkladntext"/>
        </w:rPr>
        <w:t>kyalita^</w:t>
      </w:r>
    </w:p>
    <w:p w:rsidR="006429EC" w:rsidRDefault="008831AD">
      <w:pPr>
        <w:pStyle w:val="Zkladntext1"/>
        <w:tabs>
          <w:tab w:val="left" w:pos="7992"/>
        </w:tabs>
        <w:spacing w:after="0" w:line="259" w:lineRule="auto"/>
        <w:jc w:val="both"/>
      </w:pPr>
      <w:r>
        <w:rPr>
          <w:rStyle w:val="Zkladntext"/>
        </w:rPr>
        <w:t>obdob,né.ho..řešgnípd.jinéh,qdQ.4ayatele,,za</w:t>
      </w:r>
      <w:r>
        <w:rPr>
          <w:rStyle w:val="Zkladntext"/>
          <w:vertAlign w:val="subscript"/>
        </w:rPr>
        <w:t>!</w:t>
      </w:r>
      <w:r>
        <w:rPr>
          <w:rStyle w:val="Zkladntext"/>
        </w:rPr>
        <w:t>..předp.q.kladu.zajíšte^</w:t>
      </w:r>
      <w:r>
        <w:rPr>
          <w:rStyle w:val="Zkladntext"/>
        </w:rPr>
        <w:tab/>
        <w:t>řešení</w:t>
      </w:r>
    </w:p>
    <w:p w:rsidR="006429EC" w:rsidRDefault="008831AD">
      <w:pPr>
        <w:pStyle w:val="Zkladntext1"/>
        <w:tabs>
          <w:tab w:val="left" w:pos="6643"/>
          <w:tab w:val="left" w:pos="7603"/>
        </w:tabs>
        <w:spacing w:after="360" w:line="259" w:lineRule="auto"/>
      </w:pPr>
      <w:r>
        <w:rPr>
          <w:rStyle w:val="Zkladntext"/>
        </w:rPr>
        <w:t>se stávajícímsystémemsnímánía přenosu ppíohy (GPS).</w:t>
      </w:r>
      <w:r>
        <w:rPr>
          <w:rStyle w:val="Zkladntext"/>
        </w:rPr>
        <w:t>. „k. ..J\. \\</w:t>
      </w:r>
      <w:r>
        <w:rPr>
          <w:rStyle w:val="Zkladntext"/>
        </w:rPr>
        <w:tab/>
        <w:t xml:space="preserve">” </w:t>
      </w:r>
      <w:r>
        <w:rPr>
          <w:rStyle w:val="Zkladntext"/>
          <w:vertAlign w:val="subscript"/>
        </w:rPr>
        <w:t>s</w:t>
      </w:r>
      <w:r>
        <w:rPr>
          <w:rStyle w:val="Zkladntext"/>
        </w:rPr>
        <w:t>^..V</w:t>
      </w:r>
      <w:r>
        <w:rPr>
          <w:rStyle w:val="Zkladntext"/>
        </w:rPr>
        <w:tab/>
        <w:t>.... „, ....</w:t>
      </w:r>
    </w:p>
    <w:p w:rsidR="006429EC" w:rsidRDefault="008831AD">
      <w:pPr>
        <w:pStyle w:val="Zkladntext20"/>
        <w:spacing w:line="293" w:lineRule="auto"/>
      </w:pPr>
      <w:r>
        <w:rPr>
          <w:rStyle w:val="Zkladntext2"/>
          <w:b/>
          <w:bCs/>
        </w:rPr>
        <w:t>Hlášení stavu výjezdu a navigace (navigace)</w:t>
      </w:r>
    </w:p>
    <w:p w:rsidR="006429EC" w:rsidRDefault="008831AD">
      <w:pPr>
        <w:pStyle w:val="Zkladntext1"/>
        <w:tabs>
          <w:tab w:val="left" w:pos="7154"/>
        </w:tabs>
        <w:spacing w:line="259" w:lineRule="auto"/>
      </w:pPr>
      <w:r>
        <w:rPr>
          <w:rStyle w:val="Zkladntext"/>
        </w:rPr>
        <w:t>Součástí dodávky je dodání a instalace navigace včetně držáku. "</w:t>
      </w:r>
      <w:r>
        <w:rPr>
          <w:rStyle w:val="Zkladntext"/>
        </w:rPr>
        <w:tab/>
        <w:t>’</w:t>
      </w:r>
    </w:p>
    <w:p w:rsidR="006429EC" w:rsidRDefault="008831AD">
      <w:pPr>
        <w:pStyle w:val="Zkladntext1"/>
        <w:tabs>
          <w:tab w:val="left" w:pos="7154"/>
        </w:tabs>
        <w:spacing w:line="259" w:lineRule="auto"/>
      </w:pPr>
      <w:r>
        <w:rPr>
          <w:rStyle w:val="Zkladntext"/>
        </w:rPr>
        <w:t>Minimální požadované parametry navigace:</w:t>
      </w:r>
      <w:r>
        <w:rPr>
          <w:rStyle w:val="Zkladntext"/>
        </w:rPr>
        <w:tab/>
        <w:t>' .</w:t>
      </w:r>
    </w:p>
    <w:p w:rsidR="006429EC" w:rsidRDefault="008831AD">
      <w:pPr>
        <w:pStyle w:val="Zkladntext1"/>
        <w:numPr>
          <w:ilvl w:val="0"/>
          <w:numId w:val="35"/>
        </w:numPr>
        <w:tabs>
          <w:tab w:val="left" w:pos="637"/>
        </w:tabs>
        <w:spacing w:line="262" w:lineRule="auto"/>
        <w:ind w:left="620" w:hanging="620"/>
      </w:pPr>
      <w:r>
        <w:rPr>
          <w:rStyle w:val="Zkladntext"/>
        </w:rPr>
        <w:t xml:space="preserve">dotykový displej o velikosti min., 7" a max. 8" umístěný v </w:t>
      </w:r>
      <w:r>
        <w:rPr>
          <w:rStyle w:val="Zkladntext"/>
        </w:rPr>
        <w:t>prostoru řidiče s ohledem na splnění platných norem, vyhlášek a zákonů,</w:t>
      </w:r>
    </w:p>
    <w:p w:rsidR="006429EC" w:rsidRDefault="008831AD">
      <w:pPr>
        <w:pStyle w:val="Zkladntext1"/>
        <w:numPr>
          <w:ilvl w:val="0"/>
          <w:numId w:val="35"/>
        </w:numPr>
        <w:tabs>
          <w:tab w:val="left" w:pos="637"/>
        </w:tabs>
        <w:spacing w:line="259" w:lineRule="auto"/>
      </w:pPr>
      <w:r>
        <w:rPr>
          <w:rStyle w:val="Zkladntext"/>
        </w:rPr>
        <w:t>rozlišení displeje minimálně 1920x1080 pixelů</w:t>
      </w:r>
    </w:p>
    <w:p w:rsidR="006429EC" w:rsidRDefault="008831AD">
      <w:pPr>
        <w:pStyle w:val="Zkladntext1"/>
        <w:numPr>
          <w:ilvl w:val="0"/>
          <w:numId w:val="35"/>
        </w:numPr>
        <w:tabs>
          <w:tab w:val="left" w:pos="637"/>
        </w:tabs>
        <w:spacing w:line="259" w:lineRule="auto"/>
      </w:pPr>
      <w:r>
        <w:rPr>
          <w:rStyle w:val="Zkladntext"/>
        </w:rPr>
        <w:t>automatické přepínání denního a nočního režimu zobrazení a nastavení intenzity jasu displeje</w:t>
      </w:r>
    </w:p>
    <w:p w:rsidR="006429EC" w:rsidRDefault="008831AD">
      <w:pPr>
        <w:pStyle w:val="Zkladntext1"/>
        <w:numPr>
          <w:ilvl w:val="0"/>
          <w:numId w:val="35"/>
        </w:numPr>
        <w:tabs>
          <w:tab w:val="left" w:pos="609"/>
        </w:tabs>
        <w:spacing w:line="257" w:lineRule="auto"/>
      </w:pPr>
      <w:r>
        <w:rPr>
          <w:rStyle w:val="Zkladntext"/>
        </w:rPr>
        <w:t>držák tabletu připevněný na .palubní desku vč</w:t>
      </w:r>
      <w:r>
        <w:rPr>
          <w:rStyle w:val="Zkladntext"/>
        </w:rPr>
        <w:t>etně napájení 12V s možností nastavení polohy ve</w:t>
      </w:r>
    </w:p>
    <w:p w:rsidR="006429EC" w:rsidRDefault="008831AD">
      <w:pPr>
        <w:pStyle w:val="Zkladntext1"/>
        <w:tabs>
          <w:tab w:val="left" w:pos="7187"/>
          <w:tab w:val="left" w:pos="8270"/>
        </w:tabs>
        <w:spacing w:line="257" w:lineRule="auto"/>
        <w:ind w:firstLine="580"/>
      </w:pPr>
      <w:r>
        <w:rPr>
          <w:rStyle w:val="Zkladntext"/>
        </w:rPr>
        <w:t>všech směrech a bez možnosti zamykání</w:t>
      </w:r>
      <w:r>
        <w:rPr>
          <w:rStyle w:val="Zkladntext"/>
        </w:rPr>
        <w:tab/>
        <w:t>. . . :</w:t>
      </w:r>
      <w:r>
        <w:rPr>
          <w:rStyle w:val="Zkladntext"/>
        </w:rPr>
        <w:tab/>
        <w:t>= . •</w:t>
      </w:r>
    </w:p>
    <w:p w:rsidR="006429EC" w:rsidRDefault="008831AD">
      <w:pPr>
        <w:pStyle w:val="Zkladntext1"/>
        <w:numPr>
          <w:ilvl w:val="0"/>
          <w:numId w:val="35"/>
        </w:numPr>
        <w:tabs>
          <w:tab w:val="left" w:pos="609"/>
          <w:tab w:val="left" w:pos="6127"/>
        </w:tabs>
        <w:spacing w:line="257" w:lineRule="auto"/>
        <w:rPr>
          <w:sz w:val="10"/>
          <w:szCs w:val="10"/>
        </w:rPr>
      </w:pPr>
      <w:r>
        <w:rPr>
          <w:rStyle w:val="Zkladntext"/>
        </w:rPr>
        <w:t>gai^ntpyaná prgypzníte^</w:t>
      </w:r>
      <w:r>
        <w:rPr>
          <w:rStyle w:val="Zkladntext"/>
        </w:rPr>
        <w:tab/>
      </w:r>
      <w:r>
        <w:rPr>
          <w:rStyle w:val="Zkladntext"/>
          <w:rFonts w:ascii="Times New Roman" w:eastAsia="Times New Roman" w:hAnsi="Times New Roman" w:cs="Times New Roman"/>
          <w:sz w:val="10"/>
          <w:szCs w:val="10"/>
        </w:rPr>
        <w:t>-p.</w:t>
      </w:r>
      <w:r>
        <w:rPr>
          <w:rStyle w:val="Zkladntext"/>
          <w:rFonts w:ascii="Times New Roman" w:eastAsia="Times New Roman" w:hAnsi="Times New Roman" w:cs="Times New Roman"/>
          <w:sz w:val="10"/>
          <w:szCs w:val="10"/>
          <w:vertAlign w:val="superscript"/>
        </w:rPr>
        <w:t>1</w:t>
      </w:r>
      <w:r>
        <w:rPr>
          <w:rStyle w:val="Zkladntext"/>
          <w:rFonts w:ascii="Times New Roman" w:eastAsia="Times New Roman" w:hAnsi="Times New Roman" w:cs="Times New Roman"/>
          <w:sz w:val="10"/>
          <w:szCs w:val="10"/>
        </w:rPr>
        <w:t>.,. v ;;•?</w:t>
      </w:r>
    </w:p>
    <w:p w:rsidR="006429EC" w:rsidRDefault="008831AD">
      <w:pPr>
        <w:pStyle w:val="Zkladntext1"/>
        <w:numPr>
          <w:ilvl w:val="0"/>
          <w:numId w:val="35"/>
        </w:numPr>
        <w:tabs>
          <w:tab w:val="left" w:pos="609"/>
        </w:tabs>
        <w:spacing w:line="257" w:lineRule="auto"/>
      </w:pPr>
      <w:r>
        <w:rPr>
          <w:rStyle w:val="Zkladntext"/>
        </w:rPr>
        <w:t>datovéjpřippje^^ tnini^álnělTEb ’ z s . «‘‘-v-p</w:t>
      </w:r>
      <w:r>
        <w:rPr>
          <w:rStyle w:val="Zkladntext"/>
          <w:vertAlign w:val="superscript"/>
        </w:rPr>
        <w:t>:</w:t>
      </w:r>
      <w:r>
        <w:rPr>
          <w:rStyle w:val="Zkladntext"/>
        </w:rPr>
        <w:t>-?.PA/?'-</w:t>
      </w:r>
    </w:p>
    <w:p w:rsidR="006429EC" w:rsidRDefault="008831AD">
      <w:pPr>
        <w:pStyle w:val="Zkladntext1"/>
        <w:numPr>
          <w:ilvl w:val="0"/>
          <w:numId w:val="35"/>
        </w:numPr>
        <w:tabs>
          <w:tab w:val="left" w:pos="609"/>
          <w:tab w:val="left" w:pos="6127"/>
          <w:tab w:val="left" w:pos="7061"/>
        </w:tabs>
        <w:spacing w:line="257" w:lineRule="auto"/>
        <w:rPr>
          <w:sz w:val="15"/>
          <w:szCs w:val="15"/>
        </w:rPr>
      </w:pPr>
      <w:r>
        <w:rPr>
          <w:rStyle w:val="Zkladntext"/>
        </w:rPr>
        <w:t>kapacita vnitřního, úložištěminimálně 64 GB</w:t>
      </w:r>
      <w:r>
        <w:rPr>
          <w:rStyle w:val="Zkladntext"/>
        </w:rPr>
        <w:tab/>
        <w:t>v.</w:t>
      </w:r>
      <w:r>
        <w:rPr>
          <w:rStyle w:val="Zkladntext"/>
          <w:vertAlign w:val="superscript"/>
        </w:rPr>
        <w:t>:</w:t>
      </w:r>
      <w:r>
        <w:rPr>
          <w:rStyle w:val="Zkladntext"/>
        </w:rPr>
        <w:t xml:space="preserve"> </w:t>
      </w:r>
      <w:r>
        <w:rPr>
          <w:rStyle w:val="Zkladntext"/>
          <w:rFonts w:ascii="Arial" w:eastAsia="Arial" w:hAnsi="Arial" w:cs="Arial"/>
          <w:sz w:val="18"/>
          <w:szCs w:val="18"/>
        </w:rPr>
        <w:t>■</w:t>
      </w:r>
      <w:r>
        <w:rPr>
          <w:rStyle w:val="Zkladntext"/>
        </w:rPr>
        <w:t xml:space="preserve"> s- .’.</w:t>
      </w:r>
      <w:r>
        <w:rPr>
          <w:rStyle w:val="Zkladntext"/>
        </w:rPr>
        <w:tab/>
      </w:r>
      <w:r>
        <w:rPr>
          <w:rStyle w:val="Zkladntext"/>
          <w:rFonts w:ascii="Arial" w:eastAsia="Arial" w:hAnsi="Arial" w:cs="Arial"/>
          <w:smallCaps/>
          <w:sz w:val="15"/>
          <w:szCs w:val="15"/>
        </w:rPr>
        <w:t>■</w:t>
      </w:r>
      <w:r>
        <w:rPr>
          <w:rStyle w:val="Zkladntext"/>
          <w:rFonts w:ascii="Arial" w:eastAsia="Arial" w:hAnsi="Arial" w:cs="Arial"/>
          <w:smallCaps/>
          <w:sz w:val="15"/>
          <w:szCs w:val="15"/>
        </w:rPr>
        <w:t xml:space="preserve"> a</w:t>
      </w:r>
    </w:p>
    <w:p w:rsidR="006429EC" w:rsidRDefault="008831AD">
      <w:pPr>
        <w:pStyle w:val="Zkladntext1"/>
        <w:numPr>
          <w:ilvl w:val="0"/>
          <w:numId w:val="35"/>
        </w:numPr>
        <w:tabs>
          <w:tab w:val="left" w:pos="609"/>
        </w:tabs>
        <w:spacing w:line="257" w:lineRule="auto"/>
      </w:pPr>
      <w:r>
        <w:rPr>
          <w:rStyle w:val="Zkladntext"/>
        </w:rPr>
        <w:t>kapacita operační paměti minimálně 4 GB</w:t>
      </w:r>
    </w:p>
    <w:p w:rsidR="006429EC" w:rsidRDefault="008831AD">
      <w:pPr>
        <w:pStyle w:val="Zkladntext1"/>
        <w:numPr>
          <w:ilvl w:val="0"/>
          <w:numId w:val="35"/>
        </w:numPr>
        <w:tabs>
          <w:tab w:val="left" w:pos="609"/>
        </w:tabs>
        <w:spacing w:line="257" w:lineRule="auto"/>
      </w:pPr>
      <w:r>
        <w:rPr>
          <w:rStyle w:val="Zkladntext"/>
        </w:rPr>
        <w:t>stáří vydání operačního systému max. 3 roky</w:t>
      </w:r>
    </w:p>
    <w:p w:rsidR="006429EC" w:rsidRDefault="008831AD">
      <w:pPr>
        <w:pStyle w:val="Zkladntext1"/>
        <w:numPr>
          <w:ilvl w:val="0"/>
          <w:numId w:val="35"/>
        </w:numPr>
        <w:tabs>
          <w:tab w:val="left" w:pos="609"/>
        </w:tabs>
        <w:spacing w:after="0" w:line="257" w:lineRule="auto"/>
      </w:pPr>
      <w:r>
        <w:rPr>
          <w:rStyle w:val="Zkladntext"/>
        </w:rPr>
        <w:t>zajištěnícobousměrné./.komunikace,. se . stávající , infrastrukturou , zadavatele, zejména s</w:t>
      </w:r>
    </w:p>
    <w:p w:rsidR="006429EC" w:rsidRDefault="008831AD">
      <w:pPr>
        <w:pStyle w:val="Zkladntext1"/>
        <w:spacing w:line="257" w:lineRule="auto"/>
        <w:ind w:firstLine="580"/>
      </w:pPr>
      <w:r>
        <w:rPr>
          <w:rStyle w:val="Zkladntext"/>
        </w:rPr>
        <w:t>informačním systémem operačního řízení (dále IS OŘ),</w:t>
      </w:r>
    </w:p>
    <w:p w:rsidR="006429EC" w:rsidRDefault="008831AD">
      <w:pPr>
        <w:pStyle w:val="Zkladntext1"/>
        <w:numPr>
          <w:ilvl w:val="0"/>
          <w:numId w:val="35"/>
        </w:numPr>
        <w:tabs>
          <w:tab w:val="left" w:pos="609"/>
        </w:tabs>
        <w:spacing w:line="257" w:lineRule="auto"/>
      </w:pPr>
      <w:r>
        <w:rPr>
          <w:rStyle w:val="Zkladntext"/>
        </w:rPr>
        <w:t>zařízení musíbýt.dodáno</w:t>
      </w:r>
      <w:r>
        <w:rPr>
          <w:rStyle w:val="Zkladntext"/>
        </w:rPr>
        <w:t xml:space="preserve"> včetně SW licencí pro navigaci a komunikaci s IS OR,.</w:t>
      </w:r>
    </w:p>
    <w:p w:rsidR="006429EC" w:rsidRDefault="008831AD">
      <w:pPr>
        <w:pStyle w:val="Zkladntext1"/>
        <w:numPr>
          <w:ilvl w:val="0"/>
          <w:numId w:val="35"/>
        </w:numPr>
        <w:tabs>
          <w:tab w:val="left" w:pos="609"/>
        </w:tabs>
        <w:spacing w:line="257" w:lineRule="auto"/>
      </w:pPr>
      <w:r>
        <w:rPr>
          <w:rStyle w:val="Zkladntext"/>
        </w:rPr>
        <w:t>přenášení zadaných statusů z navigace do ISÓŘ, J.,</w:t>
      </w:r>
    </w:p>
    <w:p w:rsidR="006429EC" w:rsidRDefault="008831AD">
      <w:pPr>
        <w:pStyle w:val="Zkladntext1"/>
        <w:numPr>
          <w:ilvl w:val="0"/>
          <w:numId w:val="35"/>
        </w:numPr>
        <w:tabs>
          <w:tab w:val="left" w:pos="609"/>
        </w:tabs>
        <w:spacing w:line="257" w:lineRule="auto"/>
        <w:ind w:left="580" w:hanging="580"/>
        <w:jc w:val="both"/>
      </w:pPr>
      <w:r>
        <w:rPr>
          <w:rStyle w:val="Zkladntext"/>
        </w:rPr>
        <w:t>zqbrazenncílů (místo zásahu).odeslaných z IS OŘ, včetně navigace k těmto cílům.nad mapovým podkladem,</w:t>
      </w:r>
    </w:p>
    <w:p w:rsidR="006429EC" w:rsidRDefault="008831AD">
      <w:pPr>
        <w:pStyle w:val="Zkladntext1"/>
        <w:numPr>
          <w:ilvl w:val="0"/>
          <w:numId w:val="35"/>
        </w:numPr>
        <w:tabs>
          <w:tab w:val="left" w:pos="609"/>
        </w:tabs>
        <w:spacing w:line="257" w:lineRule="auto"/>
      </w:pPr>
      <w:r>
        <w:rPr>
          <w:rStyle w:val="Zkladntext"/>
        </w:rPr>
        <w:t>historie statusů k poslednímu výjezdu,</w:t>
      </w:r>
    </w:p>
    <w:p w:rsidR="006429EC" w:rsidRDefault="008831AD">
      <w:pPr>
        <w:pStyle w:val="Zkladntext1"/>
        <w:numPr>
          <w:ilvl w:val="0"/>
          <w:numId w:val="35"/>
        </w:numPr>
        <w:tabs>
          <w:tab w:val="left" w:pos="609"/>
        </w:tabs>
        <w:ind w:left="580" w:hanging="580"/>
      </w:pPr>
      <w:r>
        <w:rPr>
          <w:rStyle w:val="Zkladntext"/>
        </w:rPr>
        <w:t xml:space="preserve">zařízení </w:t>
      </w:r>
      <w:r>
        <w:rPr>
          <w:rStyle w:val="Zkladntext"/>
        </w:rPr>
        <w:t>musí obsahovat navigaci: obsahující •</w:t>
      </w:r>
      <w:r>
        <w:rPr>
          <w:rStyle w:val="Zkladntext"/>
          <w:rFonts w:ascii="Arial" w:eastAsia="Arial" w:hAnsi="Arial" w:cs="Arial"/>
          <w:sz w:val="18"/>
          <w:szCs w:val="18"/>
        </w:rPr>
        <w:t>■</w:t>
      </w:r>
      <w:r>
        <w:rPr>
          <w:rStyle w:val="Zkladntext"/>
        </w:rPr>
        <w:t>mapy .ČR a pminimálně . sousední státy s Jihomoravským krajem s možností následné aktualizace .. . ^</w:t>
      </w:r>
    </w:p>
    <w:p w:rsidR="006429EC" w:rsidRDefault="008831AD">
      <w:pPr>
        <w:pStyle w:val="Zkladntext1"/>
        <w:numPr>
          <w:ilvl w:val="0"/>
          <w:numId w:val="35"/>
        </w:numPr>
        <w:tabs>
          <w:tab w:val="left" w:pos="609"/>
        </w:tabs>
        <w:spacing w:line="257" w:lineRule="auto"/>
        <w:ind w:left="580" w:hanging="580"/>
      </w:pPr>
      <w:r>
        <w:rPr>
          <w:rStyle w:val="Zkladntext"/>
        </w:rPr>
        <w:t xml:space="preserve">zařízení musí umožňovat používání dalších mapových podkladů a. přepínání mezi nimi během </w:t>
      </w:r>
      <w:r>
        <w:rPr>
          <w:rStyle w:val="Zkladntext"/>
        </w:rPr>
        <w:lastRenderedPageBreak/>
        <w:t>navigování</w:t>
      </w:r>
    </w:p>
    <w:p w:rsidR="006429EC" w:rsidRDefault="008831AD">
      <w:pPr>
        <w:pStyle w:val="Zkladntext1"/>
        <w:numPr>
          <w:ilvl w:val="0"/>
          <w:numId w:val="35"/>
        </w:numPr>
        <w:tabs>
          <w:tab w:val="left" w:pos="609"/>
          <w:tab w:val="left" w:pos="7574"/>
        </w:tabs>
        <w:spacing w:line="257" w:lineRule="auto"/>
        <w:rPr>
          <w:sz w:val="18"/>
          <w:szCs w:val="18"/>
        </w:rPr>
      </w:pPr>
      <w:r>
        <w:rPr>
          <w:rStyle w:val="Zkladntext"/>
        </w:rPr>
        <w:t>zařízení musí umo</w:t>
      </w:r>
      <w:r>
        <w:rPr>
          <w:rStyle w:val="Zkladntext"/>
        </w:rPr>
        <w:t>žňovat navigování] přes aplikace třetích stran</w:t>
      </w:r>
      <w:r>
        <w:rPr>
          <w:rStyle w:val="Zkladntext"/>
        </w:rPr>
        <w:tab/>
        <w:t xml:space="preserve">- </w:t>
      </w:r>
      <w:r>
        <w:rPr>
          <w:rStyle w:val="Zkladntext"/>
          <w:rFonts w:ascii="Arial" w:eastAsia="Arial" w:hAnsi="Arial" w:cs="Arial"/>
          <w:sz w:val="18"/>
          <w:szCs w:val="18"/>
        </w:rPr>
        <w:t>■</w:t>
      </w:r>
    </w:p>
    <w:p w:rsidR="006429EC" w:rsidRDefault="008831AD">
      <w:pPr>
        <w:pStyle w:val="Zkladntext1"/>
        <w:numPr>
          <w:ilvl w:val="0"/>
          <w:numId w:val="35"/>
        </w:numPr>
        <w:tabs>
          <w:tab w:val="left" w:pos="609"/>
        </w:tabs>
        <w:spacing w:line="257" w:lineRule="auto"/>
      </w:pPr>
      <w:r>
        <w:rPr>
          <w:rStyle w:val="Zkladntext"/>
        </w:rPr>
        <w:t>navigování musí fungovat alespoň v jedné navigační aplikaci, i pokud bude navigace offline</w:t>
      </w:r>
    </w:p>
    <w:p w:rsidR="006429EC" w:rsidRDefault="008831AD">
      <w:pPr>
        <w:pStyle w:val="Zkladntext1"/>
        <w:numPr>
          <w:ilvl w:val="0"/>
          <w:numId w:val="35"/>
        </w:numPr>
        <w:tabs>
          <w:tab w:val="left" w:pos="609"/>
          <w:tab w:val="left" w:pos="4236"/>
        </w:tabs>
        <w:spacing w:line="257" w:lineRule="auto"/>
      </w:pPr>
      <w:r>
        <w:rPr>
          <w:rStyle w:val="Zkladntext"/>
          <w:vertAlign w:val="subscript"/>
        </w:rPr>
        <w:t>t</w:t>
      </w:r>
      <w:r>
        <w:rPr>
          <w:rStyle w:val="Zkladntext"/>
        </w:rPr>
        <w:t xml:space="preserve"> informování.uživatele.p^</w:t>
      </w:r>
      <w:r>
        <w:rPr>
          <w:rStyle w:val="Zkladntext"/>
        </w:rPr>
        <w:tab/>
        <w:t>spojeníse serverovou částí =</w:t>
      </w:r>
    </w:p>
    <w:p w:rsidR="006429EC" w:rsidRDefault="008831AD">
      <w:pPr>
        <w:pStyle w:val="Zkladntext1"/>
        <w:numPr>
          <w:ilvl w:val="0"/>
          <w:numId w:val="35"/>
        </w:numPr>
        <w:tabs>
          <w:tab w:val="left" w:pos="609"/>
        </w:tabs>
        <w:ind w:left="580" w:hanging="580"/>
        <w:jc w:val="both"/>
      </w:pPr>
      <w:r>
        <w:rPr>
          <w:rStyle w:val="Zkladntext"/>
        </w:rPr>
        <w:t xml:space="preserve">.. . vzdálená .: </w:t>
      </w:r>
      <w:r>
        <w:rPr>
          <w:rStyle w:val="Zkladntext"/>
          <w:u w:val="single"/>
        </w:rPr>
        <w:t>centráln</w:t>
      </w:r>
      <w:r>
        <w:rPr>
          <w:rStyle w:val="Zkladntext"/>
        </w:rPr>
        <w:t>í i : správa. ^navigačního. /SW .</w:t>
      </w:r>
      <w:r>
        <w:rPr>
          <w:rStyle w:val="Zkladntext"/>
        </w:rPr>
        <w:t>vna ^dodaných navigacích , přes ,SW . nástroje provozované výhradně v síti ZZS JmK</w:t>
      </w:r>
    </w:p>
    <w:p w:rsidR="006429EC" w:rsidRDefault="008831AD">
      <w:pPr>
        <w:pStyle w:val="Zkladntext1"/>
        <w:numPr>
          <w:ilvl w:val="0"/>
          <w:numId w:val="35"/>
        </w:numPr>
        <w:tabs>
          <w:tab w:val="left" w:pos="609"/>
        </w:tabs>
        <w:spacing w:line="257" w:lineRule="auto"/>
      </w:pPr>
      <w:r>
        <w:rPr>
          <w:rStyle w:val="Zkladntext"/>
        </w:rPr>
        <w:t>možnost úprav dle požadavku zadavatele</w:t>
      </w:r>
    </w:p>
    <w:p w:rsidR="006429EC" w:rsidRDefault="008831AD">
      <w:pPr>
        <w:pStyle w:val="Zkladntext1"/>
        <w:numPr>
          <w:ilvl w:val="0"/>
          <w:numId w:val="35"/>
        </w:numPr>
        <w:tabs>
          <w:tab w:val="left" w:pos="609"/>
        </w:tabs>
        <w:spacing w:line="240" w:lineRule="auto"/>
      </w:pPr>
      <w:r>
        <w:rPr>
          <w:rStyle w:val="Zkladntext"/>
        </w:rPr>
        <w:t>. zařízenfrpusí umožňovat přebíraní GPS polohy zjedno,tkyprpdatpyé připojení a službu C-ŘOAQS.</w:t>
      </w:r>
    </w:p>
    <w:p w:rsidR="006429EC" w:rsidRDefault="008831AD">
      <w:pPr>
        <w:pStyle w:val="Jin0"/>
        <w:tabs>
          <w:tab w:val="left" w:pos="2612"/>
          <w:tab w:val="left" w:pos="4236"/>
          <w:tab w:val="left" w:pos="4705"/>
          <w:tab w:val="left" w:pos="6127"/>
        </w:tabs>
        <w:spacing w:after="240" w:line="240" w:lineRule="auto"/>
        <w:ind w:left="1460"/>
        <w:rPr>
          <w:sz w:val="10"/>
          <w:szCs w:val="10"/>
        </w:rPr>
      </w:pPr>
      <w:r>
        <w:rPr>
          <w:rStyle w:val="Jin"/>
          <w:rFonts w:ascii="Times New Roman" w:eastAsia="Times New Roman" w:hAnsi="Times New Roman" w:cs="Times New Roman"/>
          <w:sz w:val="10"/>
          <w:szCs w:val="10"/>
        </w:rPr>
        <w:t>■; •. •</w:t>
      </w:r>
      <w:r>
        <w:rPr>
          <w:rStyle w:val="Jin"/>
          <w:rFonts w:ascii="Times New Roman" w:eastAsia="Times New Roman" w:hAnsi="Times New Roman" w:cs="Times New Roman"/>
          <w:sz w:val="10"/>
          <w:szCs w:val="10"/>
        </w:rPr>
        <w:tab/>
        <w:t>'*</w:t>
      </w:r>
      <w:r>
        <w:rPr>
          <w:rStyle w:val="Jin"/>
          <w:rFonts w:ascii="Times New Roman" w:eastAsia="Times New Roman" w:hAnsi="Times New Roman" w:cs="Times New Roman"/>
          <w:sz w:val="10"/>
          <w:szCs w:val="10"/>
        </w:rPr>
        <w:tab/>
        <w:t>\</w:t>
      </w:r>
      <w:r>
        <w:rPr>
          <w:rStyle w:val="Jin"/>
          <w:rFonts w:ascii="Times New Roman" w:eastAsia="Times New Roman" w:hAnsi="Times New Roman" w:cs="Times New Roman"/>
          <w:sz w:val="10"/>
          <w:szCs w:val="10"/>
        </w:rPr>
        <w:tab/>
      </w:r>
      <w:r>
        <w:rPr>
          <w:rStyle w:val="Jin"/>
          <w:rFonts w:ascii="Times New Roman" w:eastAsia="Times New Roman" w:hAnsi="Times New Roman" w:cs="Times New Roman"/>
          <w:sz w:val="10"/>
          <w:szCs w:val="10"/>
          <w:vertAlign w:val="superscript"/>
        </w:rPr>
        <w:t>1</w:t>
      </w:r>
      <w:r>
        <w:rPr>
          <w:rStyle w:val="Jin"/>
          <w:rFonts w:ascii="Times New Roman" w:eastAsia="Times New Roman" w:hAnsi="Times New Roman" w:cs="Times New Roman"/>
          <w:sz w:val="10"/>
          <w:szCs w:val="10"/>
        </w:rPr>
        <w:t xml:space="preserve"> .*•*». 5 » v ‘•. •••</w:t>
      </w:r>
      <w:r>
        <w:rPr>
          <w:rStyle w:val="Jin"/>
          <w:rFonts w:ascii="Times New Roman" w:eastAsia="Times New Roman" w:hAnsi="Times New Roman" w:cs="Times New Roman"/>
          <w:sz w:val="10"/>
          <w:szCs w:val="10"/>
        </w:rPr>
        <w:tab/>
        <w:t xml:space="preserve">'• </w:t>
      </w:r>
      <w:r>
        <w:rPr>
          <w:rStyle w:val="Jin"/>
          <w:rFonts w:ascii="Times New Roman" w:eastAsia="Times New Roman" w:hAnsi="Times New Roman" w:cs="Times New Roman"/>
          <w:sz w:val="10"/>
          <w:szCs w:val="10"/>
        </w:rPr>
        <w:t>i. •</w:t>
      </w:r>
    </w:p>
    <w:p w:rsidR="006429EC" w:rsidRDefault="008831AD">
      <w:pPr>
        <w:pStyle w:val="Zkladntext20"/>
        <w:spacing w:line="290" w:lineRule="auto"/>
      </w:pPr>
      <w:r>
        <w:rPr>
          <w:rStyle w:val="Zkladntext2"/>
          <w:b/>
          <w:bCs/>
        </w:rPr>
        <w:t>Systém mobilního zadávání dat (IVJZD)</w:t>
      </w:r>
    </w:p>
    <w:p w:rsidR="006429EC" w:rsidRDefault="008831AD">
      <w:pPr>
        <w:pStyle w:val="Zkladntext1"/>
        <w:spacing w:after="0" w:line="257" w:lineRule="auto"/>
        <w:ind w:firstLine="320"/>
      </w:pPr>
      <w:r>
        <w:rPr>
          <w:rStyle w:val="Zkladntext"/>
        </w:rPr>
        <w:t>&lt; • ' Součástí iďgdáýky.je^pdánííá/montážíkabeláže,’;;^</w:t>
      </w:r>
    </w:p>
    <w:p w:rsidR="006429EC" w:rsidRDefault="008831AD">
      <w:pPr>
        <w:pStyle w:val="Zkladntext1"/>
        <w:spacing w:after="0" w:line="257" w:lineRule="auto"/>
      </w:pPr>
      <w:r>
        <w:rPr>
          <w:rStyle w:val="Zkladntext"/>
        </w:rPr>
        <w:t>dokoyací stanice,jjro^biet^řžá.!^</w:t>
      </w:r>
    </w:p>
    <w:p w:rsidR="006429EC" w:rsidRDefault="008831AD">
      <w:pPr>
        <w:pStyle w:val="Zkladntext1"/>
        <w:spacing w:after="0" w:line="240" w:lineRule="auto"/>
      </w:pPr>
      <w:r>
        <w:rPr>
          <w:rStyle w:val="Zkladntext"/>
        </w:rPr>
        <w:t>Napájenítiskářný b.u^e.:feaiižgýáng p.řeš,měhič.;napět^</w:t>
      </w:r>
    </w:p>
    <w:p w:rsidR="006429EC" w:rsidRDefault="008831AD">
      <w:pPr>
        <w:pStyle w:val="Zkladntext1"/>
        <w:spacing w:after="420" w:line="223" w:lineRule="auto"/>
      </w:pPr>
      <w:r>
        <w:rPr>
          <w:rStyle w:val="Zkladntext"/>
        </w:rPr>
        <w:t xml:space="preserve">dodávky nezbytná kabejáž, která zajistí jak íuni(čnp.st;takbezpečno^ systém </w:t>
      </w:r>
      <w:r>
        <w:rPr>
          <w:rStyle w:val="Zkladntext"/>
          <w:rFonts w:ascii="Arial" w:eastAsia="Arial" w:hAnsi="Arial" w:cs="Arial"/>
          <w:smallCaps/>
          <w:sz w:val="15"/>
          <w:szCs w:val="15"/>
        </w:rPr>
        <w:t>v-m</w:t>
      </w:r>
      <w:r>
        <w:rPr>
          <w:rStyle w:val="Zkladntext"/>
        </w:rPr>
        <w:t xml:space="preserve"> ; ./řAi</w:t>
      </w:r>
    </w:p>
    <w:p w:rsidR="006429EC" w:rsidRDefault="008831AD">
      <w:pPr>
        <w:pStyle w:val="Zkladntext20"/>
        <w:tabs>
          <w:tab w:val="left" w:pos="5309"/>
        </w:tabs>
        <w:spacing w:line="290" w:lineRule="auto"/>
        <w:rPr>
          <w:sz w:val="10"/>
          <w:szCs w:val="10"/>
        </w:rPr>
      </w:pPr>
      <w:r>
        <w:rPr>
          <w:rStyle w:val="Zkladntext2"/>
          <w:b/>
          <w:bCs/>
        </w:rPr>
        <w:t>Součinnost zadavatele</w:t>
      </w:r>
      <w:r>
        <w:rPr>
          <w:rStyle w:val="Zkladntext2"/>
          <w:b/>
          <w:bCs/>
        </w:rPr>
        <w:tab/>
      </w:r>
      <w:r>
        <w:rPr>
          <w:rStyle w:val="Zkladntext2"/>
          <w:rFonts w:ascii="Times New Roman" w:eastAsia="Times New Roman" w:hAnsi="Times New Roman" w:cs="Times New Roman"/>
          <w:sz w:val="10"/>
          <w:szCs w:val="10"/>
        </w:rPr>
        <w:t>•■■pp-</w:t>
      </w:r>
    </w:p>
    <w:p w:rsidR="006429EC" w:rsidRDefault="008831AD">
      <w:pPr>
        <w:pStyle w:val="Zkladntext1"/>
        <w:tabs>
          <w:tab w:val="left" w:pos="7434"/>
        </w:tabs>
        <w:spacing w:after="0" w:line="257" w:lineRule="auto"/>
        <w:ind w:firstLine="820"/>
      </w:pPr>
      <w:r>
        <w:rPr>
          <w:rStyle w:val="Zkladntext"/>
        </w:rPr>
        <w:t>Zadavatel pro plnění předmětu VZ žájiští. součinnou a pps!$^</w:t>
      </w:r>
      <w:r>
        <w:rPr>
          <w:rStyle w:val="Zkladntext"/>
        </w:rPr>
        <w:tab/>
        <w:t>technologické</w:t>
      </w:r>
    </w:p>
    <w:p w:rsidR="006429EC" w:rsidRDefault="008831AD">
      <w:pPr>
        <w:pStyle w:val="Zkladntext1"/>
        <w:spacing w:line="257" w:lineRule="auto"/>
        <w:jc w:val="both"/>
      </w:pPr>
      <w:r>
        <w:rPr>
          <w:rStyle w:val="Zkladntext"/>
        </w:rPr>
        <w:t>vybavení pro vozidla, které dodavatel zabuduje &lt;ďo vozidel (násl</w:t>
      </w:r>
      <w:r>
        <w:rPr>
          <w:rStyle w:val="Zkladntext"/>
        </w:rPr>
        <w:t>edující položky jsou pro každé jednotlivé vozidlo, není-li uvedeno jinak):</w:t>
      </w:r>
    </w:p>
    <w:p w:rsidR="006429EC" w:rsidRDefault="008831AD">
      <w:pPr>
        <w:pStyle w:val="Zkladntext1"/>
        <w:tabs>
          <w:tab w:val="left" w:pos="4900"/>
          <w:tab w:val="left" w:pos="6071"/>
          <w:tab w:val="left" w:pos="7067"/>
          <w:tab w:val="left" w:pos="7780"/>
        </w:tabs>
        <w:spacing w:line="257" w:lineRule="auto"/>
        <w:ind w:firstLine="700"/>
      </w:pPr>
      <w:r>
        <w:rPr>
          <w:rStyle w:val="Zkladntext"/>
        </w:rPr>
        <w:t>1 ks antény pro radiostanici Matra,</w:t>
      </w:r>
      <w:r>
        <w:rPr>
          <w:rStyle w:val="Zkladntext"/>
        </w:rPr>
        <w:tab/>
        <w:t>&lt;; &lt; ’ • '</w:t>
      </w:r>
      <w:r>
        <w:rPr>
          <w:rStyle w:val="Zkladntext"/>
        </w:rPr>
        <w:tab/>
      </w:r>
      <w:r>
        <w:rPr>
          <w:rStyle w:val="Zkladntext"/>
          <w:rFonts w:ascii="Arial" w:eastAsia="Arial" w:hAnsi="Arial" w:cs="Arial"/>
          <w:sz w:val="18"/>
          <w:szCs w:val="18"/>
        </w:rPr>
        <w:t>■</w:t>
      </w:r>
      <w:r>
        <w:rPr>
          <w:rStyle w:val="Zkladntext"/>
        </w:rPr>
        <w:t>:&gt;' •••</w:t>
      </w:r>
      <w:r>
        <w:rPr>
          <w:rStyle w:val="Zkladntext"/>
        </w:rPr>
        <w:tab/>
        <w:t>'.v</w:t>
      </w:r>
      <w:r>
        <w:rPr>
          <w:rStyle w:val="Zkladntext"/>
          <w:vertAlign w:val="superscript"/>
        </w:rPr>
        <w:t>:</w:t>
      </w:r>
      <w:r>
        <w:rPr>
          <w:rStyle w:val="Zkladntext"/>
        </w:rPr>
        <w:t xml:space="preserve">- </w:t>
      </w:r>
      <w:r>
        <w:rPr>
          <w:rStyle w:val="Zkladntext"/>
          <w:rFonts w:ascii="Arial" w:eastAsia="Arial" w:hAnsi="Arial" w:cs="Arial"/>
          <w:sz w:val="18"/>
          <w:szCs w:val="18"/>
        </w:rPr>
        <w:t>■</w:t>
      </w:r>
      <w:r>
        <w:rPr>
          <w:rStyle w:val="Zkladntext"/>
        </w:rPr>
        <w:tab/>
        <w:t>- "-</w:t>
      </w:r>
      <w:r>
        <w:rPr>
          <w:rStyle w:val="Zkladntext"/>
          <w:vertAlign w:val="superscript"/>
        </w:rPr>
        <w:t>;</w:t>
      </w:r>
    </w:p>
    <w:p w:rsidR="006429EC" w:rsidRDefault="008831AD">
      <w:pPr>
        <w:pStyle w:val="Zkladntext1"/>
        <w:spacing w:after="0" w:line="257" w:lineRule="auto"/>
        <w:ind w:firstLine="700"/>
      </w:pPr>
      <w:r>
        <w:rPr>
          <w:rStyle w:val="Zkladntext"/>
        </w:rPr>
        <w:t>1 ks antény pro radiostanici MOTOROLA.Mototrbo,</w:t>
      </w:r>
    </w:p>
    <w:p w:rsidR="006429EC" w:rsidRDefault="008831AD">
      <w:pPr>
        <w:pStyle w:val="Zkladntext1"/>
        <w:spacing w:line="257" w:lineRule="auto"/>
        <w:ind w:left="700" w:hanging="360"/>
        <w:jc w:val="both"/>
      </w:pPr>
      <w:r>
        <w:rPr>
          <w:rStyle w:val="Zkladntext"/>
        </w:rPr>
        <w:t>- držák radiostanice a mikrofonu, anténu, napájecí kabejáž . pr</w:t>
      </w:r>
      <w:r>
        <w:rPr>
          <w:rStyle w:val="Zkladntext"/>
        </w:rPr>
        <w:t>o .yozidlqypu .</w:t>
      </w:r>
      <w:r>
        <w:rPr>
          <w:rStyle w:val="Zkladntext"/>
          <w:vertAlign w:val="subscript"/>
        </w:rPr>
        <w:t>:</w:t>
      </w:r>
      <w:r>
        <w:rPr>
          <w:rStyle w:val="Zkladntext"/>
        </w:rPr>
        <w:t>radiostanici MOTOROLA Mototrbo.</w:t>
      </w:r>
    </w:p>
    <w:p w:rsidR="006429EC" w:rsidRDefault="008831AD">
      <w:pPr>
        <w:pStyle w:val="Zkladntext1"/>
        <w:spacing w:line="262" w:lineRule="auto"/>
        <w:ind w:firstLine="820"/>
        <w:jc w:val="both"/>
        <w:sectPr w:rsidR="006429EC">
          <w:headerReference w:type="even" r:id="rId53"/>
          <w:headerReference w:type="default" r:id="rId54"/>
          <w:footerReference w:type="even" r:id="rId55"/>
          <w:footerReference w:type="default" r:id="rId56"/>
          <w:footnotePr>
            <w:numFmt w:val="chicago"/>
          </w:footnotePr>
          <w:type w:val="continuous"/>
          <w:pgSz w:w="11900" w:h="16840"/>
          <w:pgMar w:top="983" w:right="1503" w:bottom="1442" w:left="1450" w:header="0" w:footer="1014" w:gutter="0"/>
          <w:cols w:space="720"/>
          <w:noEndnote/>
          <w:docGrid w:linePitch="360"/>
          <w15:footnoteColumns w:val="1"/>
        </w:sectPr>
      </w:pPr>
      <w:r>
        <w:rPr>
          <w:rStyle w:val="Zkladntext"/>
        </w:rPr>
        <w:t xml:space="preserve">Zadavatel poskytne výše uvedené technologické </w:t>
      </w:r>
      <w:r>
        <w:rPr>
          <w:rStyle w:val="Zkladntext"/>
        </w:rPr>
        <w:t>vybavení nejpozději 4 týdny pred finální montáží vozidla.</w:t>
      </w:r>
    </w:p>
    <w:p w:rsidR="006429EC" w:rsidRDefault="008831AD">
      <w:pPr>
        <w:pStyle w:val="Zkladntext1"/>
        <w:spacing w:after="440" w:line="240" w:lineRule="auto"/>
        <w:ind w:firstLine="140"/>
      </w:pPr>
      <w:r>
        <w:rPr>
          <w:noProof/>
          <w:lang w:bidi="ar-SA"/>
        </w:rPr>
        <w:lastRenderedPageBreak/>
        <mc:AlternateContent>
          <mc:Choice Requires="wps">
            <w:drawing>
              <wp:anchor distT="0" distB="0" distL="114300" distR="114300" simplePos="0" relativeHeight="125829382" behindDoc="0" locked="0" layoutInCell="1" allowOverlap="1">
                <wp:simplePos x="0" y="0"/>
                <wp:positionH relativeFrom="page">
                  <wp:posOffset>1030605</wp:posOffset>
                </wp:positionH>
                <wp:positionV relativeFrom="paragraph">
                  <wp:posOffset>6007100</wp:posOffset>
                </wp:positionV>
                <wp:extent cx="1697990" cy="167640"/>
                <wp:effectExtent l="0" t="0" r="0" b="0"/>
                <wp:wrapSquare wrapText="right"/>
                <wp:docPr id="65" name="Shape 65"/>
                <wp:cNvGraphicFramePr/>
                <a:graphic xmlns:a="http://schemas.openxmlformats.org/drawingml/2006/main">
                  <a:graphicData uri="http://schemas.microsoft.com/office/word/2010/wordprocessingShape">
                    <wps:wsp>
                      <wps:cNvSpPr txBox="1"/>
                      <wps:spPr>
                        <a:xfrm>
                          <a:off x="0" y="0"/>
                          <a:ext cx="1697990" cy="167640"/>
                        </a:xfrm>
                        <a:prstGeom prst="rect">
                          <a:avLst/>
                        </a:prstGeom>
                        <a:noFill/>
                      </wps:spPr>
                      <wps:txbx>
                        <w:txbxContent>
                          <w:p w:rsidR="006429EC" w:rsidRDefault="008831AD">
                            <w:pPr>
                              <w:pStyle w:val="Zkladntext1"/>
                              <w:spacing w:after="0" w:line="240" w:lineRule="auto"/>
                            </w:pPr>
                            <w:r>
                              <w:rPr>
                                <w:rStyle w:val="Zkladntext"/>
                              </w:rPr>
                              <w:t>V Ivančicích dne 20.12.2023</w:t>
                            </w:r>
                          </w:p>
                        </w:txbxContent>
                      </wps:txbx>
                      <wps:bodyPr wrap="none" lIns="0" tIns="0" rIns="0" bIns="0"/>
                    </wps:wsp>
                  </a:graphicData>
                </a:graphic>
              </wp:anchor>
            </w:drawing>
          </mc:Choice>
          <mc:Fallback>
            <w:pict>
              <v:shape id="_x0000_s1091" type="#_x0000_t202" style="position:absolute;margin-left:81.150000000000006pt;margin-top:473.pt;width:133.69999999999999pt;height:13.200000000000001pt;z-index:-125829371;mso-wrap-distance-left:9.pt;mso-wrap-distance-right:9.pt;mso-position-horizontal-relative:page" filled="f" stroked="f">
                <v:textbox inset="0,0,0,0">
                  <w:txbxContent>
                    <w:p>
                      <w:pPr>
                        <w:pStyle w:val="Style9"/>
                        <w:keepNext w:val="0"/>
                        <w:keepLines w:val="0"/>
                        <w:widowControl w:val="0"/>
                        <w:shd w:val="clear" w:color="auto" w:fill="auto"/>
                        <w:bidi w:val="0"/>
                        <w:spacing w:before="0" w:after="0" w:line="240" w:lineRule="auto"/>
                        <w:ind w:left="0" w:right="0" w:firstLine="0"/>
                        <w:jc w:val="left"/>
                      </w:pPr>
                      <w:r>
                        <w:rPr>
                          <w:rStyle w:val="CharStyle10"/>
                        </w:rPr>
                        <w:t>V Ivančicích dne 20.12.2023</w:t>
                      </w:r>
                    </w:p>
                  </w:txbxContent>
                </v:textbox>
                <w10:wrap type="square" side="right" anchorx="page"/>
              </v:shape>
            </w:pict>
          </mc:Fallback>
        </mc:AlternateContent>
      </w:r>
      <w:r>
        <w:rPr>
          <w:rStyle w:val="Zkladntext"/>
        </w:rPr>
        <w:t>Použitá terminologie, zkratky</w:t>
      </w:r>
    </w:p>
    <w:tbl>
      <w:tblPr>
        <w:tblOverlap w:val="never"/>
        <w:tblW w:w="0" w:type="auto"/>
        <w:tblLayout w:type="fixed"/>
        <w:tblCellMar>
          <w:left w:w="10" w:type="dxa"/>
          <w:right w:w="10" w:type="dxa"/>
        </w:tblCellMar>
        <w:tblLook w:val="0000" w:firstRow="0" w:lastRow="0" w:firstColumn="0" w:lastColumn="0" w:noHBand="0" w:noVBand="0"/>
      </w:tblPr>
      <w:tblGrid>
        <w:gridCol w:w="1474"/>
        <w:gridCol w:w="5069"/>
      </w:tblGrid>
      <w:tr w:rsidR="006429EC">
        <w:tblPrEx>
          <w:tblCellMar>
            <w:top w:w="0" w:type="dxa"/>
            <w:bottom w:w="0" w:type="dxa"/>
          </w:tblCellMar>
        </w:tblPrEx>
        <w:trPr>
          <w:trHeight w:hRule="exact" w:val="283"/>
        </w:trPr>
        <w:tc>
          <w:tcPr>
            <w:tcW w:w="1474" w:type="dxa"/>
            <w:shd w:val="clear" w:color="auto" w:fill="auto"/>
          </w:tcPr>
          <w:p w:rsidR="006429EC" w:rsidRDefault="008831AD">
            <w:pPr>
              <w:pStyle w:val="Jin0"/>
              <w:spacing w:after="0" w:line="240" w:lineRule="auto"/>
            </w:pPr>
            <w:r>
              <w:rPr>
                <w:rStyle w:val="Jin"/>
              </w:rPr>
              <w:t>Zkratka/pojem</w:t>
            </w:r>
          </w:p>
        </w:tc>
        <w:tc>
          <w:tcPr>
            <w:tcW w:w="5069" w:type="dxa"/>
            <w:shd w:val="clear" w:color="auto" w:fill="auto"/>
          </w:tcPr>
          <w:p w:rsidR="006429EC" w:rsidRDefault="008831AD">
            <w:pPr>
              <w:pStyle w:val="Jin0"/>
              <w:spacing w:after="0" w:line="240" w:lineRule="auto"/>
              <w:ind w:firstLine="160"/>
            </w:pPr>
            <w:r>
              <w:rPr>
                <w:rStyle w:val="Jin"/>
              </w:rPr>
              <w:t>Význam</w:t>
            </w:r>
          </w:p>
        </w:tc>
      </w:tr>
      <w:tr w:rsidR="006429EC">
        <w:tblPrEx>
          <w:tblCellMar>
            <w:top w:w="0" w:type="dxa"/>
            <w:bottom w:w="0" w:type="dxa"/>
          </w:tblCellMar>
        </w:tblPrEx>
        <w:trPr>
          <w:trHeight w:hRule="exact" w:val="302"/>
        </w:trPr>
        <w:tc>
          <w:tcPr>
            <w:tcW w:w="1474" w:type="dxa"/>
            <w:shd w:val="clear" w:color="auto" w:fill="auto"/>
          </w:tcPr>
          <w:p w:rsidR="006429EC" w:rsidRDefault="008831AD">
            <w:pPr>
              <w:pStyle w:val="Jin0"/>
              <w:spacing w:after="0" w:line="240" w:lineRule="auto"/>
            </w:pPr>
            <w:r>
              <w:rPr>
                <w:rStyle w:val="Jin"/>
              </w:rPr>
              <w:t>RLP</w:t>
            </w:r>
          </w:p>
        </w:tc>
        <w:tc>
          <w:tcPr>
            <w:tcW w:w="5069" w:type="dxa"/>
            <w:shd w:val="clear" w:color="auto" w:fill="auto"/>
          </w:tcPr>
          <w:p w:rsidR="006429EC" w:rsidRDefault="008831AD">
            <w:pPr>
              <w:pStyle w:val="Jin0"/>
              <w:spacing w:after="0" w:line="240" w:lineRule="auto"/>
              <w:ind w:firstLine="160"/>
            </w:pPr>
            <w:r>
              <w:rPr>
                <w:rStyle w:val="Jin"/>
              </w:rPr>
              <w:t>Rychlá lékařská pomoc</w:t>
            </w:r>
          </w:p>
        </w:tc>
      </w:tr>
      <w:tr w:rsidR="006429EC">
        <w:tblPrEx>
          <w:tblCellMar>
            <w:top w:w="0" w:type="dxa"/>
            <w:bottom w:w="0" w:type="dxa"/>
          </w:tblCellMar>
        </w:tblPrEx>
        <w:trPr>
          <w:trHeight w:hRule="exact" w:val="302"/>
        </w:trPr>
        <w:tc>
          <w:tcPr>
            <w:tcW w:w="1474" w:type="dxa"/>
            <w:shd w:val="clear" w:color="auto" w:fill="auto"/>
          </w:tcPr>
          <w:p w:rsidR="006429EC" w:rsidRDefault="008831AD">
            <w:pPr>
              <w:pStyle w:val="Jin0"/>
              <w:spacing w:after="0" w:line="240" w:lineRule="auto"/>
            </w:pPr>
            <w:r>
              <w:rPr>
                <w:rStyle w:val="Jin"/>
              </w:rPr>
              <w:t>ABS</w:t>
            </w:r>
          </w:p>
        </w:tc>
        <w:tc>
          <w:tcPr>
            <w:tcW w:w="5069" w:type="dxa"/>
            <w:shd w:val="clear" w:color="auto" w:fill="auto"/>
          </w:tcPr>
          <w:p w:rsidR="006429EC" w:rsidRDefault="008831AD">
            <w:pPr>
              <w:pStyle w:val="Jin0"/>
              <w:spacing w:after="0" w:line="240" w:lineRule="auto"/>
              <w:ind w:firstLine="160"/>
            </w:pPr>
            <w:r>
              <w:rPr>
                <w:rStyle w:val="Jin"/>
              </w:rPr>
              <w:t>Antiblokovací brzdný systém</w:t>
            </w:r>
          </w:p>
        </w:tc>
      </w:tr>
      <w:tr w:rsidR="006429EC">
        <w:tblPrEx>
          <w:tblCellMar>
            <w:top w:w="0" w:type="dxa"/>
            <w:bottom w:w="0" w:type="dxa"/>
          </w:tblCellMar>
        </w:tblPrEx>
        <w:trPr>
          <w:trHeight w:hRule="exact" w:val="298"/>
        </w:trPr>
        <w:tc>
          <w:tcPr>
            <w:tcW w:w="1474" w:type="dxa"/>
            <w:shd w:val="clear" w:color="auto" w:fill="auto"/>
          </w:tcPr>
          <w:p w:rsidR="006429EC" w:rsidRDefault="008831AD">
            <w:pPr>
              <w:pStyle w:val="Jin0"/>
              <w:spacing w:after="0" w:line="240" w:lineRule="auto"/>
            </w:pPr>
            <w:r>
              <w:rPr>
                <w:rStyle w:val="Jin"/>
              </w:rPr>
              <w:t>AI.</w:t>
            </w:r>
          </w:p>
        </w:tc>
        <w:tc>
          <w:tcPr>
            <w:tcW w:w="5069" w:type="dxa"/>
            <w:shd w:val="clear" w:color="auto" w:fill="auto"/>
          </w:tcPr>
          <w:p w:rsidR="006429EC" w:rsidRDefault="008831AD">
            <w:pPr>
              <w:pStyle w:val="Jin0"/>
              <w:spacing w:after="0" w:line="240" w:lineRule="auto"/>
              <w:ind w:firstLine="160"/>
            </w:pPr>
            <w:r>
              <w:rPr>
                <w:rStyle w:val="Jin"/>
              </w:rPr>
              <w:t>Hliník</w:t>
            </w:r>
          </w:p>
        </w:tc>
      </w:tr>
      <w:tr w:rsidR="006429EC">
        <w:tblPrEx>
          <w:tblCellMar>
            <w:top w:w="0" w:type="dxa"/>
            <w:bottom w:w="0" w:type="dxa"/>
          </w:tblCellMar>
        </w:tblPrEx>
        <w:trPr>
          <w:trHeight w:hRule="exact" w:val="322"/>
        </w:trPr>
        <w:tc>
          <w:tcPr>
            <w:tcW w:w="1474" w:type="dxa"/>
            <w:shd w:val="clear" w:color="auto" w:fill="auto"/>
            <w:vAlign w:val="bottom"/>
          </w:tcPr>
          <w:p w:rsidR="006429EC" w:rsidRDefault="008831AD">
            <w:pPr>
              <w:pStyle w:val="Jin0"/>
              <w:spacing w:after="0" w:line="240" w:lineRule="auto"/>
            </w:pPr>
            <w:r>
              <w:rPr>
                <w:rStyle w:val="Jin"/>
              </w:rPr>
              <w:t>CarPC</w:t>
            </w:r>
          </w:p>
        </w:tc>
        <w:tc>
          <w:tcPr>
            <w:tcW w:w="5069" w:type="dxa"/>
            <w:shd w:val="clear" w:color="auto" w:fill="auto"/>
            <w:vAlign w:val="bottom"/>
          </w:tcPr>
          <w:p w:rsidR="006429EC" w:rsidRDefault="008831AD">
            <w:pPr>
              <w:pStyle w:val="Jin0"/>
              <w:spacing w:after="0" w:line="240" w:lineRule="auto"/>
              <w:ind w:firstLine="160"/>
            </w:pPr>
            <w:r>
              <w:rPr>
                <w:rStyle w:val="Jin"/>
              </w:rPr>
              <w:t xml:space="preserve">Systém snímání a přenosu polohy a </w:t>
            </w:r>
            <w:r>
              <w:rPr>
                <w:rStyle w:val="Jin"/>
              </w:rPr>
              <w:t>hlášení stavu výjezdu</w:t>
            </w:r>
          </w:p>
        </w:tc>
      </w:tr>
      <w:tr w:rsidR="006429EC">
        <w:tblPrEx>
          <w:tblCellMar>
            <w:top w:w="0" w:type="dxa"/>
            <w:bottom w:w="0" w:type="dxa"/>
          </w:tblCellMar>
        </w:tblPrEx>
        <w:trPr>
          <w:trHeight w:hRule="exact" w:val="298"/>
        </w:trPr>
        <w:tc>
          <w:tcPr>
            <w:tcW w:w="1474" w:type="dxa"/>
            <w:shd w:val="clear" w:color="auto" w:fill="auto"/>
          </w:tcPr>
          <w:p w:rsidR="006429EC" w:rsidRDefault="008831AD">
            <w:pPr>
              <w:pStyle w:val="Jin0"/>
              <w:spacing w:after="0" w:line="240" w:lineRule="auto"/>
            </w:pPr>
            <w:r>
              <w:rPr>
                <w:rStyle w:val="Jin"/>
              </w:rPr>
              <w:t>CD / DVD</w:t>
            </w:r>
          </w:p>
        </w:tc>
        <w:tc>
          <w:tcPr>
            <w:tcW w:w="5069" w:type="dxa"/>
            <w:shd w:val="clear" w:color="auto" w:fill="auto"/>
          </w:tcPr>
          <w:p w:rsidR="006429EC" w:rsidRDefault="008831AD">
            <w:pPr>
              <w:pStyle w:val="Jin0"/>
              <w:spacing w:after="0" w:line="240" w:lineRule="auto"/>
              <w:ind w:firstLine="160"/>
            </w:pPr>
            <w:r>
              <w:rPr>
                <w:rStyle w:val="Jin"/>
              </w:rPr>
              <w:t>Elektronický nosič</w:t>
            </w:r>
          </w:p>
        </w:tc>
      </w:tr>
      <w:tr w:rsidR="006429EC">
        <w:tblPrEx>
          <w:tblCellMar>
            <w:top w:w="0" w:type="dxa"/>
            <w:bottom w:w="0" w:type="dxa"/>
          </w:tblCellMar>
        </w:tblPrEx>
        <w:trPr>
          <w:trHeight w:hRule="exact" w:val="298"/>
        </w:trPr>
        <w:tc>
          <w:tcPr>
            <w:tcW w:w="1474" w:type="dxa"/>
            <w:shd w:val="clear" w:color="auto" w:fill="auto"/>
          </w:tcPr>
          <w:p w:rsidR="006429EC" w:rsidRDefault="008831AD">
            <w:pPr>
              <w:pStyle w:val="Jin0"/>
              <w:spacing w:after="0" w:line="240" w:lineRule="auto"/>
            </w:pPr>
            <w:r>
              <w:rPr>
                <w:rStyle w:val="Jin"/>
              </w:rPr>
              <w:t>ČSN</w:t>
            </w:r>
          </w:p>
        </w:tc>
        <w:tc>
          <w:tcPr>
            <w:tcW w:w="5069" w:type="dxa"/>
            <w:shd w:val="clear" w:color="auto" w:fill="auto"/>
          </w:tcPr>
          <w:p w:rsidR="006429EC" w:rsidRDefault="008831AD">
            <w:pPr>
              <w:pStyle w:val="Jin0"/>
              <w:spacing w:after="0" w:line="240" w:lineRule="auto"/>
              <w:ind w:firstLine="160"/>
            </w:pPr>
            <w:r>
              <w:rPr>
                <w:rStyle w:val="Jin"/>
              </w:rPr>
              <w:t>Česká státní norma</w:t>
            </w:r>
          </w:p>
        </w:tc>
      </w:tr>
      <w:tr w:rsidR="006429EC">
        <w:tblPrEx>
          <w:tblCellMar>
            <w:top w:w="0" w:type="dxa"/>
            <w:bottom w:w="0" w:type="dxa"/>
          </w:tblCellMar>
        </w:tblPrEx>
        <w:trPr>
          <w:trHeight w:hRule="exact" w:val="326"/>
        </w:trPr>
        <w:tc>
          <w:tcPr>
            <w:tcW w:w="1474" w:type="dxa"/>
            <w:shd w:val="clear" w:color="auto" w:fill="auto"/>
          </w:tcPr>
          <w:p w:rsidR="006429EC" w:rsidRDefault="008831AD">
            <w:pPr>
              <w:pStyle w:val="Jin0"/>
              <w:spacing w:after="0" w:line="240" w:lineRule="auto"/>
            </w:pPr>
            <w:r>
              <w:rPr>
                <w:rStyle w:val="Jin"/>
              </w:rPr>
              <w:t>DPH</w:t>
            </w:r>
          </w:p>
        </w:tc>
        <w:tc>
          <w:tcPr>
            <w:tcW w:w="5069" w:type="dxa"/>
            <w:shd w:val="clear" w:color="auto" w:fill="auto"/>
          </w:tcPr>
          <w:p w:rsidR="006429EC" w:rsidRDefault="008831AD">
            <w:pPr>
              <w:pStyle w:val="Jin0"/>
              <w:spacing w:after="0" w:line="240" w:lineRule="auto"/>
              <w:ind w:firstLine="160"/>
            </w:pPr>
            <w:r>
              <w:rPr>
                <w:rStyle w:val="Jin"/>
              </w:rPr>
              <w:t>Daň z přidané hodnoty</w:t>
            </w:r>
          </w:p>
        </w:tc>
      </w:tr>
      <w:tr w:rsidR="006429EC">
        <w:tblPrEx>
          <w:tblCellMar>
            <w:top w:w="0" w:type="dxa"/>
            <w:bottom w:w="0" w:type="dxa"/>
          </w:tblCellMar>
        </w:tblPrEx>
        <w:trPr>
          <w:trHeight w:hRule="exact" w:val="302"/>
        </w:trPr>
        <w:tc>
          <w:tcPr>
            <w:tcW w:w="1474" w:type="dxa"/>
            <w:shd w:val="clear" w:color="auto" w:fill="auto"/>
          </w:tcPr>
          <w:p w:rsidR="006429EC" w:rsidRDefault="008831AD">
            <w:pPr>
              <w:pStyle w:val="Jin0"/>
              <w:spacing w:after="0" w:line="240" w:lineRule="auto"/>
            </w:pPr>
            <w:r>
              <w:rPr>
                <w:rStyle w:val="Jin"/>
              </w:rPr>
              <w:t>EN</w:t>
            </w:r>
          </w:p>
        </w:tc>
        <w:tc>
          <w:tcPr>
            <w:tcW w:w="5069" w:type="dxa"/>
            <w:shd w:val="clear" w:color="auto" w:fill="auto"/>
          </w:tcPr>
          <w:p w:rsidR="006429EC" w:rsidRDefault="008831AD">
            <w:pPr>
              <w:pStyle w:val="Jin0"/>
              <w:spacing w:after="0" w:line="240" w:lineRule="auto"/>
              <w:ind w:firstLine="160"/>
            </w:pPr>
            <w:r>
              <w:rPr>
                <w:rStyle w:val="Jin"/>
              </w:rPr>
              <w:t>Evropská norma</w:t>
            </w:r>
          </w:p>
        </w:tc>
      </w:tr>
      <w:tr w:rsidR="006429EC">
        <w:tblPrEx>
          <w:tblCellMar>
            <w:top w:w="0" w:type="dxa"/>
            <w:bottom w:w="0" w:type="dxa"/>
          </w:tblCellMar>
        </w:tblPrEx>
        <w:trPr>
          <w:trHeight w:hRule="exact" w:val="312"/>
        </w:trPr>
        <w:tc>
          <w:tcPr>
            <w:tcW w:w="1474" w:type="dxa"/>
            <w:shd w:val="clear" w:color="auto" w:fill="auto"/>
          </w:tcPr>
          <w:p w:rsidR="006429EC" w:rsidRDefault="008831AD">
            <w:pPr>
              <w:pStyle w:val="Jin0"/>
              <w:spacing w:after="0" w:line="240" w:lineRule="auto"/>
            </w:pPr>
            <w:r>
              <w:rPr>
                <w:rStyle w:val="Jin"/>
              </w:rPr>
              <w:t>ESP</w:t>
            </w:r>
          </w:p>
        </w:tc>
        <w:tc>
          <w:tcPr>
            <w:tcW w:w="5069" w:type="dxa"/>
            <w:shd w:val="clear" w:color="auto" w:fill="auto"/>
          </w:tcPr>
          <w:p w:rsidR="006429EC" w:rsidRDefault="008831AD">
            <w:pPr>
              <w:pStyle w:val="Jin0"/>
              <w:spacing w:after="0" w:line="240" w:lineRule="auto"/>
              <w:ind w:firstLine="160"/>
            </w:pPr>
            <w:r>
              <w:rPr>
                <w:rStyle w:val="Jin"/>
              </w:rPr>
              <w:t>Elektronický stabilizační systém</w:t>
            </w:r>
          </w:p>
        </w:tc>
      </w:tr>
      <w:tr w:rsidR="006429EC">
        <w:tblPrEx>
          <w:tblCellMar>
            <w:top w:w="0" w:type="dxa"/>
            <w:bottom w:w="0" w:type="dxa"/>
          </w:tblCellMar>
        </w:tblPrEx>
        <w:trPr>
          <w:trHeight w:hRule="exact" w:val="293"/>
        </w:trPr>
        <w:tc>
          <w:tcPr>
            <w:tcW w:w="1474" w:type="dxa"/>
            <w:shd w:val="clear" w:color="auto" w:fill="auto"/>
          </w:tcPr>
          <w:p w:rsidR="006429EC" w:rsidRDefault="008831AD">
            <w:pPr>
              <w:pStyle w:val="Jin0"/>
              <w:spacing w:after="0" w:line="240" w:lineRule="auto"/>
            </w:pPr>
            <w:r>
              <w:rPr>
                <w:rStyle w:val="Jin"/>
              </w:rPr>
              <w:t>FN Brno</w:t>
            </w:r>
          </w:p>
        </w:tc>
        <w:tc>
          <w:tcPr>
            <w:tcW w:w="5069" w:type="dxa"/>
            <w:shd w:val="clear" w:color="auto" w:fill="auto"/>
          </w:tcPr>
          <w:p w:rsidR="006429EC" w:rsidRDefault="008831AD">
            <w:pPr>
              <w:pStyle w:val="Jin0"/>
              <w:spacing w:after="0" w:line="240" w:lineRule="auto"/>
              <w:ind w:firstLine="160"/>
            </w:pPr>
            <w:r>
              <w:rPr>
                <w:rStyle w:val="Jin"/>
              </w:rPr>
              <w:t>Fakultní nemocnice Brno</w:t>
            </w:r>
          </w:p>
        </w:tc>
      </w:tr>
      <w:tr w:rsidR="006429EC">
        <w:tblPrEx>
          <w:tblCellMar>
            <w:top w:w="0" w:type="dxa"/>
            <w:bottom w:w="0" w:type="dxa"/>
          </w:tblCellMar>
        </w:tblPrEx>
        <w:trPr>
          <w:trHeight w:hRule="exact" w:val="307"/>
        </w:trPr>
        <w:tc>
          <w:tcPr>
            <w:tcW w:w="1474" w:type="dxa"/>
            <w:shd w:val="clear" w:color="auto" w:fill="auto"/>
            <w:vAlign w:val="bottom"/>
          </w:tcPr>
          <w:p w:rsidR="006429EC" w:rsidRDefault="008831AD">
            <w:pPr>
              <w:pStyle w:val="Jin0"/>
              <w:spacing w:after="0" w:line="240" w:lineRule="auto"/>
            </w:pPr>
            <w:r>
              <w:rPr>
                <w:rStyle w:val="Jin"/>
              </w:rPr>
              <w:t>GPRS</w:t>
            </w:r>
          </w:p>
        </w:tc>
        <w:tc>
          <w:tcPr>
            <w:tcW w:w="5069" w:type="dxa"/>
            <w:shd w:val="clear" w:color="auto" w:fill="auto"/>
            <w:vAlign w:val="bottom"/>
          </w:tcPr>
          <w:p w:rsidR="006429EC" w:rsidRDefault="008831AD">
            <w:pPr>
              <w:pStyle w:val="Jin0"/>
              <w:spacing w:after="0" w:line="240" w:lineRule="auto"/>
              <w:ind w:firstLine="160"/>
            </w:pPr>
            <w:r>
              <w:rPr>
                <w:rStyle w:val="Jin"/>
              </w:rPr>
              <w:t>Protokol pro přenos dat mobilními sítěmi</w:t>
            </w:r>
          </w:p>
        </w:tc>
      </w:tr>
      <w:tr w:rsidR="006429EC">
        <w:tblPrEx>
          <w:tblCellMar>
            <w:top w:w="0" w:type="dxa"/>
            <w:bottom w:w="0" w:type="dxa"/>
          </w:tblCellMar>
        </w:tblPrEx>
        <w:trPr>
          <w:trHeight w:hRule="exact" w:val="322"/>
        </w:trPr>
        <w:tc>
          <w:tcPr>
            <w:tcW w:w="1474" w:type="dxa"/>
            <w:shd w:val="clear" w:color="auto" w:fill="auto"/>
            <w:vAlign w:val="bottom"/>
          </w:tcPr>
          <w:p w:rsidR="006429EC" w:rsidRDefault="008831AD">
            <w:pPr>
              <w:pStyle w:val="Jin0"/>
              <w:spacing w:after="0" w:line="240" w:lineRule="auto"/>
            </w:pPr>
            <w:r>
              <w:rPr>
                <w:rStyle w:val="Jin"/>
              </w:rPr>
              <w:t>GPS</w:t>
            </w:r>
          </w:p>
        </w:tc>
        <w:tc>
          <w:tcPr>
            <w:tcW w:w="5069" w:type="dxa"/>
            <w:shd w:val="clear" w:color="auto" w:fill="auto"/>
            <w:vAlign w:val="bottom"/>
          </w:tcPr>
          <w:p w:rsidR="006429EC" w:rsidRDefault="008831AD">
            <w:pPr>
              <w:pStyle w:val="Jin0"/>
              <w:spacing w:after="0" w:line="240" w:lineRule="auto"/>
              <w:ind w:firstLine="160"/>
            </w:pPr>
            <w:r>
              <w:rPr>
                <w:rStyle w:val="Jin"/>
              </w:rPr>
              <w:t xml:space="preserve">Systém pro </w:t>
            </w:r>
            <w:r>
              <w:rPr>
                <w:rStyle w:val="Jin"/>
              </w:rPr>
              <w:t>určení/sledování polohy</w:t>
            </w:r>
          </w:p>
        </w:tc>
      </w:tr>
      <w:tr w:rsidR="006429EC">
        <w:tblPrEx>
          <w:tblCellMar>
            <w:top w:w="0" w:type="dxa"/>
            <w:bottom w:w="0" w:type="dxa"/>
          </w:tblCellMar>
        </w:tblPrEx>
        <w:trPr>
          <w:trHeight w:hRule="exact" w:val="302"/>
        </w:trPr>
        <w:tc>
          <w:tcPr>
            <w:tcW w:w="1474" w:type="dxa"/>
            <w:shd w:val="clear" w:color="auto" w:fill="auto"/>
            <w:vAlign w:val="bottom"/>
          </w:tcPr>
          <w:p w:rsidR="006429EC" w:rsidRDefault="008831AD">
            <w:pPr>
              <w:pStyle w:val="Jin0"/>
              <w:spacing w:after="0" w:line="240" w:lineRule="auto"/>
            </w:pPr>
            <w:r>
              <w:rPr>
                <w:rStyle w:val="Jin"/>
              </w:rPr>
              <w:t>GSM</w:t>
            </w:r>
          </w:p>
        </w:tc>
        <w:tc>
          <w:tcPr>
            <w:tcW w:w="5069" w:type="dxa"/>
            <w:shd w:val="clear" w:color="auto" w:fill="auto"/>
            <w:vAlign w:val="bottom"/>
          </w:tcPr>
          <w:p w:rsidR="006429EC" w:rsidRDefault="008831AD">
            <w:pPr>
              <w:pStyle w:val="Jin0"/>
              <w:spacing w:after="0" w:line="240" w:lineRule="auto"/>
              <w:ind w:firstLine="160"/>
            </w:pPr>
            <w:r>
              <w:rPr>
                <w:rStyle w:val="Jin"/>
              </w:rPr>
              <w:t>Systém mobilních telekomunikačních sítí</w:t>
            </w:r>
          </w:p>
        </w:tc>
      </w:tr>
      <w:tr w:rsidR="006429EC">
        <w:tblPrEx>
          <w:tblCellMar>
            <w:top w:w="0" w:type="dxa"/>
            <w:bottom w:w="0" w:type="dxa"/>
          </w:tblCellMar>
        </w:tblPrEx>
        <w:trPr>
          <w:trHeight w:hRule="exact" w:val="298"/>
        </w:trPr>
        <w:tc>
          <w:tcPr>
            <w:tcW w:w="1474" w:type="dxa"/>
            <w:shd w:val="clear" w:color="auto" w:fill="auto"/>
            <w:vAlign w:val="bottom"/>
          </w:tcPr>
          <w:p w:rsidR="006429EC" w:rsidRDefault="008831AD">
            <w:pPr>
              <w:pStyle w:val="Jin0"/>
              <w:spacing w:after="0" w:line="240" w:lineRule="auto"/>
            </w:pPr>
            <w:r>
              <w:rPr>
                <w:rStyle w:val="Jin"/>
              </w:rPr>
              <w:t>ks</w:t>
            </w:r>
          </w:p>
        </w:tc>
        <w:tc>
          <w:tcPr>
            <w:tcW w:w="5069" w:type="dxa"/>
            <w:shd w:val="clear" w:color="auto" w:fill="auto"/>
            <w:vAlign w:val="bottom"/>
          </w:tcPr>
          <w:p w:rsidR="006429EC" w:rsidRDefault="008831AD">
            <w:pPr>
              <w:pStyle w:val="Jin0"/>
              <w:spacing w:after="0" w:line="240" w:lineRule="auto"/>
              <w:ind w:firstLine="160"/>
            </w:pPr>
            <w:r>
              <w:rPr>
                <w:rStyle w:val="Jin"/>
              </w:rPr>
              <w:t>Kus / kusů</w:t>
            </w:r>
          </w:p>
        </w:tc>
      </w:tr>
      <w:tr w:rsidR="006429EC">
        <w:tblPrEx>
          <w:tblCellMar>
            <w:top w:w="0" w:type="dxa"/>
            <w:bottom w:w="0" w:type="dxa"/>
          </w:tblCellMar>
        </w:tblPrEx>
        <w:trPr>
          <w:trHeight w:hRule="exact" w:val="317"/>
        </w:trPr>
        <w:tc>
          <w:tcPr>
            <w:tcW w:w="1474" w:type="dxa"/>
            <w:shd w:val="clear" w:color="auto" w:fill="auto"/>
            <w:vAlign w:val="bottom"/>
          </w:tcPr>
          <w:p w:rsidR="006429EC" w:rsidRDefault="008831AD">
            <w:pPr>
              <w:pStyle w:val="Jin0"/>
              <w:spacing w:after="0" w:line="240" w:lineRule="auto"/>
            </w:pPr>
            <w:r>
              <w:rPr>
                <w:rStyle w:val="Jin"/>
              </w:rPr>
              <w:t>LED</w:t>
            </w:r>
          </w:p>
        </w:tc>
        <w:tc>
          <w:tcPr>
            <w:tcW w:w="5069" w:type="dxa"/>
            <w:shd w:val="clear" w:color="auto" w:fill="auto"/>
            <w:vAlign w:val="bottom"/>
          </w:tcPr>
          <w:p w:rsidR="006429EC" w:rsidRDefault="008831AD">
            <w:pPr>
              <w:pStyle w:val="Jin0"/>
              <w:spacing w:after="0" w:line="240" w:lineRule="auto"/>
              <w:ind w:firstLine="160"/>
            </w:pPr>
            <w:r>
              <w:rPr>
                <w:rStyle w:val="Jin"/>
              </w:rPr>
              <w:t>Označení diody, případné druhu displeje</w:t>
            </w:r>
          </w:p>
        </w:tc>
      </w:tr>
      <w:tr w:rsidR="006429EC">
        <w:tblPrEx>
          <w:tblCellMar>
            <w:top w:w="0" w:type="dxa"/>
            <w:bottom w:w="0" w:type="dxa"/>
          </w:tblCellMar>
        </w:tblPrEx>
        <w:trPr>
          <w:trHeight w:hRule="exact" w:val="302"/>
        </w:trPr>
        <w:tc>
          <w:tcPr>
            <w:tcW w:w="1474" w:type="dxa"/>
            <w:shd w:val="clear" w:color="auto" w:fill="auto"/>
            <w:vAlign w:val="bottom"/>
          </w:tcPr>
          <w:p w:rsidR="006429EC" w:rsidRDefault="008831AD">
            <w:pPr>
              <w:pStyle w:val="Jin0"/>
              <w:spacing w:after="0" w:line="240" w:lineRule="auto"/>
            </w:pPr>
            <w:r>
              <w:rPr>
                <w:rStyle w:val="Jin"/>
              </w:rPr>
              <w:t>MZD</w:t>
            </w:r>
          </w:p>
        </w:tc>
        <w:tc>
          <w:tcPr>
            <w:tcW w:w="5069" w:type="dxa"/>
            <w:shd w:val="clear" w:color="auto" w:fill="auto"/>
            <w:vAlign w:val="bottom"/>
          </w:tcPr>
          <w:p w:rsidR="006429EC" w:rsidRDefault="008831AD">
            <w:pPr>
              <w:pStyle w:val="Jin0"/>
              <w:spacing w:after="0" w:line="240" w:lineRule="auto"/>
              <w:ind w:firstLine="160"/>
            </w:pPr>
            <w:r>
              <w:rPr>
                <w:rStyle w:val="Jin"/>
              </w:rPr>
              <w:t>Systém mobilního zadávání dat</w:t>
            </w:r>
          </w:p>
        </w:tc>
      </w:tr>
      <w:tr w:rsidR="006429EC">
        <w:tblPrEx>
          <w:tblCellMar>
            <w:top w:w="0" w:type="dxa"/>
            <w:bottom w:w="0" w:type="dxa"/>
          </w:tblCellMar>
        </w:tblPrEx>
        <w:trPr>
          <w:trHeight w:hRule="exact" w:val="317"/>
        </w:trPr>
        <w:tc>
          <w:tcPr>
            <w:tcW w:w="1474" w:type="dxa"/>
            <w:shd w:val="clear" w:color="auto" w:fill="auto"/>
            <w:vAlign w:val="bottom"/>
          </w:tcPr>
          <w:p w:rsidR="006429EC" w:rsidRDefault="008831AD">
            <w:pPr>
              <w:pStyle w:val="Jin0"/>
              <w:spacing w:after="0" w:line="240" w:lineRule="auto"/>
            </w:pPr>
            <w:r>
              <w:rPr>
                <w:rStyle w:val="Jin"/>
              </w:rPr>
              <w:t>RZP</w:t>
            </w:r>
          </w:p>
        </w:tc>
        <w:tc>
          <w:tcPr>
            <w:tcW w:w="5069" w:type="dxa"/>
            <w:shd w:val="clear" w:color="auto" w:fill="auto"/>
            <w:vAlign w:val="bottom"/>
          </w:tcPr>
          <w:p w:rsidR="006429EC" w:rsidRDefault="008831AD">
            <w:pPr>
              <w:pStyle w:val="Jin0"/>
              <w:spacing w:after="0" w:line="240" w:lineRule="auto"/>
              <w:ind w:firstLine="160"/>
            </w:pPr>
            <w:r>
              <w:rPr>
                <w:rStyle w:val="Jin"/>
              </w:rPr>
              <w:t>Rychlá zdravotnická pomoc</w:t>
            </w:r>
          </w:p>
        </w:tc>
      </w:tr>
      <w:tr w:rsidR="006429EC">
        <w:tblPrEx>
          <w:tblCellMar>
            <w:top w:w="0" w:type="dxa"/>
            <w:bottom w:w="0" w:type="dxa"/>
          </w:tblCellMar>
        </w:tblPrEx>
        <w:trPr>
          <w:trHeight w:hRule="exact" w:val="302"/>
        </w:trPr>
        <w:tc>
          <w:tcPr>
            <w:tcW w:w="1474" w:type="dxa"/>
            <w:shd w:val="clear" w:color="auto" w:fill="auto"/>
          </w:tcPr>
          <w:p w:rsidR="006429EC" w:rsidRDefault="008831AD">
            <w:pPr>
              <w:pStyle w:val="Jin0"/>
              <w:spacing w:after="0" w:line="240" w:lineRule="auto"/>
            </w:pPr>
            <w:r>
              <w:rPr>
                <w:rStyle w:val="Jin"/>
              </w:rPr>
              <w:t>USB</w:t>
            </w:r>
          </w:p>
        </w:tc>
        <w:tc>
          <w:tcPr>
            <w:tcW w:w="5069" w:type="dxa"/>
            <w:shd w:val="clear" w:color="auto" w:fill="auto"/>
          </w:tcPr>
          <w:p w:rsidR="006429EC" w:rsidRDefault="008831AD">
            <w:pPr>
              <w:pStyle w:val="Jin0"/>
              <w:spacing w:after="0" w:line="240" w:lineRule="auto"/>
              <w:ind w:firstLine="160"/>
            </w:pPr>
            <w:r>
              <w:rPr>
                <w:rStyle w:val="Jin"/>
              </w:rPr>
              <w:t>Počítačový konektor</w:t>
            </w:r>
          </w:p>
        </w:tc>
      </w:tr>
      <w:tr w:rsidR="006429EC">
        <w:tblPrEx>
          <w:tblCellMar>
            <w:top w:w="0" w:type="dxa"/>
            <w:bottom w:w="0" w:type="dxa"/>
          </w:tblCellMar>
        </w:tblPrEx>
        <w:trPr>
          <w:trHeight w:hRule="exact" w:val="307"/>
        </w:trPr>
        <w:tc>
          <w:tcPr>
            <w:tcW w:w="1474" w:type="dxa"/>
            <w:shd w:val="clear" w:color="auto" w:fill="auto"/>
          </w:tcPr>
          <w:p w:rsidR="006429EC" w:rsidRDefault="008831AD">
            <w:pPr>
              <w:pStyle w:val="Jin0"/>
              <w:spacing w:after="0" w:line="240" w:lineRule="auto"/>
            </w:pPr>
            <w:r>
              <w:rPr>
                <w:rStyle w:val="Jin"/>
              </w:rPr>
              <w:t>VZ</w:t>
            </w:r>
          </w:p>
        </w:tc>
        <w:tc>
          <w:tcPr>
            <w:tcW w:w="5069" w:type="dxa"/>
            <w:shd w:val="clear" w:color="auto" w:fill="auto"/>
          </w:tcPr>
          <w:p w:rsidR="006429EC" w:rsidRDefault="008831AD">
            <w:pPr>
              <w:pStyle w:val="Jin0"/>
              <w:spacing w:after="0" w:line="240" w:lineRule="auto"/>
              <w:ind w:firstLine="160"/>
            </w:pPr>
            <w:r>
              <w:rPr>
                <w:rStyle w:val="Jin"/>
              </w:rPr>
              <w:t>Veřejná zakázka</w:t>
            </w:r>
          </w:p>
        </w:tc>
      </w:tr>
      <w:tr w:rsidR="006429EC">
        <w:tblPrEx>
          <w:tblCellMar>
            <w:top w:w="0" w:type="dxa"/>
            <w:bottom w:w="0" w:type="dxa"/>
          </w:tblCellMar>
        </w:tblPrEx>
        <w:trPr>
          <w:trHeight w:hRule="exact" w:val="298"/>
        </w:trPr>
        <w:tc>
          <w:tcPr>
            <w:tcW w:w="1474" w:type="dxa"/>
            <w:shd w:val="clear" w:color="auto" w:fill="auto"/>
          </w:tcPr>
          <w:p w:rsidR="006429EC" w:rsidRDefault="008831AD">
            <w:pPr>
              <w:pStyle w:val="Jin0"/>
              <w:spacing w:after="0" w:line="240" w:lineRule="auto"/>
            </w:pPr>
            <w:r>
              <w:rPr>
                <w:rStyle w:val="Jin"/>
              </w:rPr>
              <w:t>ISOŘ</w:t>
            </w:r>
          </w:p>
        </w:tc>
        <w:tc>
          <w:tcPr>
            <w:tcW w:w="5069" w:type="dxa"/>
            <w:shd w:val="clear" w:color="auto" w:fill="auto"/>
          </w:tcPr>
          <w:p w:rsidR="006429EC" w:rsidRDefault="008831AD">
            <w:pPr>
              <w:pStyle w:val="Jin0"/>
              <w:spacing w:after="0" w:line="240" w:lineRule="auto"/>
              <w:ind w:firstLine="160"/>
            </w:pPr>
            <w:r>
              <w:rPr>
                <w:rStyle w:val="Jin"/>
              </w:rPr>
              <w:t>Informační</w:t>
            </w:r>
            <w:r>
              <w:rPr>
                <w:rStyle w:val="Jin"/>
              </w:rPr>
              <w:t xml:space="preserve"> systém operačního řízení</w:t>
            </w:r>
          </w:p>
        </w:tc>
      </w:tr>
      <w:tr w:rsidR="006429EC">
        <w:tblPrEx>
          <w:tblCellMar>
            <w:top w:w="0" w:type="dxa"/>
            <w:bottom w:w="0" w:type="dxa"/>
          </w:tblCellMar>
        </w:tblPrEx>
        <w:trPr>
          <w:trHeight w:hRule="exact" w:val="312"/>
        </w:trPr>
        <w:tc>
          <w:tcPr>
            <w:tcW w:w="1474" w:type="dxa"/>
            <w:shd w:val="clear" w:color="auto" w:fill="auto"/>
            <w:vAlign w:val="bottom"/>
          </w:tcPr>
          <w:p w:rsidR="006429EC" w:rsidRDefault="008831AD">
            <w:pPr>
              <w:pStyle w:val="Jin0"/>
              <w:spacing w:after="0" w:line="240" w:lineRule="auto"/>
            </w:pPr>
            <w:r>
              <w:rPr>
                <w:rStyle w:val="Jin"/>
              </w:rPr>
              <w:t>PkV</w:t>
            </w:r>
          </w:p>
        </w:tc>
        <w:tc>
          <w:tcPr>
            <w:tcW w:w="5069" w:type="dxa"/>
            <w:shd w:val="clear" w:color="auto" w:fill="auto"/>
            <w:vAlign w:val="bottom"/>
          </w:tcPr>
          <w:p w:rsidR="006429EC" w:rsidRDefault="008831AD">
            <w:pPr>
              <w:pStyle w:val="Jin0"/>
              <w:spacing w:after="0" w:line="240" w:lineRule="auto"/>
              <w:ind w:firstLine="160"/>
            </w:pPr>
            <w:r>
              <w:rPr>
                <w:rStyle w:val="Jin"/>
              </w:rPr>
              <w:t>Příjem příkazů k výjezdu</w:t>
            </w:r>
          </w:p>
        </w:tc>
      </w:tr>
      <w:tr w:rsidR="006429EC">
        <w:tblPrEx>
          <w:tblCellMar>
            <w:top w:w="0" w:type="dxa"/>
            <w:bottom w:w="0" w:type="dxa"/>
          </w:tblCellMar>
        </w:tblPrEx>
        <w:trPr>
          <w:trHeight w:hRule="exact" w:val="307"/>
        </w:trPr>
        <w:tc>
          <w:tcPr>
            <w:tcW w:w="1474" w:type="dxa"/>
            <w:shd w:val="clear" w:color="auto" w:fill="auto"/>
          </w:tcPr>
          <w:p w:rsidR="006429EC" w:rsidRDefault="008831AD">
            <w:pPr>
              <w:pStyle w:val="Jin0"/>
              <w:spacing w:after="0" w:line="240" w:lineRule="auto"/>
            </w:pPr>
            <w:r>
              <w:rPr>
                <w:rStyle w:val="Jin"/>
              </w:rPr>
              <w:t>KZOS</w:t>
            </w:r>
          </w:p>
        </w:tc>
        <w:tc>
          <w:tcPr>
            <w:tcW w:w="5069" w:type="dxa"/>
            <w:shd w:val="clear" w:color="auto" w:fill="auto"/>
          </w:tcPr>
          <w:p w:rsidR="006429EC" w:rsidRDefault="008831AD">
            <w:pPr>
              <w:pStyle w:val="Jin0"/>
              <w:spacing w:after="0" w:line="240" w:lineRule="auto"/>
              <w:ind w:firstLine="160"/>
            </w:pPr>
            <w:r>
              <w:rPr>
                <w:rStyle w:val="Jin"/>
              </w:rPr>
              <w:t>Krajské zdravotnické operační středisko</w:t>
            </w:r>
          </w:p>
        </w:tc>
      </w:tr>
      <w:tr w:rsidR="006429EC">
        <w:tblPrEx>
          <w:tblCellMar>
            <w:top w:w="0" w:type="dxa"/>
            <w:bottom w:w="0" w:type="dxa"/>
          </w:tblCellMar>
        </w:tblPrEx>
        <w:trPr>
          <w:trHeight w:hRule="exact" w:val="283"/>
        </w:trPr>
        <w:tc>
          <w:tcPr>
            <w:tcW w:w="1474" w:type="dxa"/>
            <w:shd w:val="clear" w:color="auto" w:fill="auto"/>
            <w:vAlign w:val="bottom"/>
          </w:tcPr>
          <w:p w:rsidR="006429EC" w:rsidRDefault="008831AD">
            <w:pPr>
              <w:pStyle w:val="Jin0"/>
              <w:spacing w:after="0" w:line="240" w:lineRule="auto"/>
            </w:pPr>
            <w:r>
              <w:rPr>
                <w:rStyle w:val="Jin"/>
              </w:rPr>
              <w:t>IZS</w:t>
            </w:r>
          </w:p>
        </w:tc>
        <w:tc>
          <w:tcPr>
            <w:tcW w:w="5069" w:type="dxa"/>
            <w:shd w:val="clear" w:color="auto" w:fill="auto"/>
            <w:vAlign w:val="bottom"/>
          </w:tcPr>
          <w:p w:rsidR="006429EC" w:rsidRDefault="008831AD">
            <w:pPr>
              <w:pStyle w:val="Jin0"/>
              <w:spacing w:after="0" w:line="240" w:lineRule="auto"/>
              <w:ind w:firstLine="160"/>
            </w:pPr>
            <w:r>
              <w:rPr>
                <w:rStyle w:val="Jin"/>
              </w:rPr>
              <w:t>Integrovaný záchranný systém</w:t>
            </w:r>
          </w:p>
        </w:tc>
      </w:tr>
    </w:tbl>
    <w:p w:rsidR="006429EC" w:rsidRDefault="008831AD">
      <w:pPr>
        <w:pStyle w:val="Titulektabulky0"/>
        <w:ind w:left="610" w:firstLine="0"/>
        <w:rPr>
          <w:sz w:val="17"/>
          <w:szCs w:val="17"/>
        </w:rPr>
      </w:pPr>
      <w:r>
        <w:rPr>
          <w:rStyle w:val="Titulektabulky"/>
          <w:rFonts w:ascii="Calibri" w:eastAsia="Calibri" w:hAnsi="Calibri" w:cs="Calibri"/>
          <w:i/>
          <w:iCs/>
          <w:sz w:val="17"/>
          <w:szCs w:val="17"/>
        </w:rPr>
        <w:t>Tabulko 2: Použitá terminologie, zkratky</w:t>
      </w:r>
    </w:p>
    <w:p w:rsidR="006429EC" w:rsidRDefault="006429EC">
      <w:pPr>
        <w:spacing w:after="1259" w:line="1" w:lineRule="exact"/>
      </w:pPr>
    </w:p>
    <w:p w:rsidR="006429EC" w:rsidRDefault="008831AD">
      <w:pPr>
        <w:pStyle w:val="Jin0"/>
        <w:tabs>
          <w:tab w:val="left" w:pos="3213"/>
        </w:tabs>
        <w:spacing w:after="0" w:line="240" w:lineRule="auto"/>
        <w:ind w:left="2320"/>
        <w:rPr>
          <w:sz w:val="14"/>
          <w:szCs w:val="14"/>
        </w:rPr>
      </w:pPr>
      <w:r>
        <w:rPr>
          <w:rStyle w:val="Jin"/>
          <w:rFonts w:ascii="Arial" w:eastAsia="Arial" w:hAnsi="Arial" w:cs="Arial"/>
          <w:b/>
          <w:bCs/>
          <w:i/>
          <w:iCs/>
          <w:spacing w:val="31"/>
          <w:sz w:val="14"/>
          <w:szCs w:val="14"/>
          <w:shd w:val="clear" w:color="auto" w:fill="000000"/>
        </w:rPr>
        <w:t>.</w:t>
      </w:r>
      <w:r>
        <w:rPr>
          <w:rStyle w:val="Jin"/>
          <w:rFonts w:ascii="Arial" w:eastAsia="Arial" w:hAnsi="Arial" w:cs="Arial"/>
          <w:b/>
          <w:bCs/>
          <w:i/>
          <w:iCs/>
          <w:sz w:val="14"/>
          <w:szCs w:val="14"/>
          <w:shd w:val="clear" w:color="auto" w:fill="000000"/>
        </w:rPr>
        <w:t>.................</w:t>
      </w:r>
      <w:r>
        <w:rPr>
          <w:rStyle w:val="Jin"/>
          <w:rFonts w:ascii="Arial" w:eastAsia="Arial" w:hAnsi="Arial" w:cs="Arial"/>
          <w:b/>
          <w:bCs/>
          <w:i/>
          <w:iCs/>
          <w:spacing w:val="1"/>
          <w:sz w:val="14"/>
          <w:szCs w:val="14"/>
          <w:shd w:val="clear" w:color="auto" w:fill="000000"/>
        </w:rPr>
        <w:t>....</w:t>
      </w:r>
      <w:r>
        <w:rPr>
          <w:rStyle w:val="Jin"/>
          <w:rFonts w:ascii="Arial" w:eastAsia="Arial" w:hAnsi="Arial" w:cs="Arial"/>
          <w:b/>
          <w:bCs/>
          <w:i/>
          <w:iCs/>
          <w:spacing w:val="4"/>
          <w:sz w:val="14"/>
          <w:szCs w:val="14"/>
          <w:shd w:val="clear" w:color="auto" w:fill="000000"/>
        </w:rPr>
        <w:t>....</w:t>
      </w:r>
      <w:r>
        <w:rPr>
          <w:rStyle w:val="Jin"/>
          <w:rFonts w:ascii="Arial" w:eastAsia="Arial" w:hAnsi="Arial" w:cs="Arial"/>
          <w:b/>
          <w:bCs/>
          <w:i/>
          <w:iCs/>
          <w:sz w:val="14"/>
          <w:szCs w:val="14"/>
          <w:shd w:val="clear" w:color="auto" w:fill="000000"/>
        </w:rPr>
        <w:t>​</w:t>
      </w:r>
      <w:r>
        <w:rPr>
          <w:rStyle w:val="Jin"/>
          <w:rFonts w:ascii="Arial" w:eastAsia="Arial" w:hAnsi="Arial" w:cs="Arial"/>
          <w:b/>
          <w:bCs/>
          <w:i/>
          <w:iCs/>
          <w:spacing w:val="3"/>
          <w:sz w:val="14"/>
          <w:szCs w:val="14"/>
          <w:shd w:val="clear" w:color="auto" w:fill="000000"/>
        </w:rPr>
        <w:t>....</w:t>
      </w:r>
      <w:r>
        <w:rPr>
          <w:rStyle w:val="Jin"/>
          <w:rFonts w:ascii="Arial" w:eastAsia="Arial" w:hAnsi="Arial" w:cs="Arial"/>
          <w:b/>
          <w:bCs/>
          <w:i/>
          <w:iCs/>
          <w:spacing w:val="4"/>
          <w:sz w:val="14"/>
          <w:szCs w:val="14"/>
          <w:shd w:val="clear" w:color="auto" w:fill="000000"/>
        </w:rPr>
        <w:t>...</w:t>
      </w:r>
      <w:r>
        <w:rPr>
          <w:rStyle w:val="Jin"/>
          <w:rFonts w:ascii="Arial" w:eastAsia="Arial" w:hAnsi="Arial" w:cs="Arial"/>
          <w:b/>
          <w:bCs/>
          <w:i/>
          <w:iCs/>
          <w:sz w:val="14"/>
          <w:szCs w:val="14"/>
          <w:shd w:val="clear" w:color="auto" w:fill="000000"/>
        </w:rPr>
        <w:t>​</w:t>
      </w:r>
      <w:r>
        <w:rPr>
          <w:rStyle w:val="Jin"/>
          <w:rFonts w:ascii="Arial" w:eastAsia="Arial" w:hAnsi="Arial" w:cs="Arial"/>
          <w:b/>
          <w:bCs/>
          <w:i/>
          <w:iCs/>
          <w:spacing w:val="2"/>
          <w:sz w:val="14"/>
          <w:szCs w:val="14"/>
          <w:shd w:val="clear" w:color="auto" w:fill="000000"/>
        </w:rPr>
        <w:t>....</w:t>
      </w:r>
    </w:p>
    <w:p w:rsidR="006429EC" w:rsidRDefault="008831AD">
      <w:pPr>
        <w:pStyle w:val="Jin0"/>
        <w:spacing w:after="540" w:line="240" w:lineRule="auto"/>
        <w:ind w:left="2320"/>
        <w:rPr>
          <w:sz w:val="12"/>
          <w:szCs w:val="12"/>
        </w:rPr>
      </w:pPr>
      <w:r>
        <w:rPr>
          <w:rStyle w:val="Jin"/>
          <w:rFonts w:ascii="Arial" w:eastAsia="Arial" w:hAnsi="Arial" w:cs="Arial"/>
          <w:b/>
          <w:bCs/>
          <w:i/>
          <w:iCs/>
          <w:sz w:val="14"/>
          <w:szCs w:val="14"/>
          <w:shd w:val="clear" w:color="auto" w:fill="000000"/>
        </w:rPr>
        <w:t>...</w:t>
      </w:r>
      <w:r>
        <w:rPr>
          <w:rStyle w:val="Jin"/>
          <w:rFonts w:ascii="Arial" w:eastAsia="Arial" w:hAnsi="Arial" w:cs="Arial"/>
          <w:b/>
          <w:bCs/>
          <w:sz w:val="12"/>
          <w:szCs w:val="12"/>
          <w:shd w:val="clear" w:color="auto" w:fill="000000"/>
        </w:rPr>
        <w:t>.​.........</w:t>
      </w:r>
      <w:r>
        <w:rPr>
          <w:rStyle w:val="Jin"/>
          <w:rFonts w:ascii="Arial" w:eastAsia="Arial" w:hAnsi="Arial" w:cs="Arial"/>
          <w:b/>
          <w:bCs/>
          <w:spacing w:val="1"/>
          <w:sz w:val="12"/>
          <w:szCs w:val="12"/>
          <w:shd w:val="clear" w:color="auto" w:fill="000000"/>
        </w:rPr>
        <w:t>.......</w:t>
      </w:r>
      <w:r>
        <w:rPr>
          <w:rStyle w:val="Jin"/>
          <w:rFonts w:ascii="Arial" w:eastAsia="Arial" w:hAnsi="Arial" w:cs="Arial"/>
          <w:b/>
          <w:bCs/>
          <w:sz w:val="12"/>
          <w:szCs w:val="12"/>
          <w:shd w:val="clear" w:color="auto" w:fill="000000"/>
        </w:rPr>
        <w:t>​</w:t>
      </w:r>
      <w:r>
        <w:rPr>
          <w:rStyle w:val="Jin"/>
          <w:rFonts w:ascii="Arial" w:eastAsia="Arial" w:hAnsi="Arial" w:cs="Arial"/>
          <w:b/>
          <w:bCs/>
          <w:sz w:val="12"/>
          <w:szCs w:val="12"/>
          <w:shd w:val="clear" w:color="auto" w:fill="000000"/>
        </w:rPr>
        <w:t>.</w:t>
      </w:r>
      <w:r>
        <w:rPr>
          <w:rStyle w:val="Jin"/>
          <w:rFonts w:ascii="Arial" w:eastAsia="Arial" w:hAnsi="Arial" w:cs="Arial"/>
          <w:b/>
          <w:bCs/>
          <w:spacing w:val="1"/>
          <w:sz w:val="12"/>
          <w:szCs w:val="12"/>
          <w:shd w:val="clear" w:color="auto" w:fill="000000"/>
        </w:rPr>
        <w:t>.</w:t>
      </w:r>
      <w:r>
        <w:rPr>
          <w:rStyle w:val="Jin"/>
          <w:rFonts w:ascii="Arial" w:eastAsia="Arial" w:hAnsi="Arial" w:cs="Arial"/>
          <w:b/>
          <w:bCs/>
          <w:sz w:val="12"/>
          <w:szCs w:val="12"/>
          <w:shd w:val="clear" w:color="auto" w:fill="000000"/>
        </w:rPr>
        <w:t>​</w:t>
      </w:r>
      <w:r>
        <w:rPr>
          <w:rStyle w:val="Jin"/>
          <w:rFonts w:ascii="Arial" w:eastAsia="Arial" w:hAnsi="Arial" w:cs="Arial"/>
          <w:b/>
          <w:bCs/>
          <w:spacing w:val="1"/>
          <w:sz w:val="12"/>
          <w:szCs w:val="12"/>
          <w:shd w:val="clear" w:color="auto" w:fill="000000"/>
        </w:rPr>
        <w:t>...........</w:t>
      </w:r>
      <w:r>
        <w:rPr>
          <w:rStyle w:val="Jin"/>
          <w:rFonts w:ascii="Arial" w:eastAsia="Arial" w:hAnsi="Arial" w:cs="Arial"/>
          <w:b/>
          <w:bCs/>
          <w:sz w:val="12"/>
          <w:szCs w:val="12"/>
          <w:shd w:val="clear" w:color="auto" w:fill="000000"/>
        </w:rPr>
        <w:t>​</w:t>
      </w:r>
      <w:r>
        <w:rPr>
          <w:rStyle w:val="Jin"/>
          <w:rFonts w:ascii="Arial" w:eastAsia="Arial" w:hAnsi="Arial" w:cs="Arial"/>
          <w:b/>
          <w:bCs/>
          <w:sz w:val="12"/>
          <w:szCs w:val="12"/>
          <w:shd w:val="clear" w:color="auto" w:fill="000000"/>
        </w:rPr>
        <w:t>...</w:t>
      </w:r>
      <w:r>
        <w:rPr>
          <w:rStyle w:val="Jin"/>
          <w:rFonts w:ascii="Arial" w:eastAsia="Arial" w:hAnsi="Arial" w:cs="Arial"/>
          <w:b/>
          <w:bCs/>
          <w:spacing w:val="1"/>
          <w:sz w:val="12"/>
          <w:szCs w:val="12"/>
          <w:shd w:val="clear" w:color="auto" w:fill="000000"/>
        </w:rPr>
        <w:t>..</w:t>
      </w:r>
      <w:r>
        <w:rPr>
          <w:rStyle w:val="Jin"/>
          <w:rFonts w:ascii="Arial" w:eastAsia="Arial" w:hAnsi="Arial" w:cs="Arial"/>
          <w:b/>
          <w:bCs/>
          <w:sz w:val="12"/>
          <w:szCs w:val="12"/>
          <w:shd w:val="clear" w:color="auto" w:fill="000000"/>
        </w:rPr>
        <w:t>​</w:t>
      </w:r>
      <w:r>
        <w:rPr>
          <w:rStyle w:val="Jin"/>
          <w:rFonts w:ascii="Arial" w:eastAsia="Arial" w:hAnsi="Arial" w:cs="Arial"/>
          <w:b/>
          <w:bCs/>
          <w:spacing w:val="1"/>
          <w:sz w:val="12"/>
          <w:szCs w:val="12"/>
          <w:shd w:val="clear" w:color="auto" w:fill="000000"/>
        </w:rPr>
        <w:t>.</w:t>
      </w:r>
      <w:r>
        <w:rPr>
          <w:rStyle w:val="Jin"/>
          <w:rFonts w:ascii="Arial" w:eastAsia="Arial" w:hAnsi="Arial" w:cs="Arial"/>
          <w:b/>
          <w:bCs/>
          <w:spacing w:val="2"/>
          <w:sz w:val="12"/>
          <w:szCs w:val="12"/>
          <w:shd w:val="clear" w:color="auto" w:fill="000000"/>
        </w:rPr>
        <w:t>...............</w:t>
      </w:r>
    </w:p>
    <w:p w:rsidR="006429EC" w:rsidRDefault="008831AD">
      <w:pPr>
        <w:pStyle w:val="Zkladntext20"/>
        <w:spacing w:after="0" w:line="240" w:lineRule="auto"/>
        <w:ind w:left="5420"/>
        <w:rPr>
          <w:sz w:val="20"/>
          <w:szCs w:val="20"/>
        </w:rPr>
      </w:pPr>
      <w:r>
        <w:rPr>
          <w:rStyle w:val="Zkladntext2"/>
          <w:spacing w:val="11"/>
          <w:sz w:val="20"/>
          <w:szCs w:val="20"/>
          <w:shd w:val="clear" w:color="auto" w:fill="000000"/>
        </w:rPr>
        <w:t>.....</w:t>
      </w:r>
      <w:r>
        <w:rPr>
          <w:rStyle w:val="Zkladntext2"/>
          <w:sz w:val="20"/>
          <w:szCs w:val="20"/>
          <w:shd w:val="clear" w:color="auto" w:fill="000000"/>
        </w:rPr>
        <w:t>​</w:t>
      </w:r>
      <w:r>
        <w:rPr>
          <w:rStyle w:val="Zkladntext2"/>
          <w:spacing w:val="1"/>
          <w:sz w:val="20"/>
          <w:szCs w:val="20"/>
          <w:shd w:val="clear" w:color="auto" w:fill="000000"/>
        </w:rPr>
        <w:t>..........</w:t>
      </w:r>
      <w:r>
        <w:rPr>
          <w:rStyle w:val="Zkladntext2"/>
          <w:spacing w:val="2"/>
          <w:sz w:val="20"/>
          <w:szCs w:val="20"/>
          <w:shd w:val="clear" w:color="auto" w:fill="000000"/>
        </w:rPr>
        <w:t>...</w:t>
      </w:r>
      <w:r>
        <w:rPr>
          <w:rStyle w:val="Zkladntext2"/>
          <w:sz w:val="20"/>
          <w:szCs w:val="20"/>
          <w:shd w:val="clear" w:color="auto" w:fill="000000"/>
        </w:rPr>
        <w:t>​</w:t>
      </w:r>
      <w:r>
        <w:rPr>
          <w:rStyle w:val="Zkladntext2"/>
          <w:spacing w:val="6"/>
          <w:sz w:val="20"/>
          <w:szCs w:val="20"/>
          <w:shd w:val="clear" w:color="auto" w:fill="000000"/>
        </w:rPr>
        <w:t>......</w:t>
      </w:r>
      <w:r>
        <w:rPr>
          <w:rStyle w:val="Zkladntext2"/>
          <w:spacing w:val="7"/>
          <w:sz w:val="20"/>
          <w:szCs w:val="20"/>
          <w:shd w:val="clear" w:color="auto" w:fill="000000"/>
        </w:rPr>
        <w:t>.</w:t>
      </w:r>
    </w:p>
    <w:p w:rsidR="006429EC" w:rsidRDefault="008831AD">
      <w:pPr>
        <w:pStyle w:val="Zkladntext1"/>
        <w:spacing w:after="0" w:line="240" w:lineRule="auto"/>
        <w:ind w:left="4980"/>
      </w:pPr>
      <w:r>
        <w:rPr>
          <w:rStyle w:val="Zkladntext"/>
          <w:shd w:val="clear" w:color="auto" w:fill="000000"/>
        </w:rPr>
        <w:t>...................</w:t>
      </w:r>
      <w:r>
        <w:rPr>
          <w:rStyle w:val="Zkladntext"/>
          <w:spacing w:val="1"/>
          <w:shd w:val="clear" w:color="auto" w:fill="000000"/>
        </w:rPr>
        <w:t>....................</w:t>
      </w:r>
      <w:r>
        <w:rPr>
          <w:rStyle w:val="Zkladntext"/>
          <w:shd w:val="clear" w:color="auto" w:fill="000000"/>
        </w:rPr>
        <w:t>​</w:t>
      </w:r>
      <w:r>
        <w:rPr>
          <w:rStyle w:val="Zkladntext"/>
          <w:spacing w:val="3"/>
          <w:shd w:val="clear" w:color="auto" w:fill="000000"/>
        </w:rPr>
        <w:t>..</w:t>
      </w:r>
      <w:r>
        <w:rPr>
          <w:rStyle w:val="Zkladntext"/>
          <w:shd w:val="clear" w:color="auto" w:fill="000000"/>
        </w:rPr>
        <w:t>​</w:t>
      </w:r>
      <w:r>
        <w:rPr>
          <w:rStyle w:val="Zkladntext"/>
          <w:spacing w:val="2"/>
          <w:shd w:val="clear" w:color="auto" w:fill="000000"/>
        </w:rPr>
        <w:t>.</w:t>
      </w:r>
      <w:r>
        <w:rPr>
          <w:rStyle w:val="Zkladntext"/>
          <w:spacing w:val="3"/>
          <w:shd w:val="clear" w:color="auto" w:fill="000000"/>
        </w:rPr>
        <w:t>.........</w:t>
      </w:r>
    </w:p>
    <w:p w:rsidR="006429EC" w:rsidRDefault="008831AD">
      <w:pPr>
        <w:pStyle w:val="Zkladntext1"/>
        <w:spacing w:after="0" w:line="240" w:lineRule="auto"/>
        <w:ind w:left="5420"/>
        <w:sectPr w:rsidR="006429EC">
          <w:headerReference w:type="even" r:id="rId57"/>
          <w:headerReference w:type="default" r:id="rId58"/>
          <w:footerReference w:type="even" r:id="rId59"/>
          <w:footerReference w:type="default" r:id="rId60"/>
          <w:footnotePr>
            <w:numFmt w:val="chicago"/>
          </w:footnotePr>
          <w:pgSz w:w="11900" w:h="16840"/>
          <w:pgMar w:top="983" w:right="1503" w:bottom="1442" w:left="1450" w:header="0" w:footer="1014" w:gutter="0"/>
          <w:cols w:space="720"/>
          <w:noEndnote/>
          <w:docGrid w:linePitch="360"/>
          <w15:footnoteColumns w:val="1"/>
        </w:sectPr>
      </w:pPr>
      <w:r>
        <w:rPr>
          <w:rStyle w:val="Zkladntext"/>
          <w:spacing w:val="11"/>
          <w:shd w:val="clear" w:color="auto" w:fill="000000"/>
        </w:rPr>
        <w:t>..</w:t>
      </w:r>
      <w:r>
        <w:rPr>
          <w:rStyle w:val="Zkladntext"/>
          <w:spacing w:val="12"/>
          <w:shd w:val="clear" w:color="auto" w:fill="000000"/>
        </w:rPr>
        <w:t>..</w:t>
      </w:r>
      <w:r>
        <w:rPr>
          <w:rStyle w:val="Zkladntext"/>
          <w:shd w:val="clear" w:color="auto" w:fill="000000"/>
        </w:rPr>
        <w:t>​</w:t>
      </w:r>
      <w:r>
        <w:rPr>
          <w:rStyle w:val="Zkladntext"/>
          <w:shd w:val="clear" w:color="auto" w:fill="000000"/>
        </w:rPr>
        <w:t>........</w:t>
      </w:r>
      <w:r>
        <w:rPr>
          <w:rStyle w:val="Zkladntext"/>
          <w:spacing w:val="1"/>
          <w:shd w:val="clear" w:color="auto" w:fill="000000"/>
        </w:rPr>
        <w:t>.....</w:t>
      </w:r>
      <w:r>
        <w:rPr>
          <w:rStyle w:val="Zkladntext"/>
          <w:shd w:val="clear" w:color="auto" w:fill="000000"/>
        </w:rPr>
        <w:t>​</w:t>
      </w:r>
      <w:r>
        <w:rPr>
          <w:rStyle w:val="Zkladntext"/>
          <w:shd w:val="clear" w:color="auto" w:fill="000000"/>
        </w:rPr>
        <w:t>.......</w:t>
      </w:r>
      <w:r>
        <w:rPr>
          <w:rStyle w:val="Zkladntext"/>
          <w:spacing w:val="1"/>
          <w:shd w:val="clear" w:color="auto" w:fill="000000"/>
        </w:rPr>
        <w:t>.</w:t>
      </w:r>
      <w:r>
        <w:rPr>
          <w:rStyle w:val="Zkladntext"/>
          <w:shd w:val="clear" w:color="auto" w:fill="000000"/>
        </w:rPr>
        <w:t>​</w:t>
      </w:r>
      <w:r>
        <w:rPr>
          <w:rStyle w:val="Zkladntext"/>
          <w:spacing w:val="6"/>
          <w:shd w:val="clear" w:color="auto" w:fill="000000"/>
        </w:rPr>
        <w:t>...</w:t>
      </w:r>
      <w:r>
        <w:rPr>
          <w:rStyle w:val="Zkladntext"/>
          <w:spacing w:val="7"/>
          <w:shd w:val="clear" w:color="auto" w:fill="000000"/>
        </w:rPr>
        <w:t>....</w:t>
      </w:r>
    </w:p>
    <w:p w:rsidR="006429EC" w:rsidRDefault="006429EC">
      <w:pPr>
        <w:spacing w:before="49" w:after="49" w:line="240" w:lineRule="exact"/>
        <w:rPr>
          <w:sz w:val="19"/>
          <w:szCs w:val="19"/>
        </w:rPr>
      </w:pPr>
    </w:p>
    <w:p w:rsidR="006429EC" w:rsidRDefault="006429EC">
      <w:pPr>
        <w:spacing w:line="1" w:lineRule="exact"/>
        <w:sectPr w:rsidR="006429EC">
          <w:headerReference w:type="even" r:id="rId61"/>
          <w:headerReference w:type="default" r:id="rId62"/>
          <w:footerReference w:type="even" r:id="rId63"/>
          <w:footerReference w:type="default" r:id="rId64"/>
          <w:footnotePr>
            <w:numFmt w:val="chicago"/>
          </w:footnotePr>
          <w:pgSz w:w="11900" w:h="16840"/>
          <w:pgMar w:top="1303" w:right="4263" w:bottom="1303" w:left="1532" w:header="0" w:footer="3" w:gutter="0"/>
          <w:cols w:space="720"/>
          <w:noEndnote/>
          <w:docGrid w:linePitch="360"/>
          <w15:footnoteColumns w:val="1"/>
        </w:sectPr>
      </w:pPr>
    </w:p>
    <w:p w:rsidR="006429EC" w:rsidRDefault="008831AD">
      <w:pPr>
        <w:pStyle w:val="Titulekobrzku0"/>
        <w:framePr w:w="1891" w:h="264" w:wrap="none" w:vAnchor="text" w:hAnchor="page" w:x="1653" w:y="21"/>
      </w:pPr>
      <w:r>
        <w:rPr>
          <w:rStyle w:val="Titulekobrzku"/>
          <w:b/>
          <w:bCs/>
        </w:rPr>
        <w:t>Prostor kabiny řidiče:</w:t>
      </w:r>
    </w:p>
    <w:p w:rsidR="006429EC" w:rsidRDefault="008831AD">
      <w:pPr>
        <w:pStyle w:val="Zkladntext1"/>
        <w:framePr w:w="2933" w:h="542" w:wrap="none" w:vAnchor="text" w:hAnchor="page" w:x="1922" w:y="7268"/>
        <w:numPr>
          <w:ilvl w:val="0"/>
          <w:numId w:val="36"/>
        </w:numPr>
        <w:tabs>
          <w:tab w:val="left" w:pos="346"/>
        </w:tabs>
        <w:spacing w:after="0" w:line="240" w:lineRule="auto"/>
      </w:pPr>
      <w:r>
        <w:rPr>
          <w:rStyle w:val="Zkladntext"/>
        </w:rPr>
        <w:t>prostor s držáky na 3 ks přileb</w:t>
      </w:r>
    </w:p>
    <w:p w:rsidR="006429EC" w:rsidRDefault="008831AD">
      <w:pPr>
        <w:pStyle w:val="Zkladntext1"/>
        <w:framePr w:w="2933" w:h="542" w:wrap="none" w:vAnchor="text" w:hAnchor="page" w:x="1922" w:y="7268"/>
        <w:numPr>
          <w:ilvl w:val="0"/>
          <w:numId w:val="36"/>
        </w:numPr>
        <w:tabs>
          <w:tab w:val="left" w:pos="346"/>
        </w:tabs>
        <w:spacing w:after="0" w:line="240" w:lineRule="auto"/>
      </w:pPr>
      <w:r>
        <w:rPr>
          <w:rStyle w:val="Zkladntext"/>
        </w:rPr>
        <w:t>skříňka mezi sedadly</w:t>
      </w:r>
    </w:p>
    <w:p w:rsidR="006429EC" w:rsidRDefault="008831AD">
      <w:pPr>
        <w:pStyle w:val="Titulekobrzku0"/>
        <w:framePr w:w="3149" w:h="264" w:wrap="none" w:vAnchor="text" w:hAnchor="page" w:x="1538" w:y="13196"/>
      </w:pPr>
      <w:r>
        <w:rPr>
          <w:rStyle w:val="Titulekobrzku"/>
        </w:rPr>
        <w:t>detail otevřené skříňky mezi sedadly</w:t>
      </w:r>
    </w:p>
    <w:p w:rsidR="006429EC" w:rsidRDefault="008831AD">
      <w:pPr>
        <w:spacing w:line="360" w:lineRule="exact"/>
      </w:pPr>
      <w:r>
        <w:rPr>
          <w:noProof/>
          <w:lang w:bidi="ar-SA"/>
        </w:rPr>
        <w:drawing>
          <wp:anchor distT="255905" distB="0" distL="0" distR="0" simplePos="0" relativeHeight="62914752" behindDoc="1" locked="0" layoutInCell="1" allowOverlap="1">
            <wp:simplePos x="0" y="0"/>
            <wp:positionH relativeFrom="page">
              <wp:posOffset>1015365</wp:posOffset>
            </wp:positionH>
            <wp:positionV relativeFrom="paragraph">
              <wp:posOffset>268605</wp:posOffset>
            </wp:positionV>
            <wp:extent cx="3834130" cy="4273550"/>
            <wp:effectExtent l="0" t="0" r="0" b="0"/>
            <wp:wrapNone/>
            <wp:docPr id="75" name="Shape 75"/>
            <wp:cNvGraphicFramePr/>
            <a:graphic xmlns:a="http://schemas.openxmlformats.org/drawingml/2006/main">
              <a:graphicData uri="http://schemas.openxmlformats.org/drawingml/2006/picture">
                <pic:pic xmlns:pic="http://schemas.openxmlformats.org/drawingml/2006/picture">
                  <pic:nvPicPr>
                    <pic:cNvPr id="76" name="Picture box 76"/>
                    <pic:cNvPicPr/>
                  </pic:nvPicPr>
                  <pic:blipFill>
                    <a:blip r:embed="rId65"/>
                    <a:stretch/>
                  </pic:blipFill>
                  <pic:spPr>
                    <a:xfrm>
                      <a:off x="0" y="0"/>
                      <a:ext cx="3834130" cy="4273550"/>
                    </a:xfrm>
                    <a:prstGeom prst="rect">
                      <a:avLst/>
                    </a:prstGeom>
                  </pic:spPr>
                </pic:pic>
              </a:graphicData>
            </a:graphic>
          </wp:anchor>
        </w:drawing>
      </w:r>
      <w:r>
        <w:rPr>
          <w:noProof/>
          <w:lang w:bidi="ar-SA"/>
        </w:rPr>
        <w:drawing>
          <wp:anchor distT="0" distB="267970" distL="0" distR="0" simplePos="0" relativeHeight="62914753" behindDoc="1" locked="0" layoutInCell="1" allowOverlap="1">
            <wp:simplePos x="0" y="0"/>
            <wp:positionH relativeFrom="page">
              <wp:posOffset>972820</wp:posOffset>
            </wp:positionH>
            <wp:positionV relativeFrom="paragraph">
              <wp:posOffset>5047615</wp:posOffset>
            </wp:positionV>
            <wp:extent cx="3822065" cy="3230880"/>
            <wp:effectExtent l="0" t="0" r="0" b="0"/>
            <wp:wrapNone/>
            <wp:docPr id="77" name="Shape 77"/>
            <wp:cNvGraphicFramePr/>
            <a:graphic xmlns:a="http://schemas.openxmlformats.org/drawingml/2006/main">
              <a:graphicData uri="http://schemas.openxmlformats.org/drawingml/2006/picture">
                <pic:pic xmlns:pic="http://schemas.openxmlformats.org/drawingml/2006/picture">
                  <pic:nvPicPr>
                    <pic:cNvPr id="78" name="Picture box 78"/>
                    <pic:cNvPicPr/>
                  </pic:nvPicPr>
                  <pic:blipFill>
                    <a:blip r:embed="rId66"/>
                    <a:stretch/>
                  </pic:blipFill>
                  <pic:spPr>
                    <a:xfrm>
                      <a:off x="0" y="0"/>
                      <a:ext cx="3822065" cy="3230880"/>
                    </a:xfrm>
                    <a:prstGeom prst="rect">
                      <a:avLst/>
                    </a:prstGeom>
                  </pic:spPr>
                </pic:pic>
              </a:graphicData>
            </a:graphic>
          </wp:anchor>
        </w:drawing>
      </w:r>
    </w:p>
    <w:p w:rsidR="006429EC" w:rsidRDefault="006429EC">
      <w:pPr>
        <w:spacing w:line="360" w:lineRule="exact"/>
      </w:pPr>
    </w:p>
    <w:p w:rsidR="006429EC" w:rsidRDefault="006429EC">
      <w:pPr>
        <w:spacing w:line="360" w:lineRule="exact"/>
      </w:pPr>
    </w:p>
    <w:p w:rsidR="006429EC" w:rsidRDefault="006429EC">
      <w:pPr>
        <w:spacing w:line="360" w:lineRule="exact"/>
      </w:pPr>
    </w:p>
    <w:p w:rsidR="006429EC" w:rsidRDefault="006429EC">
      <w:pPr>
        <w:spacing w:line="360" w:lineRule="exact"/>
      </w:pPr>
    </w:p>
    <w:p w:rsidR="006429EC" w:rsidRDefault="006429EC">
      <w:pPr>
        <w:spacing w:line="360" w:lineRule="exact"/>
      </w:pPr>
    </w:p>
    <w:p w:rsidR="006429EC" w:rsidRDefault="006429EC">
      <w:pPr>
        <w:spacing w:line="360" w:lineRule="exact"/>
      </w:pPr>
    </w:p>
    <w:p w:rsidR="006429EC" w:rsidRDefault="006429EC">
      <w:pPr>
        <w:spacing w:line="360" w:lineRule="exact"/>
      </w:pPr>
    </w:p>
    <w:p w:rsidR="006429EC" w:rsidRDefault="006429EC">
      <w:pPr>
        <w:spacing w:line="360" w:lineRule="exact"/>
      </w:pPr>
    </w:p>
    <w:p w:rsidR="006429EC" w:rsidRDefault="006429EC">
      <w:pPr>
        <w:spacing w:line="360" w:lineRule="exact"/>
      </w:pPr>
    </w:p>
    <w:p w:rsidR="006429EC" w:rsidRDefault="006429EC">
      <w:pPr>
        <w:spacing w:line="360" w:lineRule="exact"/>
      </w:pPr>
    </w:p>
    <w:p w:rsidR="006429EC" w:rsidRDefault="006429EC">
      <w:pPr>
        <w:spacing w:line="360" w:lineRule="exact"/>
      </w:pPr>
    </w:p>
    <w:p w:rsidR="006429EC" w:rsidRDefault="006429EC">
      <w:pPr>
        <w:spacing w:line="360" w:lineRule="exact"/>
      </w:pPr>
    </w:p>
    <w:p w:rsidR="006429EC" w:rsidRDefault="006429EC">
      <w:pPr>
        <w:spacing w:line="360" w:lineRule="exact"/>
      </w:pPr>
    </w:p>
    <w:p w:rsidR="006429EC" w:rsidRDefault="006429EC">
      <w:pPr>
        <w:spacing w:line="360" w:lineRule="exact"/>
      </w:pPr>
    </w:p>
    <w:p w:rsidR="006429EC" w:rsidRDefault="006429EC">
      <w:pPr>
        <w:spacing w:line="360" w:lineRule="exact"/>
      </w:pPr>
    </w:p>
    <w:p w:rsidR="006429EC" w:rsidRDefault="006429EC">
      <w:pPr>
        <w:spacing w:line="360" w:lineRule="exact"/>
      </w:pPr>
    </w:p>
    <w:p w:rsidR="006429EC" w:rsidRDefault="006429EC">
      <w:pPr>
        <w:spacing w:line="360" w:lineRule="exact"/>
      </w:pPr>
    </w:p>
    <w:p w:rsidR="006429EC" w:rsidRDefault="006429EC">
      <w:pPr>
        <w:spacing w:line="360" w:lineRule="exact"/>
      </w:pPr>
    </w:p>
    <w:p w:rsidR="006429EC" w:rsidRDefault="006429EC">
      <w:pPr>
        <w:spacing w:line="360" w:lineRule="exact"/>
      </w:pPr>
    </w:p>
    <w:p w:rsidR="006429EC" w:rsidRDefault="006429EC">
      <w:pPr>
        <w:spacing w:line="360" w:lineRule="exact"/>
      </w:pPr>
    </w:p>
    <w:p w:rsidR="006429EC" w:rsidRDefault="006429EC">
      <w:pPr>
        <w:spacing w:line="360" w:lineRule="exact"/>
      </w:pPr>
    </w:p>
    <w:p w:rsidR="006429EC" w:rsidRDefault="006429EC">
      <w:pPr>
        <w:spacing w:line="360" w:lineRule="exact"/>
      </w:pPr>
    </w:p>
    <w:p w:rsidR="006429EC" w:rsidRDefault="006429EC">
      <w:pPr>
        <w:spacing w:line="360" w:lineRule="exact"/>
      </w:pPr>
    </w:p>
    <w:p w:rsidR="006429EC" w:rsidRDefault="006429EC">
      <w:pPr>
        <w:spacing w:line="360" w:lineRule="exact"/>
      </w:pPr>
    </w:p>
    <w:p w:rsidR="006429EC" w:rsidRDefault="006429EC">
      <w:pPr>
        <w:spacing w:line="360" w:lineRule="exact"/>
      </w:pPr>
    </w:p>
    <w:p w:rsidR="006429EC" w:rsidRDefault="006429EC">
      <w:pPr>
        <w:spacing w:line="360" w:lineRule="exact"/>
      </w:pPr>
    </w:p>
    <w:p w:rsidR="006429EC" w:rsidRDefault="006429EC">
      <w:pPr>
        <w:spacing w:line="360" w:lineRule="exact"/>
      </w:pPr>
    </w:p>
    <w:p w:rsidR="006429EC" w:rsidRDefault="006429EC">
      <w:pPr>
        <w:spacing w:line="360" w:lineRule="exact"/>
      </w:pPr>
    </w:p>
    <w:p w:rsidR="006429EC" w:rsidRDefault="006429EC">
      <w:pPr>
        <w:spacing w:line="360" w:lineRule="exact"/>
      </w:pPr>
    </w:p>
    <w:p w:rsidR="006429EC" w:rsidRDefault="006429EC">
      <w:pPr>
        <w:spacing w:line="360" w:lineRule="exact"/>
      </w:pPr>
    </w:p>
    <w:p w:rsidR="006429EC" w:rsidRDefault="006429EC">
      <w:pPr>
        <w:spacing w:line="360" w:lineRule="exact"/>
      </w:pPr>
    </w:p>
    <w:p w:rsidR="006429EC" w:rsidRDefault="006429EC">
      <w:pPr>
        <w:spacing w:line="360" w:lineRule="exact"/>
      </w:pPr>
    </w:p>
    <w:p w:rsidR="006429EC" w:rsidRDefault="006429EC">
      <w:pPr>
        <w:spacing w:line="360" w:lineRule="exact"/>
      </w:pPr>
    </w:p>
    <w:p w:rsidR="006429EC" w:rsidRDefault="006429EC">
      <w:pPr>
        <w:spacing w:line="360" w:lineRule="exact"/>
      </w:pPr>
    </w:p>
    <w:p w:rsidR="006429EC" w:rsidRDefault="006429EC">
      <w:pPr>
        <w:spacing w:line="360" w:lineRule="exact"/>
      </w:pPr>
    </w:p>
    <w:p w:rsidR="006429EC" w:rsidRDefault="006429EC">
      <w:pPr>
        <w:spacing w:after="498" w:line="1" w:lineRule="exact"/>
      </w:pPr>
    </w:p>
    <w:p w:rsidR="006429EC" w:rsidRDefault="006429EC">
      <w:pPr>
        <w:spacing w:line="1" w:lineRule="exact"/>
        <w:sectPr w:rsidR="006429EC">
          <w:footnotePr>
            <w:numFmt w:val="chicago"/>
          </w:footnotePr>
          <w:type w:val="continuous"/>
          <w:pgSz w:w="11900" w:h="16840"/>
          <w:pgMar w:top="1303" w:right="4263" w:bottom="1303" w:left="1532" w:header="0" w:footer="875" w:gutter="0"/>
          <w:cols w:space="720"/>
          <w:noEndnote/>
          <w:docGrid w:linePitch="360"/>
          <w15:footnoteColumns w:val="1"/>
        </w:sectPr>
      </w:pPr>
    </w:p>
    <w:p w:rsidR="006429EC" w:rsidRDefault="006429EC">
      <w:pPr>
        <w:spacing w:before="39" w:after="39" w:line="240" w:lineRule="exact"/>
        <w:rPr>
          <w:sz w:val="19"/>
          <w:szCs w:val="19"/>
        </w:rPr>
      </w:pPr>
    </w:p>
    <w:p w:rsidR="006429EC" w:rsidRDefault="006429EC">
      <w:pPr>
        <w:spacing w:line="1" w:lineRule="exact"/>
        <w:sectPr w:rsidR="006429EC">
          <w:footnotePr>
            <w:numFmt w:val="chicago"/>
          </w:footnotePr>
          <w:pgSz w:w="11900" w:h="16840"/>
          <w:pgMar w:top="1251" w:right="4259" w:bottom="1251" w:left="1646" w:header="0" w:footer="3" w:gutter="0"/>
          <w:cols w:space="720"/>
          <w:noEndnote/>
          <w:docGrid w:linePitch="360"/>
          <w15:footnoteColumns w:val="1"/>
        </w:sectPr>
      </w:pPr>
    </w:p>
    <w:p w:rsidR="006429EC" w:rsidRDefault="008831AD">
      <w:pPr>
        <w:pStyle w:val="Zkladntext1"/>
        <w:framePr w:w="1834" w:h="542" w:wrap="none" w:vAnchor="text" w:hAnchor="page" w:x="1911" w:y="7787"/>
        <w:numPr>
          <w:ilvl w:val="0"/>
          <w:numId w:val="37"/>
        </w:numPr>
        <w:tabs>
          <w:tab w:val="left" w:pos="336"/>
        </w:tabs>
        <w:spacing w:after="0" w:line="240" w:lineRule="auto"/>
      </w:pPr>
      <w:r>
        <w:rPr>
          <w:rStyle w:val="Zkladntext"/>
        </w:rPr>
        <w:t>ruční LED svítilna</w:t>
      </w:r>
    </w:p>
    <w:p w:rsidR="006429EC" w:rsidRDefault="008831AD">
      <w:pPr>
        <w:pStyle w:val="Zkladntext1"/>
        <w:framePr w:w="1834" w:h="542" w:wrap="none" w:vAnchor="text" w:hAnchor="page" w:x="1911" w:y="7787"/>
        <w:numPr>
          <w:ilvl w:val="0"/>
          <w:numId w:val="37"/>
        </w:numPr>
        <w:tabs>
          <w:tab w:val="left" w:pos="336"/>
        </w:tabs>
        <w:spacing w:after="0" w:line="240" w:lineRule="auto"/>
      </w:pPr>
      <w:r>
        <w:rPr>
          <w:rStyle w:val="Zkladntext"/>
        </w:rPr>
        <w:t>pákové nůžky</w:t>
      </w:r>
    </w:p>
    <w:p w:rsidR="006429EC" w:rsidRDefault="008831AD">
      <w:pPr>
        <w:spacing w:line="360" w:lineRule="exact"/>
      </w:pPr>
      <w:r>
        <w:rPr>
          <w:noProof/>
          <w:lang w:bidi="ar-SA"/>
        </w:rPr>
        <w:drawing>
          <wp:anchor distT="0" distB="0" distL="0" distR="0" simplePos="0" relativeHeight="62914754" behindDoc="1" locked="0" layoutInCell="1" allowOverlap="1">
            <wp:simplePos x="0" y="0"/>
            <wp:positionH relativeFrom="page">
              <wp:posOffset>1045210</wp:posOffset>
            </wp:positionH>
            <wp:positionV relativeFrom="paragraph">
              <wp:posOffset>12700</wp:posOffset>
            </wp:positionV>
            <wp:extent cx="3810000" cy="4846320"/>
            <wp:effectExtent l="0" t="0" r="0" b="0"/>
            <wp:wrapNone/>
            <wp:docPr id="79" name="Shape 79"/>
            <wp:cNvGraphicFramePr/>
            <a:graphic xmlns:a="http://schemas.openxmlformats.org/drawingml/2006/main">
              <a:graphicData uri="http://schemas.openxmlformats.org/drawingml/2006/picture">
                <pic:pic xmlns:pic="http://schemas.openxmlformats.org/drawingml/2006/picture">
                  <pic:nvPicPr>
                    <pic:cNvPr id="80" name="Picture box 80"/>
                    <pic:cNvPicPr/>
                  </pic:nvPicPr>
                  <pic:blipFill>
                    <a:blip r:embed="rId67"/>
                    <a:stretch/>
                  </pic:blipFill>
                  <pic:spPr>
                    <a:xfrm>
                      <a:off x="0" y="0"/>
                      <a:ext cx="3810000" cy="4846320"/>
                    </a:xfrm>
                    <a:prstGeom prst="rect">
                      <a:avLst/>
                    </a:prstGeom>
                  </pic:spPr>
                </pic:pic>
              </a:graphicData>
            </a:graphic>
          </wp:anchor>
        </w:drawing>
      </w:r>
    </w:p>
    <w:p w:rsidR="006429EC" w:rsidRDefault="006429EC">
      <w:pPr>
        <w:spacing w:line="360" w:lineRule="exact"/>
      </w:pPr>
    </w:p>
    <w:p w:rsidR="006429EC" w:rsidRDefault="006429EC">
      <w:pPr>
        <w:spacing w:line="360" w:lineRule="exact"/>
      </w:pPr>
    </w:p>
    <w:p w:rsidR="006429EC" w:rsidRDefault="006429EC">
      <w:pPr>
        <w:spacing w:line="360" w:lineRule="exact"/>
      </w:pPr>
    </w:p>
    <w:p w:rsidR="006429EC" w:rsidRDefault="006429EC">
      <w:pPr>
        <w:spacing w:line="360" w:lineRule="exact"/>
      </w:pPr>
    </w:p>
    <w:p w:rsidR="006429EC" w:rsidRDefault="006429EC">
      <w:pPr>
        <w:spacing w:line="360" w:lineRule="exact"/>
      </w:pPr>
    </w:p>
    <w:p w:rsidR="006429EC" w:rsidRDefault="006429EC">
      <w:pPr>
        <w:spacing w:line="360" w:lineRule="exact"/>
      </w:pPr>
    </w:p>
    <w:p w:rsidR="006429EC" w:rsidRDefault="006429EC">
      <w:pPr>
        <w:spacing w:line="360" w:lineRule="exact"/>
      </w:pPr>
    </w:p>
    <w:p w:rsidR="006429EC" w:rsidRDefault="006429EC">
      <w:pPr>
        <w:spacing w:line="360" w:lineRule="exact"/>
      </w:pPr>
    </w:p>
    <w:p w:rsidR="006429EC" w:rsidRDefault="006429EC">
      <w:pPr>
        <w:spacing w:line="360" w:lineRule="exact"/>
      </w:pPr>
    </w:p>
    <w:p w:rsidR="006429EC" w:rsidRDefault="006429EC">
      <w:pPr>
        <w:spacing w:line="360" w:lineRule="exact"/>
      </w:pPr>
    </w:p>
    <w:p w:rsidR="006429EC" w:rsidRDefault="006429EC">
      <w:pPr>
        <w:spacing w:line="360" w:lineRule="exact"/>
      </w:pPr>
    </w:p>
    <w:p w:rsidR="006429EC" w:rsidRDefault="006429EC">
      <w:pPr>
        <w:spacing w:line="360" w:lineRule="exact"/>
      </w:pPr>
    </w:p>
    <w:p w:rsidR="006429EC" w:rsidRDefault="006429EC">
      <w:pPr>
        <w:spacing w:line="360" w:lineRule="exact"/>
      </w:pPr>
    </w:p>
    <w:p w:rsidR="006429EC" w:rsidRDefault="006429EC">
      <w:pPr>
        <w:spacing w:line="360" w:lineRule="exact"/>
      </w:pPr>
    </w:p>
    <w:p w:rsidR="006429EC" w:rsidRDefault="006429EC">
      <w:pPr>
        <w:spacing w:line="360" w:lineRule="exact"/>
      </w:pPr>
    </w:p>
    <w:p w:rsidR="006429EC" w:rsidRDefault="006429EC">
      <w:pPr>
        <w:spacing w:line="360" w:lineRule="exact"/>
      </w:pPr>
    </w:p>
    <w:p w:rsidR="006429EC" w:rsidRDefault="006429EC">
      <w:pPr>
        <w:spacing w:line="360" w:lineRule="exact"/>
      </w:pPr>
    </w:p>
    <w:p w:rsidR="006429EC" w:rsidRDefault="006429EC">
      <w:pPr>
        <w:spacing w:line="360" w:lineRule="exact"/>
      </w:pPr>
    </w:p>
    <w:p w:rsidR="006429EC" w:rsidRDefault="006429EC">
      <w:pPr>
        <w:spacing w:line="360" w:lineRule="exact"/>
      </w:pPr>
    </w:p>
    <w:p w:rsidR="006429EC" w:rsidRDefault="006429EC">
      <w:pPr>
        <w:spacing w:line="360" w:lineRule="exact"/>
      </w:pPr>
    </w:p>
    <w:p w:rsidR="006429EC" w:rsidRDefault="006429EC">
      <w:pPr>
        <w:spacing w:line="360" w:lineRule="exact"/>
      </w:pPr>
    </w:p>
    <w:p w:rsidR="006429EC" w:rsidRDefault="006429EC">
      <w:pPr>
        <w:spacing w:after="407" w:line="1" w:lineRule="exact"/>
      </w:pPr>
    </w:p>
    <w:p w:rsidR="006429EC" w:rsidRDefault="006429EC">
      <w:pPr>
        <w:spacing w:line="1" w:lineRule="exact"/>
        <w:sectPr w:rsidR="006429EC">
          <w:footnotePr>
            <w:numFmt w:val="chicago"/>
          </w:footnotePr>
          <w:type w:val="continuous"/>
          <w:pgSz w:w="11900" w:h="16840"/>
          <w:pgMar w:top="1251" w:right="4259" w:bottom="1251" w:left="1646" w:header="0" w:footer="823" w:gutter="0"/>
          <w:cols w:space="720"/>
          <w:noEndnote/>
          <w:docGrid w:linePitch="360"/>
          <w15:footnoteColumns w:val="1"/>
        </w:sectPr>
      </w:pPr>
    </w:p>
    <w:p w:rsidR="006429EC" w:rsidRDefault="006429EC">
      <w:pPr>
        <w:spacing w:after="479" w:line="1" w:lineRule="exact"/>
      </w:pPr>
    </w:p>
    <w:p w:rsidR="006429EC" w:rsidRDefault="008831AD">
      <w:pPr>
        <w:pStyle w:val="Titulekobrzku0"/>
        <w:ind w:left="77"/>
      </w:pPr>
      <w:r>
        <w:rPr>
          <w:rStyle w:val="Titulekobrzku"/>
          <w:b/>
          <w:bCs/>
        </w:rPr>
        <w:t>Pacientský (ambulantní) prostor:</w:t>
      </w:r>
    </w:p>
    <w:p w:rsidR="006429EC" w:rsidRDefault="008831AD">
      <w:pPr>
        <w:jc w:val="center"/>
        <w:rPr>
          <w:sz w:val="2"/>
          <w:szCs w:val="2"/>
        </w:rPr>
      </w:pPr>
      <w:r>
        <w:rPr>
          <w:noProof/>
          <w:lang w:bidi="ar-SA"/>
        </w:rPr>
        <w:drawing>
          <wp:inline distT="0" distB="0" distL="0" distR="0">
            <wp:extent cx="5047615" cy="6492240"/>
            <wp:effectExtent l="0" t="0" r="0" b="0"/>
            <wp:docPr id="81" name="Picutre 81"/>
            <wp:cNvGraphicFramePr/>
            <a:graphic xmlns:a="http://schemas.openxmlformats.org/drawingml/2006/main">
              <a:graphicData uri="http://schemas.openxmlformats.org/drawingml/2006/picture">
                <pic:pic xmlns:pic="http://schemas.openxmlformats.org/drawingml/2006/picture">
                  <pic:nvPicPr>
                    <pic:cNvPr id="81" name="Picture 81"/>
                    <pic:cNvPicPr/>
                  </pic:nvPicPr>
                  <pic:blipFill>
                    <a:blip r:embed="rId68"/>
                    <a:stretch/>
                  </pic:blipFill>
                  <pic:spPr>
                    <a:xfrm>
                      <a:off x="0" y="0"/>
                      <a:ext cx="5047615" cy="6492240"/>
                    </a:xfrm>
                    <a:prstGeom prst="rect">
                      <a:avLst/>
                    </a:prstGeom>
                  </pic:spPr>
                </pic:pic>
              </a:graphicData>
            </a:graphic>
          </wp:inline>
        </w:drawing>
      </w:r>
    </w:p>
    <w:p w:rsidR="006429EC" w:rsidRDefault="008831AD">
      <w:pPr>
        <w:spacing w:line="1" w:lineRule="exact"/>
      </w:pPr>
      <w:r>
        <w:br w:type="page"/>
      </w:r>
    </w:p>
    <w:p w:rsidR="006429EC" w:rsidRDefault="008831AD">
      <w:pPr>
        <w:jc w:val="center"/>
        <w:rPr>
          <w:sz w:val="2"/>
          <w:szCs w:val="2"/>
        </w:rPr>
        <w:sectPr w:rsidR="006429EC">
          <w:headerReference w:type="even" r:id="rId69"/>
          <w:headerReference w:type="default" r:id="rId70"/>
          <w:footerReference w:type="even" r:id="rId71"/>
          <w:footerReference w:type="default" r:id="rId72"/>
          <w:footnotePr>
            <w:numFmt w:val="chicago"/>
          </w:footnotePr>
          <w:pgSz w:w="11900" w:h="16840"/>
          <w:pgMar w:top="1624" w:right="2230" w:bottom="4108" w:left="1477" w:header="0" w:footer="3" w:gutter="0"/>
          <w:cols w:space="720"/>
          <w:noEndnote/>
          <w:docGrid w:linePitch="360"/>
          <w15:footnoteColumns w:val="1"/>
        </w:sectPr>
      </w:pPr>
      <w:r>
        <w:rPr>
          <w:noProof/>
          <w:lang w:bidi="ar-SA"/>
        </w:rPr>
        <w:lastRenderedPageBreak/>
        <w:drawing>
          <wp:inline distT="0" distB="0" distL="0" distR="0">
            <wp:extent cx="5205730" cy="7022465"/>
            <wp:effectExtent l="0" t="0" r="0" b="0"/>
            <wp:docPr id="90" name="Picutre 90"/>
            <wp:cNvGraphicFramePr/>
            <a:graphic xmlns:a="http://schemas.openxmlformats.org/drawingml/2006/main">
              <a:graphicData uri="http://schemas.openxmlformats.org/drawingml/2006/picture">
                <pic:pic xmlns:pic="http://schemas.openxmlformats.org/drawingml/2006/picture">
                  <pic:nvPicPr>
                    <pic:cNvPr id="90" name="Picture 90"/>
                    <pic:cNvPicPr/>
                  </pic:nvPicPr>
                  <pic:blipFill>
                    <a:blip r:embed="rId73"/>
                    <a:stretch/>
                  </pic:blipFill>
                  <pic:spPr>
                    <a:xfrm>
                      <a:off x="0" y="0"/>
                      <a:ext cx="5205730" cy="7022465"/>
                    </a:xfrm>
                    <a:prstGeom prst="rect">
                      <a:avLst/>
                    </a:prstGeom>
                  </pic:spPr>
                </pic:pic>
              </a:graphicData>
            </a:graphic>
          </wp:inline>
        </w:drawing>
      </w:r>
    </w:p>
    <w:p w:rsidR="006429EC" w:rsidRDefault="006429EC">
      <w:pPr>
        <w:spacing w:after="139" w:line="1" w:lineRule="exact"/>
      </w:pPr>
    </w:p>
    <w:p w:rsidR="006429EC" w:rsidRDefault="008831AD">
      <w:pPr>
        <w:rPr>
          <w:sz w:val="2"/>
          <w:szCs w:val="2"/>
        </w:rPr>
      </w:pPr>
      <w:r>
        <w:rPr>
          <w:noProof/>
          <w:lang w:bidi="ar-SA"/>
        </w:rPr>
        <w:drawing>
          <wp:inline distT="0" distB="0" distL="0" distR="0">
            <wp:extent cx="4334510" cy="5645150"/>
            <wp:effectExtent l="0" t="0" r="0" b="0"/>
            <wp:docPr id="91" name="Picutre 9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74"/>
                    <a:stretch/>
                  </pic:blipFill>
                  <pic:spPr>
                    <a:xfrm>
                      <a:off x="0" y="0"/>
                      <a:ext cx="4334510" cy="5645150"/>
                    </a:xfrm>
                    <a:prstGeom prst="rect">
                      <a:avLst/>
                    </a:prstGeom>
                  </pic:spPr>
                </pic:pic>
              </a:graphicData>
            </a:graphic>
          </wp:inline>
        </w:drawing>
      </w:r>
    </w:p>
    <w:p w:rsidR="006429EC" w:rsidRDefault="008831AD">
      <w:pPr>
        <w:pStyle w:val="Titulekobrzku0"/>
        <w:ind w:left="14"/>
      </w:pPr>
      <w:r>
        <w:rPr>
          <w:rStyle w:val="Titulekobrzku"/>
        </w:rPr>
        <w:t>1 držák dávkovače dezinfekce</w:t>
      </w:r>
    </w:p>
    <w:p w:rsidR="006429EC" w:rsidRDefault="006429EC">
      <w:pPr>
        <w:spacing w:after="179" w:line="1" w:lineRule="exact"/>
      </w:pPr>
    </w:p>
    <w:p w:rsidR="006429EC" w:rsidRDefault="008831AD">
      <w:pPr>
        <w:pStyle w:val="Zkladntext1"/>
        <w:numPr>
          <w:ilvl w:val="0"/>
          <w:numId w:val="38"/>
        </w:numPr>
        <w:tabs>
          <w:tab w:val="left" w:pos="286"/>
        </w:tabs>
        <w:spacing w:after="180" w:line="240" w:lineRule="auto"/>
      </w:pPr>
      <w:r>
        <w:rPr>
          <w:rStyle w:val="Zkladntext"/>
        </w:rPr>
        <w:t xml:space="preserve">držáky krabic </w:t>
      </w:r>
      <w:r>
        <w:rPr>
          <w:rStyle w:val="Zkladntext"/>
        </w:rPr>
        <w:t>rukavic, dezinfekčních ubrousků a nádoby kontaminovaného odpadu</w:t>
      </w:r>
    </w:p>
    <w:p w:rsidR="006429EC" w:rsidRDefault="008831AD">
      <w:pPr>
        <w:pStyle w:val="Zkladntext1"/>
        <w:numPr>
          <w:ilvl w:val="0"/>
          <w:numId w:val="38"/>
        </w:numPr>
        <w:tabs>
          <w:tab w:val="left" w:pos="277"/>
        </w:tabs>
        <w:spacing w:after="180" w:line="240" w:lineRule="auto"/>
      </w:pPr>
      <w:r>
        <w:rPr>
          <w:rStyle w:val="Zkladntext"/>
        </w:rPr>
        <w:t>drátěný program</w:t>
      </w:r>
    </w:p>
    <w:p w:rsidR="006429EC" w:rsidRDefault="008831AD">
      <w:pPr>
        <w:pStyle w:val="Zkladntext1"/>
        <w:numPr>
          <w:ilvl w:val="0"/>
          <w:numId w:val="38"/>
        </w:numPr>
        <w:tabs>
          <w:tab w:val="left" w:pos="296"/>
        </w:tabs>
        <w:spacing w:after="180" w:line="240" w:lineRule="auto"/>
      </w:pPr>
      <w:r>
        <w:rPr>
          <w:rStyle w:val="Zkladntext"/>
        </w:rPr>
        <w:t>uložení tiskárny</w:t>
      </w:r>
    </w:p>
    <w:p w:rsidR="006429EC" w:rsidRDefault="008831AD">
      <w:pPr>
        <w:pStyle w:val="Zkladntext1"/>
        <w:numPr>
          <w:ilvl w:val="0"/>
          <w:numId w:val="38"/>
        </w:numPr>
        <w:tabs>
          <w:tab w:val="left" w:pos="286"/>
        </w:tabs>
        <w:spacing w:after="180" w:line="240" w:lineRule="auto"/>
      </w:pPr>
      <w:r>
        <w:rPr>
          <w:rStyle w:val="Zkladntext"/>
        </w:rPr>
        <w:t>uložení tabletu</w:t>
      </w:r>
    </w:p>
    <w:p w:rsidR="006429EC" w:rsidRDefault="008831AD">
      <w:pPr>
        <w:pStyle w:val="Zkladntext1"/>
        <w:numPr>
          <w:ilvl w:val="0"/>
          <w:numId w:val="38"/>
        </w:numPr>
        <w:tabs>
          <w:tab w:val="left" w:pos="286"/>
        </w:tabs>
        <w:spacing w:after="180" w:line="240" w:lineRule="auto"/>
      </w:pPr>
      <w:r>
        <w:rPr>
          <w:rStyle w:val="Zkladntext"/>
        </w:rPr>
        <w:t>uložení termoboxu</w:t>
      </w:r>
    </w:p>
    <w:p w:rsidR="006429EC" w:rsidRDefault="008831AD">
      <w:pPr>
        <w:pStyle w:val="Zkladntext1"/>
        <w:numPr>
          <w:ilvl w:val="0"/>
          <w:numId w:val="38"/>
        </w:numPr>
        <w:tabs>
          <w:tab w:val="left" w:pos="286"/>
        </w:tabs>
        <w:spacing w:after="180" w:line="240" w:lineRule="auto"/>
      </w:pPr>
      <w:r>
        <w:rPr>
          <w:rStyle w:val="Zkladntext"/>
        </w:rPr>
        <w:t>uložení chladicího boxu na hemokulturu</w:t>
      </w:r>
    </w:p>
    <w:p w:rsidR="006429EC" w:rsidRDefault="008831AD">
      <w:pPr>
        <w:pStyle w:val="Zkladntext1"/>
        <w:numPr>
          <w:ilvl w:val="0"/>
          <w:numId w:val="38"/>
        </w:numPr>
        <w:tabs>
          <w:tab w:val="left" w:pos="286"/>
        </w:tabs>
        <w:spacing w:after="180" w:line="240" w:lineRule="auto"/>
      </w:pPr>
      <w:r>
        <w:rPr>
          <w:rStyle w:val="Zkladntext"/>
        </w:rPr>
        <w:t>uložení chladicího boxu</w:t>
      </w:r>
    </w:p>
    <w:p w:rsidR="006429EC" w:rsidRDefault="008831AD">
      <w:pPr>
        <w:pStyle w:val="Zkladntext1"/>
        <w:numPr>
          <w:ilvl w:val="0"/>
          <w:numId w:val="38"/>
        </w:numPr>
        <w:tabs>
          <w:tab w:val="left" w:pos="286"/>
        </w:tabs>
        <w:spacing w:after="180" w:line="240" w:lineRule="auto"/>
      </w:pPr>
      <w:r>
        <w:rPr>
          <w:rStyle w:val="Zkladntext"/>
        </w:rPr>
        <w:t>prostor pro odpadkový koš</w:t>
      </w:r>
      <w:r>
        <w:br w:type="page"/>
      </w:r>
    </w:p>
    <w:p w:rsidR="006429EC" w:rsidRDefault="008831AD">
      <w:pPr>
        <w:jc w:val="center"/>
        <w:rPr>
          <w:sz w:val="2"/>
          <w:szCs w:val="2"/>
        </w:rPr>
      </w:pPr>
      <w:r>
        <w:rPr>
          <w:noProof/>
          <w:lang w:bidi="ar-SA"/>
        </w:rPr>
        <w:lastRenderedPageBreak/>
        <w:drawing>
          <wp:inline distT="0" distB="0" distL="0" distR="0">
            <wp:extent cx="5498465" cy="3822065"/>
            <wp:effectExtent l="0" t="0" r="0" b="0"/>
            <wp:docPr id="92" name="Picutre 92"/>
            <wp:cNvGraphicFramePr/>
            <a:graphic xmlns:a="http://schemas.openxmlformats.org/drawingml/2006/main">
              <a:graphicData uri="http://schemas.openxmlformats.org/drawingml/2006/picture">
                <pic:pic xmlns:pic="http://schemas.openxmlformats.org/drawingml/2006/picture">
                  <pic:nvPicPr>
                    <pic:cNvPr id="92" name="Picture 92"/>
                    <pic:cNvPicPr/>
                  </pic:nvPicPr>
                  <pic:blipFill>
                    <a:blip r:embed="rId75"/>
                    <a:stretch/>
                  </pic:blipFill>
                  <pic:spPr>
                    <a:xfrm>
                      <a:off x="0" y="0"/>
                      <a:ext cx="5498465" cy="3822065"/>
                    </a:xfrm>
                    <a:prstGeom prst="rect">
                      <a:avLst/>
                    </a:prstGeom>
                  </pic:spPr>
                </pic:pic>
              </a:graphicData>
            </a:graphic>
          </wp:inline>
        </w:drawing>
      </w:r>
    </w:p>
    <w:p w:rsidR="006429EC" w:rsidRDefault="008831AD">
      <w:pPr>
        <w:pStyle w:val="Titulekobrzku0"/>
        <w:ind w:left="10"/>
      </w:pPr>
      <w:r>
        <w:rPr>
          <w:rStyle w:val="Titulekobrzku"/>
        </w:rPr>
        <w:t xml:space="preserve">Uspořádání prostor pod nerezovou </w:t>
      </w:r>
      <w:r>
        <w:rPr>
          <w:rStyle w:val="Titulekobrzku"/>
        </w:rPr>
        <w:t>pracovní plochou</w:t>
      </w:r>
    </w:p>
    <w:p w:rsidR="006429EC" w:rsidRDefault="006429EC">
      <w:pPr>
        <w:spacing w:after="119" w:line="1" w:lineRule="exact"/>
      </w:pPr>
    </w:p>
    <w:p w:rsidR="006429EC" w:rsidRDefault="008831AD">
      <w:pPr>
        <w:rPr>
          <w:sz w:val="2"/>
          <w:szCs w:val="2"/>
        </w:rPr>
      </w:pPr>
      <w:r>
        <w:rPr>
          <w:noProof/>
          <w:lang w:bidi="ar-SA"/>
        </w:rPr>
        <w:drawing>
          <wp:inline distT="0" distB="0" distL="0" distR="0">
            <wp:extent cx="3035935" cy="4187825"/>
            <wp:effectExtent l="0" t="0" r="0" b="0"/>
            <wp:docPr id="93" name="Picutre 93"/>
            <wp:cNvGraphicFramePr/>
            <a:graphic xmlns:a="http://schemas.openxmlformats.org/drawingml/2006/main">
              <a:graphicData uri="http://schemas.openxmlformats.org/drawingml/2006/picture">
                <pic:pic xmlns:pic="http://schemas.openxmlformats.org/drawingml/2006/picture">
                  <pic:nvPicPr>
                    <pic:cNvPr id="93" name="Picture 93"/>
                    <pic:cNvPicPr/>
                  </pic:nvPicPr>
                  <pic:blipFill>
                    <a:blip r:embed="rId76"/>
                    <a:stretch/>
                  </pic:blipFill>
                  <pic:spPr>
                    <a:xfrm>
                      <a:off x="0" y="0"/>
                      <a:ext cx="3035935" cy="4187825"/>
                    </a:xfrm>
                    <a:prstGeom prst="rect">
                      <a:avLst/>
                    </a:prstGeom>
                  </pic:spPr>
                </pic:pic>
              </a:graphicData>
            </a:graphic>
          </wp:inline>
        </w:drawing>
      </w:r>
    </w:p>
    <w:p w:rsidR="006429EC" w:rsidRDefault="008831AD">
      <w:pPr>
        <w:pStyle w:val="Titulekobrzku0"/>
        <w:sectPr w:rsidR="006429EC">
          <w:headerReference w:type="even" r:id="rId77"/>
          <w:headerReference w:type="default" r:id="rId78"/>
          <w:footerReference w:type="even" r:id="rId79"/>
          <w:footerReference w:type="default" r:id="rId80"/>
          <w:footnotePr>
            <w:numFmt w:val="chicago"/>
          </w:footnotePr>
          <w:pgSz w:w="11900" w:h="16840"/>
          <w:pgMar w:top="1530" w:right="1666" w:bottom="1711" w:left="1555" w:header="0" w:footer="1283" w:gutter="0"/>
          <w:cols w:space="720"/>
          <w:noEndnote/>
          <w:docGrid w:linePitch="360"/>
          <w15:footnoteColumns w:val="1"/>
        </w:sectPr>
      </w:pPr>
      <w:r>
        <w:rPr>
          <w:rStyle w:val="Titulekobrzku"/>
        </w:rPr>
        <w:t>Skříňka na léky</w:t>
      </w:r>
    </w:p>
    <w:p w:rsidR="006429EC" w:rsidRDefault="006429EC">
      <w:pPr>
        <w:spacing w:after="419" w:line="1" w:lineRule="exact"/>
      </w:pPr>
    </w:p>
    <w:p w:rsidR="006429EC" w:rsidRDefault="008831AD">
      <w:pPr>
        <w:jc w:val="center"/>
        <w:rPr>
          <w:sz w:val="2"/>
          <w:szCs w:val="2"/>
        </w:rPr>
      </w:pPr>
      <w:r>
        <w:rPr>
          <w:noProof/>
          <w:lang w:bidi="ar-SA"/>
        </w:rPr>
        <w:drawing>
          <wp:inline distT="0" distB="0" distL="0" distR="0">
            <wp:extent cx="5601970" cy="7132320"/>
            <wp:effectExtent l="0" t="0" r="0" b="0"/>
            <wp:docPr id="98" name="Picutre 98"/>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81"/>
                    <a:stretch/>
                  </pic:blipFill>
                  <pic:spPr>
                    <a:xfrm>
                      <a:off x="0" y="0"/>
                      <a:ext cx="5601970" cy="7132320"/>
                    </a:xfrm>
                    <a:prstGeom prst="rect">
                      <a:avLst/>
                    </a:prstGeom>
                  </pic:spPr>
                </pic:pic>
              </a:graphicData>
            </a:graphic>
          </wp:inline>
        </w:drawing>
      </w:r>
    </w:p>
    <w:p w:rsidR="006429EC" w:rsidRDefault="006429EC">
      <w:pPr>
        <w:spacing w:after="579" w:line="1" w:lineRule="exact"/>
      </w:pPr>
    </w:p>
    <w:p w:rsidR="006429EC" w:rsidRDefault="008831AD">
      <w:pPr>
        <w:pStyle w:val="Zkladntext1"/>
        <w:numPr>
          <w:ilvl w:val="0"/>
          <w:numId w:val="39"/>
        </w:numPr>
        <w:tabs>
          <w:tab w:val="left" w:pos="346"/>
        </w:tabs>
        <w:spacing w:after="0" w:line="240" w:lineRule="auto"/>
      </w:pPr>
      <w:r>
        <w:rPr>
          <w:rStyle w:val="Zkladntext"/>
        </w:rPr>
        <w:t>umístění obvazového batohu</w:t>
      </w:r>
    </w:p>
    <w:p w:rsidR="006429EC" w:rsidRDefault="008831AD">
      <w:pPr>
        <w:pStyle w:val="Zkladntext1"/>
        <w:numPr>
          <w:ilvl w:val="0"/>
          <w:numId w:val="39"/>
        </w:numPr>
        <w:tabs>
          <w:tab w:val="left" w:pos="346"/>
        </w:tabs>
        <w:spacing w:after="0" w:line="240" w:lineRule="auto"/>
      </w:pPr>
      <w:r>
        <w:rPr>
          <w:rStyle w:val="Zkladntext"/>
        </w:rPr>
        <w:t>umístění plicního ventilátoru</w:t>
      </w:r>
    </w:p>
    <w:p w:rsidR="006429EC" w:rsidRDefault="008831AD">
      <w:pPr>
        <w:pStyle w:val="Zkladntext1"/>
        <w:numPr>
          <w:ilvl w:val="0"/>
          <w:numId w:val="39"/>
        </w:numPr>
        <w:tabs>
          <w:tab w:val="left" w:pos="346"/>
        </w:tabs>
        <w:spacing w:after="0" w:line="240" w:lineRule="auto"/>
      </w:pPr>
      <w:r>
        <w:rPr>
          <w:rStyle w:val="Zkladntext"/>
        </w:rPr>
        <w:t>umístění lineárního dávkovače</w:t>
      </w:r>
    </w:p>
    <w:p w:rsidR="006429EC" w:rsidRDefault="008831AD">
      <w:pPr>
        <w:pStyle w:val="Zkladntext1"/>
        <w:numPr>
          <w:ilvl w:val="0"/>
          <w:numId w:val="39"/>
        </w:numPr>
        <w:tabs>
          <w:tab w:val="left" w:pos="346"/>
        </w:tabs>
        <w:spacing w:after="0" w:line="240" w:lineRule="auto"/>
      </w:pPr>
      <w:r>
        <w:rPr>
          <w:rStyle w:val="Zkladntext"/>
        </w:rPr>
        <w:t xml:space="preserve">umístění </w:t>
      </w:r>
      <w:r>
        <w:rPr>
          <w:rStyle w:val="Zkladntext"/>
        </w:rPr>
        <w:t>záchranářských nůžek</w:t>
      </w:r>
    </w:p>
    <w:p w:rsidR="006429EC" w:rsidRDefault="008831AD">
      <w:pPr>
        <w:pStyle w:val="Zkladntext1"/>
        <w:numPr>
          <w:ilvl w:val="0"/>
          <w:numId w:val="39"/>
        </w:numPr>
        <w:tabs>
          <w:tab w:val="left" w:pos="346"/>
        </w:tabs>
        <w:spacing w:after="0" w:line="240" w:lineRule="auto"/>
      </w:pPr>
      <w:r>
        <w:rPr>
          <w:rStyle w:val="Zkladntext"/>
        </w:rPr>
        <w:t>umístění monitoru životních funkcí</w:t>
      </w:r>
      <w:r>
        <w:br w:type="page"/>
      </w:r>
    </w:p>
    <w:p w:rsidR="006429EC" w:rsidRDefault="008831AD">
      <w:pPr>
        <w:pStyle w:val="Zkladntext1"/>
        <w:numPr>
          <w:ilvl w:val="0"/>
          <w:numId w:val="39"/>
        </w:numPr>
        <w:tabs>
          <w:tab w:val="left" w:pos="346"/>
        </w:tabs>
        <w:spacing w:after="0" w:line="240" w:lineRule="auto"/>
      </w:pPr>
      <w:r>
        <w:rPr>
          <w:rStyle w:val="Zkladntext"/>
        </w:rPr>
        <w:lastRenderedPageBreak/>
        <w:t>umístění odsávačky</w:t>
      </w:r>
    </w:p>
    <w:p w:rsidR="006429EC" w:rsidRDefault="008831AD">
      <w:pPr>
        <w:pStyle w:val="Zkladntext1"/>
        <w:numPr>
          <w:ilvl w:val="0"/>
          <w:numId w:val="39"/>
        </w:numPr>
        <w:tabs>
          <w:tab w:val="left" w:pos="346"/>
        </w:tabs>
        <w:spacing w:after="0" w:line="240" w:lineRule="auto"/>
      </w:pPr>
      <w:r>
        <w:rPr>
          <w:rStyle w:val="Zkladntext"/>
        </w:rPr>
        <w:t>umístění tubusu na uložení odsávacích cévek</w:t>
      </w:r>
    </w:p>
    <w:p w:rsidR="006429EC" w:rsidRDefault="008831AD">
      <w:pPr>
        <w:pStyle w:val="Zkladntext1"/>
        <w:numPr>
          <w:ilvl w:val="0"/>
          <w:numId w:val="39"/>
        </w:numPr>
        <w:tabs>
          <w:tab w:val="left" w:pos="346"/>
        </w:tabs>
        <w:spacing w:after="120" w:line="240" w:lineRule="auto"/>
      </w:pPr>
      <w:r>
        <w:rPr>
          <w:rStyle w:val="Zkladntext"/>
        </w:rPr>
        <w:t>umístění 2 ks 2 I kyslíkových lahví</w:t>
      </w:r>
    </w:p>
    <w:p w:rsidR="006429EC" w:rsidRDefault="008831AD">
      <w:pPr>
        <w:jc w:val="center"/>
        <w:rPr>
          <w:sz w:val="2"/>
          <w:szCs w:val="2"/>
        </w:rPr>
      </w:pPr>
      <w:r>
        <w:rPr>
          <w:noProof/>
          <w:lang w:bidi="ar-SA"/>
        </w:rPr>
        <w:drawing>
          <wp:inline distT="0" distB="0" distL="0" distR="0">
            <wp:extent cx="5541010" cy="6175375"/>
            <wp:effectExtent l="0" t="0" r="0" b="0"/>
            <wp:docPr id="99" name="Picutre 99"/>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82"/>
                    <a:stretch/>
                  </pic:blipFill>
                  <pic:spPr>
                    <a:xfrm>
                      <a:off x="0" y="0"/>
                      <a:ext cx="5541010" cy="6175375"/>
                    </a:xfrm>
                    <a:prstGeom prst="rect">
                      <a:avLst/>
                    </a:prstGeom>
                  </pic:spPr>
                </pic:pic>
              </a:graphicData>
            </a:graphic>
          </wp:inline>
        </w:drawing>
      </w:r>
    </w:p>
    <w:p w:rsidR="006429EC" w:rsidRDefault="008831AD">
      <w:pPr>
        <w:pStyle w:val="Titulekobrzku0"/>
        <w:ind w:left="10"/>
      </w:pPr>
      <w:r>
        <w:rPr>
          <w:rStyle w:val="Titulekobrzku"/>
        </w:rPr>
        <w:t>Pohled bočními dveřmi do pacientské části</w:t>
      </w:r>
      <w:r>
        <w:br w:type="page"/>
      </w:r>
    </w:p>
    <w:p w:rsidR="006429EC" w:rsidRDefault="008831AD">
      <w:pPr>
        <w:rPr>
          <w:sz w:val="2"/>
          <w:szCs w:val="2"/>
        </w:rPr>
      </w:pPr>
      <w:r>
        <w:rPr>
          <w:noProof/>
          <w:lang w:bidi="ar-SA"/>
        </w:rPr>
        <w:lastRenderedPageBreak/>
        <w:drawing>
          <wp:inline distT="0" distB="0" distL="0" distR="0">
            <wp:extent cx="4023360" cy="5462270"/>
            <wp:effectExtent l="0" t="0" r="0" b="0"/>
            <wp:docPr id="100" name="Picutre 100"/>
            <wp:cNvGraphicFramePr/>
            <a:graphic xmlns:a="http://schemas.openxmlformats.org/drawingml/2006/main">
              <a:graphicData uri="http://schemas.openxmlformats.org/drawingml/2006/picture">
                <pic:pic xmlns:pic="http://schemas.openxmlformats.org/drawingml/2006/picture">
                  <pic:nvPicPr>
                    <pic:cNvPr id="100" name="Picture 100"/>
                    <pic:cNvPicPr/>
                  </pic:nvPicPr>
                  <pic:blipFill>
                    <a:blip r:embed="rId83"/>
                    <a:stretch/>
                  </pic:blipFill>
                  <pic:spPr>
                    <a:xfrm>
                      <a:off x="0" y="0"/>
                      <a:ext cx="4023360" cy="5462270"/>
                    </a:xfrm>
                    <a:prstGeom prst="rect">
                      <a:avLst/>
                    </a:prstGeom>
                  </pic:spPr>
                </pic:pic>
              </a:graphicData>
            </a:graphic>
          </wp:inline>
        </w:drawing>
      </w:r>
    </w:p>
    <w:p w:rsidR="006429EC" w:rsidRDefault="006429EC">
      <w:pPr>
        <w:spacing w:after="159" w:line="1" w:lineRule="exact"/>
      </w:pPr>
    </w:p>
    <w:p w:rsidR="006429EC" w:rsidRDefault="008831AD">
      <w:pPr>
        <w:pStyle w:val="Zkladntext1"/>
        <w:numPr>
          <w:ilvl w:val="0"/>
          <w:numId w:val="40"/>
        </w:numPr>
        <w:tabs>
          <w:tab w:val="left" w:pos="277"/>
        </w:tabs>
        <w:spacing w:after="160" w:line="240" w:lineRule="auto"/>
      </w:pPr>
      <w:r>
        <w:rPr>
          <w:rStyle w:val="Zkladntext"/>
        </w:rPr>
        <w:t>zádržný systém pro uložení zavazadel pacientů</w:t>
      </w:r>
    </w:p>
    <w:p w:rsidR="006429EC" w:rsidRDefault="008831AD">
      <w:pPr>
        <w:pStyle w:val="Zkladntext1"/>
        <w:numPr>
          <w:ilvl w:val="0"/>
          <w:numId w:val="40"/>
        </w:numPr>
        <w:tabs>
          <w:tab w:val="left" w:pos="286"/>
        </w:tabs>
        <w:spacing w:after="160" w:line="240" w:lineRule="auto"/>
        <w:jc w:val="both"/>
        <w:sectPr w:rsidR="006429EC">
          <w:footnotePr>
            <w:numFmt w:val="chicago"/>
          </w:footnotePr>
          <w:pgSz w:w="11900" w:h="16840"/>
          <w:pgMar w:top="1620" w:right="5878" w:bottom="1584" w:left="1823" w:header="0" w:footer="1156" w:gutter="0"/>
          <w:cols w:space="720"/>
          <w:noEndnote/>
          <w:docGrid w:linePitch="360"/>
          <w15:footnoteColumns w:val="1"/>
        </w:sectPr>
      </w:pPr>
      <w:r>
        <w:rPr>
          <w:rStyle w:val="Zkladntext"/>
        </w:rPr>
        <w:t>umístění transportního křesla</w:t>
      </w:r>
    </w:p>
    <w:p w:rsidR="006429EC" w:rsidRDefault="008831AD">
      <w:pPr>
        <w:pStyle w:val="Zkladntext20"/>
        <w:framePr w:w="5808" w:h="235" w:wrap="none" w:hAnchor="page" w:x="1951" w:y="1"/>
        <w:spacing w:after="0" w:line="240" w:lineRule="auto"/>
      </w:pPr>
      <w:r>
        <w:rPr>
          <w:rStyle w:val="Zkladntext2"/>
          <w:b/>
          <w:bCs/>
        </w:rPr>
        <w:lastRenderedPageBreak/>
        <w:t>Příloha č. 2 Grafika venkovního značení vozidel reflexní fólii</w:t>
      </w:r>
    </w:p>
    <w:p w:rsidR="006429EC" w:rsidRDefault="008831AD">
      <w:pPr>
        <w:spacing w:line="360" w:lineRule="exact"/>
      </w:pPr>
      <w:r>
        <w:rPr>
          <w:noProof/>
          <w:lang w:bidi="ar-SA"/>
        </w:rPr>
        <w:drawing>
          <wp:anchor distT="0" distB="0" distL="0" distR="0" simplePos="0" relativeHeight="62914767" behindDoc="1" locked="0" layoutInCell="1" allowOverlap="1">
            <wp:simplePos x="0" y="0"/>
            <wp:positionH relativeFrom="page">
              <wp:posOffset>1390650</wp:posOffset>
            </wp:positionH>
            <wp:positionV relativeFrom="margin">
              <wp:posOffset>372110</wp:posOffset>
            </wp:positionV>
            <wp:extent cx="7083425" cy="2822575"/>
            <wp:effectExtent l="0" t="0" r="0" b="0"/>
            <wp:wrapNone/>
            <wp:docPr id="101" name="Shape 101"/>
            <wp:cNvGraphicFramePr/>
            <a:graphic xmlns:a="http://schemas.openxmlformats.org/drawingml/2006/main">
              <a:graphicData uri="http://schemas.openxmlformats.org/drawingml/2006/picture">
                <pic:pic xmlns:pic="http://schemas.openxmlformats.org/drawingml/2006/picture">
                  <pic:nvPicPr>
                    <pic:cNvPr id="102" name="Picture box 102"/>
                    <pic:cNvPicPr/>
                  </pic:nvPicPr>
                  <pic:blipFill>
                    <a:blip r:embed="rId84"/>
                    <a:stretch/>
                  </pic:blipFill>
                  <pic:spPr>
                    <a:xfrm>
                      <a:off x="0" y="0"/>
                      <a:ext cx="7083425" cy="2822575"/>
                    </a:xfrm>
                    <a:prstGeom prst="rect">
                      <a:avLst/>
                    </a:prstGeom>
                  </pic:spPr>
                </pic:pic>
              </a:graphicData>
            </a:graphic>
          </wp:anchor>
        </w:drawing>
      </w:r>
      <w:r>
        <w:rPr>
          <w:noProof/>
          <w:lang w:bidi="ar-SA"/>
        </w:rPr>
        <w:drawing>
          <wp:anchor distT="0" distB="0" distL="0" distR="0" simplePos="0" relativeHeight="62914768" behindDoc="1" locked="0" layoutInCell="1" allowOverlap="1">
            <wp:simplePos x="0" y="0"/>
            <wp:positionH relativeFrom="page">
              <wp:posOffset>1332865</wp:posOffset>
            </wp:positionH>
            <wp:positionV relativeFrom="margin">
              <wp:posOffset>4160520</wp:posOffset>
            </wp:positionV>
            <wp:extent cx="5876290" cy="1993265"/>
            <wp:effectExtent l="0" t="0" r="0" b="0"/>
            <wp:wrapNone/>
            <wp:docPr id="103" name="Shape 103"/>
            <wp:cNvGraphicFramePr/>
            <a:graphic xmlns:a="http://schemas.openxmlformats.org/drawingml/2006/main">
              <a:graphicData uri="http://schemas.openxmlformats.org/drawingml/2006/picture">
                <pic:pic xmlns:pic="http://schemas.openxmlformats.org/drawingml/2006/picture">
                  <pic:nvPicPr>
                    <pic:cNvPr id="104" name="Picture box 104"/>
                    <pic:cNvPicPr/>
                  </pic:nvPicPr>
                  <pic:blipFill>
                    <a:blip r:embed="rId85"/>
                    <a:stretch/>
                  </pic:blipFill>
                  <pic:spPr>
                    <a:xfrm>
                      <a:off x="0" y="0"/>
                      <a:ext cx="5876290" cy="1993265"/>
                    </a:xfrm>
                    <a:prstGeom prst="rect">
                      <a:avLst/>
                    </a:prstGeom>
                  </pic:spPr>
                </pic:pic>
              </a:graphicData>
            </a:graphic>
          </wp:anchor>
        </w:drawing>
      </w:r>
    </w:p>
    <w:p w:rsidR="006429EC" w:rsidRDefault="006429EC">
      <w:pPr>
        <w:spacing w:line="360" w:lineRule="exact"/>
      </w:pPr>
    </w:p>
    <w:p w:rsidR="006429EC" w:rsidRDefault="006429EC">
      <w:pPr>
        <w:spacing w:line="360" w:lineRule="exact"/>
      </w:pPr>
    </w:p>
    <w:p w:rsidR="006429EC" w:rsidRDefault="006429EC">
      <w:pPr>
        <w:spacing w:line="360" w:lineRule="exact"/>
      </w:pPr>
    </w:p>
    <w:p w:rsidR="006429EC" w:rsidRDefault="006429EC">
      <w:pPr>
        <w:spacing w:line="360" w:lineRule="exact"/>
      </w:pPr>
    </w:p>
    <w:p w:rsidR="006429EC" w:rsidRDefault="006429EC">
      <w:pPr>
        <w:spacing w:line="360" w:lineRule="exact"/>
      </w:pPr>
    </w:p>
    <w:p w:rsidR="006429EC" w:rsidRDefault="006429EC">
      <w:pPr>
        <w:spacing w:line="360" w:lineRule="exact"/>
      </w:pPr>
    </w:p>
    <w:p w:rsidR="006429EC" w:rsidRDefault="006429EC">
      <w:pPr>
        <w:spacing w:line="360" w:lineRule="exact"/>
      </w:pPr>
    </w:p>
    <w:p w:rsidR="006429EC" w:rsidRDefault="006429EC">
      <w:pPr>
        <w:spacing w:line="360" w:lineRule="exact"/>
      </w:pPr>
    </w:p>
    <w:p w:rsidR="006429EC" w:rsidRDefault="006429EC">
      <w:pPr>
        <w:spacing w:line="360" w:lineRule="exact"/>
      </w:pPr>
    </w:p>
    <w:p w:rsidR="006429EC" w:rsidRDefault="006429EC">
      <w:pPr>
        <w:spacing w:line="360" w:lineRule="exact"/>
      </w:pPr>
    </w:p>
    <w:p w:rsidR="006429EC" w:rsidRDefault="006429EC">
      <w:pPr>
        <w:spacing w:line="360" w:lineRule="exact"/>
      </w:pPr>
    </w:p>
    <w:p w:rsidR="006429EC" w:rsidRDefault="006429EC">
      <w:pPr>
        <w:spacing w:line="360" w:lineRule="exact"/>
      </w:pPr>
    </w:p>
    <w:p w:rsidR="006429EC" w:rsidRDefault="006429EC">
      <w:pPr>
        <w:spacing w:line="360" w:lineRule="exact"/>
      </w:pPr>
    </w:p>
    <w:p w:rsidR="006429EC" w:rsidRDefault="006429EC">
      <w:pPr>
        <w:spacing w:line="360" w:lineRule="exact"/>
      </w:pPr>
    </w:p>
    <w:p w:rsidR="006429EC" w:rsidRDefault="006429EC">
      <w:pPr>
        <w:spacing w:line="360" w:lineRule="exact"/>
      </w:pPr>
    </w:p>
    <w:p w:rsidR="006429EC" w:rsidRDefault="006429EC">
      <w:pPr>
        <w:spacing w:line="360" w:lineRule="exact"/>
      </w:pPr>
    </w:p>
    <w:p w:rsidR="006429EC" w:rsidRDefault="006429EC">
      <w:pPr>
        <w:spacing w:line="360" w:lineRule="exact"/>
      </w:pPr>
    </w:p>
    <w:p w:rsidR="006429EC" w:rsidRDefault="006429EC">
      <w:pPr>
        <w:spacing w:line="360" w:lineRule="exact"/>
      </w:pPr>
    </w:p>
    <w:p w:rsidR="006429EC" w:rsidRDefault="006429EC">
      <w:pPr>
        <w:spacing w:line="360" w:lineRule="exact"/>
      </w:pPr>
    </w:p>
    <w:p w:rsidR="006429EC" w:rsidRDefault="006429EC">
      <w:pPr>
        <w:spacing w:line="360" w:lineRule="exact"/>
      </w:pPr>
    </w:p>
    <w:p w:rsidR="006429EC" w:rsidRDefault="006429EC">
      <w:pPr>
        <w:spacing w:line="360" w:lineRule="exact"/>
      </w:pPr>
    </w:p>
    <w:p w:rsidR="006429EC" w:rsidRDefault="006429EC">
      <w:pPr>
        <w:spacing w:line="360" w:lineRule="exact"/>
      </w:pPr>
    </w:p>
    <w:p w:rsidR="006429EC" w:rsidRDefault="006429EC">
      <w:pPr>
        <w:spacing w:line="360" w:lineRule="exact"/>
      </w:pPr>
    </w:p>
    <w:p w:rsidR="006429EC" w:rsidRDefault="006429EC">
      <w:pPr>
        <w:spacing w:line="360" w:lineRule="exact"/>
      </w:pPr>
    </w:p>
    <w:p w:rsidR="006429EC" w:rsidRDefault="006429EC">
      <w:pPr>
        <w:spacing w:after="685" w:line="1" w:lineRule="exact"/>
      </w:pPr>
    </w:p>
    <w:p w:rsidR="006429EC" w:rsidRDefault="006429EC">
      <w:pPr>
        <w:spacing w:line="1" w:lineRule="exact"/>
        <w:sectPr w:rsidR="006429EC">
          <w:headerReference w:type="even" r:id="rId86"/>
          <w:headerReference w:type="default" r:id="rId87"/>
          <w:footerReference w:type="even" r:id="rId88"/>
          <w:footerReference w:type="default" r:id="rId89"/>
          <w:footnotePr>
            <w:numFmt w:val="chicago"/>
          </w:footnotePr>
          <w:pgSz w:w="16840" w:h="11900" w:orient="landscape"/>
          <w:pgMar w:top="1034" w:right="3495" w:bottom="979" w:left="1950" w:header="606" w:footer="551" w:gutter="0"/>
          <w:cols w:space="720"/>
          <w:noEndnote/>
          <w:docGrid w:linePitch="360"/>
          <w15:footnoteColumns w:val="1"/>
        </w:sectPr>
      </w:pPr>
    </w:p>
    <w:p w:rsidR="006429EC" w:rsidRDefault="008831AD">
      <w:pPr>
        <w:pStyle w:val="Nadpis20"/>
        <w:keepNext/>
        <w:keepLines/>
        <w:spacing w:after="1360"/>
      </w:pPr>
      <w:bookmarkStart w:id="13" w:name="bookmark26"/>
      <w:r>
        <w:rPr>
          <w:rStyle w:val="Nadpis2"/>
          <w:b/>
          <w:bCs/>
        </w:rPr>
        <w:lastRenderedPageBreak/>
        <w:t>Příloha č. 2 kupní smlouvy - Technická specifikace vozidla RV</w:t>
      </w:r>
      <w:bookmarkEnd w:id="13"/>
    </w:p>
    <w:tbl>
      <w:tblPr>
        <w:tblOverlap w:val="never"/>
        <w:tblW w:w="0" w:type="auto"/>
        <w:jc w:val="center"/>
        <w:tblLayout w:type="fixed"/>
        <w:tblCellMar>
          <w:left w:w="10" w:type="dxa"/>
          <w:right w:w="10" w:type="dxa"/>
        </w:tblCellMar>
        <w:tblLook w:val="0000" w:firstRow="0" w:lastRow="0" w:firstColumn="0" w:lastColumn="0" w:noHBand="0" w:noVBand="0"/>
      </w:tblPr>
      <w:tblGrid>
        <w:gridCol w:w="619"/>
        <w:gridCol w:w="2890"/>
        <w:gridCol w:w="2947"/>
      </w:tblGrid>
      <w:tr w:rsidR="006429EC">
        <w:tblPrEx>
          <w:tblCellMar>
            <w:top w:w="0" w:type="dxa"/>
            <w:bottom w:w="0" w:type="dxa"/>
          </w:tblCellMar>
        </w:tblPrEx>
        <w:trPr>
          <w:trHeight w:hRule="exact" w:val="374"/>
          <w:jc w:val="center"/>
        </w:trPr>
        <w:tc>
          <w:tcPr>
            <w:tcW w:w="619" w:type="dxa"/>
            <w:tcBorders>
              <w:top w:val="single" w:sz="4" w:space="0" w:color="auto"/>
              <w:left w:val="single" w:sz="4" w:space="0" w:color="auto"/>
            </w:tcBorders>
            <w:shd w:val="clear" w:color="auto" w:fill="auto"/>
            <w:vAlign w:val="bottom"/>
          </w:tcPr>
          <w:p w:rsidR="006429EC" w:rsidRDefault="008831AD">
            <w:pPr>
              <w:pStyle w:val="Jin0"/>
              <w:spacing w:after="0" w:line="240" w:lineRule="auto"/>
            </w:pPr>
            <w:r>
              <w:rPr>
                <w:rStyle w:val="Jin"/>
                <w:b/>
                <w:bCs/>
              </w:rPr>
              <w:t>P.č.</w:t>
            </w:r>
          </w:p>
        </w:tc>
        <w:tc>
          <w:tcPr>
            <w:tcW w:w="2890" w:type="dxa"/>
            <w:tcBorders>
              <w:top w:val="single" w:sz="4" w:space="0" w:color="auto"/>
              <w:left w:val="single" w:sz="4" w:space="0" w:color="auto"/>
            </w:tcBorders>
            <w:shd w:val="clear" w:color="auto" w:fill="auto"/>
            <w:vAlign w:val="bottom"/>
          </w:tcPr>
          <w:p w:rsidR="006429EC" w:rsidRDefault="008831AD">
            <w:pPr>
              <w:pStyle w:val="Jin0"/>
              <w:spacing w:after="0" w:line="240" w:lineRule="auto"/>
            </w:pPr>
            <w:r>
              <w:rPr>
                <w:rStyle w:val="Jin"/>
                <w:b/>
                <w:bCs/>
              </w:rPr>
              <w:t>Parametr</w:t>
            </w:r>
          </w:p>
        </w:tc>
        <w:tc>
          <w:tcPr>
            <w:tcW w:w="2947" w:type="dxa"/>
            <w:tcBorders>
              <w:top w:val="single" w:sz="4" w:space="0" w:color="auto"/>
              <w:left w:val="single" w:sz="4" w:space="0" w:color="auto"/>
              <w:right w:val="single" w:sz="4" w:space="0" w:color="auto"/>
            </w:tcBorders>
            <w:shd w:val="clear" w:color="auto" w:fill="auto"/>
            <w:vAlign w:val="bottom"/>
          </w:tcPr>
          <w:p w:rsidR="006429EC" w:rsidRDefault="008831AD">
            <w:pPr>
              <w:pStyle w:val="Jin0"/>
              <w:spacing w:after="0" w:line="240" w:lineRule="auto"/>
              <w:jc w:val="center"/>
            </w:pPr>
            <w:r>
              <w:rPr>
                <w:rStyle w:val="Jin"/>
                <w:b/>
                <w:bCs/>
              </w:rPr>
              <w:t>Parametr nabídnutý uchazečem</w:t>
            </w:r>
          </w:p>
        </w:tc>
      </w:tr>
      <w:tr w:rsidR="006429EC">
        <w:tblPrEx>
          <w:tblCellMar>
            <w:top w:w="0" w:type="dxa"/>
            <w:bottom w:w="0" w:type="dxa"/>
          </w:tblCellMar>
        </w:tblPrEx>
        <w:trPr>
          <w:trHeight w:hRule="exact" w:val="1118"/>
          <w:jc w:val="center"/>
        </w:trPr>
        <w:tc>
          <w:tcPr>
            <w:tcW w:w="619" w:type="dxa"/>
            <w:tcBorders>
              <w:top w:val="single" w:sz="4" w:space="0" w:color="auto"/>
              <w:left w:val="single" w:sz="4" w:space="0" w:color="auto"/>
            </w:tcBorders>
            <w:shd w:val="clear" w:color="auto" w:fill="auto"/>
            <w:vAlign w:val="bottom"/>
          </w:tcPr>
          <w:p w:rsidR="006429EC" w:rsidRDefault="008831AD">
            <w:pPr>
              <w:pStyle w:val="Jin0"/>
              <w:spacing w:after="0" w:line="240" w:lineRule="auto"/>
            </w:pPr>
            <w:r>
              <w:rPr>
                <w:rStyle w:val="Jin"/>
              </w:rPr>
              <w:t>1</w:t>
            </w:r>
          </w:p>
        </w:tc>
        <w:tc>
          <w:tcPr>
            <w:tcW w:w="2890" w:type="dxa"/>
            <w:tcBorders>
              <w:top w:val="single" w:sz="4" w:space="0" w:color="auto"/>
              <w:left w:val="single" w:sz="4" w:space="0" w:color="auto"/>
            </w:tcBorders>
            <w:shd w:val="clear" w:color="auto" w:fill="auto"/>
            <w:vAlign w:val="bottom"/>
          </w:tcPr>
          <w:p w:rsidR="006429EC" w:rsidRDefault="008831AD">
            <w:pPr>
              <w:pStyle w:val="Jin0"/>
              <w:spacing w:after="0" w:line="240" w:lineRule="auto"/>
            </w:pPr>
            <w:r>
              <w:rPr>
                <w:rStyle w:val="Jin"/>
              </w:rPr>
              <w:t>druh vozidla</w:t>
            </w:r>
          </w:p>
        </w:tc>
        <w:tc>
          <w:tcPr>
            <w:tcW w:w="2947" w:type="dxa"/>
            <w:tcBorders>
              <w:top w:val="single" w:sz="4" w:space="0" w:color="auto"/>
              <w:left w:val="single" w:sz="4" w:space="0" w:color="auto"/>
              <w:right w:val="single" w:sz="4" w:space="0" w:color="auto"/>
            </w:tcBorders>
            <w:shd w:val="clear" w:color="auto" w:fill="F9EF22"/>
            <w:vAlign w:val="bottom"/>
          </w:tcPr>
          <w:p w:rsidR="006429EC" w:rsidRDefault="008831AD">
            <w:pPr>
              <w:pStyle w:val="Jin0"/>
              <w:spacing w:after="0" w:line="262" w:lineRule="auto"/>
              <w:jc w:val="center"/>
            </w:pPr>
            <w:r>
              <w:rPr>
                <w:rStyle w:val="Jin"/>
              </w:rPr>
              <w:t>VOZIDLO ZVLÁŠTNÍHO URČENÍ - SG ZÁCHRANÁŘSKÉ Druh: ZÁSAHOVÁ ZDRAVOTNICKÉ POMOCI</w:t>
            </w:r>
          </w:p>
        </w:tc>
      </w:tr>
      <w:tr w:rsidR="006429EC">
        <w:tblPrEx>
          <w:tblCellMar>
            <w:top w:w="0" w:type="dxa"/>
            <w:bottom w:w="0" w:type="dxa"/>
          </w:tblCellMar>
        </w:tblPrEx>
        <w:trPr>
          <w:trHeight w:hRule="exact" w:val="485"/>
          <w:jc w:val="center"/>
        </w:trPr>
        <w:tc>
          <w:tcPr>
            <w:tcW w:w="619" w:type="dxa"/>
            <w:tcBorders>
              <w:top w:val="single" w:sz="4" w:space="0" w:color="auto"/>
              <w:left w:val="single" w:sz="4" w:space="0" w:color="auto"/>
            </w:tcBorders>
            <w:shd w:val="clear" w:color="auto" w:fill="auto"/>
            <w:vAlign w:val="bottom"/>
          </w:tcPr>
          <w:p w:rsidR="006429EC" w:rsidRDefault="008831AD">
            <w:pPr>
              <w:pStyle w:val="Jin0"/>
              <w:spacing w:after="0" w:line="240" w:lineRule="auto"/>
            </w:pPr>
            <w:r>
              <w:rPr>
                <w:rStyle w:val="Jin"/>
              </w:rPr>
              <w:t>2</w:t>
            </w:r>
          </w:p>
        </w:tc>
        <w:tc>
          <w:tcPr>
            <w:tcW w:w="2890" w:type="dxa"/>
            <w:tcBorders>
              <w:top w:val="single" w:sz="4" w:space="0" w:color="auto"/>
              <w:left w:val="single" w:sz="4" w:space="0" w:color="auto"/>
            </w:tcBorders>
            <w:shd w:val="clear" w:color="auto" w:fill="auto"/>
            <w:vAlign w:val="bottom"/>
          </w:tcPr>
          <w:p w:rsidR="006429EC" w:rsidRDefault="008831AD">
            <w:pPr>
              <w:pStyle w:val="Jin0"/>
              <w:spacing w:after="0" w:line="240" w:lineRule="auto"/>
            </w:pPr>
            <w:r>
              <w:rPr>
                <w:rStyle w:val="Jin"/>
              </w:rPr>
              <w:t>kategorie vozidla</w:t>
            </w:r>
          </w:p>
        </w:tc>
        <w:tc>
          <w:tcPr>
            <w:tcW w:w="2947" w:type="dxa"/>
            <w:tcBorders>
              <w:top w:val="single" w:sz="4" w:space="0" w:color="auto"/>
              <w:left w:val="single" w:sz="4" w:space="0" w:color="auto"/>
              <w:right w:val="single" w:sz="4" w:space="0" w:color="auto"/>
            </w:tcBorders>
            <w:shd w:val="clear" w:color="auto" w:fill="F9EF22"/>
            <w:vAlign w:val="bottom"/>
          </w:tcPr>
          <w:p w:rsidR="006429EC" w:rsidRDefault="008831AD">
            <w:pPr>
              <w:pStyle w:val="Jin0"/>
              <w:spacing w:after="0" w:line="240" w:lineRule="auto"/>
              <w:jc w:val="center"/>
            </w:pPr>
            <w:r>
              <w:rPr>
                <w:rStyle w:val="Jin"/>
              </w:rPr>
              <w:t>Ml</w:t>
            </w:r>
          </w:p>
        </w:tc>
      </w:tr>
      <w:tr w:rsidR="006429EC">
        <w:tblPrEx>
          <w:tblCellMar>
            <w:top w:w="0" w:type="dxa"/>
            <w:bottom w:w="0" w:type="dxa"/>
          </w:tblCellMar>
        </w:tblPrEx>
        <w:trPr>
          <w:trHeight w:hRule="exact" w:val="485"/>
          <w:jc w:val="center"/>
        </w:trPr>
        <w:tc>
          <w:tcPr>
            <w:tcW w:w="619" w:type="dxa"/>
            <w:tcBorders>
              <w:top w:val="single" w:sz="4" w:space="0" w:color="auto"/>
              <w:left w:val="single" w:sz="4" w:space="0" w:color="auto"/>
            </w:tcBorders>
            <w:shd w:val="clear" w:color="auto" w:fill="auto"/>
            <w:vAlign w:val="bottom"/>
          </w:tcPr>
          <w:p w:rsidR="006429EC" w:rsidRDefault="008831AD">
            <w:pPr>
              <w:pStyle w:val="Jin0"/>
              <w:spacing w:after="0" w:line="240" w:lineRule="auto"/>
            </w:pPr>
            <w:r>
              <w:rPr>
                <w:rStyle w:val="Jin"/>
              </w:rPr>
              <w:t>3</w:t>
            </w:r>
          </w:p>
        </w:tc>
        <w:tc>
          <w:tcPr>
            <w:tcW w:w="2890" w:type="dxa"/>
            <w:tcBorders>
              <w:top w:val="single" w:sz="4" w:space="0" w:color="auto"/>
              <w:left w:val="single" w:sz="4" w:space="0" w:color="auto"/>
            </w:tcBorders>
            <w:shd w:val="clear" w:color="auto" w:fill="auto"/>
            <w:vAlign w:val="bottom"/>
          </w:tcPr>
          <w:p w:rsidR="006429EC" w:rsidRDefault="008831AD">
            <w:pPr>
              <w:pStyle w:val="Jin0"/>
              <w:spacing w:after="0" w:line="240" w:lineRule="auto"/>
            </w:pPr>
            <w:r>
              <w:rPr>
                <w:rStyle w:val="Jin"/>
              </w:rPr>
              <w:t>tovární značka</w:t>
            </w:r>
          </w:p>
        </w:tc>
        <w:tc>
          <w:tcPr>
            <w:tcW w:w="2947" w:type="dxa"/>
            <w:tcBorders>
              <w:top w:val="single" w:sz="4" w:space="0" w:color="auto"/>
              <w:left w:val="single" w:sz="4" w:space="0" w:color="auto"/>
              <w:right w:val="single" w:sz="4" w:space="0" w:color="auto"/>
            </w:tcBorders>
            <w:shd w:val="clear" w:color="auto" w:fill="F9EF22"/>
            <w:vAlign w:val="bottom"/>
          </w:tcPr>
          <w:p w:rsidR="006429EC" w:rsidRDefault="008831AD">
            <w:pPr>
              <w:pStyle w:val="Jin0"/>
              <w:spacing w:after="0" w:line="240" w:lineRule="auto"/>
              <w:jc w:val="center"/>
            </w:pPr>
            <w:r>
              <w:rPr>
                <w:rStyle w:val="Jin"/>
              </w:rPr>
              <w:t>ŠKODA</w:t>
            </w:r>
          </w:p>
        </w:tc>
      </w:tr>
      <w:tr w:rsidR="006429EC">
        <w:tblPrEx>
          <w:tblCellMar>
            <w:top w:w="0" w:type="dxa"/>
            <w:bottom w:w="0" w:type="dxa"/>
          </w:tblCellMar>
        </w:tblPrEx>
        <w:trPr>
          <w:trHeight w:hRule="exact" w:val="394"/>
          <w:jc w:val="center"/>
        </w:trPr>
        <w:tc>
          <w:tcPr>
            <w:tcW w:w="619" w:type="dxa"/>
            <w:tcBorders>
              <w:top w:val="single" w:sz="4" w:space="0" w:color="auto"/>
              <w:left w:val="single" w:sz="4" w:space="0" w:color="auto"/>
            </w:tcBorders>
            <w:shd w:val="clear" w:color="auto" w:fill="auto"/>
            <w:vAlign w:val="bottom"/>
          </w:tcPr>
          <w:p w:rsidR="006429EC" w:rsidRDefault="008831AD">
            <w:pPr>
              <w:pStyle w:val="Jin0"/>
              <w:spacing w:after="0" w:line="240" w:lineRule="auto"/>
            </w:pPr>
            <w:r>
              <w:rPr>
                <w:rStyle w:val="Jin"/>
              </w:rPr>
              <w:t>4</w:t>
            </w:r>
          </w:p>
        </w:tc>
        <w:tc>
          <w:tcPr>
            <w:tcW w:w="2890" w:type="dxa"/>
            <w:tcBorders>
              <w:top w:val="single" w:sz="4" w:space="0" w:color="auto"/>
              <w:left w:val="single" w:sz="4" w:space="0" w:color="auto"/>
            </w:tcBorders>
            <w:shd w:val="clear" w:color="auto" w:fill="auto"/>
            <w:vAlign w:val="bottom"/>
          </w:tcPr>
          <w:p w:rsidR="006429EC" w:rsidRDefault="008831AD">
            <w:pPr>
              <w:pStyle w:val="Jin0"/>
              <w:spacing w:after="0" w:line="240" w:lineRule="auto"/>
            </w:pPr>
            <w:r>
              <w:rPr>
                <w:rStyle w:val="Jin"/>
              </w:rPr>
              <w:t>celková hmotnost</w:t>
            </w:r>
          </w:p>
        </w:tc>
        <w:tc>
          <w:tcPr>
            <w:tcW w:w="2947" w:type="dxa"/>
            <w:tcBorders>
              <w:top w:val="single" w:sz="4" w:space="0" w:color="auto"/>
              <w:left w:val="single" w:sz="4" w:space="0" w:color="auto"/>
              <w:right w:val="single" w:sz="4" w:space="0" w:color="auto"/>
            </w:tcBorders>
            <w:shd w:val="clear" w:color="auto" w:fill="F9EF22"/>
            <w:vAlign w:val="bottom"/>
          </w:tcPr>
          <w:p w:rsidR="006429EC" w:rsidRDefault="008831AD">
            <w:pPr>
              <w:pStyle w:val="Jin0"/>
              <w:spacing w:after="0" w:line="240" w:lineRule="auto"/>
              <w:jc w:val="center"/>
            </w:pPr>
            <w:r>
              <w:rPr>
                <w:rStyle w:val="Jin"/>
                <w:i/>
                <w:iCs/>
              </w:rPr>
              <w:t>2.410 Kg</w:t>
            </w:r>
          </w:p>
        </w:tc>
      </w:tr>
      <w:tr w:rsidR="006429EC">
        <w:tblPrEx>
          <w:tblCellMar>
            <w:top w:w="0" w:type="dxa"/>
            <w:bottom w:w="0" w:type="dxa"/>
          </w:tblCellMar>
        </w:tblPrEx>
        <w:trPr>
          <w:trHeight w:hRule="exact" w:val="389"/>
          <w:jc w:val="center"/>
        </w:trPr>
        <w:tc>
          <w:tcPr>
            <w:tcW w:w="619" w:type="dxa"/>
            <w:tcBorders>
              <w:top w:val="single" w:sz="4" w:space="0" w:color="auto"/>
              <w:left w:val="single" w:sz="4" w:space="0" w:color="auto"/>
            </w:tcBorders>
            <w:shd w:val="clear" w:color="auto" w:fill="auto"/>
            <w:vAlign w:val="bottom"/>
          </w:tcPr>
          <w:p w:rsidR="006429EC" w:rsidRDefault="008831AD">
            <w:pPr>
              <w:pStyle w:val="Jin0"/>
              <w:spacing w:after="0" w:line="240" w:lineRule="auto"/>
            </w:pPr>
            <w:r>
              <w:rPr>
                <w:rStyle w:val="Jin"/>
              </w:rPr>
              <w:t>5</w:t>
            </w:r>
          </w:p>
        </w:tc>
        <w:tc>
          <w:tcPr>
            <w:tcW w:w="2890" w:type="dxa"/>
            <w:tcBorders>
              <w:top w:val="single" w:sz="4" w:space="0" w:color="auto"/>
              <w:left w:val="single" w:sz="4" w:space="0" w:color="auto"/>
            </w:tcBorders>
            <w:shd w:val="clear" w:color="auto" w:fill="auto"/>
            <w:vAlign w:val="bottom"/>
          </w:tcPr>
          <w:p w:rsidR="006429EC" w:rsidRDefault="008831AD">
            <w:pPr>
              <w:pStyle w:val="Jin0"/>
              <w:spacing w:after="0" w:line="240" w:lineRule="auto"/>
            </w:pPr>
            <w:r>
              <w:rPr>
                <w:rStyle w:val="Jin"/>
              </w:rPr>
              <w:t>objem zavazadlového prostoru</w:t>
            </w:r>
          </w:p>
        </w:tc>
        <w:tc>
          <w:tcPr>
            <w:tcW w:w="2947" w:type="dxa"/>
            <w:tcBorders>
              <w:top w:val="single" w:sz="4" w:space="0" w:color="auto"/>
              <w:left w:val="single" w:sz="4" w:space="0" w:color="auto"/>
              <w:right w:val="single" w:sz="4" w:space="0" w:color="auto"/>
            </w:tcBorders>
            <w:shd w:val="clear" w:color="auto" w:fill="F9EF22"/>
            <w:vAlign w:val="bottom"/>
          </w:tcPr>
          <w:p w:rsidR="006429EC" w:rsidRDefault="008831AD">
            <w:pPr>
              <w:pStyle w:val="Jin0"/>
              <w:spacing w:after="0" w:line="240" w:lineRule="auto"/>
              <w:jc w:val="center"/>
            </w:pPr>
            <w:r>
              <w:rPr>
                <w:rStyle w:val="Jin"/>
                <w:i/>
                <w:iCs/>
              </w:rPr>
              <w:t>835 litrů</w:t>
            </w:r>
          </w:p>
        </w:tc>
      </w:tr>
      <w:tr w:rsidR="006429EC">
        <w:tblPrEx>
          <w:tblCellMar>
            <w:top w:w="0" w:type="dxa"/>
            <w:bottom w:w="0" w:type="dxa"/>
          </w:tblCellMar>
        </w:tblPrEx>
        <w:trPr>
          <w:trHeight w:hRule="exact" w:val="398"/>
          <w:jc w:val="center"/>
        </w:trPr>
        <w:tc>
          <w:tcPr>
            <w:tcW w:w="619" w:type="dxa"/>
            <w:tcBorders>
              <w:top w:val="single" w:sz="4" w:space="0" w:color="auto"/>
              <w:left w:val="single" w:sz="4" w:space="0" w:color="auto"/>
            </w:tcBorders>
            <w:shd w:val="clear" w:color="auto" w:fill="auto"/>
            <w:vAlign w:val="bottom"/>
          </w:tcPr>
          <w:p w:rsidR="006429EC" w:rsidRDefault="008831AD">
            <w:pPr>
              <w:pStyle w:val="Jin0"/>
              <w:spacing w:after="0" w:line="240" w:lineRule="auto"/>
            </w:pPr>
            <w:r>
              <w:rPr>
                <w:rStyle w:val="Jin"/>
              </w:rPr>
              <w:t>6</w:t>
            </w:r>
          </w:p>
        </w:tc>
        <w:tc>
          <w:tcPr>
            <w:tcW w:w="2890" w:type="dxa"/>
            <w:tcBorders>
              <w:top w:val="single" w:sz="4" w:space="0" w:color="auto"/>
              <w:left w:val="single" w:sz="4" w:space="0" w:color="auto"/>
            </w:tcBorders>
            <w:shd w:val="clear" w:color="auto" w:fill="auto"/>
            <w:vAlign w:val="bottom"/>
          </w:tcPr>
          <w:p w:rsidR="006429EC" w:rsidRDefault="008831AD">
            <w:pPr>
              <w:pStyle w:val="Jin0"/>
              <w:spacing w:after="0" w:line="240" w:lineRule="auto"/>
            </w:pPr>
            <w:r>
              <w:rPr>
                <w:rStyle w:val="Jin"/>
              </w:rPr>
              <w:t xml:space="preserve">výkon </w:t>
            </w:r>
            <w:r>
              <w:rPr>
                <w:rStyle w:val="Jin"/>
              </w:rPr>
              <w:t>motoru (kW)</w:t>
            </w:r>
          </w:p>
        </w:tc>
        <w:tc>
          <w:tcPr>
            <w:tcW w:w="2947" w:type="dxa"/>
            <w:tcBorders>
              <w:top w:val="single" w:sz="4" w:space="0" w:color="auto"/>
              <w:left w:val="single" w:sz="4" w:space="0" w:color="auto"/>
              <w:right w:val="single" w:sz="4" w:space="0" w:color="auto"/>
            </w:tcBorders>
            <w:shd w:val="clear" w:color="auto" w:fill="F9EF22"/>
            <w:vAlign w:val="bottom"/>
          </w:tcPr>
          <w:p w:rsidR="006429EC" w:rsidRDefault="008831AD">
            <w:pPr>
              <w:pStyle w:val="Jin0"/>
              <w:spacing w:after="0" w:line="240" w:lineRule="auto"/>
              <w:jc w:val="center"/>
            </w:pPr>
            <w:r>
              <w:rPr>
                <w:rStyle w:val="Jin"/>
              </w:rPr>
              <w:t>140 kW</w:t>
            </w:r>
          </w:p>
        </w:tc>
      </w:tr>
      <w:tr w:rsidR="006429EC">
        <w:tblPrEx>
          <w:tblCellMar>
            <w:top w:w="0" w:type="dxa"/>
            <w:bottom w:w="0" w:type="dxa"/>
          </w:tblCellMar>
        </w:tblPrEx>
        <w:trPr>
          <w:trHeight w:hRule="exact" w:val="394"/>
          <w:jc w:val="center"/>
        </w:trPr>
        <w:tc>
          <w:tcPr>
            <w:tcW w:w="619" w:type="dxa"/>
            <w:tcBorders>
              <w:top w:val="single" w:sz="4" w:space="0" w:color="auto"/>
              <w:left w:val="single" w:sz="4" w:space="0" w:color="auto"/>
            </w:tcBorders>
            <w:shd w:val="clear" w:color="auto" w:fill="auto"/>
            <w:vAlign w:val="bottom"/>
          </w:tcPr>
          <w:p w:rsidR="006429EC" w:rsidRDefault="008831AD">
            <w:pPr>
              <w:pStyle w:val="Jin0"/>
              <w:spacing w:after="0" w:line="240" w:lineRule="auto"/>
            </w:pPr>
            <w:r>
              <w:rPr>
                <w:rStyle w:val="Jin"/>
              </w:rPr>
              <w:t>7</w:t>
            </w:r>
          </w:p>
        </w:tc>
        <w:tc>
          <w:tcPr>
            <w:tcW w:w="2890" w:type="dxa"/>
            <w:tcBorders>
              <w:top w:val="single" w:sz="4" w:space="0" w:color="auto"/>
              <w:left w:val="single" w:sz="4" w:space="0" w:color="auto"/>
            </w:tcBorders>
            <w:shd w:val="clear" w:color="auto" w:fill="auto"/>
            <w:vAlign w:val="bottom"/>
          </w:tcPr>
          <w:p w:rsidR="006429EC" w:rsidRDefault="008831AD">
            <w:pPr>
              <w:pStyle w:val="Jin0"/>
              <w:spacing w:after="0" w:line="240" w:lineRule="auto"/>
            </w:pPr>
            <w:r>
              <w:rPr>
                <w:rStyle w:val="Jin"/>
              </w:rPr>
              <w:t>max. rychlost</w:t>
            </w:r>
          </w:p>
        </w:tc>
        <w:tc>
          <w:tcPr>
            <w:tcW w:w="2947" w:type="dxa"/>
            <w:tcBorders>
              <w:top w:val="single" w:sz="4" w:space="0" w:color="auto"/>
              <w:left w:val="single" w:sz="4" w:space="0" w:color="auto"/>
              <w:right w:val="single" w:sz="4" w:space="0" w:color="auto"/>
            </w:tcBorders>
            <w:shd w:val="clear" w:color="auto" w:fill="F9EF22"/>
            <w:vAlign w:val="bottom"/>
          </w:tcPr>
          <w:p w:rsidR="006429EC" w:rsidRDefault="008831AD">
            <w:pPr>
              <w:pStyle w:val="Jin0"/>
              <w:spacing w:after="0" w:line="240" w:lineRule="auto"/>
              <w:jc w:val="center"/>
            </w:pPr>
            <w:r>
              <w:rPr>
                <w:rStyle w:val="Jin"/>
                <w:i/>
                <w:iCs/>
              </w:rPr>
              <w:t>216 km</w:t>
            </w:r>
          </w:p>
        </w:tc>
      </w:tr>
      <w:tr w:rsidR="006429EC">
        <w:tblPrEx>
          <w:tblCellMar>
            <w:top w:w="0" w:type="dxa"/>
            <w:bottom w:w="0" w:type="dxa"/>
          </w:tblCellMar>
        </w:tblPrEx>
        <w:trPr>
          <w:trHeight w:hRule="exact" w:val="566"/>
          <w:jc w:val="center"/>
        </w:trPr>
        <w:tc>
          <w:tcPr>
            <w:tcW w:w="619" w:type="dxa"/>
            <w:tcBorders>
              <w:top w:val="single" w:sz="4" w:space="0" w:color="auto"/>
              <w:left w:val="single" w:sz="4" w:space="0" w:color="auto"/>
            </w:tcBorders>
            <w:shd w:val="clear" w:color="auto" w:fill="auto"/>
            <w:vAlign w:val="bottom"/>
          </w:tcPr>
          <w:p w:rsidR="006429EC" w:rsidRDefault="008831AD">
            <w:pPr>
              <w:pStyle w:val="Jin0"/>
              <w:spacing w:after="0" w:line="240" w:lineRule="auto"/>
            </w:pPr>
            <w:r>
              <w:rPr>
                <w:rStyle w:val="Jin"/>
              </w:rPr>
              <w:t>8</w:t>
            </w:r>
          </w:p>
        </w:tc>
        <w:tc>
          <w:tcPr>
            <w:tcW w:w="2890" w:type="dxa"/>
            <w:tcBorders>
              <w:top w:val="single" w:sz="4" w:space="0" w:color="auto"/>
              <w:left w:val="single" w:sz="4" w:space="0" w:color="auto"/>
            </w:tcBorders>
            <w:shd w:val="clear" w:color="auto" w:fill="auto"/>
            <w:vAlign w:val="bottom"/>
          </w:tcPr>
          <w:p w:rsidR="006429EC" w:rsidRDefault="008831AD">
            <w:pPr>
              <w:pStyle w:val="Jin0"/>
              <w:spacing w:after="0" w:line="257" w:lineRule="auto"/>
            </w:pPr>
            <w:r>
              <w:rPr>
                <w:rStyle w:val="Jin"/>
              </w:rPr>
              <w:t>vnitřní výška zavazadlového prostoru</w:t>
            </w:r>
          </w:p>
        </w:tc>
        <w:tc>
          <w:tcPr>
            <w:tcW w:w="2947" w:type="dxa"/>
            <w:tcBorders>
              <w:top w:val="single" w:sz="4" w:space="0" w:color="auto"/>
              <w:left w:val="single" w:sz="4" w:space="0" w:color="auto"/>
              <w:right w:val="single" w:sz="4" w:space="0" w:color="auto"/>
            </w:tcBorders>
            <w:shd w:val="clear" w:color="auto" w:fill="F9EF22"/>
            <w:vAlign w:val="bottom"/>
          </w:tcPr>
          <w:p w:rsidR="006429EC" w:rsidRDefault="008831AD">
            <w:pPr>
              <w:pStyle w:val="Jin0"/>
              <w:spacing w:after="0" w:line="240" w:lineRule="auto"/>
              <w:jc w:val="center"/>
            </w:pPr>
            <w:r>
              <w:rPr>
                <w:rStyle w:val="Jin"/>
              </w:rPr>
              <w:t>94 cm</w:t>
            </w:r>
          </w:p>
        </w:tc>
      </w:tr>
      <w:tr w:rsidR="006429EC">
        <w:tblPrEx>
          <w:tblCellMar>
            <w:top w:w="0" w:type="dxa"/>
            <w:bottom w:w="0" w:type="dxa"/>
          </w:tblCellMar>
        </w:tblPrEx>
        <w:trPr>
          <w:trHeight w:hRule="exact" w:val="389"/>
          <w:jc w:val="center"/>
        </w:trPr>
        <w:tc>
          <w:tcPr>
            <w:tcW w:w="619" w:type="dxa"/>
            <w:tcBorders>
              <w:top w:val="single" w:sz="4" w:space="0" w:color="auto"/>
              <w:left w:val="single" w:sz="4" w:space="0" w:color="auto"/>
            </w:tcBorders>
            <w:shd w:val="clear" w:color="auto" w:fill="auto"/>
            <w:vAlign w:val="bottom"/>
          </w:tcPr>
          <w:p w:rsidR="006429EC" w:rsidRDefault="008831AD">
            <w:pPr>
              <w:pStyle w:val="Jin0"/>
              <w:spacing w:after="0" w:line="240" w:lineRule="auto"/>
            </w:pPr>
            <w:r>
              <w:rPr>
                <w:rStyle w:val="Jin"/>
              </w:rPr>
              <w:t>9</w:t>
            </w:r>
          </w:p>
        </w:tc>
        <w:tc>
          <w:tcPr>
            <w:tcW w:w="2890" w:type="dxa"/>
            <w:tcBorders>
              <w:top w:val="single" w:sz="4" w:space="0" w:color="auto"/>
              <w:left w:val="single" w:sz="4" w:space="0" w:color="auto"/>
            </w:tcBorders>
            <w:shd w:val="clear" w:color="auto" w:fill="auto"/>
            <w:vAlign w:val="bottom"/>
          </w:tcPr>
          <w:p w:rsidR="006429EC" w:rsidRDefault="008831AD">
            <w:pPr>
              <w:pStyle w:val="Jin0"/>
              <w:spacing w:after="0" w:line="240" w:lineRule="auto"/>
            </w:pPr>
            <w:r>
              <w:rPr>
                <w:rStyle w:val="Jin"/>
              </w:rPr>
              <w:t>objem palivové nádrže</w:t>
            </w:r>
          </w:p>
        </w:tc>
        <w:tc>
          <w:tcPr>
            <w:tcW w:w="2947" w:type="dxa"/>
            <w:tcBorders>
              <w:top w:val="single" w:sz="4" w:space="0" w:color="auto"/>
              <w:left w:val="single" w:sz="4" w:space="0" w:color="auto"/>
              <w:right w:val="single" w:sz="4" w:space="0" w:color="auto"/>
            </w:tcBorders>
            <w:shd w:val="clear" w:color="auto" w:fill="F9EF22"/>
            <w:vAlign w:val="bottom"/>
          </w:tcPr>
          <w:p w:rsidR="006429EC" w:rsidRDefault="008831AD">
            <w:pPr>
              <w:pStyle w:val="Jin0"/>
              <w:spacing w:after="0" w:line="240" w:lineRule="auto"/>
              <w:jc w:val="center"/>
            </w:pPr>
            <w:r>
              <w:rPr>
                <w:rStyle w:val="Jin"/>
                <w:i/>
                <w:iCs/>
              </w:rPr>
              <w:t>581</w:t>
            </w:r>
          </w:p>
        </w:tc>
      </w:tr>
      <w:tr w:rsidR="006429EC">
        <w:tblPrEx>
          <w:tblCellMar>
            <w:top w:w="0" w:type="dxa"/>
            <w:bottom w:w="0" w:type="dxa"/>
          </w:tblCellMar>
        </w:tblPrEx>
        <w:trPr>
          <w:trHeight w:hRule="exact" w:val="586"/>
          <w:jc w:val="center"/>
        </w:trPr>
        <w:tc>
          <w:tcPr>
            <w:tcW w:w="619" w:type="dxa"/>
            <w:tcBorders>
              <w:top w:val="single" w:sz="4" w:space="0" w:color="auto"/>
              <w:left w:val="single" w:sz="4" w:space="0" w:color="auto"/>
              <w:bottom w:val="single" w:sz="4" w:space="0" w:color="auto"/>
            </w:tcBorders>
            <w:shd w:val="clear" w:color="auto" w:fill="auto"/>
            <w:vAlign w:val="bottom"/>
          </w:tcPr>
          <w:p w:rsidR="006429EC" w:rsidRDefault="008831AD">
            <w:pPr>
              <w:pStyle w:val="Jin0"/>
              <w:spacing w:after="0" w:line="240" w:lineRule="auto"/>
            </w:pPr>
            <w:r>
              <w:rPr>
                <w:rStyle w:val="Jin"/>
              </w:rPr>
              <w:t>10</w:t>
            </w:r>
          </w:p>
        </w:tc>
        <w:tc>
          <w:tcPr>
            <w:tcW w:w="2890" w:type="dxa"/>
            <w:tcBorders>
              <w:top w:val="single" w:sz="4" w:space="0" w:color="auto"/>
              <w:left w:val="single" w:sz="4" w:space="0" w:color="auto"/>
              <w:bottom w:val="single" w:sz="4" w:space="0" w:color="auto"/>
            </w:tcBorders>
            <w:shd w:val="clear" w:color="auto" w:fill="auto"/>
            <w:vAlign w:val="bottom"/>
          </w:tcPr>
          <w:p w:rsidR="006429EC" w:rsidRDefault="008831AD">
            <w:pPr>
              <w:pStyle w:val="Jin0"/>
              <w:spacing w:after="0"/>
            </w:pPr>
            <w:r>
              <w:rPr>
                <w:rStyle w:val="Jin"/>
              </w:rPr>
              <w:t>motor vyhovující minimálně EURO 6</w:t>
            </w:r>
          </w:p>
        </w:tc>
        <w:tc>
          <w:tcPr>
            <w:tcW w:w="2947" w:type="dxa"/>
            <w:tcBorders>
              <w:top w:val="single" w:sz="4" w:space="0" w:color="auto"/>
              <w:left w:val="single" w:sz="4" w:space="0" w:color="auto"/>
              <w:bottom w:val="single" w:sz="4" w:space="0" w:color="auto"/>
              <w:right w:val="single" w:sz="4" w:space="0" w:color="auto"/>
            </w:tcBorders>
            <w:shd w:val="clear" w:color="auto" w:fill="F9EF22"/>
            <w:vAlign w:val="bottom"/>
          </w:tcPr>
          <w:p w:rsidR="006429EC" w:rsidRDefault="008831AD">
            <w:pPr>
              <w:pStyle w:val="Jin0"/>
              <w:spacing w:after="0" w:line="240" w:lineRule="auto"/>
              <w:jc w:val="center"/>
            </w:pPr>
            <w:r>
              <w:rPr>
                <w:rStyle w:val="Jin"/>
                <w:i/>
                <w:iCs/>
              </w:rPr>
              <w:t>EURO 6</w:t>
            </w:r>
          </w:p>
        </w:tc>
      </w:tr>
    </w:tbl>
    <w:p w:rsidR="006429EC" w:rsidRDefault="008831AD">
      <w:pPr>
        <w:pStyle w:val="Titulektabulky0"/>
        <w:ind w:firstLine="0"/>
        <w:rPr>
          <w:sz w:val="22"/>
          <w:szCs w:val="22"/>
        </w:rPr>
      </w:pPr>
      <w:r>
        <w:rPr>
          <w:rStyle w:val="Titulektabulky"/>
          <w:rFonts w:ascii="Calibri" w:eastAsia="Calibri" w:hAnsi="Calibri" w:cs="Calibri"/>
          <w:i/>
          <w:iCs/>
          <w:sz w:val="22"/>
          <w:szCs w:val="22"/>
        </w:rPr>
        <w:t xml:space="preserve">• </w:t>
      </w:r>
      <w:r>
        <w:rPr>
          <w:rStyle w:val="Titulektabulky"/>
          <w:rFonts w:ascii="Calibri" w:eastAsia="Calibri" w:hAnsi="Calibri" w:cs="Calibri"/>
          <w:i/>
          <w:iCs/>
          <w:sz w:val="22"/>
          <w:szCs w:val="22"/>
          <w:u w:val="single"/>
        </w:rPr>
        <w:t>Základní vozidlo určené k</w:t>
      </w:r>
      <w:r>
        <w:rPr>
          <w:rStyle w:val="Titulektabulky"/>
          <w:rFonts w:ascii="Calibri" w:eastAsia="Calibri" w:hAnsi="Calibri" w:cs="Calibri"/>
          <w:i/>
          <w:iCs/>
          <w:sz w:val="22"/>
          <w:szCs w:val="22"/>
        </w:rPr>
        <w:t xml:space="preserve"> p</w:t>
      </w:r>
      <w:r>
        <w:rPr>
          <w:rStyle w:val="Titulektabulky"/>
          <w:rFonts w:ascii="Calibri" w:eastAsia="Calibri" w:hAnsi="Calibri" w:cs="Calibri"/>
          <w:i/>
          <w:iCs/>
          <w:sz w:val="22"/>
          <w:szCs w:val="22"/>
          <w:u w:val="single"/>
        </w:rPr>
        <w:t>řestavbě:</w:t>
      </w:r>
    </w:p>
    <w:p w:rsidR="006429EC" w:rsidRDefault="008831AD">
      <w:pPr>
        <w:pStyle w:val="Titulektabulky0"/>
        <w:spacing w:line="257" w:lineRule="auto"/>
        <w:ind w:firstLine="0"/>
      </w:pPr>
      <w:r>
        <w:rPr>
          <w:rStyle w:val="Titulektabulky"/>
          <w:rFonts w:ascii="Calibri" w:eastAsia="Calibri" w:hAnsi="Calibri" w:cs="Calibri"/>
          <w:sz w:val="20"/>
          <w:szCs w:val="20"/>
        </w:rPr>
        <w:t xml:space="preserve">o </w:t>
      </w:r>
      <w:r>
        <w:rPr>
          <w:rStyle w:val="Titulektabulky"/>
          <w:b/>
          <w:bCs/>
        </w:rPr>
        <w:t>Kodiaq Style Exciusice 2,0TSI, 4x4</w:t>
      </w:r>
    </w:p>
    <w:p w:rsidR="006429EC" w:rsidRDefault="008831AD">
      <w:pPr>
        <w:pStyle w:val="Titulektabulky0"/>
        <w:spacing w:line="257" w:lineRule="auto"/>
        <w:ind w:firstLine="0"/>
      </w:pPr>
      <w:r>
        <w:rPr>
          <w:rStyle w:val="Titulektabulky"/>
          <w:rFonts w:ascii="Calibri" w:eastAsia="Calibri" w:hAnsi="Calibri" w:cs="Calibri"/>
          <w:sz w:val="20"/>
          <w:szCs w:val="20"/>
        </w:rPr>
        <w:t xml:space="preserve">o </w:t>
      </w:r>
      <w:r>
        <w:rPr>
          <w:rStyle w:val="Titulektabulky"/>
          <w:b/>
          <w:bCs/>
        </w:rPr>
        <w:t>motor o objemu</w:t>
      </w:r>
      <w:r>
        <w:rPr>
          <w:rStyle w:val="Titulektabulky"/>
          <w:b/>
          <w:bCs/>
        </w:rPr>
        <w:t xml:space="preserve"> 1984 cm3</w:t>
      </w:r>
    </w:p>
    <w:p w:rsidR="006429EC" w:rsidRDefault="008831AD">
      <w:pPr>
        <w:pStyle w:val="Titulektabulky0"/>
        <w:spacing w:line="257" w:lineRule="auto"/>
        <w:ind w:firstLine="0"/>
      </w:pPr>
      <w:r>
        <w:rPr>
          <w:rStyle w:val="Titulektabulky"/>
          <w:rFonts w:ascii="Calibri" w:eastAsia="Calibri" w:hAnsi="Calibri" w:cs="Calibri"/>
          <w:sz w:val="20"/>
          <w:szCs w:val="20"/>
        </w:rPr>
        <w:t xml:space="preserve">o </w:t>
      </w:r>
      <w:r>
        <w:rPr>
          <w:rStyle w:val="Titulektabulky"/>
          <w:b/>
          <w:bCs/>
        </w:rPr>
        <w:t>výkon motoru 140kW/190,4 PS</w:t>
      </w:r>
    </w:p>
    <w:p w:rsidR="006429EC" w:rsidRDefault="008831AD">
      <w:pPr>
        <w:pStyle w:val="Titulektabulky0"/>
        <w:spacing w:line="257" w:lineRule="auto"/>
        <w:ind w:firstLine="0"/>
      </w:pPr>
      <w:r>
        <w:rPr>
          <w:rStyle w:val="Titulektabulky"/>
          <w:rFonts w:ascii="Calibri" w:eastAsia="Calibri" w:hAnsi="Calibri" w:cs="Calibri"/>
          <w:sz w:val="20"/>
          <w:szCs w:val="20"/>
        </w:rPr>
        <w:t xml:space="preserve">o </w:t>
      </w:r>
      <w:r>
        <w:rPr>
          <w:rStyle w:val="Titulektabulky"/>
          <w:b/>
          <w:bCs/>
        </w:rPr>
        <w:t>automatická převodovka 7st.</w:t>
      </w:r>
    </w:p>
    <w:p w:rsidR="006429EC" w:rsidRDefault="006429EC">
      <w:pPr>
        <w:spacing w:after="279" w:line="1" w:lineRule="exact"/>
      </w:pPr>
    </w:p>
    <w:p w:rsidR="006429EC" w:rsidRDefault="008831AD">
      <w:pPr>
        <w:pStyle w:val="Zkladntext20"/>
        <w:spacing w:after="60" w:line="290" w:lineRule="auto"/>
      </w:pPr>
      <w:r>
        <w:rPr>
          <w:rStyle w:val="Zkladntext2"/>
          <w:b/>
          <w:bCs/>
        </w:rPr>
        <w:t>Zadavatelem požadované parametry:</w:t>
      </w:r>
    </w:p>
    <w:p w:rsidR="006429EC" w:rsidRDefault="008831AD">
      <w:pPr>
        <w:pStyle w:val="Zkladntext1"/>
        <w:numPr>
          <w:ilvl w:val="0"/>
          <w:numId w:val="41"/>
        </w:numPr>
        <w:tabs>
          <w:tab w:val="left" w:pos="646"/>
        </w:tabs>
        <w:spacing w:after="60" w:line="257" w:lineRule="auto"/>
        <w:ind w:firstLine="300"/>
      </w:pPr>
      <w:r>
        <w:rPr>
          <w:rStyle w:val="Zkladntext"/>
        </w:rPr>
        <w:t>motor EURO 6,</w:t>
      </w:r>
    </w:p>
    <w:p w:rsidR="006429EC" w:rsidRDefault="008831AD">
      <w:pPr>
        <w:pStyle w:val="Zkladntext1"/>
        <w:numPr>
          <w:ilvl w:val="0"/>
          <w:numId w:val="41"/>
        </w:numPr>
        <w:tabs>
          <w:tab w:val="left" w:pos="646"/>
        </w:tabs>
        <w:spacing w:after="60" w:line="257" w:lineRule="auto"/>
        <w:ind w:firstLine="300"/>
      </w:pPr>
      <w:r>
        <w:rPr>
          <w:rStyle w:val="Zkladntext"/>
        </w:rPr>
        <w:t>vozidlo osobní SUV,</w:t>
      </w:r>
    </w:p>
    <w:p w:rsidR="006429EC" w:rsidRDefault="008831AD">
      <w:pPr>
        <w:pStyle w:val="Zkladntext1"/>
        <w:numPr>
          <w:ilvl w:val="0"/>
          <w:numId w:val="41"/>
        </w:numPr>
        <w:tabs>
          <w:tab w:val="left" w:pos="646"/>
        </w:tabs>
        <w:spacing w:after="60" w:line="257" w:lineRule="auto"/>
        <w:ind w:firstLine="300"/>
      </w:pPr>
      <w:r>
        <w:rPr>
          <w:rStyle w:val="Zkladntext"/>
        </w:rPr>
        <w:t>min. 3 místa k sezení,</w:t>
      </w:r>
    </w:p>
    <w:p w:rsidR="006429EC" w:rsidRDefault="008831AD">
      <w:pPr>
        <w:pStyle w:val="Zkladntext1"/>
        <w:numPr>
          <w:ilvl w:val="0"/>
          <w:numId w:val="41"/>
        </w:numPr>
        <w:tabs>
          <w:tab w:val="left" w:pos="646"/>
        </w:tabs>
        <w:spacing w:after="60" w:line="257" w:lineRule="auto"/>
        <w:ind w:firstLine="300"/>
      </w:pPr>
      <w:r>
        <w:rPr>
          <w:rStyle w:val="Zkladntext"/>
        </w:rPr>
        <w:t>motor o obsahu minimálně 1980 cm</w:t>
      </w:r>
      <w:r>
        <w:rPr>
          <w:rStyle w:val="Zkladntext"/>
          <w:vertAlign w:val="superscript"/>
        </w:rPr>
        <w:t>3</w:t>
      </w:r>
      <w:r>
        <w:rPr>
          <w:rStyle w:val="Zkladntext"/>
        </w:rPr>
        <w:t>,</w:t>
      </w:r>
    </w:p>
    <w:p w:rsidR="006429EC" w:rsidRDefault="008831AD">
      <w:pPr>
        <w:pStyle w:val="Zkladntext1"/>
        <w:numPr>
          <w:ilvl w:val="0"/>
          <w:numId w:val="41"/>
        </w:numPr>
        <w:tabs>
          <w:tab w:val="left" w:pos="646"/>
        </w:tabs>
        <w:spacing w:after="60" w:line="257" w:lineRule="auto"/>
        <w:ind w:firstLine="300"/>
      </w:pPr>
      <w:r>
        <w:rPr>
          <w:rStyle w:val="Zkladntext"/>
        </w:rPr>
        <w:t>přímé vstřikování benzínu,</w:t>
      </w:r>
    </w:p>
    <w:p w:rsidR="006429EC" w:rsidRDefault="008831AD">
      <w:pPr>
        <w:pStyle w:val="Zkladntext1"/>
        <w:numPr>
          <w:ilvl w:val="0"/>
          <w:numId w:val="41"/>
        </w:numPr>
        <w:tabs>
          <w:tab w:val="left" w:pos="646"/>
        </w:tabs>
        <w:spacing w:after="60" w:line="257" w:lineRule="auto"/>
        <w:ind w:firstLine="300"/>
      </w:pPr>
      <w:r>
        <w:rPr>
          <w:rStyle w:val="Zkladntext"/>
        </w:rPr>
        <w:t>motor přeplňovaný,</w:t>
      </w:r>
    </w:p>
    <w:p w:rsidR="006429EC" w:rsidRDefault="008831AD">
      <w:pPr>
        <w:pStyle w:val="Zkladntext1"/>
        <w:numPr>
          <w:ilvl w:val="0"/>
          <w:numId w:val="41"/>
        </w:numPr>
        <w:tabs>
          <w:tab w:val="left" w:pos="646"/>
        </w:tabs>
        <w:spacing w:after="60" w:line="257" w:lineRule="auto"/>
        <w:ind w:firstLine="300"/>
      </w:pPr>
      <w:r>
        <w:rPr>
          <w:rStyle w:val="Zkladntext"/>
        </w:rPr>
        <w:t xml:space="preserve">výkon motoru </w:t>
      </w:r>
      <w:r>
        <w:rPr>
          <w:rStyle w:val="Zkladntext"/>
        </w:rPr>
        <w:t>minimálně 135 kW,</w:t>
      </w:r>
    </w:p>
    <w:p w:rsidR="006429EC" w:rsidRDefault="008831AD">
      <w:pPr>
        <w:pStyle w:val="Zkladntext1"/>
        <w:numPr>
          <w:ilvl w:val="0"/>
          <w:numId w:val="41"/>
        </w:numPr>
        <w:tabs>
          <w:tab w:val="left" w:pos="646"/>
        </w:tabs>
        <w:spacing w:after="60" w:line="257" w:lineRule="auto"/>
        <w:ind w:firstLine="300"/>
      </w:pPr>
      <w:r>
        <w:rPr>
          <w:rStyle w:val="Zkladntext"/>
        </w:rPr>
        <w:t>pohon 4x4; automatická převodovka min. 7st.,</w:t>
      </w:r>
    </w:p>
    <w:p w:rsidR="006429EC" w:rsidRDefault="008831AD">
      <w:pPr>
        <w:pStyle w:val="Zkladntext1"/>
        <w:numPr>
          <w:ilvl w:val="0"/>
          <w:numId w:val="41"/>
        </w:numPr>
        <w:tabs>
          <w:tab w:val="left" w:pos="646"/>
        </w:tabs>
        <w:spacing w:after="60" w:line="257" w:lineRule="auto"/>
        <w:ind w:firstLine="300"/>
      </w:pPr>
      <w:r>
        <w:rPr>
          <w:rStyle w:val="Zkladntext"/>
        </w:rPr>
        <w:t>barva žlutá sírová RAL 1016,</w:t>
      </w:r>
    </w:p>
    <w:p w:rsidR="006429EC" w:rsidRDefault="008831AD">
      <w:pPr>
        <w:pStyle w:val="Zkladntext1"/>
        <w:numPr>
          <w:ilvl w:val="0"/>
          <w:numId w:val="41"/>
        </w:numPr>
        <w:tabs>
          <w:tab w:val="left" w:pos="646"/>
        </w:tabs>
        <w:spacing w:after="60" w:line="257" w:lineRule="auto"/>
        <w:ind w:firstLine="300"/>
      </w:pPr>
      <w:r>
        <w:rPr>
          <w:rStyle w:val="Zkladntext"/>
        </w:rPr>
        <w:t>systém elektronické stabilizace vozidla,</w:t>
      </w:r>
    </w:p>
    <w:p w:rsidR="006429EC" w:rsidRDefault="008831AD">
      <w:pPr>
        <w:pStyle w:val="Zkladntext1"/>
        <w:numPr>
          <w:ilvl w:val="0"/>
          <w:numId w:val="41"/>
        </w:numPr>
        <w:tabs>
          <w:tab w:val="left" w:pos="646"/>
        </w:tabs>
        <w:spacing w:after="60" w:line="257" w:lineRule="auto"/>
        <w:ind w:firstLine="300"/>
      </w:pPr>
      <w:r>
        <w:rPr>
          <w:rStyle w:val="Zkladntext"/>
        </w:rPr>
        <w:t>adaptivní podvozek s volbou režimu jízdy, včetně volitelného režimu OFF ROAD,</w:t>
      </w:r>
    </w:p>
    <w:p w:rsidR="006429EC" w:rsidRDefault="008831AD">
      <w:pPr>
        <w:pStyle w:val="Zkladntext1"/>
        <w:numPr>
          <w:ilvl w:val="0"/>
          <w:numId w:val="41"/>
        </w:numPr>
        <w:tabs>
          <w:tab w:val="left" w:pos="666"/>
        </w:tabs>
        <w:spacing w:after="60" w:line="257" w:lineRule="auto"/>
        <w:ind w:left="660" w:hanging="340"/>
      </w:pPr>
      <w:r>
        <w:rPr>
          <w:rStyle w:val="Zkladntext"/>
        </w:rPr>
        <w:t>autobaterie 2 ks 12V dobíjené alternátorem, k</w:t>
      </w:r>
      <w:r>
        <w:rPr>
          <w:rStyle w:val="Zkladntext"/>
        </w:rPr>
        <w:t>ompatibilní s nabíječkou 230/12 V, oddělovací relé,</w:t>
      </w:r>
    </w:p>
    <w:p w:rsidR="006429EC" w:rsidRDefault="008831AD">
      <w:pPr>
        <w:pStyle w:val="Zkladntext1"/>
        <w:numPr>
          <w:ilvl w:val="0"/>
          <w:numId w:val="41"/>
        </w:numPr>
        <w:tabs>
          <w:tab w:val="left" w:pos="646"/>
        </w:tabs>
        <w:spacing w:after="60" w:line="257" w:lineRule="auto"/>
        <w:ind w:firstLine="300"/>
      </w:pPr>
      <w:r>
        <w:rPr>
          <w:rStyle w:val="Zkladntext"/>
        </w:rPr>
        <w:t>klimatizace kabiny automatická,</w:t>
      </w:r>
    </w:p>
    <w:p w:rsidR="006429EC" w:rsidRDefault="008831AD">
      <w:pPr>
        <w:pStyle w:val="Zkladntext1"/>
        <w:numPr>
          <w:ilvl w:val="0"/>
          <w:numId w:val="41"/>
        </w:numPr>
        <w:tabs>
          <w:tab w:val="left" w:pos="646"/>
        </w:tabs>
        <w:spacing w:after="60" w:line="257" w:lineRule="auto"/>
        <w:ind w:firstLine="300"/>
      </w:pPr>
      <w:r>
        <w:rPr>
          <w:rStyle w:val="Zkladntext"/>
        </w:rPr>
        <w:t>hlavní světla a zadní sdružené svítilny vozidla v provedení LED,</w:t>
      </w:r>
    </w:p>
    <w:p w:rsidR="006429EC" w:rsidRDefault="008831AD">
      <w:pPr>
        <w:pStyle w:val="Zkladntext1"/>
        <w:numPr>
          <w:ilvl w:val="0"/>
          <w:numId w:val="41"/>
        </w:numPr>
        <w:tabs>
          <w:tab w:val="left" w:pos="646"/>
        </w:tabs>
        <w:spacing w:after="60" w:line="257" w:lineRule="auto"/>
        <w:ind w:firstLine="300"/>
      </w:pPr>
      <w:r>
        <w:rPr>
          <w:rStyle w:val="Zkladntext"/>
        </w:rPr>
        <w:t>přední mlhová světla,</w:t>
      </w:r>
    </w:p>
    <w:p w:rsidR="006429EC" w:rsidRDefault="008831AD">
      <w:pPr>
        <w:pStyle w:val="Zkladntext1"/>
        <w:numPr>
          <w:ilvl w:val="0"/>
          <w:numId w:val="41"/>
        </w:numPr>
        <w:tabs>
          <w:tab w:val="left" w:pos="646"/>
        </w:tabs>
        <w:spacing w:after="60" w:line="240" w:lineRule="auto"/>
        <w:ind w:firstLine="300"/>
      </w:pPr>
      <w:r>
        <w:rPr>
          <w:rStyle w:val="Zkladntext"/>
        </w:rPr>
        <w:t>čelní, hlavoyé a boční přední airbagy,</w:t>
      </w:r>
    </w:p>
    <w:p w:rsidR="006429EC" w:rsidRDefault="008831AD">
      <w:pPr>
        <w:pStyle w:val="Zkladntext1"/>
        <w:numPr>
          <w:ilvl w:val="0"/>
          <w:numId w:val="41"/>
        </w:numPr>
        <w:tabs>
          <w:tab w:val="left" w:pos="646"/>
        </w:tabs>
        <w:spacing w:after="60" w:line="240" w:lineRule="auto"/>
        <w:ind w:firstLine="300"/>
      </w:pPr>
      <w:r>
        <w:rPr>
          <w:rStyle w:val="Zkladntext"/>
        </w:rPr>
        <w:lastRenderedPageBreak/>
        <w:t>zvýšený podvozek pro špatné cesty,</w:t>
      </w:r>
    </w:p>
    <w:p w:rsidR="006429EC" w:rsidRDefault="008831AD">
      <w:pPr>
        <w:pStyle w:val="Zkladntext1"/>
        <w:numPr>
          <w:ilvl w:val="0"/>
          <w:numId w:val="41"/>
        </w:numPr>
        <w:tabs>
          <w:tab w:val="left" w:pos="646"/>
        </w:tabs>
        <w:spacing w:after="60" w:line="240" w:lineRule="auto"/>
        <w:ind w:firstLine="300"/>
      </w:pPr>
      <w:r>
        <w:rPr>
          <w:rStyle w:val="Zkladntext"/>
        </w:rPr>
        <w:t>přídavná oc</w:t>
      </w:r>
      <w:r>
        <w:rPr>
          <w:rStyle w:val="Zkladntext"/>
        </w:rPr>
        <w:t>hrana spodní části vozidla (spodní kryt motoru, kiyt brzdových hadic),</w:t>
      </w:r>
    </w:p>
    <w:p w:rsidR="006429EC" w:rsidRDefault="008831AD">
      <w:pPr>
        <w:pStyle w:val="Zkladntext1"/>
        <w:numPr>
          <w:ilvl w:val="0"/>
          <w:numId w:val="41"/>
        </w:numPr>
        <w:tabs>
          <w:tab w:val="left" w:pos="646"/>
        </w:tabs>
        <w:spacing w:after="60" w:line="240" w:lineRule="auto"/>
        <w:ind w:firstLine="300"/>
      </w:pPr>
      <w:r>
        <w:rPr>
          <w:rStyle w:val="Zkladntext"/>
        </w:rPr>
        <w:t>parkovací:asistent s couvací kamerou, akustickou. Mgnaílizací V zorném poli řidiče,</w:t>
      </w:r>
    </w:p>
    <w:p w:rsidR="006429EC" w:rsidRDefault="008831AD">
      <w:pPr>
        <w:pStyle w:val="Zkladntext1"/>
        <w:numPr>
          <w:ilvl w:val="0"/>
          <w:numId w:val="41"/>
        </w:numPr>
        <w:tabs>
          <w:tab w:val="left" w:pos="681"/>
        </w:tabs>
        <w:spacing w:after="60" w:line="240" w:lineRule="auto"/>
        <w:ind w:left="620" w:hanging="280"/>
      </w:pPr>
      <w:r>
        <w:rPr>
          <w:rStyle w:val="Zkladntext"/>
        </w:rPr>
        <w:t xml:space="preserve">sada kol!8.palců ocelový disks poklicemi, rozměr dle TP, zimní nébo letní pneu podle termínu dodání </w:t>
      </w:r>
      <w:r>
        <w:rPr>
          <w:rStyle w:val="Zkladntext"/>
        </w:rPr>
        <w:t>vozidel,</w:t>
      </w:r>
    </w:p>
    <w:p w:rsidR="006429EC" w:rsidRDefault="008831AD">
      <w:pPr>
        <w:pStyle w:val="Zkladntext1"/>
        <w:numPr>
          <w:ilvl w:val="0"/>
          <w:numId w:val="41"/>
        </w:numPr>
        <w:tabs>
          <w:tab w:val="left" w:pos="646"/>
        </w:tabs>
        <w:spacing w:after="60" w:line="240" w:lineRule="auto"/>
        <w:ind w:firstLine="300"/>
      </w:pPr>
      <w:r>
        <w:rPr>
          <w:rStyle w:val="Zkladntext"/>
        </w:rPr>
        <w:t>kontrola.tlaku.v.pneumatikáchís indikací v zorném poli řidiče, J</w:t>
      </w:r>
    </w:p>
    <w:p w:rsidR="006429EC" w:rsidRDefault="008831AD">
      <w:pPr>
        <w:pStyle w:val="Zkladntext1"/>
        <w:numPr>
          <w:ilvl w:val="0"/>
          <w:numId w:val="41"/>
        </w:numPr>
        <w:tabs>
          <w:tab w:val="left" w:pos="646"/>
        </w:tabs>
        <w:spacing w:after="60" w:line="240" w:lineRule="auto"/>
        <w:ind w:firstLine="300"/>
      </w:pPr>
      <w:r>
        <w:rPr>
          <w:rStyle w:val="Zkladntext"/>
        </w:rPr>
        <w:t>světlá výška min. 185 mm,</w:t>
      </w:r>
    </w:p>
    <w:p w:rsidR="006429EC" w:rsidRDefault="008831AD">
      <w:pPr>
        <w:pStyle w:val="Zkladntext1"/>
        <w:spacing w:after="60" w:line="240" w:lineRule="auto"/>
        <w:ind w:firstLine="300"/>
        <w:rPr>
          <w:sz w:val="18"/>
          <w:szCs w:val="18"/>
        </w:rPr>
      </w:pPr>
      <w:r>
        <w:rPr>
          <w:rStyle w:val="Zkladntext"/>
        </w:rPr>
        <w:t xml:space="preserve">•. stčešnúnosiče podélné pro montáž světelného výstražného zařízení, </w:t>
      </w:r>
      <w:r>
        <w:rPr>
          <w:rStyle w:val="Zkladntext"/>
          <w:rFonts w:ascii="Arial" w:eastAsia="Arial" w:hAnsi="Arial" w:cs="Arial"/>
          <w:sz w:val="18"/>
          <w:szCs w:val="18"/>
        </w:rPr>
        <w:t>■■</w:t>
      </w:r>
    </w:p>
    <w:p w:rsidR="006429EC" w:rsidRDefault="008831AD">
      <w:pPr>
        <w:pStyle w:val="Zkladntext1"/>
        <w:spacing w:after="60" w:line="240" w:lineRule="auto"/>
        <w:ind w:firstLine="300"/>
      </w:pPr>
      <w:r>
        <w:rPr>
          <w:rStyle w:val="Zkladntext"/>
        </w:rPr>
        <w:t>* objem :zavazadlového.prostoru:min. 710 litrů bez.objemu prostoru rezervy,</w:t>
      </w:r>
    </w:p>
    <w:p w:rsidR="006429EC" w:rsidRDefault="008831AD">
      <w:pPr>
        <w:pStyle w:val="Zkladntext1"/>
        <w:numPr>
          <w:ilvl w:val="0"/>
          <w:numId w:val="42"/>
        </w:numPr>
        <w:tabs>
          <w:tab w:val="left" w:pos="646"/>
        </w:tabs>
        <w:spacing w:after="60" w:line="240" w:lineRule="auto"/>
        <w:ind w:firstLine="300"/>
      </w:pPr>
      <w:r>
        <w:rPr>
          <w:rStyle w:val="Zkladntext"/>
        </w:rPr>
        <w:t xml:space="preserve">rezervní dojezdové/kolo/případně sada na nouzové dojetí </w:t>
      </w:r>
      <w:r>
        <w:rPr>
          <w:rStyle w:val="Zkladntext"/>
          <w:vertAlign w:val="subscript"/>
        </w:rPr>
        <w:t>t</w:t>
      </w:r>
    </w:p>
    <w:p w:rsidR="006429EC" w:rsidRDefault="008831AD">
      <w:pPr>
        <w:pStyle w:val="Zkladntext1"/>
        <w:numPr>
          <w:ilvl w:val="0"/>
          <w:numId w:val="42"/>
        </w:numPr>
        <w:tabs>
          <w:tab w:val="left" w:pos="646"/>
        </w:tabs>
        <w:spacing w:after="60" w:line="240" w:lineRule="auto"/>
        <w:ind w:firstLine="300"/>
      </w:pPr>
      <w:r>
        <w:rPr>
          <w:rStyle w:val="Zkladntext"/>
        </w:rPr>
        <w:t>autorádio (infotainment).sfunkcí.handsfree přes Bluetooth;: '</w:t>
      </w:r>
    </w:p>
    <w:p w:rsidR="006429EC" w:rsidRDefault="008831AD">
      <w:pPr>
        <w:pStyle w:val="Zkladntext1"/>
        <w:numPr>
          <w:ilvl w:val="0"/>
          <w:numId w:val="42"/>
        </w:numPr>
        <w:tabs>
          <w:tab w:val="left" w:pos="681"/>
        </w:tabs>
        <w:spacing w:after="60" w:line="240" w:lineRule="auto"/>
        <w:ind w:left="620" w:hanging="280"/>
      </w:pPr>
      <w:r>
        <w:rPr>
          <w:rStyle w:val="Zkladntext"/>
        </w:rPr>
        <w:t>programovatelňý.modul -elektronické digitální rozhranípro přídavná zařízenísanitní zástavby, které umožňuje.poskytqvánLinformacíofungová</w:t>
      </w:r>
      <w:r>
        <w:rPr>
          <w:rStyle w:val="Zkladntext"/>
        </w:rPr>
        <w:t>nísanitnízástavby,v</w:t>
      </w:r>
      <w:r>
        <w:rPr>
          <w:rStyle w:val="Zkladntext"/>
          <w:vertAlign w:val="superscript"/>
        </w:rPr>
        <w:t>;</w:t>
      </w:r>
    </w:p>
    <w:p w:rsidR="006429EC" w:rsidRDefault="008831AD">
      <w:pPr>
        <w:pStyle w:val="Zkladntext1"/>
        <w:numPr>
          <w:ilvl w:val="0"/>
          <w:numId w:val="42"/>
        </w:numPr>
        <w:tabs>
          <w:tab w:val="left" w:pos="646"/>
        </w:tabs>
        <w:spacing w:after="60" w:line="240" w:lineRule="auto"/>
        <w:ind w:firstLine="300"/>
      </w:pPr>
      <w:r>
        <w:rPr>
          <w:rStyle w:val="Zkladntext"/>
        </w:rPr>
        <w:t>systém běžícího motoru :s řádně zajištěným (uzamčeným vozidlem) při oppštění vozidla.</w:t>
      </w:r>
    </w:p>
    <w:p w:rsidR="006429EC" w:rsidRDefault="008831AD">
      <w:pPr>
        <w:pStyle w:val="Zkladntext1"/>
        <w:numPr>
          <w:ilvl w:val="0"/>
          <w:numId w:val="42"/>
        </w:numPr>
        <w:tabs>
          <w:tab w:val="left" w:pos="646"/>
        </w:tabs>
        <w:spacing w:after="60" w:line="240" w:lineRule="auto"/>
        <w:ind w:firstLine="300"/>
      </w:pPr>
      <w:r>
        <w:rPr>
          <w:rStyle w:val="Zkladntext"/>
        </w:rPr>
        <w:t>manuální</w:t>
      </w:r>
      <w:r>
        <w:rPr>
          <w:rStyle w:val="Zkladntext"/>
          <w:vertAlign w:val="subscript"/>
        </w:rPr>
        <w:t>;</w:t>
      </w:r>
      <w:r>
        <w:rPr>
          <w:rStyle w:val="Zkladntext"/>
        </w:rPr>
        <w:t>ovládání:5:dveří:vozidla...</w:t>
      </w:r>
    </w:p>
    <w:p w:rsidR="006429EC" w:rsidRDefault="008831AD">
      <w:pPr>
        <w:pStyle w:val="Zkladntext1"/>
        <w:numPr>
          <w:ilvl w:val="0"/>
          <w:numId w:val="42"/>
        </w:numPr>
        <w:tabs>
          <w:tab w:val="left" w:pos="646"/>
        </w:tabs>
        <w:spacing w:after="240" w:line="240" w:lineRule="auto"/>
        <w:ind w:firstLine="300"/>
      </w:pPr>
      <w:r>
        <w:rPr>
          <w:rStyle w:val="Zkladntext"/>
        </w:rPr>
        <w:t>manuální nastavení sedadla.řidiče? 3.^</w:t>
      </w:r>
    </w:p>
    <w:p w:rsidR="006429EC" w:rsidRDefault="008831AD">
      <w:pPr>
        <w:pStyle w:val="Zkladntext20"/>
        <w:spacing w:after="60" w:line="283" w:lineRule="auto"/>
      </w:pPr>
      <w:r>
        <w:rPr>
          <w:rStyle w:val="Zkladntext2"/>
          <w:b/>
          <w:bCs/>
        </w:rPr>
        <w:t>Zdravotnická zástavba</w:t>
      </w:r>
    </w:p>
    <w:p w:rsidR="006429EC" w:rsidRDefault="008831AD">
      <w:pPr>
        <w:pStyle w:val="Zkladntext1"/>
        <w:numPr>
          <w:ilvl w:val="0"/>
          <w:numId w:val="42"/>
        </w:numPr>
        <w:tabs>
          <w:tab w:val="left" w:pos="646"/>
        </w:tabs>
        <w:spacing w:after="60" w:line="240" w:lineRule="auto"/>
        <w:ind w:firstLine="300"/>
      </w:pPr>
      <w:r>
        <w:rPr>
          <w:rStyle w:val="Zkladntext"/>
        </w:rPr>
        <w:t>hasicí.přístrojipráškový.2-kgvč, držáku,</w:t>
      </w:r>
    </w:p>
    <w:p w:rsidR="006429EC" w:rsidRDefault="008831AD">
      <w:pPr>
        <w:pStyle w:val="Zkladntext1"/>
        <w:numPr>
          <w:ilvl w:val="0"/>
          <w:numId w:val="42"/>
        </w:numPr>
        <w:tabs>
          <w:tab w:val="left" w:pos="646"/>
        </w:tabs>
        <w:spacing w:after="60" w:line="240" w:lineRule="auto"/>
        <w:ind w:firstLine="300"/>
      </w:pPr>
      <w:r>
        <w:rPr>
          <w:rStyle w:val="Zkladntext"/>
        </w:rPr>
        <w:t>držák.na 3</w:t>
      </w:r>
      <w:r>
        <w:rPr>
          <w:rStyle w:val="Zkladntext"/>
        </w:rPr>
        <w:t xml:space="preserve"> ks bezpečnostních přileb,,</w:t>
      </w:r>
    </w:p>
    <w:p w:rsidR="006429EC" w:rsidRDefault="008831AD">
      <w:pPr>
        <w:pStyle w:val="Zkladntext1"/>
        <w:numPr>
          <w:ilvl w:val="0"/>
          <w:numId w:val="42"/>
        </w:numPr>
        <w:tabs>
          <w:tab w:val="left" w:pos="681"/>
          <w:tab w:val="left" w:pos="8153"/>
        </w:tabs>
        <w:spacing w:after="60" w:line="240" w:lineRule="auto"/>
        <w:ind w:left="620" w:hanging="280"/>
      </w:pPr>
      <w:r>
        <w:rPr>
          <w:rStyle w:val="Zkladntext"/>
        </w:rPr>
        <w:t>dobíječi LED svítilna se světelným tokem až 9000 Im s plynulou regulací výkonu, s min. třetpi • vysoce svítivými LED, dosvit min. 250 m) zábleskový režim, signalizace stavu nabití akumulátoru, ;vyměnitelný LHon .akumulátoi^ochra</w:t>
      </w:r>
      <w:r>
        <w:rPr>
          <w:rStyle w:val="Zkladntext"/>
        </w:rPr>
        <w:t xml:space="preserve">nnáísfunkcežřprotidalubokému vybití, inteligentní ochrana proti.přehřátí, doba svícení při minimálním výkonu minMO hodin, paměť posledního nastaveného ^režimu .(neplatí i:pro.szábleskový ;Težim)X\kovové - tělo i svítilny, nárazuyzdórná .pádům z výšky min. </w:t>
      </w:r>
      <w:r>
        <w:rPr>
          <w:rStyle w:val="Zkladntext"/>
        </w:rPr>
        <w:t>1 metr, vodotěsná a\prachotěsná*dle&lt;standardu IP68, možnost dobíjení přes magnetický konektor.</w:t>
      </w:r>
      <w:r>
        <w:rPr>
          <w:rStyle w:val="Zkladntext"/>
        </w:rPr>
        <w:tab/>
        <w:t>.v,</w:t>
      </w:r>
    </w:p>
    <w:p w:rsidR="006429EC" w:rsidRDefault="008831AD">
      <w:pPr>
        <w:pStyle w:val="Zkladntext1"/>
        <w:numPr>
          <w:ilvl w:val="0"/>
          <w:numId w:val="42"/>
        </w:numPr>
        <w:tabs>
          <w:tab w:val="left" w:pos="681"/>
          <w:tab w:val="left" w:pos="6666"/>
          <w:tab w:val="left" w:pos="7684"/>
        </w:tabs>
        <w:spacing w:after="60" w:line="276" w:lineRule="auto"/>
        <w:ind w:left="620" w:hanging="280"/>
      </w:pPr>
      <w:r>
        <w:rPr>
          <w:rStyle w:val="Zkladntext"/>
        </w:rPr>
        <w:t>uchycení přístrojů: defibrilátpru lifepak.15 dle aktuální normy a požadavků zadavatelé vzešlých y průběhu zástavby,</w:t>
      </w:r>
      <w:r>
        <w:rPr>
          <w:rStyle w:val="Zkladntext"/>
        </w:rPr>
        <w:tab/>
        <w:t>‘</w:t>
      </w:r>
      <w:r>
        <w:rPr>
          <w:rStyle w:val="Zkladntext"/>
        </w:rPr>
        <w:tab/>
        <w:t>'</w:t>
      </w:r>
    </w:p>
    <w:p w:rsidR="006429EC" w:rsidRDefault="008831AD">
      <w:pPr>
        <w:pStyle w:val="Zkladntext1"/>
        <w:numPr>
          <w:ilvl w:val="0"/>
          <w:numId w:val="42"/>
        </w:numPr>
        <w:tabs>
          <w:tab w:val="left" w:pos="681"/>
          <w:tab w:val="left" w:pos="5874"/>
          <w:tab w:val="left" w:pos="8153"/>
        </w:tabs>
        <w:spacing w:after="60"/>
        <w:ind w:left="620" w:hanging="280"/>
      </w:pPr>
      <w:r>
        <w:rPr>
          <w:rStyle w:val="Zkladntext"/>
        </w:rPr>
        <w:t xml:space="preserve">dodání a instalace napájecího kabelu </w:t>
      </w:r>
      <w:r>
        <w:rPr>
          <w:rStyle w:val="Zkladntext"/>
        </w:rPr>
        <w:t>12 V + držáku odsávačky jtyeinm.ann (samotnou ódsáyačku dp,dá zadavatel)</w:t>
      </w:r>
      <w:r>
        <w:rPr>
          <w:rStyle w:val="Zkladntext"/>
        </w:rPr>
        <w:tab/>
        <w:t>’’</w:t>
      </w:r>
      <w:r>
        <w:rPr>
          <w:rStyle w:val="Zkladntext"/>
        </w:rPr>
        <w:tab/>
        <w:t>:</w:t>
      </w:r>
    </w:p>
    <w:p w:rsidR="006429EC" w:rsidRDefault="008831AD">
      <w:pPr>
        <w:pStyle w:val="Zkladntext1"/>
        <w:numPr>
          <w:ilvl w:val="0"/>
          <w:numId w:val="42"/>
        </w:numPr>
        <w:tabs>
          <w:tab w:val="left" w:pos="646"/>
        </w:tabs>
        <w:spacing w:after="60" w:line="240" w:lineRule="auto"/>
        <w:ind w:firstLine="300"/>
      </w:pPr>
      <w:r>
        <w:rPr>
          <w:rStyle w:val="Zkladntext"/>
        </w:rPr>
        <w:t>držák 1 ks dvoulitrové kyslíkové lahve, &gt; ••</w:t>
      </w:r>
    </w:p>
    <w:p w:rsidR="006429EC" w:rsidRDefault="008831AD">
      <w:pPr>
        <w:pStyle w:val="Zkladntext1"/>
        <w:numPr>
          <w:ilvl w:val="0"/>
          <w:numId w:val="42"/>
        </w:numPr>
        <w:tabs>
          <w:tab w:val="left" w:pos="681"/>
        </w:tabs>
        <w:spacing w:after="60" w:line="257" w:lineRule="auto"/>
        <w:ind w:left="620" w:hanging="280"/>
      </w:pPr>
      <w:r>
        <w:rPr>
          <w:rStyle w:val="Zkladntext"/>
        </w:rPr>
        <w:t>pevná deska s 2stupňpv.ým výsuvem v zavazadlovém prostoru.^..pro^U'chycení idákařských přístrojů a batphů s vybavením, samostatná výs</w:t>
      </w:r>
      <w:r>
        <w:rPr>
          <w:rStyle w:val="Zkladntext"/>
        </w:rPr>
        <w:t>uvná plocha o,min,</w:t>
      </w:r>
      <w:r>
        <w:rPr>
          <w:rStyle w:val="Zkladntext"/>
          <w:vertAlign w:val="subscript"/>
        </w:rPr>
        <w:t>;</w:t>
      </w:r>
      <w:r>
        <w:rPr>
          <w:rStyle w:val="Zkladntext"/>
        </w:rPr>
        <w:t xml:space="preserve"> nqsnqát^</w:t>
      </w:r>
    </w:p>
    <w:p w:rsidR="006429EC" w:rsidRDefault="008831AD">
      <w:pPr>
        <w:pStyle w:val="Zkladntext1"/>
        <w:numPr>
          <w:ilvl w:val="0"/>
          <w:numId w:val="42"/>
        </w:numPr>
        <w:tabs>
          <w:tab w:val="left" w:pos="646"/>
          <w:tab w:val="left" w:pos="7384"/>
        </w:tabs>
        <w:spacing w:after="0" w:line="240" w:lineRule="auto"/>
        <w:ind w:firstLine="300"/>
      </w:pPr>
      <w:r>
        <w:rPr>
          <w:rStyle w:val="Zkladntext"/>
        </w:rPr>
        <w:t>všechny přístroje pevně uchyceny tak, aby byla zajištěna, jeji^^^</w:t>
      </w:r>
      <w:r>
        <w:rPr>
          <w:rStyle w:val="Zkladntext"/>
        </w:rPr>
        <w:tab/>
        <w:t>v podmínkách</w:t>
      </w:r>
    </w:p>
    <w:p w:rsidR="006429EC" w:rsidRDefault="008831AD">
      <w:pPr>
        <w:pStyle w:val="Zkladntext1"/>
        <w:tabs>
          <w:tab w:val="left" w:pos="5761"/>
        </w:tabs>
        <w:spacing w:after="60" w:line="240" w:lineRule="auto"/>
        <w:ind w:firstLine="620"/>
      </w:pPr>
      <w:r>
        <w:rPr>
          <w:rStyle w:val="Zkladntext"/>
        </w:rPr>
        <w:t>provozu vozidla,</w:t>
      </w:r>
      <w:r>
        <w:rPr>
          <w:rStyle w:val="Zkladntext"/>
        </w:rPr>
        <w:tab/>
        <w:t>/,</w:t>
      </w:r>
    </w:p>
    <w:p w:rsidR="006429EC" w:rsidRDefault="008831AD">
      <w:pPr>
        <w:pStyle w:val="Zkladntext1"/>
        <w:numPr>
          <w:ilvl w:val="0"/>
          <w:numId w:val="42"/>
        </w:numPr>
        <w:tabs>
          <w:tab w:val="left" w:pos="681"/>
          <w:tab w:val="left" w:pos="6167"/>
        </w:tabs>
        <w:spacing w:after="60" w:line="240" w:lineRule="auto"/>
        <w:ind w:left="620" w:hanging="280"/>
      </w:pPr>
      <w:r>
        <w:rPr>
          <w:rStyle w:val="Zkladntext"/>
        </w:rPr>
        <w:t>ochranná mříž za zadními sedačkami a zatmavění obou oken Zavazadlového prostoru a okna pátých dveří, mříže na oknech v zavazadlo</w:t>
      </w:r>
      <w:r>
        <w:rPr>
          <w:rStyle w:val="Zkladntext"/>
        </w:rPr>
        <w:t xml:space="preserve">vém prostoru, </w:t>
      </w:r>
      <w:r>
        <w:rPr>
          <w:rStyle w:val="Zkladntext"/>
          <w:vertAlign w:val="superscript"/>
        </w:rPr>
        <w:t>:</w:t>
      </w:r>
      <w:r>
        <w:rPr>
          <w:rStyle w:val="Zkladntext"/>
          <w:vertAlign w:val="superscript"/>
        </w:rPr>
        <w:tab/>
        <w:t>:</w:t>
      </w:r>
      <w:r>
        <w:rPr>
          <w:rStyle w:val="Zkladntext"/>
        </w:rPr>
        <w:t>‘</w:t>
      </w:r>
    </w:p>
    <w:p w:rsidR="006429EC" w:rsidRDefault="008831AD">
      <w:pPr>
        <w:pStyle w:val="Zkladntext1"/>
        <w:numPr>
          <w:ilvl w:val="0"/>
          <w:numId w:val="42"/>
        </w:numPr>
        <w:tabs>
          <w:tab w:val="left" w:pos="681"/>
        </w:tabs>
        <w:spacing w:after="60"/>
        <w:ind w:left="300" w:firstLine="40"/>
        <w:jc w:val="both"/>
      </w:pPr>
      <w:r>
        <w:rPr>
          <w:rStyle w:val="Zkladntext"/>
        </w:rPr>
        <w:t xml:space="preserve">na místě zadních sedaček ponechat jedno místo k sezení, á zbylý prostor využít k instalaci kontejneru pro uložení vakuových fixačních prostředků, jehož vnitřní prostor bude přístupný </w:t>
      </w:r>
      <w:r>
        <w:rPr>
          <w:rStyle w:val="Zkladntext"/>
          <w:vertAlign w:val="superscript"/>
        </w:rPr>
        <w:t>;</w:t>
      </w:r>
      <w:r>
        <w:rPr>
          <w:rStyle w:val="Zkladntext"/>
        </w:rPr>
        <w:t xml:space="preserve"> z levých zadních .dveří. Tvar a velikost kontejneru </w:t>
      </w:r>
      <w:r>
        <w:rPr>
          <w:rStyle w:val="Zkladntext"/>
        </w:rPr>
        <w:t>nesmí omezovat pohyb sedačky řidiče do zadní mezní polohy,</w:t>
      </w:r>
    </w:p>
    <w:p w:rsidR="006429EC" w:rsidRDefault="008831AD">
      <w:pPr>
        <w:pStyle w:val="Zkladntext1"/>
        <w:numPr>
          <w:ilvl w:val="0"/>
          <w:numId w:val="42"/>
        </w:numPr>
        <w:tabs>
          <w:tab w:val="left" w:pos="646"/>
          <w:tab w:val="left" w:pos="6626"/>
          <w:tab w:val="left" w:pos="7853"/>
        </w:tabs>
        <w:spacing w:after="60" w:line="240" w:lineRule="auto"/>
        <w:ind w:firstLine="300"/>
        <w:rPr>
          <w:sz w:val="18"/>
          <w:szCs w:val="18"/>
        </w:rPr>
      </w:pPr>
      <w:r>
        <w:rPr>
          <w:rStyle w:val="Zkladntext"/>
        </w:rPr>
        <w:t>funkce odpojovače spotřebičů pro ochranu před vybitím baterií, ..</w:t>
      </w:r>
      <w:r>
        <w:rPr>
          <w:rStyle w:val="Zkladntext"/>
        </w:rPr>
        <w:tab/>
        <w:t>. &gt; .</w:t>
      </w:r>
      <w:r>
        <w:rPr>
          <w:rStyle w:val="Zkladntext"/>
        </w:rPr>
        <w:tab/>
      </w:r>
      <w:r>
        <w:rPr>
          <w:rStyle w:val="Zkladntext"/>
          <w:rFonts w:ascii="Arial" w:eastAsia="Arial" w:hAnsi="Arial" w:cs="Arial"/>
          <w:sz w:val="18"/>
          <w:szCs w:val="18"/>
        </w:rPr>
        <w:t>■</w:t>
      </w:r>
    </w:p>
    <w:p w:rsidR="006429EC" w:rsidRDefault="008831AD">
      <w:pPr>
        <w:pStyle w:val="Zkladntext1"/>
        <w:numPr>
          <w:ilvl w:val="0"/>
          <w:numId w:val="42"/>
        </w:numPr>
        <w:tabs>
          <w:tab w:val="left" w:pos="681"/>
        </w:tabs>
        <w:spacing w:after="60" w:line="257" w:lineRule="auto"/>
        <w:ind w:left="620" w:hanging="280"/>
      </w:pPr>
      <w:r>
        <w:rPr>
          <w:rStyle w:val="Zkladntext"/>
        </w:rPr>
        <w:t>1 x měnič 12/230 V min. 800 W s čistou sinusovou charakteristikou,.zásuvka! x jednonásobná s indikací napětí a automatickým</w:t>
      </w:r>
      <w:r>
        <w:rPr>
          <w:rStyle w:val="Zkladntext"/>
        </w:rPr>
        <w:t xml:space="preserve"> vypnutím chodu po 10 min. (uživatelsky nastavitelné),</w:t>
      </w:r>
    </w:p>
    <w:p w:rsidR="006429EC" w:rsidRDefault="008831AD">
      <w:pPr>
        <w:pStyle w:val="Zkladntext1"/>
        <w:tabs>
          <w:tab w:val="left" w:pos="6920"/>
        </w:tabs>
        <w:spacing w:after="0" w:line="254" w:lineRule="auto"/>
        <w:ind w:firstLine="680"/>
        <w:jc w:val="both"/>
      </w:pPr>
      <w:r>
        <w:rPr>
          <w:rStyle w:val="Zkladntext"/>
        </w:rPr>
        <w:t>nezávisle :na chodu motoru, měnič musí z.ajistft.^</w:t>
      </w:r>
      <w:r>
        <w:rPr>
          <w:rStyle w:val="Zkladntext"/>
        </w:rPr>
        <w:tab/>
        <w:t>tiskárny pro MZD a</w:t>
      </w:r>
    </w:p>
    <w:p w:rsidR="006429EC" w:rsidRDefault="008831AD">
      <w:pPr>
        <w:pStyle w:val="Zkladntext1"/>
        <w:spacing w:line="254" w:lineRule="auto"/>
        <w:ind w:firstLine="680"/>
      </w:pPr>
      <w:r>
        <w:rPr>
          <w:rStyle w:val="Zkladntext"/>
        </w:rPr>
        <w:t>musí mít ovládací prvky integrované do ovládání postrojů v zástavbě,</w:t>
      </w:r>
    </w:p>
    <w:p w:rsidR="006429EC" w:rsidRDefault="008831AD">
      <w:pPr>
        <w:pStyle w:val="Zkladntext1"/>
        <w:numPr>
          <w:ilvl w:val="0"/>
          <w:numId w:val="42"/>
        </w:numPr>
        <w:tabs>
          <w:tab w:val="left" w:pos="666"/>
          <w:tab w:val="left" w:pos="7280"/>
        </w:tabs>
        <w:spacing w:line="254" w:lineRule="auto"/>
        <w:ind w:firstLine="320"/>
        <w:jc w:val="both"/>
      </w:pPr>
      <w:r>
        <w:rPr>
          <w:rStyle w:val="Zkladntext"/>
        </w:rPr>
        <w:t>1 x měnič 12/230 V min. 700 W s čistp.u.-sinůspyp.^</w:t>
      </w:r>
      <w:r>
        <w:rPr>
          <w:rStyle w:val="Zkladntext"/>
        </w:rPr>
        <w:tab/>
        <w:t xml:space="preserve">lx </w:t>
      </w:r>
      <w:r>
        <w:rPr>
          <w:rStyle w:val="Zkladntext"/>
        </w:rPr>
        <w:t>dypunásobná</w:t>
      </w:r>
    </w:p>
    <w:p w:rsidR="006429EC" w:rsidRDefault="008831AD">
      <w:pPr>
        <w:pStyle w:val="Zkladntext1"/>
        <w:spacing w:line="254" w:lineRule="auto"/>
        <w:ind w:firstLine="680"/>
        <w:jc w:val="both"/>
      </w:pPr>
      <w:r>
        <w:rPr>
          <w:rStyle w:val="Zkladntext"/>
        </w:rPr>
        <w:t>sindikacínapětí,v£hodujen^</w:t>
      </w:r>
    </w:p>
    <w:p w:rsidR="006429EC" w:rsidRDefault="008831AD">
      <w:pPr>
        <w:pStyle w:val="Zkladntext1"/>
        <w:numPr>
          <w:ilvl w:val="0"/>
          <w:numId w:val="42"/>
        </w:numPr>
        <w:tabs>
          <w:tab w:val="left" w:pos="654"/>
          <w:tab w:val="left" w:pos="4622"/>
          <w:tab w:val="left" w:pos="7974"/>
        </w:tabs>
        <w:spacing w:line="254" w:lineRule="auto"/>
        <w:ind w:left="680" w:hanging="340"/>
        <w:jc w:val="both"/>
      </w:pPr>
      <w:r>
        <w:rPr>
          <w:rStyle w:val="Zkladntext"/>
        </w:rPr>
        <w:t>montáž 1 ks antény s elektrickou instalací pro radiostanici Matra, dodání a instalace držáku radiobloku a kabeláže vozidlové radiostanice MATRA (TPMe) s držákem mikrofonu,...! ks dokpvací sta nice pro ruční radiostani</w:t>
      </w:r>
      <w:r>
        <w:rPr>
          <w:rStyle w:val="Zkladntext"/>
        </w:rPr>
        <w:t xml:space="preserve">ci MATRA (TPH700), která nebude připojena k anténnímu svodu, umístění </w:t>
      </w:r>
      <w:r>
        <w:rPr>
          <w:rStyle w:val="Zkladntext"/>
        </w:rPr>
        <w:lastRenderedPageBreak/>
        <w:t>jednotlivých částí dle pokynů zadavatele (zadavatel:dodá 1 ks antény pro radiostanici Matra), .</w:t>
      </w:r>
      <w:r>
        <w:rPr>
          <w:rStyle w:val="Zkladntext"/>
        </w:rPr>
        <w:tab/>
        <w:t>j \j S</w:t>
      </w:r>
      <w:r>
        <w:rPr>
          <w:rStyle w:val="Zkladntext"/>
        </w:rPr>
        <w:tab/>
        <w:t>\</w:t>
      </w:r>
    </w:p>
    <w:p w:rsidR="006429EC" w:rsidRDefault="008831AD">
      <w:pPr>
        <w:pStyle w:val="Zkladntext1"/>
        <w:numPr>
          <w:ilvl w:val="0"/>
          <w:numId w:val="42"/>
        </w:numPr>
        <w:tabs>
          <w:tab w:val="left" w:pos="508"/>
          <w:tab w:val="left" w:pos="514"/>
        </w:tabs>
        <w:spacing w:after="0"/>
        <w:ind w:firstLine="340"/>
        <w:jc w:val="both"/>
      </w:pPr>
      <w:r>
        <w:rPr>
          <w:rStyle w:val="Zkladntext"/>
        </w:rPr>
        <w:t>montáž l"ks antény s elektrickou instalací pro radiostaniciMOTOROLAMototrbo/insta</w:t>
      </w:r>
      <w:r>
        <w:rPr>
          <w:rStyle w:val="Zkladntext"/>
        </w:rPr>
        <w:t>lace držáku radiostanice,; vyvedení: kabeláže dc ^vozidlové^radiostanici; MOTOROLA;</w:t>
      </w:r>
      <w:r>
        <w:rPr>
          <w:rStyle w:val="Zkladntext"/>
          <w:vertAlign w:val="superscript"/>
        </w:rPr>
        <w:t>1</w:t>
      </w:r>
      <w:r>
        <w:rPr>
          <w:rStyle w:val="Zkladntext"/>
        </w:rPr>
        <w:t>. Mototrbo, uchycení držáku mikrofonu/umístěníjednotlivých částí dle pokynů zadavatele (zadavatel dodá ..</w:t>
      </w:r>
      <w:r>
        <w:rPr>
          <w:rStyle w:val="Zkladntext"/>
        </w:rPr>
        <w:tab/>
        <w:t>.1 ks antény pro. radiostanici MOTOROLA Mototrbo, držák radiostani</w:t>
      </w:r>
      <w:r>
        <w:rPr>
          <w:rStyle w:val="Zkladntext"/>
        </w:rPr>
        <w:t>ce a mikrofonu; .napájecí</w:t>
      </w:r>
    </w:p>
    <w:p w:rsidR="006429EC" w:rsidRDefault="008831AD">
      <w:pPr>
        <w:pStyle w:val="Zkladntext1"/>
        <w:tabs>
          <w:tab w:val="left" w:pos="7294"/>
        </w:tabs>
        <w:ind w:firstLine="680"/>
        <w:jc w:val="both"/>
        <w:rPr>
          <w:sz w:val="15"/>
          <w:szCs w:val="15"/>
        </w:rPr>
      </w:pPr>
      <w:r>
        <w:rPr>
          <w:rStyle w:val="Zkladntext"/>
        </w:rPr>
        <w:t>kabeláž pro vozidlovou radiostanici MOTOROLA Mototrbo),</w:t>
      </w:r>
      <w:r>
        <w:rPr>
          <w:rStyle w:val="Zkladntext"/>
        </w:rPr>
        <w:tab/>
      </w:r>
      <w:r>
        <w:rPr>
          <w:rStyle w:val="Zkladntext"/>
          <w:rFonts w:ascii="Arial" w:eastAsia="Arial" w:hAnsi="Arial" w:cs="Arial"/>
          <w:smallCaps/>
          <w:sz w:val="15"/>
          <w:szCs w:val="15"/>
        </w:rPr>
        <w:t>a</w:t>
      </w:r>
    </w:p>
    <w:p w:rsidR="006429EC" w:rsidRDefault="008831AD">
      <w:pPr>
        <w:pStyle w:val="Zkladntext1"/>
        <w:tabs>
          <w:tab w:val="left" w:pos="4062"/>
        </w:tabs>
        <w:spacing w:line="254" w:lineRule="auto"/>
        <w:ind w:firstLine="560"/>
        <w:jc w:val="both"/>
      </w:pPr>
      <w:r>
        <w:rPr>
          <w:rStyle w:val="Zkladntext"/>
        </w:rPr>
        <w:t>....součástí-dodávkyje.dodání.a/m</w:t>
      </w:r>
      <w:r>
        <w:rPr>
          <w:rStyle w:val="Zkladntext"/>
        </w:rPr>
        <w:tab/>
        <w:t>systému mobilního.izadávání..dat viz kapitola Systém</w:t>
      </w:r>
    </w:p>
    <w:p w:rsidR="006429EC" w:rsidRDefault="008831AD">
      <w:pPr>
        <w:pStyle w:val="Zkladntext1"/>
        <w:spacing w:line="254" w:lineRule="auto"/>
        <w:ind w:firstLine="680"/>
        <w:jc w:val="both"/>
      </w:pPr>
      <w:r>
        <w:rPr>
          <w:rStyle w:val="Zkladntext"/>
        </w:rPr>
        <w:t>mobilního zadávání dat, '</w:t>
      </w:r>
    </w:p>
    <w:p w:rsidR="006429EC" w:rsidRDefault="008831AD">
      <w:pPr>
        <w:pStyle w:val="Zkladntext1"/>
        <w:numPr>
          <w:ilvl w:val="0"/>
          <w:numId w:val="42"/>
        </w:numPr>
        <w:tabs>
          <w:tab w:val="left" w:pos="666"/>
        </w:tabs>
        <w:spacing w:line="254" w:lineRule="auto"/>
        <w:ind w:firstLine="320"/>
        <w:jc w:val="both"/>
      </w:pPr>
      <w:r>
        <w:rPr>
          <w:rStyle w:val="Zkladntext"/>
        </w:rPr>
        <w:t>záchranářské nůžky Safety Robin,</w:t>
      </w:r>
    </w:p>
    <w:p w:rsidR="006429EC" w:rsidRDefault="008831AD">
      <w:pPr>
        <w:pStyle w:val="Zkladntext1"/>
        <w:numPr>
          <w:ilvl w:val="0"/>
          <w:numId w:val="42"/>
        </w:numPr>
        <w:tabs>
          <w:tab w:val="left" w:pos="654"/>
          <w:tab w:val="left" w:pos="5087"/>
        </w:tabs>
        <w:spacing w:line="266" w:lineRule="auto"/>
        <w:ind w:left="680" w:hanging="340"/>
        <w:jc w:val="both"/>
      </w:pPr>
      <w:r>
        <w:rPr>
          <w:rStyle w:val="Zkladntext"/>
        </w:rPr>
        <w:t>chladící.box na léčiva .12</w:t>
      </w:r>
      <w:r>
        <w:rPr>
          <w:rStyle w:val="Zkladntext"/>
        </w:rPr>
        <w:t xml:space="preserve"> V, s.termostaticky.udržovanou teplotou 2-8.st.C, digitální..ukazatel teploty a LED ukazatel chodu.</w:t>
      </w:r>
      <w:r>
        <w:rPr>
          <w:rStyle w:val="Zkladntext"/>
        </w:rPr>
        <w:tab/>
        <w:t>. ..</w:t>
      </w:r>
    </w:p>
    <w:p w:rsidR="006429EC" w:rsidRDefault="008831AD">
      <w:pPr>
        <w:pStyle w:val="Zkladntext1"/>
        <w:numPr>
          <w:ilvl w:val="0"/>
          <w:numId w:val="42"/>
        </w:numPr>
        <w:tabs>
          <w:tab w:val="left" w:pos="666"/>
        </w:tabs>
        <w:spacing w:line="254" w:lineRule="auto"/>
        <w:ind w:firstLine="320"/>
      </w:pPr>
      <w:r>
        <w:rPr>
          <w:rStyle w:val="Zkladntext"/>
        </w:rPr>
        <w:t xml:space="preserve">eurolišta na lineárnídávkovač-umístněný nadrátěné přepážces dosahem na napájení </w:t>
      </w:r>
      <w:r>
        <w:rPr>
          <w:rStyle w:val="Zkladntext"/>
          <w:vertAlign w:val="subscript"/>
        </w:rPr>
        <w:t>;</w:t>
      </w:r>
    </w:p>
    <w:p w:rsidR="006429EC" w:rsidRDefault="008831AD">
      <w:pPr>
        <w:pStyle w:val="Zkladntext1"/>
        <w:numPr>
          <w:ilvl w:val="0"/>
          <w:numId w:val="42"/>
        </w:numPr>
        <w:tabs>
          <w:tab w:val="left" w:pos="654"/>
        </w:tabs>
        <w:spacing w:after="340" w:line="262" w:lineRule="auto"/>
        <w:ind w:left="680" w:hanging="340"/>
        <w:jc w:val="both"/>
      </w:pPr>
      <w:r>
        <w:rPr>
          <w:rStyle w:val="Zkladntext"/>
        </w:rPr>
        <w:t>příprava k umístnění plicního ventilátoru včetně.kabeláže a.připojení</w:t>
      </w:r>
      <w:r>
        <w:rPr>
          <w:rStyle w:val="Zkladntext"/>
        </w:rPr>
        <w:t xml:space="preserve"> k230V/samotný píjení ventilátor dodá zadavatel)</w:t>
      </w:r>
    </w:p>
    <w:p w:rsidR="006429EC" w:rsidRDefault="008831AD">
      <w:pPr>
        <w:pStyle w:val="Zkladntext20"/>
        <w:spacing w:line="290" w:lineRule="auto"/>
      </w:pPr>
      <w:r>
        <w:rPr>
          <w:rStyle w:val="Zkladntext2"/>
          <w:b/>
          <w:bCs/>
        </w:rPr>
        <w:t>Systém prokompletníovládáníelektro-zástavbysanitníhovozidla</w:t>
      </w:r>
    </w:p>
    <w:p w:rsidR="006429EC" w:rsidRDefault="008831AD">
      <w:pPr>
        <w:pStyle w:val="Zkladntext1"/>
        <w:tabs>
          <w:tab w:val="left" w:pos="6846"/>
        </w:tabs>
        <w:spacing w:after="0"/>
        <w:jc w:val="both"/>
      </w:pPr>
      <w:r>
        <w:rPr>
          <w:rStyle w:val="Zkladntext"/>
        </w:rPr>
        <w:t>Modulární systém pro kompletní ovládání elektro-zástavby vozidla s možnostKnásledného připojení alespoň dvou LCD. panelů k centrální. řídící Jedpot</w:t>
      </w:r>
      <w:r>
        <w:rPr>
          <w:rStyle w:val="Zkladntext"/>
        </w:rPr>
        <w:t xml:space="preserve">ce, Systém musí být plně 'programovatelný prostřednictvím RC. Software .pro, prpgřampyání'systému musí mít, grafický režim a.mus.L^ kompletní vytvoření. Ipgiky </w:t>
      </w:r>
      <w:r>
        <w:rPr>
          <w:rStyle w:val="Zkladntext"/>
          <w:vertAlign w:val="subscript"/>
        </w:rPr>
        <w:t>;</w:t>
      </w:r>
      <w:r>
        <w:rPr>
          <w:rStyle w:val="Zkladntext"/>
        </w:rPr>
        <w:t>a funkcí pj$ j^^yení</w:t>
      </w:r>
      <w:r>
        <w:rPr>
          <w:rStyle w:val="Zkladntext"/>
        </w:rPr>
        <w:tab/>
        <w:t>připojených zařízení,</w:t>
      </w:r>
    </w:p>
    <w:p w:rsidR="006429EC" w:rsidRDefault="008831AD">
      <w:pPr>
        <w:pStyle w:val="Zkladntext1"/>
        <w:tabs>
          <w:tab w:val="left" w:pos="5914"/>
        </w:tabs>
        <w:spacing w:after="300" w:line="276" w:lineRule="auto"/>
        <w:jc w:val="both"/>
        <w:rPr>
          <w:sz w:val="15"/>
          <w:szCs w:val="15"/>
        </w:rPr>
      </w:pPr>
      <w:r>
        <w:rPr>
          <w:rStyle w:val="Zkladntext"/>
        </w:rPr>
        <w:t>možnost - 'Vzájemného provázání funkcí řídící jednot</w:t>
      </w:r>
      <w:r>
        <w:rPr>
          <w:rStyle w:val="Zkladntext"/>
        </w:rPr>
        <w:t>ky s připojenými zařízeními, a</w:t>
      </w:r>
      <w:r>
        <w:rPr>
          <w:rStyle w:val="Zkladntext"/>
          <w:vertAlign w:val="subscript"/>
        </w:rPr>
        <w:t>s</w:t>
      </w:r>
      <w:r>
        <w:rPr>
          <w:rStyle w:val="Zkladntext"/>
        </w:rPr>
        <w:t xml:space="preserve"> nastavení souvztažností mezi jednotlivými funkcemi, ovládacími prvky na LCD displeji a informacemi ze vstupů do řídící jednotky, yčet.nějnfo.rma^^</w:t>
      </w:r>
      <w:r>
        <w:rPr>
          <w:rStyle w:val="Zkladntext"/>
        </w:rPr>
        <w:tab/>
      </w:r>
      <w:r>
        <w:rPr>
          <w:rStyle w:val="Zkladntext"/>
          <w:rFonts w:ascii="Arial" w:eastAsia="Arial" w:hAnsi="Arial" w:cs="Arial"/>
          <w:smallCaps/>
          <w:sz w:val="15"/>
          <w:szCs w:val="15"/>
        </w:rPr>
        <w:t>a&gt;... ..., ........</w:t>
      </w:r>
    </w:p>
    <w:p w:rsidR="006429EC" w:rsidRDefault="008831AD">
      <w:pPr>
        <w:pStyle w:val="Zkladntext1"/>
        <w:tabs>
          <w:tab w:val="left" w:pos="5650"/>
          <w:tab w:val="left" w:pos="6470"/>
        </w:tabs>
        <w:spacing w:line="254" w:lineRule="auto"/>
        <w:rPr>
          <w:sz w:val="12"/>
          <w:szCs w:val="12"/>
        </w:rPr>
      </w:pPr>
      <w:r>
        <w:rPr>
          <w:rStyle w:val="Zkladntext"/>
        </w:rPr>
        <w:t>Požadavky na výkonový prvek/ řídící jednotku:</w:t>
      </w:r>
      <w:r>
        <w:rPr>
          <w:rStyle w:val="Zkladntext"/>
        </w:rPr>
        <w:tab/>
      </w:r>
      <w:r>
        <w:rPr>
          <w:rStyle w:val="Zkladntext"/>
          <w:sz w:val="12"/>
          <w:szCs w:val="12"/>
        </w:rPr>
        <w:t>J.</w:t>
      </w:r>
      <w:r>
        <w:rPr>
          <w:rStyle w:val="Zkladntext"/>
          <w:sz w:val="12"/>
          <w:szCs w:val="12"/>
        </w:rPr>
        <w:tab/>
        <w:t>;• V1.^</w:t>
      </w:r>
    </w:p>
    <w:p w:rsidR="006429EC" w:rsidRDefault="008831AD">
      <w:pPr>
        <w:pStyle w:val="Zkladntext1"/>
        <w:numPr>
          <w:ilvl w:val="0"/>
          <w:numId w:val="42"/>
        </w:numPr>
        <w:tabs>
          <w:tab w:val="left" w:pos="666"/>
          <w:tab w:val="left" w:pos="4302"/>
          <w:tab w:val="left" w:leader="dot" w:pos="4506"/>
        </w:tabs>
        <w:spacing w:line="254" w:lineRule="auto"/>
        <w:ind w:firstLine="320"/>
        <w:jc w:val="both"/>
      </w:pPr>
      <w:r>
        <w:rPr>
          <w:rStyle w:val="Zkladntext"/>
        </w:rPr>
        <w:t>maximální výkop alespoň: 95A,</w:t>
      </w:r>
      <w:r>
        <w:rPr>
          <w:rStyle w:val="Zkladntext"/>
        </w:rPr>
        <w:tab/>
      </w:r>
      <w:r>
        <w:rPr>
          <w:rStyle w:val="Zkladntext"/>
        </w:rPr>
        <w:tab/>
        <w:t xml:space="preserve"> . .....</w:t>
      </w:r>
    </w:p>
    <w:p w:rsidR="006429EC" w:rsidRDefault="008831AD">
      <w:pPr>
        <w:pStyle w:val="Zkladntext1"/>
        <w:numPr>
          <w:ilvl w:val="0"/>
          <w:numId w:val="42"/>
        </w:numPr>
        <w:tabs>
          <w:tab w:val="left" w:pos="666"/>
        </w:tabs>
        <w:spacing w:line="254" w:lineRule="auto"/>
        <w:ind w:firstLine="320"/>
        <w:jc w:val="both"/>
      </w:pPr>
      <w:r>
        <w:rPr>
          <w:rStyle w:val="Zkladntext"/>
        </w:rPr>
        <w:t>kladných výstupů: 18 nebo více,</w:t>
      </w:r>
    </w:p>
    <w:p w:rsidR="006429EC" w:rsidRDefault="008831AD">
      <w:pPr>
        <w:pStyle w:val="Zkladntext1"/>
        <w:numPr>
          <w:ilvl w:val="0"/>
          <w:numId w:val="42"/>
        </w:numPr>
        <w:tabs>
          <w:tab w:val="left" w:pos="666"/>
          <w:tab w:val="left" w:pos="7827"/>
        </w:tabs>
        <w:spacing w:line="254" w:lineRule="auto"/>
        <w:ind w:firstLine="320"/>
        <w:jc w:val="both"/>
      </w:pPr>
      <w:r>
        <w:rPr>
          <w:rStyle w:val="Zkladntext"/>
        </w:rPr>
        <w:t>výkon kladného výstupu: konfigurovatelný; až 20A/yýsfup, ..</w:t>
      </w:r>
      <w:r>
        <w:rPr>
          <w:rStyle w:val="Zkladntext"/>
        </w:rPr>
        <w:tab/>
        <w:t>..</w:t>
      </w:r>
    </w:p>
    <w:p w:rsidR="006429EC" w:rsidRDefault="008831AD">
      <w:pPr>
        <w:pStyle w:val="Zkladntext1"/>
        <w:numPr>
          <w:ilvl w:val="0"/>
          <w:numId w:val="42"/>
        </w:numPr>
        <w:tabs>
          <w:tab w:val="left" w:pos="666"/>
        </w:tabs>
        <w:spacing w:line="254" w:lineRule="auto"/>
        <w:ind w:firstLine="320"/>
        <w:jc w:val="both"/>
      </w:pPr>
      <w:r>
        <w:rPr>
          <w:rStyle w:val="Zkladntext"/>
        </w:rPr>
        <w:t>záporných výstupů: 12 nebo více,</w:t>
      </w:r>
    </w:p>
    <w:p w:rsidR="006429EC" w:rsidRDefault="008831AD">
      <w:pPr>
        <w:pStyle w:val="Zkladntext1"/>
        <w:numPr>
          <w:ilvl w:val="0"/>
          <w:numId w:val="42"/>
        </w:numPr>
        <w:tabs>
          <w:tab w:val="left" w:pos="666"/>
          <w:tab w:val="left" w:pos="5594"/>
          <w:tab w:val="left" w:pos="6526"/>
          <w:tab w:val="left" w:pos="7827"/>
        </w:tabs>
        <w:spacing w:line="254" w:lineRule="auto"/>
        <w:ind w:firstLine="320"/>
        <w:jc w:val="both"/>
        <w:rPr>
          <w:sz w:val="15"/>
          <w:szCs w:val="15"/>
        </w:rPr>
      </w:pPr>
      <w:r>
        <w:rPr>
          <w:rStyle w:val="Zkladntext"/>
        </w:rPr>
        <w:t xml:space="preserve">, kladné.i záporné výstupy musíftyt chraněné, </w:t>
      </w:r>
      <w:r>
        <w:rPr>
          <w:rStyle w:val="Zkladntext"/>
          <w:rFonts w:ascii="Arial" w:eastAsia="Arial" w:hAnsi="Arial" w:cs="Arial"/>
          <w:smallCaps/>
          <w:sz w:val="15"/>
          <w:szCs w:val="15"/>
        </w:rPr>
        <w:t>í</w:t>
      </w:r>
      <w:r>
        <w:rPr>
          <w:rStyle w:val="Zkladntext"/>
          <w:rFonts w:ascii="Arial" w:eastAsia="Arial" w:hAnsi="Arial" w:cs="Arial"/>
          <w:smallCaps/>
          <w:sz w:val="15"/>
          <w:szCs w:val="15"/>
        </w:rPr>
        <w:tab/>
        <w:t>&gt;.</w:t>
      </w:r>
      <w:r>
        <w:rPr>
          <w:rStyle w:val="Zkladntext"/>
          <w:rFonts w:ascii="Arial" w:eastAsia="Arial" w:hAnsi="Arial" w:cs="Arial"/>
          <w:smallCaps/>
          <w:sz w:val="15"/>
          <w:szCs w:val="15"/>
        </w:rPr>
        <w:tab/>
        <w:t xml:space="preserve">. </w:t>
      </w:r>
      <w:r>
        <w:rPr>
          <w:rStyle w:val="Zkladntext"/>
          <w:rFonts w:ascii="Arial" w:eastAsia="Arial" w:hAnsi="Arial" w:cs="Arial"/>
          <w:smallCaps/>
          <w:sz w:val="15"/>
          <w:szCs w:val="15"/>
          <w:vertAlign w:val="subscript"/>
        </w:rPr>
        <w:t>?</w:t>
      </w:r>
      <w:r>
        <w:rPr>
          <w:rStyle w:val="Zkladntext"/>
          <w:rFonts w:ascii="Arial" w:eastAsia="Arial" w:hAnsi="Arial" w:cs="Arial"/>
          <w:smallCaps/>
          <w:sz w:val="15"/>
          <w:szCs w:val="15"/>
        </w:rPr>
        <w:tab/>
        <w:t>....</w:t>
      </w:r>
    </w:p>
    <w:p w:rsidR="006429EC" w:rsidRDefault="008831AD">
      <w:pPr>
        <w:pStyle w:val="Zkladntext1"/>
        <w:numPr>
          <w:ilvl w:val="0"/>
          <w:numId w:val="42"/>
        </w:numPr>
        <w:tabs>
          <w:tab w:val="left" w:pos="666"/>
        </w:tabs>
        <w:spacing w:line="254" w:lineRule="auto"/>
        <w:ind w:firstLine="320"/>
        <w:jc w:val="both"/>
      </w:pPr>
      <w:r>
        <w:rPr>
          <w:rStyle w:val="Zkladntext"/>
        </w:rPr>
        <w:t xml:space="preserve">počet vstupů: 20 nebo více/ </w:t>
      </w:r>
      <w:r>
        <w:rPr>
          <w:rStyle w:val="Zkladntext"/>
        </w:rPr>
        <w:t>•</w:t>
      </w:r>
    </w:p>
    <w:p w:rsidR="006429EC" w:rsidRDefault="008831AD">
      <w:pPr>
        <w:pStyle w:val="Zkladntext1"/>
        <w:numPr>
          <w:ilvl w:val="0"/>
          <w:numId w:val="42"/>
        </w:numPr>
        <w:tabs>
          <w:tab w:val="left" w:pos="666"/>
        </w:tabs>
        <w:spacing w:line="254" w:lineRule="auto"/>
        <w:ind w:firstLine="320"/>
        <w:jc w:val="both"/>
      </w:pPr>
      <w:r>
        <w:rPr>
          <w:rStyle w:val="Zkladntext"/>
        </w:rPr>
        <w:t>analogový vstup pro monitorování stavu baterie,</w:t>
      </w:r>
    </w:p>
    <w:p w:rsidR="006429EC" w:rsidRDefault="008831AD">
      <w:pPr>
        <w:pStyle w:val="Zkladntext1"/>
        <w:numPr>
          <w:ilvl w:val="0"/>
          <w:numId w:val="42"/>
        </w:numPr>
        <w:tabs>
          <w:tab w:val="left" w:pos="654"/>
        </w:tabs>
        <w:spacing w:line="257" w:lineRule="auto"/>
        <w:ind w:left="680" w:hanging="340"/>
        <w:jc w:val="both"/>
      </w:pPr>
      <w:r>
        <w:rPr>
          <w:rStyle w:val="Zkladntext"/>
        </w:rPr>
        <w:t>prevence vybití baterie odpojováním zapojených zařízení při poklesu napětí na baterii ve více úrovních, ' '</w:t>
      </w:r>
      <w:r>
        <w:rPr>
          <w:rStyle w:val="Zkladntext"/>
          <w:vertAlign w:val="superscript"/>
        </w:rPr>
        <w:t>;</w:t>
      </w:r>
    </w:p>
    <w:p w:rsidR="006429EC" w:rsidRDefault="008831AD">
      <w:pPr>
        <w:pStyle w:val="Zkladntext1"/>
        <w:numPr>
          <w:ilvl w:val="0"/>
          <w:numId w:val="42"/>
        </w:numPr>
        <w:tabs>
          <w:tab w:val="left" w:pos="666"/>
        </w:tabs>
        <w:spacing w:after="0" w:line="326" w:lineRule="auto"/>
        <w:ind w:firstLine="320"/>
        <w:jc w:val="both"/>
      </w:pPr>
      <w:r>
        <w:rPr>
          <w:rStyle w:val="Zkladntext"/>
        </w:rPr>
        <w:t>stand-by režim s možností nastavení časové prodlevy,</w:t>
      </w:r>
    </w:p>
    <w:p w:rsidR="006429EC" w:rsidRDefault="008831AD">
      <w:pPr>
        <w:pStyle w:val="Zkladntext1"/>
        <w:numPr>
          <w:ilvl w:val="0"/>
          <w:numId w:val="42"/>
        </w:numPr>
        <w:tabs>
          <w:tab w:val="left" w:pos="666"/>
        </w:tabs>
        <w:spacing w:after="0" w:line="326" w:lineRule="auto"/>
        <w:ind w:firstLine="320"/>
        <w:jc w:val="both"/>
      </w:pPr>
      <w:r>
        <w:rPr>
          <w:rStyle w:val="Zkladntext"/>
        </w:rPr>
        <w:t xml:space="preserve">... bez nutnostipoužití přídavných, relé, a </w:t>
      </w:r>
      <w:r>
        <w:rPr>
          <w:rStyle w:val="Zkladntext"/>
        </w:rPr>
        <w:t>pojistek,</w:t>
      </w:r>
    </w:p>
    <w:p w:rsidR="006429EC" w:rsidRDefault="008831AD">
      <w:pPr>
        <w:pStyle w:val="Zkladntext1"/>
        <w:numPr>
          <w:ilvl w:val="0"/>
          <w:numId w:val="42"/>
        </w:numPr>
        <w:tabs>
          <w:tab w:val="left" w:pos="654"/>
        </w:tabs>
        <w:spacing w:line="326" w:lineRule="auto"/>
        <w:ind w:left="320" w:firstLine="20"/>
      </w:pPr>
      <w:r>
        <w:rPr>
          <w:rStyle w:val="Zkladntext"/>
        </w:rPr>
        <w:t>možnost ovládání topení a klimatizace, nativně, nebp prostřednictvím přídavnéhg modulu, • funkce testování připojených zařízení dle předem nastavitelného schématu, ’</w:t>
      </w:r>
    </w:p>
    <w:p w:rsidR="006429EC" w:rsidRDefault="008831AD">
      <w:pPr>
        <w:pStyle w:val="Zkladntext1"/>
        <w:numPr>
          <w:ilvl w:val="0"/>
          <w:numId w:val="42"/>
        </w:numPr>
        <w:tabs>
          <w:tab w:val="left" w:pos="703"/>
          <w:tab w:val="left" w:pos="5256"/>
        </w:tabs>
        <w:spacing w:line="254" w:lineRule="auto"/>
        <w:ind w:firstLine="360"/>
        <w:jc w:val="both"/>
      </w:pPr>
      <w:r>
        <w:rPr>
          <w:rStyle w:val="Zkladntext"/>
        </w:rPr>
        <w:t>funkce blikání.;;na. ^ikovplnérn</w:t>
      </w:r>
      <w:r>
        <w:rPr>
          <w:rStyle w:val="Zkladntext"/>
        </w:rPr>
        <w:tab/>
        <w:t>..nastavení frekvence • jprostřednictvím</w:t>
      </w:r>
    </w:p>
    <w:p w:rsidR="006429EC" w:rsidRDefault="008831AD">
      <w:pPr>
        <w:pStyle w:val="Zkladntext1"/>
        <w:tabs>
          <w:tab w:val="left" w:pos="4427"/>
          <w:tab w:val="left" w:pos="6449"/>
        </w:tabs>
        <w:spacing w:line="254" w:lineRule="auto"/>
        <w:ind w:firstLine="720"/>
      </w:pPr>
      <w:r>
        <w:rPr>
          <w:rStyle w:val="Zkladntext"/>
        </w:rPr>
        <w:t>konfig</w:t>
      </w:r>
      <w:r>
        <w:rPr>
          <w:rStyle w:val="Zkladntext"/>
        </w:rPr>
        <w:t>uračního software,</w:t>
      </w:r>
      <w:r>
        <w:rPr>
          <w:rStyle w:val="Zkladntext"/>
        </w:rPr>
        <w:tab/>
      </w:r>
      <w:r>
        <w:rPr>
          <w:rStyle w:val="Zkladntext"/>
          <w:vertAlign w:val="superscript"/>
        </w:rPr>
        <w:t>:</w:t>
      </w:r>
      <w:r>
        <w:rPr>
          <w:rStyle w:val="Zkladntext"/>
        </w:rPr>
        <w:t xml:space="preserve"> ••</w:t>
      </w:r>
      <w:r>
        <w:rPr>
          <w:rStyle w:val="Zkladntext"/>
        </w:rPr>
        <w:tab/>
        <w:t>x</w:t>
      </w:r>
      <w:r>
        <w:rPr>
          <w:rStyle w:val="Zkladntext"/>
          <w:vertAlign w:val="subscript"/>
        </w:rPr>
        <w:t>r</w:t>
      </w:r>
      <w:r>
        <w:rPr>
          <w:rStyle w:val="Zkladntext"/>
        </w:rPr>
        <w:t xml:space="preserve"> fr w:;</w:t>
      </w:r>
    </w:p>
    <w:p w:rsidR="006429EC" w:rsidRDefault="008831AD">
      <w:pPr>
        <w:pStyle w:val="Zkladntext1"/>
        <w:numPr>
          <w:ilvl w:val="0"/>
          <w:numId w:val="42"/>
        </w:numPr>
        <w:tabs>
          <w:tab w:val="left" w:pos="703"/>
          <w:tab w:val="left" w:pos="6809"/>
        </w:tabs>
        <w:spacing w:line="254" w:lineRule="auto"/>
        <w:ind w:firstLine="360"/>
        <w:jc w:val="both"/>
      </w:pPr>
      <w:r>
        <w:rPr>
          <w:rStyle w:val="Zkladntext"/>
        </w:rPr>
        <w:t>nastavitelnéčasové prpdlévy.pro jednotlivé funkce, .</w:t>
      </w:r>
      <w:r>
        <w:rPr>
          <w:rStyle w:val="Zkladntext"/>
          <w:vertAlign w:val="subscript"/>
        </w:rPr>
        <w:t>íl</w:t>
      </w:r>
      <w:r>
        <w:rPr>
          <w:rStyle w:val="Zkladntext"/>
        </w:rPr>
        <w:t>:.</w:t>
      </w:r>
      <w:r>
        <w:rPr>
          <w:rStyle w:val="Zkladntext"/>
          <w:vertAlign w:val="subscript"/>
        </w:rPr>
        <w:t>?</w:t>
      </w:r>
      <w:r>
        <w:rPr>
          <w:rStyle w:val="Zkladntext"/>
        </w:rPr>
        <w:t>v</w:t>
      </w:r>
      <w:r>
        <w:rPr>
          <w:rStyle w:val="Zkladntext"/>
        </w:rPr>
        <w:tab/>
        <w:t>H. ;</w:t>
      </w:r>
    </w:p>
    <w:p w:rsidR="006429EC" w:rsidRDefault="008831AD">
      <w:pPr>
        <w:pStyle w:val="Zkladntext1"/>
        <w:numPr>
          <w:ilvl w:val="0"/>
          <w:numId w:val="42"/>
        </w:numPr>
        <w:tabs>
          <w:tab w:val="left" w:pos="703"/>
          <w:tab w:val="left" w:pos="6480"/>
        </w:tabs>
        <w:spacing w:line="254" w:lineRule="auto"/>
        <w:ind w:firstLine="360"/>
        <w:jc w:val="both"/>
      </w:pPr>
      <w:r>
        <w:rPr>
          <w:rStyle w:val="Zkladntext"/>
        </w:rPr>
        <w:t>systém musí disponovat niožnpsfr připojení</w:t>
      </w:r>
      <w:r>
        <w:rPr>
          <w:rStyle w:val="Zkladntext"/>
        </w:rPr>
        <w:tab/>
        <w:t>s možností čtení dat ze</w:t>
      </w:r>
    </w:p>
    <w:p w:rsidR="006429EC" w:rsidRDefault="008831AD">
      <w:pPr>
        <w:pStyle w:val="Zkladntext1"/>
        <w:tabs>
          <w:tab w:val="left" w:pos="2938"/>
        </w:tabs>
        <w:spacing w:line="254" w:lineRule="auto"/>
        <w:ind w:firstLine="720"/>
      </w:pPr>
      <w:r>
        <w:rPr>
          <w:rStyle w:val="Zkladntext"/>
        </w:rPr>
        <w:t xml:space="preserve">sběrnice, </w:t>
      </w:r>
      <w:r>
        <w:rPr>
          <w:rStyle w:val="Zkladntext"/>
          <w:rFonts w:ascii="Arial" w:eastAsia="Arial" w:hAnsi="Arial" w:cs="Arial"/>
          <w:smallCaps/>
          <w:sz w:val="15"/>
          <w:szCs w:val="15"/>
        </w:rPr>
        <w:t>uaM-</w:t>
      </w:r>
      <w:r>
        <w:rPr>
          <w:rStyle w:val="Zkladntext"/>
          <w:rFonts w:ascii="Arial" w:eastAsia="Arial" w:hAnsi="Arial" w:cs="Arial"/>
          <w:smallCaps/>
          <w:sz w:val="15"/>
          <w:szCs w:val="15"/>
          <w:vertAlign w:val="superscript"/>
        </w:rPr>
        <w:t>1</w:t>
      </w:r>
      <w:r>
        <w:rPr>
          <w:rStyle w:val="Zkladntext"/>
          <w:rFonts w:ascii="Arial" w:eastAsia="Arial" w:hAnsi="Arial" w:cs="Arial"/>
          <w:smallCaps/>
          <w:sz w:val="15"/>
          <w:szCs w:val="15"/>
        </w:rPr>
        <w:t>:</w:t>
      </w:r>
      <w:r>
        <w:rPr>
          <w:rStyle w:val="Zkladntext"/>
        </w:rPr>
        <w:tab/>
        <w:t>,.y,,-..r- ,4 = M n .</w:t>
      </w:r>
    </w:p>
    <w:p w:rsidR="006429EC" w:rsidRDefault="008831AD">
      <w:pPr>
        <w:pStyle w:val="Zkladntext1"/>
        <w:numPr>
          <w:ilvl w:val="0"/>
          <w:numId w:val="42"/>
        </w:numPr>
        <w:tabs>
          <w:tab w:val="left" w:pos="703"/>
          <w:tab w:val="left" w:pos="6082"/>
        </w:tabs>
        <w:spacing w:line="254" w:lineRule="auto"/>
        <w:ind w:firstLine="360"/>
        <w:jc w:val="both"/>
        <w:rPr>
          <w:sz w:val="15"/>
          <w:szCs w:val="15"/>
        </w:rPr>
      </w:pPr>
      <w:r>
        <w:rPr>
          <w:rStyle w:val="Zkladntext"/>
        </w:rPr>
        <w:t>.. .Jmožňóšt nastavení virtuálních vstupů, •</w:t>
      </w:r>
      <w:r>
        <w:rPr>
          <w:rStyle w:val="Zkladntext"/>
        </w:rPr>
        <w:tab/>
      </w:r>
      <w:r>
        <w:rPr>
          <w:rStyle w:val="Zkladntext"/>
          <w:vertAlign w:val="superscript"/>
        </w:rPr>
        <w:t>;</w:t>
      </w:r>
      <w:r>
        <w:rPr>
          <w:rStyle w:val="Zkladntext"/>
        </w:rPr>
        <w:t xml:space="preserve">,-k i?..? &lt; </w:t>
      </w:r>
      <w:r>
        <w:rPr>
          <w:rStyle w:val="Zkladntext"/>
          <w:rFonts w:ascii="Arial" w:eastAsia="Arial" w:hAnsi="Arial" w:cs="Arial"/>
          <w:smallCaps/>
          <w:sz w:val="15"/>
          <w:szCs w:val="15"/>
        </w:rPr>
        <w:t>la-a v '.v.</w:t>
      </w:r>
    </w:p>
    <w:p w:rsidR="006429EC" w:rsidRDefault="008831AD">
      <w:pPr>
        <w:pStyle w:val="Zkladntext1"/>
        <w:spacing w:after="380" w:line="254" w:lineRule="auto"/>
        <w:ind w:firstLine="720"/>
        <w:jc w:val="both"/>
      </w:pPr>
      <w:r>
        <w:rPr>
          <w:rStyle w:val="Zkladntext"/>
        </w:rPr>
        <w:t>funkce černéskříňkys možností, čtení logů prostřednictvím PC.</w:t>
      </w:r>
    </w:p>
    <w:p w:rsidR="006429EC" w:rsidRDefault="008831AD">
      <w:pPr>
        <w:pStyle w:val="Zkladntext1"/>
        <w:spacing w:line="254" w:lineRule="auto"/>
      </w:pPr>
      <w:r>
        <w:rPr>
          <w:rStyle w:val="Zkladntext"/>
        </w:rPr>
        <w:t>Ppža.dayky,:na.LCD.panel,umístěný.v.kabině fjdiče;zobrazované informace a doplňkovéfunkce:</w:t>
      </w:r>
    </w:p>
    <w:p w:rsidR="006429EC" w:rsidRDefault="008831AD">
      <w:pPr>
        <w:pStyle w:val="Zkladntext1"/>
        <w:numPr>
          <w:ilvl w:val="0"/>
          <w:numId w:val="42"/>
        </w:numPr>
        <w:tabs>
          <w:tab w:val="left" w:pos="703"/>
        </w:tabs>
        <w:spacing w:line="254" w:lineRule="auto"/>
        <w:ind w:firstLine="360"/>
        <w:jc w:val="both"/>
      </w:pPr>
      <w:r>
        <w:rPr>
          <w:rStyle w:val="Zkladntext"/>
        </w:rPr>
        <w:t>. propojení-s výkonovýmprvkem.prostřednictvím.jednohokabelu,.. .. ..</w:t>
      </w:r>
    </w:p>
    <w:p w:rsidR="006429EC" w:rsidRDefault="008831AD">
      <w:pPr>
        <w:pStyle w:val="Zkladntext1"/>
        <w:numPr>
          <w:ilvl w:val="0"/>
          <w:numId w:val="42"/>
        </w:numPr>
        <w:tabs>
          <w:tab w:val="left" w:pos="703"/>
        </w:tabs>
        <w:spacing w:line="254" w:lineRule="auto"/>
        <w:ind w:firstLine="360"/>
        <w:jc w:val="both"/>
      </w:pPr>
      <w:r>
        <w:rPr>
          <w:rStyle w:val="Zkladntext"/>
        </w:rPr>
        <w:lastRenderedPageBreak/>
        <w:t>součástí j</w:t>
      </w:r>
      <w:r>
        <w:rPr>
          <w:rStyle w:val="Zkladntext"/>
        </w:rPr>
        <w:t>e.směravěnastavitelný držák pro montáž na palubní desku vozidla,</w:t>
      </w:r>
    </w:p>
    <w:p w:rsidR="006429EC" w:rsidRDefault="008831AD">
      <w:pPr>
        <w:pStyle w:val="Zkladntext1"/>
        <w:numPr>
          <w:ilvl w:val="0"/>
          <w:numId w:val="42"/>
        </w:numPr>
        <w:tabs>
          <w:tab w:val="left" w:pos="772"/>
        </w:tabs>
        <w:spacing w:line="240" w:lineRule="auto"/>
        <w:ind w:left="720" w:hanging="320"/>
        <w:jc w:val="both"/>
      </w:pPr>
      <w:r>
        <w:rPr>
          <w:rStyle w:val="Zkladntext"/>
        </w:rPr>
        <w:t>disponuje možností zapnutí více funkcí, nebo předdefinované scény/skriptu stiskem jednoho tlačítka,</w:t>
      </w:r>
    </w:p>
    <w:p w:rsidR="006429EC" w:rsidRDefault="008831AD">
      <w:pPr>
        <w:pStyle w:val="Zkladntext1"/>
        <w:numPr>
          <w:ilvl w:val="0"/>
          <w:numId w:val="42"/>
        </w:numPr>
        <w:tabs>
          <w:tab w:val="left" w:pos="772"/>
          <w:tab w:val="left" w:pos="3928"/>
          <w:tab w:val="left" w:pos="6442"/>
        </w:tabs>
        <w:spacing w:line="257" w:lineRule="auto"/>
        <w:ind w:left="720" w:hanging="320"/>
        <w:jc w:val="both"/>
      </w:pPr>
      <w:r>
        <w:rPr>
          <w:rStyle w:val="Zkladntext"/>
        </w:rPr>
        <w:t>jednomu tlačítku lze přiřadit více funkcí, které jsou přepínány cyklicky, nebo pazákladě dé</w:t>
      </w:r>
      <w:r>
        <w:rPr>
          <w:rStyle w:val="Zkladntext"/>
        </w:rPr>
        <w:t>lky stisknutí.tlačítka, ’’ \</w:t>
      </w:r>
      <w:r>
        <w:rPr>
          <w:rStyle w:val="Zkladntext"/>
        </w:rPr>
        <w:tab/>
        <w:t>‘</w:t>
      </w:r>
      <w:r>
        <w:rPr>
          <w:rStyle w:val="Zkladntext"/>
        </w:rPr>
        <w:tab/>
        <w:t>'</w:t>
      </w:r>
    </w:p>
    <w:p w:rsidR="006429EC" w:rsidRDefault="008831AD">
      <w:pPr>
        <w:pStyle w:val="Zkladntext1"/>
        <w:numPr>
          <w:ilvl w:val="0"/>
          <w:numId w:val="42"/>
        </w:numPr>
        <w:tabs>
          <w:tab w:val="left" w:pos="703"/>
        </w:tabs>
        <w:spacing w:line="254" w:lineRule="auto"/>
        <w:ind w:firstLine="360"/>
        <w:jc w:val="both"/>
      </w:pPr>
      <w:r>
        <w:rPr>
          <w:rStyle w:val="Zkladntext"/>
        </w:rPr>
        <w:t>panel musí obsahovat alespoň 3 hardwarová tlačítkamimo aktivní plochu LCD displeje,</w:t>
      </w:r>
    </w:p>
    <w:p w:rsidR="006429EC" w:rsidRDefault="008831AD">
      <w:pPr>
        <w:pStyle w:val="Zkladntext1"/>
        <w:numPr>
          <w:ilvl w:val="0"/>
          <w:numId w:val="42"/>
        </w:numPr>
        <w:tabs>
          <w:tab w:val="left" w:pos="703"/>
        </w:tabs>
        <w:spacing w:line="254" w:lineRule="auto"/>
        <w:ind w:firstLine="360"/>
        <w:jc w:val="both"/>
      </w:pPr>
      <w:r>
        <w:rPr>
          <w:rStyle w:val="Zkladntext"/>
        </w:rPr>
        <w:t>intenzita podsvícení je řízena světelným čidlem/ nebo nastavitelná ručně, ~</w:t>
      </w:r>
    </w:p>
    <w:p w:rsidR="006429EC" w:rsidRDefault="008831AD">
      <w:pPr>
        <w:pStyle w:val="Zkladntext1"/>
        <w:numPr>
          <w:ilvl w:val="0"/>
          <w:numId w:val="42"/>
        </w:numPr>
        <w:tabs>
          <w:tab w:val="left" w:pos="703"/>
          <w:tab w:val="left" w:pos="7474"/>
        </w:tabs>
        <w:spacing w:line="254" w:lineRule="auto"/>
        <w:ind w:firstLine="360"/>
        <w:jc w:val="both"/>
      </w:pPr>
      <w:r>
        <w:rPr>
          <w:rStyle w:val="Zkladntext"/>
        </w:rPr>
        <w:t xml:space="preserve">dotykový.panel musí být možno.bez problému použít i v </w:t>
      </w:r>
      <w:r>
        <w:rPr>
          <w:rStyle w:val="Zkladntext"/>
        </w:rPr>
        <w:t>rukavicích,..</w:t>
      </w:r>
      <w:r>
        <w:rPr>
          <w:rStyle w:val="Zkladntext"/>
        </w:rPr>
        <w:tab/>
        <w:t>; y</w:t>
      </w:r>
    </w:p>
    <w:p w:rsidR="006429EC" w:rsidRDefault="008831AD">
      <w:pPr>
        <w:pStyle w:val="Zkladntext1"/>
        <w:spacing w:line="254" w:lineRule="auto"/>
        <w:ind w:firstLine="300"/>
        <w:jc w:val="both"/>
      </w:pPr>
      <w:r>
        <w:rPr>
          <w:rStyle w:val="Zkladntext"/>
        </w:rPr>
        <w:t>: systém,musíobsahovatmožnost nastavení sekundárního menu aktivovaného tlačítkem,</w:t>
      </w:r>
    </w:p>
    <w:p w:rsidR="006429EC" w:rsidRDefault="008831AD">
      <w:pPr>
        <w:pStyle w:val="Zkladntext1"/>
        <w:numPr>
          <w:ilvl w:val="0"/>
          <w:numId w:val="42"/>
        </w:numPr>
        <w:tabs>
          <w:tab w:val="left" w:pos="703"/>
        </w:tabs>
        <w:spacing w:line="254" w:lineRule="auto"/>
        <w:ind w:firstLine="360"/>
        <w:jc w:val="both"/>
      </w:pPr>
      <w:r>
        <w:rPr>
          <w:rStyle w:val="Zkladntext"/>
        </w:rPr>
        <w:t>barvu a piktogramy tlačítek lze libovolně měnit prostřednictvím software, :;. . \</w:t>
      </w:r>
    </w:p>
    <w:p w:rsidR="006429EC" w:rsidRDefault="008831AD">
      <w:pPr>
        <w:pStyle w:val="Zkladntext1"/>
        <w:numPr>
          <w:ilvl w:val="0"/>
          <w:numId w:val="42"/>
        </w:numPr>
        <w:tabs>
          <w:tab w:val="left" w:pos="703"/>
        </w:tabs>
        <w:spacing w:line="254" w:lineRule="auto"/>
        <w:ind w:firstLine="360"/>
        <w:jc w:val="both"/>
      </w:pPr>
      <w:r>
        <w:rPr>
          <w:rStyle w:val="Zkladntext"/>
        </w:rPr>
        <w:t>konfigurační software musí obsahovat možnost vytváření vlastních piktogram</w:t>
      </w:r>
      <w:r>
        <w:rPr>
          <w:rStyle w:val="Zkladntext"/>
        </w:rPr>
        <w:t>ů,.</w:t>
      </w:r>
    </w:p>
    <w:p w:rsidR="006429EC" w:rsidRDefault="008831AD">
      <w:pPr>
        <w:pStyle w:val="Zkladntext1"/>
        <w:numPr>
          <w:ilvl w:val="0"/>
          <w:numId w:val="42"/>
        </w:numPr>
        <w:tabs>
          <w:tab w:val="left" w:pos="703"/>
        </w:tabs>
        <w:spacing w:line="240" w:lineRule="auto"/>
        <w:ind w:firstLine="360"/>
        <w:jc w:val="both"/>
      </w:pPr>
      <w:r>
        <w:rPr>
          <w:rStyle w:val="Zkladntext"/>
        </w:rPr>
        <w:t>systém bude-vybavenbmožností/vzájemné.ssynchronizaceipanelů</w:t>
      </w:r>
    </w:p>
    <w:p w:rsidR="006429EC" w:rsidRDefault="008831AD">
      <w:pPr>
        <w:pStyle w:val="Obsah0"/>
        <w:numPr>
          <w:ilvl w:val="0"/>
          <w:numId w:val="42"/>
        </w:numPr>
        <w:tabs>
          <w:tab w:val="left" w:pos="772"/>
          <w:tab w:val="left" w:pos="3658"/>
          <w:tab w:val="left" w:pos="6840"/>
          <w:tab w:val="left" w:pos="8443"/>
        </w:tabs>
        <w:spacing w:after="380" w:line="240" w:lineRule="auto"/>
        <w:ind w:left="720" w:hanging="240"/>
        <w:jc w:val="both"/>
      </w:pPr>
      <w:r>
        <w:fldChar w:fldCharType="begin"/>
      </w:r>
      <w:r>
        <w:instrText xml:space="preserve"> TOC \o "1-5" \h \z </w:instrText>
      </w:r>
      <w:r>
        <w:fldChar w:fldCharType="separate"/>
      </w:r>
      <w:r>
        <w:rPr>
          <w:rStyle w:val="Obsah"/>
        </w:rPr>
        <w:t>. jednoho ;LCD,paneIu ;do jiného/ibez .nutnosti; připojení ^PC pro .usnadnění; následné změny nastavení v provozu?</w:t>
      </w:r>
      <w:r>
        <w:rPr>
          <w:rStyle w:val="Obsah"/>
        </w:rPr>
        <w:tab/>
        <w:t>'</w:t>
      </w:r>
      <w:r>
        <w:rPr>
          <w:rStyle w:val="Obsah"/>
        </w:rPr>
        <w:tab/>
        <w:t>'</w:t>
      </w:r>
      <w:r>
        <w:rPr>
          <w:rStyle w:val="Obsah"/>
        </w:rPr>
        <w:tab/>
        <w:t>'</w:t>
      </w:r>
    </w:p>
    <w:p w:rsidR="006429EC" w:rsidRDefault="008831AD">
      <w:pPr>
        <w:pStyle w:val="Obsah0"/>
        <w:spacing w:line="288" w:lineRule="auto"/>
        <w:rPr>
          <w:sz w:val="19"/>
          <w:szCs w:val="19"/>
        </w:rPr>
      </w:pPr>
      <w:r>
        <w:rPr>
          <w:rStyle w:val="Obsah"/>
          <w:rFonts w:ascii="Arial" w:eastAsia="Arial" w:hAnsi="Arial" w:cs="Arial"/>
          <w:b/>
          <w:bCs/>
          <w:sz w:val="19"/>
          <w:szCs w:val="19"/>
        </w:rPr>
        <w:t>Systém snímání:a přenosu polohy. (GPS)</w:t>
      </w:r>
    </w:p>
    <w:p w:rsidR="006429EC" w:rsidRDefault="008831AD">
      <w:pPr>
        <w:pStyle w:val="Obsah0"/>
        <w:tabs>
          <w:tab w:val="left" w:pos="6840"/>
          <w:tab w:val="left" w:pos="7507"/>
        </w:tabs>
        <w:spacing w:line="240" w:lineRule="auto"/>
        <w:jc w:val="both"/>
      </w:pPr>
      <w:r>
        <w:rPr>
          <w:rStyle w:val="Obsah"/>
        </w:rPr>
        <w:t>Sóučástí</w:t>
      </w:r>
      <w:r>
        <w:rPr>
          <w:rStyle w:val="Obsah"/>
          <w:vertAlign w:val="superscript"/>
        </w:rPr>
        <w:t>;</w:t>
      </w:r>
      <w:r>
        <w:rPr>
          <w:rStyle w:val="Obsah"/>
        </w:rPr>
        <w:t>dod</w:t>
      </w:r>
      <w:r>
        <w:rPr>
          <w:rStyle w:val="Obsah"/>
        </w:rPr>
        <w:t>ávky.:je*dodání.a. instalace jednotkysGPS/včetně vrtanéM3SM/GRS':antény/ neinvaziyní čtečky dat ž modulu vozu, s údaji o.jehp.stayuifr^páječífrpro^</w:t>
      </w:r>
      <w:r>
        <w:rPr>
          <w:rStyle w:val="Obsah"/>
        </w:rPr>
        <w:tab/>
        <w:t>'</w:t>
      </w:r>
      <w:r>
        <w:rPr>
          <w:rStyle w:val="Obsah"/>
        </w:rPr>
        <w:tab/>
        <w:t>/.í-W-:;’.. V</w:t>
      </w:r>
    </w:p>
    <w:p w:rsidR="006429EC" w:rsidRDefault="008831AD">
      <w:pPr>
        <w:pStyle w:val="Obsah0"/>
        <w:tabs>
          <w:tab w:val="left" w:pos="8170"/>
        </w:tabs>
        <w:spacing w:line="254" w:lineRule="auto"/>
        <w:jc w:val="both"/>
      </w:pPr>
      <w:r>
        <w:rPr>
          <w:rStyle w:val="Obsah"/>
        </w:rPr>
        <w:t xml:space="preserve">Jednotka GPS musí navíc oproti stávající kQhfigúraci ukládat dó.záznamů ;tytp vstupy: </w:t>
      </w:r>
      <w:r>
        <w:rPr>
          <w:rStyle w:val="Obsah"/>
          <w:rFonts w:ascii="Arial" w:eastAsia="Arial" w:hAnsi="Arial" w:cs="Arial"/>
          <w:sz w:val="18"/>
          <w:szCs w:val="18"/>
        </w:rPr>
        <w:t>■</w:t>
      </w:r>
      <w:r>
        <w:rPr>
          <w:rStyle w:val="Obsah"/>
        </w:rPr>
        <w:tab/>
        <w:t xml:space="preserve">v </w:t>
      </w:r>
      <w:r>
        <w:rPr>
          <w:rStyle w:val="Obsah"/>
          <w:vertAlign w:val="superscript"/>
        </w:rPr>
        <w:t>1</w:t>
      </w:r>
    </w:p>
    <w:p w:rsidR="006429EC" w:rsidRDefault="008831AD">
      <w:pPr>
        <w:pStyle w:val="Obsah0"/>
        <w:numPr>
          <w:ilvl w:val="0"/>
          <w:numId w:val="43"/>
        </w:numPr>
        <w:tabs>
          <w:tab w:val="left" w:pos="703"/>
        </w:tabs>
        <w:spacing w:line="254" w:lineRule="auto"/>
        <w:ind w:firstLine="360"/>
        <w:jc w:val="both"/>
      </w:pPr>
      <w:r>
        <w:rPr>
          <w:rStyle w:val="Obsah"/>
        </w:rPr>
        <w:t>zapnutí a vypnutí zvukového výstražného zařízení,</w:t>
      </w:r>
    </w:p>
    <w:p w:rsidR="006429EC" w:rsidRDefault="008831AD">
      <w:pPr>
        <w:pStyle w:val="Obsah0"/>
        <w:numPr>
          <w:ilvl w:val="0"/>
          <w:numId w:val="43"/>
        </w:numPr>
        <w:tabs>
          <w:tab w:val="left" w:pos="703"/>
          <w:tab w:val="left" w:pos="4787"/>
        </w:tabs>
        <w:spacing w:line="254" w:lineRule="auto"/>
        <w:ind w:firstLine="360"/>
        <w:jc w:val="both"/>
      </w:pPr>
      <w:r>
        <w:rPr>
          <w:rStyle w:val="Obsah"/>
        </w:rPr>
        <w:t>stav startovací a zástaybové. baterie,</w:t>
      </w:r>
      <w:r>
        <w:rPr>
          <w:rStyle w:val="Obsah"/>
        </w:rPr>
        <w:tab/>
        <w:t>' ’</w:t>
      </w:r>
      <w:r>
        <w:fldChar w:fldCharType="end"/>
      </w:r>
    </w:p>
    <w:p w:rsidR="006429EC" w:rsidRDefault="008831AD">
      <w:pPr>
        <w:pStyle w:val="Zkladntext1"/>
        <w:numPr>
          <w:ilvl w:val="0"/>
          <w:numId w:val="43"/>
        </w:numPr>
        <w:tabs>
          <w:tab w:val="left" w:pos="703"/>
        </w:tabs>
        <w:spacing w:line="254" w:lineRule="auto"/>
        <w:ind w:firstLine="360"/>
        <w:jc w:val="both"/>
      </w:pPr>
      <w:r>
        <w:rPr>
          <w:rStyle w:val="Zkladntext"/>
        </w:rPr>
        <w:t>zapnutí a vypnutí levého a pravého blinkru,</w:t>
      </w:r>
    </w:p>
    <w:p w:rsidR="006429EC" w:rsidRDefault="008831AD">
      <w:pPr>
        <w:pStyle w:val="Zkladntext1"/>
        <w:numPr>
          <w:ilvl w:val="0"/>
          <w:numId w:val="43"/>
        </w:numPr>
        <w:tabs>
          <w:tab w:val="left" w:pos="703"/>
          <w:tab w:val="left" w:pos="5755"/>
        </w:tabs>
        <w:spacing w:line="254" w:lineRule="auto"/>
        <w:ind w:firstLine="360"/>
        <w:jc w:val="both"/>
      </w:pPr>
      <w:r>
        <w:rPr>
          <w:rStyle w:val="Zkladntext"/>
        </w:rPr>
        <w:t>aktuální průměrná spotřeba, .</w:t>
      </w:r>
      <w:r>
        <w:rPr>
          <w:rStyle w:val="Zkladntext"/>
        </w:rPr>
        <w:tab/>
        <w:t>“</w:t>
      </w:r>
      <w:r>
        <w:rPr>
          <w:rStyle w:val="Zkladntext"/>
          <w:vertAlign w:val="superscript"/>
        </w:rPr>
        <w:t>:</w:t>
      </w:r>
      <w:r>
        <w:rPr>
          <w:rStyle w:val="Zkladntext"/>
        </w:rPr>
        <w:t xml:space="preserve"> " </w:t>
      </w:r>
      <w:r>
        <w:rPr>
          <w:rStyle w:val="Zkladntext"/>
          <w:vertAlign w:val="superscript"/>
        </w:rPr>
        <w:t>!</w:t>
      </w:r>
      <w:r>
        <w:rPr>
          <w:rStyle w:val="Zkladntext"/>
        </w:rPr>
        <w:t xml:space="preserve"> v </w:t>
      </w:r>
      <w:r>
        <w:rPr>
          <w:rStyle w:val="Zkladntext"/>
          <w:vertAlign w:val="superscript"/>
        </w:rPr>
        <w:t>; r</w:t>
      </w:r>
    </w:p>
    <w:p w:rsidR="006429EC" w:rsidRDefault="008831AD">
      <w:pPr>
        <w:pStyle w:val="Zkladntext1"/>
        <w:numPr>
          <w:ilvl w:val="0"/>
          <w:numId w:val="43"/>
        </w:numPr>
        <w:tabs>
          <w:tab w:val="left" w:pos="703"/>
        </w:tabs>
        <w:spacing w:after="320" w:line="254" w:lineRule="auto"/>
        <w:ind w:firstLine="360"/>
        <w:jc w:val="both"/>
      </w:pPr>
      <w:r>
        <w:rPr>
          <w:rStyle w:val="Zkladntext"/>
        </w:rPr>
        <w:t xml:space="preserve">rezerva pro připojení dalších pěti vstupů v budoucnosti. </w:t>
      </w:r>
      <w:r>
        <w:rPr>
          <w:rStyle w:val="Zkladntext"/>
          <w:vertAlign w:val="superscript"/>
        </w:rPr>
        <w:t>:</w:t>
      </w:r>
      <w:r>
        <w:rPr>
          <w:rStyle w:val="Zkladntext"/>
        </w:rPr>
        <w:t xml:space="preserve"> '</w:t>
      </w:r>
    </w:p>
    <w:p w:rsidR="006429EC" w:rsidRDefault="008831AD">
      <w:pPr>
        <w:pStyle w:val="Zkladntext1"/>
        <w:tabs>
          <w:tab w:val="left" w:pos="5147"/>
        </w:tabs>
        <w:spacing w:after="320" w:line="262" w:lineRule="auto"/>
      </w:pPr>
      <w:r>
        <w:rPr>
          <w:rStyle w:val="Zkladntext"/>
        </w:rPr>
        <w:t xml:space="preserve">Technologii </w:t>
      </w:r>
      <w:r>
        <w:rPr>
          <w:rStyle w:val="Zkladntext"/>
        </w:rPr>
        <w:t>systému snímání a přenosu polohy (GPS) dodává pra ŽŽS JMK obchodní společnost RADIUM s.r.o., IČO: 61247685, se sídlem Praha 5, nám. Chuchelských bojovníků 18/1, PSČ. 159 00 (dále jen „RADIUM s.r.o.").</w:t>
      </w:r>
      <w:r>
        <w:rPr>
          <w:rStyle w:val="Zkladntext"/>
        </w:rPr>
        <w:tab/>
        <w:t>. . .</w:t>
      </w:r>
    </w:p>
    <w:p w:rsidR="006429EC" w:rsidRDefault="008831AD">
      <w:pPr>
        <w:pStyle w:val="Zkladntext1"/>
        <w:spacing w:after="320" w:line="257" w:lineRule="auto"/>
      </w:pPr>
      <w:r>
        <w:rPr>
          <w:rStyle w:val="Zkladntext"/>
        </w:rPr>
        <w:t>V rámci plnění předmětu VZ je třeba z technických</w:t>
      </w:r>
      <w:r>
        <w:rPr>
          <w:rStyle w:val="Zkladntext"/>
        </w:rPr>
        <w:t xml:space="preserve"> důvodů zajistit dodávku technologie systému snímání a přenosu polohy (GPS) kompatibilní se stávajícím systémem ZZS JMK.</w:t>
      </w:r>
    </w:p>
    <w:p w:rsidR="006429EC" w:rsidRDefault="008831AD">
      <w:pPr>
        <w:pStyle w:val="Zkladntext1"/>
        <w:spacing w:line="254" w:lineRule="auto"/>
      </w:pPr>
      <w:r>
        <w:rPr>
          <w:rStyle w:val="Zkladntext"/>
        </w:rPr>
        <w:t>V případě, že se dodavatel rozhodne dodat technologii systému snímání a přenosu polohy (GPS) od obchodní společnosti RADIUM s.r.o.,’ za</w:t>
      </w:r>
      <w:r>
        <w:rPr>
          <w:rStyle w:val="Zkladntext"/>
        </w:rPr>
        <w:t>jistil zadavatel všem dodavatelům v rámci zadávacího řízení veřejné zakázky pro získání výše uvedené technologie'RADIUM s.r.o. rovné podmínky (viz prohlášení RADIUM s.r.o., které tvoří přílohu č. 5 zadávací dokumentace).</w:t>
      </w:r>
    </w:p>
    <w:p w:rsidR="006429EC" w:rsidRDefault="008831AD">
      <w:pPr>
        <w:pStyle w:val="Zkladntext1"/>
        <w:tabs>
          <w:tab w:val="left" w:pos="8117"/>
        </w:tabs>
        <w:spacing w:after="0" w:line="276" w:lineRule="auto"/>
        <w:jc w:val="both"/>
      </w:pPr>
      <w:r>
        <w:rPr>
          <w:rStyle w:val="Zkladntext"/>
        </w:rPr>
        <w:t>Zadavatel však y souladu s § 89 pds</w:t>
      </w:r>
      <w:r>
        <w:rPr>
          <w:rStyle w:val="Zkladntext"/>
        </w:rPr>
        <w:t>t. 5 zákona připouští dodání i jinéhó,</w:t>
      </w:r>
      <w:r>
        <w:rPr>
          <w:rStyle w:val="Zkladntext"/>
          <w:vertAlign w:val="superscript"/>
        </w:rPr>
        <w:t>:</w:t>
      </w:r>
      <w:r>
        <w:rPr>
          <w:rStyle w:val="Zkladntext"/>
        </w:rPr>
        <w:t>kvaUta technicky obďp.bné.hQ.feše.nfcáď.'jipé.b.Q</w:t>
      </w:r>
      <w:r>
        <w:rPr>
          <w:rStyle w:val="Zkladntext"/>
          <w:vertAlign w:val="superscript"/>
        </w:rPr>
        <w:t>:</w:t>
      </w:r>
      <w:r>
        <w:rPr>
          <w:rStyle w:val="Zkladntext"/>
        </w:rPr>
        <w:t>doď!^</w:t>
      </w:r>
      <w:r>
        <w:rPr>
          <w:rStyle w:val="Zkladntext"/>
        </w:rPr>
        <w:tab/>
        <w:t>řešení</w:t>
      </w:r>
    </w:p>
    <w:p w:rsidR="006429EC" w:rsidRDefault="008831AD">
      <w:pPr>
        <w:pStyle w:val="Zkladntext1"/>
        <w:tabs>
          <w:tab w:val="left" w:pos="7216"/>
        </w:tabs>
        <w:spacing w:after="380" w:line="230" w:lineRule="auto"/>
      </w:pPr>
      <w:r>
        <w:rPr>
          <w:rStyle w:val="Zkladntext"/>
        </w:rPr>
        <w:t>sestávajícím systémem snímánía přenQsu.pdlo^</w:t>
      </w:r>
      <w:r>
        <w:rPr>
          <w:rStyle w:val="Zkladntext"/>
        </w:rPr>
        <w:tab/>
        <w:t>J</w:t>
      </w:r>
    </w:p>
    <w:p w:rsidR="006429EC" w:rsidRDefault="008831AD">
      <w:pPr>
        <w:pStyle w:val="Zkladntext20"/>
        <w:tabs>
          <w:tab w:val="left" w:pos="5026"/>
          <w:tab w:val="left" w:pos="6681"/>
        </w:tabs>
        <w:spacing w:after="0" w:line="305" w:lineRule="auto"/>
      </w:pPr>
      <w:r>
        <w:rPr>
          <w:rStyle w:val="Zkladntext2"/>
          <w:b/>
          <w:bCs/>
        </w:rPr>
        <w:t>Hlášenístayuyýjezduanavigace(nayigace)</w:t>
      </w:r>
      <w:r>
        <w:rPr>
          <w:rStyle w:val="Zkladntext2"/>
          <w:b/>
          <w:bCs/>
        </w:rPr>
        <w:tab/>
        <w:t>p ^</w:t>
      </w:r>
      <w:r>
        <w:rPr>
          <w:rStyle w:val="Zkladntext2"/>
          <w:b/>
          <w:bCs/>
        </w:rPr>
        <w:tab/>
        <w:t>.í—</w:t>
      </w:r>
    </w:p>
    <w:p w:rsidR="006429EC" w:rsidRDefault="008831AD">
      <w:pPr>
        <w:pStyle w:val="Zkladntext1"/>
        <w:tabs>
          <w:tab w:val="left" w:pos="4651"/>
        </w:tabs>
        <w:spacing w:line="269" w:lineRule="auto"/>
      </w:pPr>
      <w:r>
        <w:rPr>
          <w:rStyle w:val="Zkladntext"/>
        </w:rPr>
        <w:t>Spúčástí.ďodávký/je $pd^^^</w:t>
      </w:r>
      <w:r>
        <w:rPr>
          <w:rStyle w:val="Zkladntext"/>
        </w:rPr>
        <w:tab/>
        <w:t xml:space="preserve">držáku a potřebné kabeíáže. </w:t>
      </w:r>
      <w:r>
        <w:rPr>
          <w:rStyle w:val="Zkladntext"/>
          <w:vertAlign w:val="superscript"/>
        </w:rPr>
        <w:t>1</w:t>
      </w:r>
    </w:p>
    <w:p w:rsidR="006429EC" w:rsidRDefault="008831AD">
      <w:pPr>
        <w:pStyle w:val="Zkladntext1"/>
        <w:spacing w:line="269" w:lineRule="auto"/>
      </w:pPr>
      <w:r>
        <w:rPr>
          <w:rStyle w:val="Zkladntext"/>
        </w:rPr>
        <w:t>Minimálníppžaďpyané parametry navigace:</w:t>
      </w:r>
    </w:p>
    <w:p w:rsidR="006429EC" w:rsidRDefault="008831AD">
      <w:pPr>
        <w:pStyle w:val="Zkladntext1"/>
        <w:numPr>
          <w:ilvl w:val="0"/>
          <w:numId w:val="43"/>
        </w:numPr>
        <w:tabs>
          <w:tab w:val="left" w:pos="658"/>
        </w:tabs>
        <w:spacing w:line="266" w:lineRule="auto"/>
        <w:ind w:left="620" w:hanging="280"/>
      </w:pPr>
      <w:r>
        <w:rPr>
          <w:rStyle w:val="Zkladntext"/>
        </w:rPr>
        <w:t>dptykpyý.displej o.velikosti min?7"a max.i8'frumístěný v.prostoru řidiče s ohledem ha splnění platných norem, vyhlášek a zákonů,</w:t>
      </w:r>
    </w:p>
    <w:p w:rsidR="006429EC" w:rsidRDefault="008831AD">
      <w:pPr>
        <w:pStyle w:val="Zkladntext1"/>
        <w:tabs>
          <w:tab w:val="left" w:pos="736"/>
        </w:tabs>
        <w:spacing w:line="269" w:lineRule="auto"/>
        <w:ind w:firstLine="200"/>
      </w:pPr>
      <w:r>
        <w:rPr>
          <w:rStyle w:val="Zkladntext"/>
        </w:rPr>
        <w:t>.</w:t>
      </w:r>
      <w:r>
        <w:rPr>
          <w:rStyle w:val="Zkladntext"/>
        </w:rPr>
        <w:tab/>
        <w:t>: írozlišení displejeminimálně 1920x1080 pixelů</w:t>
      </w:r>
    </w:p>
    <w:p w:rsidR="006429EC" w:rsidRDefault="008831AD">
      <w:pPr>
        <w:pStyle w:val="Zkladntext1"/>
        <w:tabs>
          <w:tab w:val="left" w:pos="658"/>
        </w:tabs>
        <w:spacing w:line="269" w:lineRule="auto"/>
      </w:pPr>
      <w:r>
        <w:rPr>
          <w:rStyle w:val="Zkladntext"/>
        </w:rPr>
        <w:t>'</w:t>
      </w:r>
      <w:r>
        <w:rPr>
          <w:rStyle w:val="Zkladntext"/>
        </w:rPr>
        <w:tab/>
        <w:t xml:space="preserve">' 'automatické přepínání denního a </w:t>
      </w:r>
      <w:r>
        <w:rPr>
          <w:rStyle w:val="Zkladntext"/>
        </w:rPr>
        <w:t>nočníhorežimu zobrazení a nastavení intenzity jasu displeje</w:t>
      </w:r>
    </w:p>
    <w:p w:rsidR="006429EC" w:rsidRDefault="008831AD">
      <w:pPr>
        <w:pStyle w:val="Zkladntext1"/>
        <w:numPr>
          <w:ilvl w:val="0"/>
          <w:numId w:val="43"/>
        </w:numPr>
        <w:tabs>
          <w:tab w:val="left" w:pos="636"/>
        </w:tabs>
        <w:spacing w:line="269" w:lineRule="auto"/>
        <w:ind w:firstLine="300"/>
      </w:pPr>
      <w:r>
        <w:rPr>
          <w:rStyle w:val="Zkladntext"/>
        </w:rPr>
        <w:t>držák tabletu včetně napájení 12V.S možností nastavení polohy ve všech směrech.. ..:</w:t>
      </w:r>
    </w:p>
    <w:p w:rsidR="006429EC" w:rsidRDefault="008831AD">
      <w:pPr>
        <w:pStyle w:val="Zkladntext1"/>
        <w:numPr>
          <w:ilvl w:val="0"/>
          <w:numId w:val="43"/>
        </w:numPr>
        <w:tabs>
          <w:tab w:val="left" w:pos="636"/>
        </w:tabs>
        <w:spacing w:line="269" w:lineRule="auto"/>
        <w:ind w:firstLine="300"/>
      </w:pPr>
      <w:r>
        <w:rPr>
          <w:rStyle w:val="Zkladntext"/>
        </w:rPr>
        <w:t>. garantovaná provozní .teplota .okolí:, min. -20 až +70 °C,</w:t>
      </w:r>
    </w:p>
    <w:p w:rsidR="006429EC" w:rsidRDefault="008831AD">
      <w:pPr>
        <w:pStyle w:val="Zkladntext1"/>
        <w:numPr>
          <w:ilvl w:val="0"/>
          <w:numId w:val="43"/>
        </w:numPr>
        <w:tabs>
          <w:tab w:val="left" w:pos="636"/>
        </w:tabs>
        <w:spacing w:line="269" w:lineRule="auto"/>
        <w:ind w:firstLine="300"/>
      </w:pPr>
      <w:r>
        <w:rPr>
          <w:rStyle w:val="Zkladntext"/>
        </w:rPr>
        <w:t>datpyé.:přippjení</w:t>
      </w:r>
      <w:r>
        <w:rPr>
          <w:rStyle w:val="Zkladntext"/>
          <w:vertAlign w:val="subscript"/>
        </w:rPr>
        <w:t>;</w:t>
      </w:r>
      <w:r>
        <w:rPr>
          <w:rStyle w:val="Zkladntext"/>
        </w:rPr>
        <w:t>přes WlFl.p miniipé.Ině</w:t>
      </w:r>
    </w:p>
    <w:p w:rsidR="006429EC" w:rsidRDefault="008831AD">
      <w:pPr>
        <w:pStyle w:val="Zkladntext1"/>
        <w:numPr>
          <w:ilvl w:val="0"/>
          <w:numId w:val="43"/>
        </w:numPr>
        <w:tabs>
          <w:tab w:val="left" w:pos="636"/>
          <w:tab w:val="left" w:pos="6381"/>
        </w:tabs>
        <w:spacing w:line="269" w:lineRule="auto"/>
        <w:ind w:firstLine="300"/>
      </w:pPr>
      <w:r>
        <w:rPr>
          <w:rStyle w:val="Zkladntext"/>
        </w:rPr>
        <w:lastRenderedPageBreak/>
        <w:t>kapacita</w:t>
      </w:r>
      <w:r>
        <w:rPr>
          <w:rStyle w:val="Zkladntext"/>
        </w:rPr>
        <w:t xml:space="preserve"> vnitřního úložiště minimálně.64 GB.</w:t>
      </w:r>
      <w:r>
        <w:rPr>
          <w:rStyle w:val="Zkladntext"/>
        </w:rPr>
        <w:tab/>
        <w:t>. ,</w:t>
      </w:r>
      <w:r>
        <w:rPr>
          <w:rStyle w:val="Zkladntext"/>
          <w:vertAlign w:val="superscript"/>
        </w:rPr>
        <w:t>:</w:t>
      </w:r>
    </w:p>
    <w:p w:rsidR="006429EC" w:rsidRDefault="008831AD">
      <w:pPr>
        <w:pStyle w:val="Zkladntext1"/>
        <w:spacing w:line="269" w:lineRule="auto"/>
        <w:ind w:firstLine="300"/>
      </w:pPr>
      <w:r>
        <w:rPr>
          <w:rStyle w:val="Zkladntext"/>
        </w:rPr>
        <w:t>t kapacita operační paměti minimálně 4 GB</w:t>
      </w:r>
    </w:p>
    <w:p w:rsidR="006429EC" w:rsidRDefault="008831AD">
      <w:pPr>
        <w:pStyle w:val="Zkladntext1"/>
        <w:numPr>
          <w:ilvl w:val="0"/>
          <w:numId w:val="43"/>
        </w:numPr>
        <w:tabs>
          <w:tab w:val="left" w:pos="636"/>
        </w:tabs>
        <w:spacing w:line="269" w:lineRule="auto"/>
        <w:ind w:firstLine="300"/>
      </w:pPr>
      <w:r>
        <w:rPr>
          <w:rStyle w:val="Zkladntext"/>
        </w:rPr>
        <w:t>stáří vydání operačního systému'max, 3 roky</w:t>
      </w:r>
    </w:p>
    <w:p w:rsidR="006429EC" w:rsidRDefault="008831AD">
      <w:pPr>
        <w:pStyle w:val="Zkladntext1"/>
        <w:tabs>
          <w:tab w:val="left" w:pos="6456"/>
        </w:tabs>
        <w:spacing w:after="0" w:line="269" w:lineRule="auto"/>
        <w:jc w:val="both"/>
      </w:pPr>
      <w:r>
        <w:rPr>
          <w:rStyle w:val="Zkladntext"/>
        </w:rPr>
        <w:t>. • zajištění ítóbousměrné. komunikace.' ^</w:t>
      </w:r>
      <w:r>
        <w:rPr>
          <w:rStyle w:val="Zkladntext"/>
        </w:rPr>
        <w:tab/>
        <w:t>-zadavatele, ^zejména s</w:t>
      </w:r>
    </w:p>
    <w:p w:rsidR="006429EC" w:rsidRDefault="008831AD">
      <w:pPr>
        <w:pStyle w:val="Zkladntext1"/>
        <w:spacing w:line="269" w:lineRule="auto"/>
        <w:ind w:firstLine="620"/>
      </w:pPr>
      <w:r>
        <w:rPr>
          <w:rStyle w:val="Zkladntext"/>
        </w:rPr>
        <w:t>Informačním systémem operačního řízení (dále 1S OŘ),</w:t>
      </w:r>
    </w:p>
    <w:p w:rsidR="006429EC" w:rsidRDefault="008831AD">
      <w:pPr>
        <w:pStyle w:val="Zkladntext1"/>
        <w:spacing w:line="269" w:lineRule="auto"/>
      </w:pPr>
      <w:r>
        <w:rPr>
          <w:rStyle w:val="Zkladntext"/>
        </w:rPr>
        <w:t>\ • zaří</w:t>
      </w:r>
      <w:r>
        <w:rPr>
          <w:rStyle w:val="Zkladntext"/>
        </w:rPr>
        <w:t>zení musí být dodáno včetně SW licencí pro navigaci a komunikaci sISOR,</w:t>
      </w:r>
    </w:p>
    <w:p w:rsidR="006429EC" w:rsidRDefault="008831AD">
      <w:pPr>
        <w:pStyle w:val="Zkladntext1"/>
        <w:spacing w:line="324" w:lineRule="auto"/>
        <w:ind w:firstLine="300"/>
      </w:pPr>
      <w:r>
        <w:rPr>
          <w:rStyle w:val="Zkladntext"/>
          <w:rFonts w:ascii="Arial" w:eastAsia="Arial" w:hAnsi="Arial" w:cs="Arial"/>
          <w:sz w:val="18"/>
          <w:szCs w:val="18"/>
        </w:rPr>
        <w:t>■</w:t>
      </w:r>
      <w:r>
        <w:rPr>
          <w:rStyle w:val="Zkladntext"/>
        </w:rPr>
        <w:t>•.přenášenízadanýchstatusůz navigace.doJS OŘ,</w:t>
      </w:r>
    </w:p>
    <w:p w:rsidR="006429EC" w:rsidRDefault="008831AD">
      <w:pPr>
        <w:pStyle w:val="Zkladntext1"/>
        <w:numPr>
          <w:ilvl w:val="0"/>
          <w:numId w:val="43"/>
        </w:numPr>
        <w:tabs>
          <w:tab w:val="left" w:pos="658"/>
        </w:tabs>
        <w:spacing w:line="269" w:lineRule="auto"/>
        <w:ind w:left="620" w:hanging="280"/>
        <w:jc w:val="both"/>
      </w:pPr>
      <w:r>
        <w:rPr>
          <w:rStyle w:val="Zkladntext"/>
        </w:rPr>
        <w:t>zobráženíítílů;(místo zásahu) odeslaných z IS OŘ, včetně.návigace k těmto cílům nad:mapovým podkladem,</w:t>
      </w:r>
    </w:p>
    <w:p w:rsidR="006429EC" w:rsidRDefault="008831AD">
      <w:pPr>
        <w:pStyle w:val="Zkladntext1"/>
        <w:numPr>
          <w:ilvl w:val="0"/>
          <w:numId w:val="43"/>
        </w:numPr>
        <w:tabs>
          <w:tab w:val="left" w:pos="636"/>
        </w:tabs>
        <w:spacing w:line="269" w:lineRule="auto"/>
        <w:ind w:firstLine="300"/>
      </w:pPr>
      <w:r>
        <w:rPr>
          <w:rStyle w:val="Zkladntext"/>
        </w:rPr>
        <w:t xml:space="preserve">historie statusů k poslednímu </w:t>
      </w:r>
      <w:r>
        <w:rPr>
          <w:rStyle w:val="Zkladntext"/>
        </w:rPr>
        <w:t>výjezdu,</w:t>
      </w:r>
    </w:p>
    <w:p w:rsidR="006429EC" w:rsidRDefault="008831AD">
      <w:pPr>
        <w:pStyle w:val="Zkladntext1"/>
        <w:numPr>
          <w:ilvl w:val="0"/>
          <w:numId w:val="43"/>
        </w:numPr>
        <w:tabs>
          <w:tab w:val="left" w:pos="658"/>
        </w:tabs>
        <w:spacing w:line="262" w:lineRule="auto"/>
        <w:ind w:left="300" w:firstLine="40"/>
        <w:jc w:val="both"/>
      </w:pPr>
      <w:r>
        <w:rPr>
          <w:rStyle w:val="Zkladntext"/>
        </w:rPr>
        <w:t>zařízení .musí obsahovat, navigaci obsahující mapy ;;ČR.ňa &lt; minimálně souspdhí státy s . ...Jihomoravským krajemy možností následné aktualizace</w:t>
      </w:r>
    </w:p>
    <w:p w:rsidR="006429EC" w:rsidRDefault="008831AD">
      <w:pPr>
        <w:pStyle w:val="Zkladntext1"/>
        <w:spacing w:line="269" w:lineRule="auto"/>
        <w:ind w:left="200" w:firstLine="140"/>
        <w:jc w:val="both"/>
      </w:pPr>
      <w:r>
        <w:rPr>
          <w:rStyle w:val="Zkladntext"/>
        </w:rPr>
        <w:t>f zařízení musí umožňovatpoužívání dalších.mapových .podkladů a přepínání mezi nimi,během ..-</w:t>
      </w:r>
      <w:r>
        <w:rPr>
          <w:rStyle w:val="Zkladntext"/>
          <w:rFonts w:ascii="Arial" w:eastAsia="Arial" w:hAnsi="Arial" w:cs="Arial"/>
          <w:sz w:val="18"/>
          <w:szCs w:val="18"/>
        </w:rPr>
        <w:t>■</w:t>
      </w:r>
      <w:r>
        <w:rPr>
          <w:rStyle w:val="Zkladntext"/>
        </w:rPr>
        <w:t>..navigo</w:t>
      </w:r>
      <w:r>
        <w:rPr>
          <w:rStyle w:val="Zkladntext"/>
        </w:rPr>
        <w:t>vání '</w:t>
      </w:r>
    </w:p>
    <w:p w:rsidR="006429EC" w:rsidRDefault="008831AD">
      <w:pPr>
        <w:pStyle w:val="Zkladntext1"/>
        <w:numPr>
          <w:ilvl w:val="0"/>
          <w:numId w:val="43"/>
        </w:numPr>
        <w:tabs>
          <w:tab w:val="left" w:pos="636"/>
        </w:tabs>
        <w:spacing w:line="269" w:lineRule="auto"/>
        <w:ind w:firstLine="300"/>
      </w:pPr>
      <w:r>
        <w:rPr>
          <w:rStyle w:val="Zkladntext"/>
        </w:rPr>
        <w:t>zařízení musí umožňovat navigování i přes aplikace třetích stran</w:t>
      </w:r>
    </w:p>
    <w:p w:rsidR="006429EC" w:rsidRDefault="008831AD">
      <w:pPr>
        <w:pStyle w:val="Zkladntext1"/>
        <w:numPr>
          <w:ilvl w:val="0"/>
          <w:numId w:val="43"/>
        </w:numPr>
        <w:tabs>
          <w:tab w:val="left" w:pos="636"/>
        </w:tabs>
        <w:spacing w:line="269" w:lineRule="auto"/>
        <w:ind w:firstLine="300"/>
      </w:pPr>
      <w:r>
        <w:rPr>
          <w:rStyle w:val="Zkladntext"/>
        </w:rPr>
        <w:t>navigování musí fungovat alespoň v jedné navigační aplikaci, i pokud bude navigace offline</w:t>
      </w:r>
    </w:p>
    <w:p w:rsidR="006429EC" w:rsidRDefault="008831AD">
      <w:pPr>
        <w:pStyle w:val="Zkladntext1"/>
        <w:numPr>
          <w:ilvl w:val="0"/>
          <w:numId w:val="43"/>
        </w:numPr>
        <w:tabs>
          <w:tab w:val="left" w:pos="636"/>
          <w:tab w:val="left" w:pos="7505"/>
          <w:tab w:val="left" w:pos="7817"/>
        </w:tabs>
        <w:spacing w:line="269" w:lineRule="auto"/>
        <w:ind w:firstLine="300"/>
      </w:pPr>
      <w:r>
        <w:rPr>
          <w:rStyle w:val="Zkladntext"/>
        </w:rPr>
        <w:t xml:space="preserve">informování uživatele pokudiztratínavigace </w:t>
      </w:r>
      <w:r>
        <w:rPr>
          <w:rStyle w:val="Zkladntext"/>
          <w:lang w:val="en-US" w:eastAsia="en-US" w:bidi="en-US"/>
        </w:rPr>
        <w:t xml:space="preserve">spojeni.se </w:t>
      </w:r>
      <w:r>
        <w:rPr>
          <w:rStyle w:val="Zkladntext"/>
        </w:rPr>
        <w:t>serverovou částí.;</w:t>
      </w:r>
      <w:r>
        <w:rPr>
          <w:rStyle w:val="Zkladntext"/>
        </w:rPr>
        <w:tab/>
        <w:t>;</w:t>
      </w:r>
      <w:r>
        <w:rPr>
          <w:rStyle w:val="Zkladntext"/>
        </w:rPr>
        <w:tab/>
        <w:t>;</w:t>
      </w:r>
    </w:p>
    <w:p w:rsidR="006429EC" w:rsidRDefault="008831AD">
      <w:pPr>
        <w:pStyle w:val="Zkladntext1"/>
        <w:numPr>
          <w:ilvl w:val="0"/>
          <w:numId w:val="43"/>
        </w:numPr>
        <w:tabs>
          <w:tab w:val="left" w:pos="658"/>
          <w:tab w:val="left" w:pos="6042"/>
          <w:tab w:val="left" w:pos="7216"/>
        </w:tabs>
        <w:spacing w:line="276" w:lineRule="auto"/>
        <w:ind w:left="620" w:hanging="280"/>
      </w:pPr>
      <w:r>
        <w:rPr>
          <w:rStyle w:val="Zkladntext"/>
        </w:rPr>
        <w:t>vzdálená centrál</w:t>
      </w:r>
      <w:r>
        <w:rPr>
          <w:rStyle w:val="Zkladntext"/>
        </w:rPr>
        <w:t xml:space="preserve">ní správa navigačního </w:t>
      </w:r>
      <w:r>
        <w:rPr>
          <w:rStyle w:val="Zkladntext"/>
          <w:rFonts w:ascii="Arial" w:eastAsia="Arial" w:hAnsi="Arial" w:cs="Arial"/>
          <w:sz w:val="18"/>
          <w:szCs w:val="18"/>
        </w:rPr>
        <w:t>■</w:t>
      </w:r>
      <w:r>
        <w:rPr>
          <w:rStyle w:val="Zkladntext"/>
          <w:vertAlign w:val="subscript"/>
        </w:rPr>
        <w:t>;</w:t>
      </w:r>
      <w:r>
        <w:rPr>
          <w:rStyle w:val="Zkladntext"/>
        </w:rPr>
        <w:t>SW</w:t>
      </w:r>
      <w:r>
        <w:rPr>
          <w:rStyle w:val="Zkladntext"/>
          <w:vertAlign w:val="subscript"/>
        </w:rPr>
        <w:t>;</w:t>
      </w:r>
      <w:r>
        <w:rPr>
          <w:rStyle w:val="Zkladntext"/>
        </w:rPr>
        <w:t>y,na..;.do^^^ prpypzpy^né</w:t>
      </w:r>
      <w:r>
        <w:rPr>
          <w:rStyle w:val="Zkladntext"/>
        </w:rPr>
        <w:tab/>
        <w:t>..</w:t>
      </w:r>
      <w:r>
        <w:rPr>
          <w:rStyle w:val="Zkladntext"/>
        </w:rPr>
        <w:tab/>
        <w:t>.... ...</w:t>
      </w:r>
    </w:p>
    <w:p w:rsidR="006429EC" w:rsidRDefault="008831AD">
      <w:pPr>
        <w:pStyle w:val="Zkladntext1"/>
        <w:spacing w:line="269" w:lineRule="auto"/>
        <w:ind w:firstLine="620"/>
      </w:pPr>
      <w:r>
        <w:rPr>
          <w:rStyle w:val="Zkladntext"/>
        </w:rPr>
        <w:t>mOŽnOSt SyV.Úp^^</w:t>
      </w:r>
    </w:p>
    <w:p w:rsidR="006429EC" w:rsidRDefault="008831AD">
      <w:pPr>
        <w:pStyle w:val="Zkladntext1"/>
        <w:numPr>
          <w:ilvl w:val="0"/>
          <w:numId w:val="43"/>
        </w:numPr>
        <w:tabs>
          <w:tab w:val="left" w:pos="636"/>
        </w:tabs>
        <w:spacing w:line="240" w:lineRule="auto"/>
        <w:ind w:firstLine="300"/>
      </w:pPr>
      <w:r>
        <w:rPr>
          <w:rStyle w:val="Zkladntext"/>
        </w:rPr>
        <w:t>.zařízení musí-umožňovat přebírání^ polohy z jednotky pro datové připojení ;a .službu C-</w:t>
      </w:r>
    </w:p>
    <w:p w:rsidR="006429EC" w:rsidRDefault="008831AD">
      <w:pPr>
        <w:pStyle w:val="Zkladntext20"/>
        <w:tabs>
          <w:tab w:val="left" w:pos="5836"/>
        </w:tabs>
        <w:spacing w:after="220" w:line="240" w:lineRule="auto"/>
        <w:ind w:firstLine="620"/>
      </w:pPr>
      <w:r>
        <w:rPr>
          <w:rStyle w:val="Zkladntext2"/>
          <w:b/>
          <w:bCs/>
        </w:rPr>
        <w:t>•RQAPS..&gt;</w:t>
      </w:r>
      <w:r>
        <w:rPr>
          <w:rStyle w:val="Zkladntext2"/>
          <w:b/>
          <w:bCs/>
        </w:rPr>
        <w:tab/>
        <w:t>W- ? -.A</w:t>
      </w:r>
    </w:p>
    <w:p w:rsidR="006429EC" w:rsidRDefault="008831AD">
      <w:pPr>
        <w:pStyle w:val="Zkladntext1"/>
        <w:tabs>
          <w:tab w:val="left" w:pos="4109"/>
          <w:tab w:val="left" w:leader="dot" w:pos="4651"/>
          <w:tab w:val="left" w:leader="dot" w:pos="4837"/>
        </w:tabs>
        <w:spacing w:line="269" w:lineRule="auto"/>
        <w:rPr>
          <w:sz w:val="19"/>
          <w:szCs w:val="19"/>
        </w:rPr>
      </w:pPr>
      <w:r>
        <w:rPr>
          <w:rStyle w:val="Zkladntext"/>
        </w:rPr>
        <w:t>Elektrol2Va230V</w:t>
      </w:r>
      <w:r>
        <w:rPr>
          <w:rStyle w:val="Zkladntext"/>
        </w:rPr>
        <w:tab/>
      </w:r>
      <w:r>
        <w:rPr>
          <w:rStyle w:val="Zkladntext"/>
          <w:rFonts w:ascii="Arial" w:eastAsia="Arial" w:hAnsi="Arial" w:cs="Arial"/>
          <w:b/>
          <w:bCs/>
          <w:sz w:val="19"/>
          <w:szCs w:val="19"/>
        </w:rPr>
        <w:t>...v</w:t>
      </w:r>
      <w:r>
        <w:rPr>
          <w:rStyle w:val="Zkladntext"/>
          <w:rFonts w:ascii="Arial" w:eastAsia="Arial" w:hAnsi="Arial" w:cs="Arial"/>
          <w:b/>
          <w:bCs/>
          <w:sz w:val="19"/>
          <w:szCs w:val="19"/>
        </w:rPr>
        <w:tab/>
      </w:r>
      <w:r>
        <w:rPr>
          <w:rStyle w:val="Zkladntext"/>
          <w:rFonts w:ascii="Arial" w:eastAsia="Arial" w:hAnsi="Arial" w:cs="Arial"/>
          <w:b/>
          <w:bCs/>
          <w:sz w:val="19"/>
          <w:szCs w:val="19"/>
        </w:rPr>
        <w:tab/>
        <w:t xml:space="preserve"> ■</w:t>
      </w:r>
    </w:p>
    <w:p w:rsidR="006429EC" w:rsidRDefault="008831AD">
      <w:pPr>
        <w:pStyle w:val="Zkladntext1"/>
        <w:numPr>
          <w:ilvl w:val="0"/>
          <w:numId w:val="43"/>
        </w:numPr>
        <w:tabs>
          <w:tab w:val="left" w:pos="636"/>
        </w:tabs>
        <w:spacing w:line="269" w:lineRule="auto"/>
        <w:ind w:firstLine="300"/>
      </w:pPr>
      <w:r>
        <w:rPr>
          <w:rStyle w:val="Zkladntext"/>
        </w:rPr>
        <w:t xml:space="preserve">světlo bodové u spolujezdce vpředu i </w:t>
      </w:r>
      <w:r>
        <w:rPr>
          <w:rStyle w:val="Zkladntext"/>
        </w:rPr>
        <w:t>vzadu;</w:t>
      </w:r>
    </w:p>
    <w:p w:rsidR="006429EC" w:rsidRDefault="008831AD">
      <w:pPr>
        <w:pStyle w:val="Zkladntext1"/>
        <w:numPr>
          <w:ilvl w:val="0"/>
          <w:numId w:val="43"/>
        </w:numPr>
        <w:tabs>
          <w:tab w:val="left" w:pos="636"/>
        </w:tabs>
        <w:spacing w:line="269" w:lineRule="auto"/>
        <w:ind w:firstLine="300"/>
      </w:pPr>
      <w:r>
        <w:rPr>
          <w:rStyle w:val="Zkladntext"/>
        </w:rPr>
        <w:t>zásuvka 12 V 2 x před spolujezdcem,</w:t>
      </w:r>
    </w:p>
    <w:p w:rsidR="006429EC" w:rsidRDefault="008831AD">
      <w:pPr>
        <w:pStyle w:val="Zkladntext1"/>
        <w:numPr>
          <w:ilvl w:val="0"/>
          <w:numId w:val="43"/>
        </w:numPr>
        <w:tabs>
          <w:tab w:val="left" w:pos="636"/>
        </w:tabs>
        <w:spacing w:line="269" w:lineRule="auto"/>
        <w:ind w:firstLine="300"/>
      </w:pPr>
      <w:r>
        <w:rPr>
          <w:rStyle w:val="Zkladntext"/>
        </w:rPr>
        <w:t>zásuvka USB 2A 5V,</w:t>
      </w:r>
    </w:p>
    <w:p w:rsidR="006429EC" w:rsidRDefault="008831AD">
      <w:pPr>
        <w:pStyle w:val="Zkladntext1"/>
        <w:numPr>
          <w:ilvl w:val="0"/>
          <w:numId w:val="43"/>
        </w:numPr>
        <w:tabs>
          <w:tab w:val="left" w:pos="636"/>
        </w:tabs>
        <w:spacing w:line="269" w:lineRule="auto"/>
        <w:ind w:firstLine="300"/>
      </w:pPr>
      <w:r>
        <w:rPr>
          <w:rStyle w:val="Zkladntext"/>
        </w:rPr>
        <w:t>, multifunkční odpojovač spotřebičů,.</w:t>
      </w:r>
    </w:p>
    <w:p w:rsidR="006429EC" w:rsidRDefault="008831AD">
      <w:pPr>
        <w:pStyle w:val="Zkladntext1"/>
        <w:numPr>
          <w:ilvl w:val="0"/>
          <w:numId w:val="44"/>
        </w:numPr>
        <w:tabs>
          <w:tab w:val="left" w:pos="636"/>
        </w:tabs>
        <w:spacing w:line="269" w:lineRule="auto"/>
        <w:ind w:firstLine="300"/>
      </w:pPr>
      <w:r>
        <w:rPr>
          <w:rStyle w:val="Zkladntext"/>
        </w:rPr>
        <w:t>zásuvka 12 V1 x v zavazadlovémprostoru,</w:t>
      </w:r>
    </w:p>
    <w:p w:rsidR="006429EC" w:rsidRDefault="008831AD">
      <w:pPr>
        <w:pStyle w:val="Obsah0"/>
        <w:numPr>
          <w:ilvl w:val="0"/>
          <w:numId w:val="44"/>
        </w:numPr>
        <w:tabs>
          <w:tab w:val="left" w:pos="628"/>
          <w:tab w:val="left" w:pos="8228"/>
        </w:tabs>
        <w:ind w:left="140" w:firstLine="200"/>
      </w:pPr>
      <w:r>
        <w:fldChar w:fldCharType="begin"/>
      </w:r>
      <w:r>
        <w:instrText xml:space="preserve"> TOC \o "1-5" \h \z </w:instrText>
      </w:r>
      <w:r>
        <w:fldChar w:fldCharType="separate"/>
      </w:r>
      <w:r>
        <w:rPr>
          <w:rStyle w:val="Obsah"/>
        </w:rPr>
        <w:t>2 ks světel L.ED, bílé barvy min.lOW každá na osvětlení prostoru při otevřených zadních dveří, ;</w:t>
      </w:r>
      <w:r>
        <w:rPr>
          <w:rStyle w:val="Obsah"/>
        </w:rPr>
        <w:t xml:space="preserve"> , .autprnatické.rozsyícení,. u-..; </w:t>
      </w:r>
      <w:r>
        <w:rPr>
          <w:rStyle w:val="Obsah"/>
          <w:rFonts w:ascii="Arial" w:eastAsia="Arial" w:hAnsi="Arial" w:cs="Arial"/>
          <w:smallCaps/>
          <w:sz w:val="15"/>
          <w:szCs w:val="15"/>
        </w:rPr>
        <w:t>ú.</w:t>
      </w:r>
      <w:r>
        <w:rPr>
          <w:rStyle w:val="Obsah"/>
        </w:rPr>
        <w:t xml:space="preserve">. .ni, ... </w:t>
      </w:r>
      <w:r>
        <w:rPr>
          <w:rStyle w:val="Obsah"/>
          <w:vertAlign w:val="subscript"/>
        </w:rPr>
        <w:t>:</w:t>
      </w:r>
      <w:r>
        <w:rPr>
          <w:rStyle w:val="Obsah"/>
        </w:rPr>
        <w:tab/>
        <w:t>,s,-</w:t>
      </w:r>
    </w:p>
    <w:p w:rsidR="006429EC" w:rsidRDefault="008831AD">
      <w:pPr>
        <w:pStyle w:val="Obsah0"/>
        <w:spacing w:line="276" w:lineRule="auto"/>
        <w:ind w:left="620" w:hanging="360"/>
      </w:pPr>
      <w:r>
        <w:rPr>
          <w:rStyle w:val="Obsah"/>
        </w:rPr>
        <w:t>’ • 2 ks.LEP.Jjiikajících.wěte^ možnostívypnutí-lxmodréa lxčervenébaiýy,b-'</w:t>
      </w:r>
      <w:r>
        <w:rPr>
          <w:rStyle w:val="Obsah"/>
          <w:vertAlign w:val="superscript"/>
        </w:rPr>
        <w:t>;</w:t>
      </w:r>
      <w:r>
        <w:rPr>
          <w:rStyle w:val="Obsah"/>
        </w:rPr>
        <w:t xml:space="preserve"> sk.</w:t>
      </w:r>
    </w:p>
    <w:p w:rsidR="006429EC" w:rsidRDefault="008831AD">
      <w:pPr>
        <w:pStyle w:val="Obsah0"/>
        <w:numPr>
          <w:ilvl w:val="0"/>
          <w:numId w:val="44"/>
        </w:numPr>
        <w:tabs>
          <w:tab w:val="left" w:pos="687"/>
          <w:tab w:val="left" w:pos="7803"/>
        </w:tabs>
        <w:spacing w:line="240" w:lineRule="auto"/>
        <w:ind w:left="620" w:hanging="280"/>
        <w:jc w:val="both"/>
      </w:pPr>
      <w:r>
        <w:rPr>
          <w:rStyle w:val="Obsah"/>
        </w:rPr>
        <w:t>zásuvka 230. V na LZ blatníku, samovystřelovací venkovní zásuvka kompatibilní s nabíjecím systémem ZZS JMKyč. napájecíh</w:t>
      </w:r>
      <w:r>
        <w:rPr>
          <w:rStyle w:val="Obsah"/>
        </w:rPr>
        <w:t>o kabelu min^Srp,^;:</w:t>
      </w:r>
      <w:r>
        <w:rPr>
          <w:rStyle w:val="Obsah"/>
          <w:vertAlign w:val="superscript"/>
        </w:rPr>
        <w:t>1</w:t>
      </w:r>
      <w:r>
        <w:rPr>
          <w:rStyle w:val="Obsah"/>
        </w:rPr>
        <w:tab/>
        <w:t>.ý</w:t>
      </w:r>
    </w:p>
    <w:p w:rsidR="006429EC" w:rsidRDefault="008831AD">
      <w:pPr>
        <w:pStyle w:val="Obsah0"/>
        <w:numPr>
          <w:ilvl w:val="0"/>
          <w:numId w:val="44"/>
        </w:numPr>
        <w:tabs>
          <w:tab w:val="left" w:pos="614"/>
          <w:tab w:val="left" w:pos="5550"/>
        </w:tabs>
        <w:spacing w:line="240" w:lineRule="auto"/>
        <w:ind w:firstLine="280"/>
      </w:pPr>
      <w:r>
        <w:rPr>
          <w:rStyle w:val="Obsah"/>
        </w:rPr>
        <w:t>ho.rkqvzd.ušnýyentilátpi^</w:t>
      </w:r>
      <w:r>
        <w:rPr>
          <w:rStyle w:val="Obsah"/>
        </w:rPr>
        <w:tab/>
        <w:t>bómologací pro pevnou montáž do</w:t>
      </w:r>
    </w:p>
    <w:p w:rsidR="006429EC" w:rsidRDefault="008831AD">
      <w:pPr>
        <w:pStyle w:val="Obsah0"/>
        <w:spacing w:line="240" w:lineRule="auto"/>
        <w:ind w:firstLine="620"/>
      </w:pPr>
      <w:r>
        <w:rPr>
          <w:rStyle w:val="Obsah"/>
        </w:rPr>
        <w:t>motorových .vozídéL na idělícíímříži,.</w:t>
      </w:r>
      <w:r>
        <w:rPr>
          <w:rStyle w:val="Obsah"/>
          <w:vertAlign w:val="subscript"/>
        </w:rPr>
        <w:t>:</w:t>
      </w:r>
      <w:r>
        <w:rPr>
          <w:rStyle w:val="Obsah"/>
        </w:rPr>
        <w:t>..</w:t>
      </w:r>
    </w:p>
    <w:p w:rsidR="006429EC" w:rsidRDefault="008831AD">
      <w:pPr>
        <w:pStyle w:val="Obsah0"/>
        <w:numPr>
          <w:ilvl w:val="0"/>
          <w:numId w:val="44"/>
        </w:numPr>
        <w:tabs>
          <w:tab w:val="left" w:pos="614"/>
          <w:tab w:val="left" w:pos="5330"/>
          <w:tab w:val="left" w:pos="8123"/>
        </w:tabs>
        <w:spacing w:line="240" w:lineRule="auto"/>
        <w:ind w:firstLine="280"/>
      </w:pPr>
      <w:r>
        <w:rPr>
          <w:rStyle w:val="Obsah"/>
          <w:rFonts w:ascii="Arial" w:eastAsia="Arial" w:hAnsi="Arial" w:cs="Arial"/>
          <w:sz w:val="18"/>
          <w:szCs w:val="18"/>
        </w:rPr>
        <w:t>■</w:t>
      </w:r>
      <w:r>
        <w:rPr>
          <w:rStyle w:val="Obsah"/>
        </w:rPr>
        <w:t xml:space="preserve"> napíjq.čI{.a;Í2/2^</w:t>
      </w:r>
      <w:r>
        <w:rPr>
          <w:rStyle w:val="Obsah"/>
        </w:rPr>
        <w:tab/>
      </w:r>
      <w:r>
        <w:rPr>
          <w:rStyle w:val="Obsah"/>
          <w:rFonts w:ascii="Times New Roman" w:eastAsia="Times New Roman" w:hAnsi="Times New Roman" w:cs="Times New Roman"/>
          <w:i/>
          <w:iCs/>
          <w:sz w:val="22"/>
          <w:szCs w:val="22"/>
        </w:rPr>
        <w:t>s</w:t>
      </w:r>
      <w:r>
        <w:rPr>
          <w:rStyle w:val="Obsah"/>
        </w:rPr>
        <w:t xml:space="preserve"> třemi výstupy,</w:t>
      </w:r>
      <w:r>
        <w:rPr>
          <w:rStyle w:val="Obsah"/>
        </w:rPr>
        <w:tab/>
        <w:t>*..</w:t>
      </w:r>
      <w:r>
        <w:fldChar w:fldCharType="end"/>
      </w:r>
    </w:p>
    <w:p w:rsidR="006429EC" w:rsidRDefault="008831AD">
      <w:pPr>
        <w:pStyle w:val="Zkladntext1"/>
        <w:numPr>
          <w:ilvl w:val="0"/>
          <w:numId w:val="44"/>
        </w:numPr>
        <w:tabs>
          <w:tab w:val="left" w:pos="614"/>
        </w:tabs>
        <w:spacing w:line="240" w:lineRule="auto"/>
        <w:ind w:firstLine="280"/>
      </w:pPr>
      <w:r>
        <w:rPr>
          <w:rStyle w:val="Zkladntext"/>
        </w:rPr>
        <w:t>2x vnitřní.dyqjzásuyka v závazadíovém .prostoru, jištění a revize 230 V,'</w:t>
      </w:r>
    </w:p>
    <w:p w:rsidR="006429EC" w:rsidRDefault="008831AD">
      <w:pPr>
        <w:pStyle w:val="Zkladntext1"/>
        <w:numPr>
          <w:ilvl w:val="0"/>
          <w:numId w:val="44"/>
        </w:numPr>
        <w:tabs>
          <w:tab w:val="left" w:pos="614"/>
        </w:tabs>
        <w:spacing w:line="240" w:lineRule="auto"/>
        <w:ind w:firstLine="280"/>
      </w:pPr>
      <w:r>
        <w:rPr>
          <w:rStyle w:val="Zkladntext"/>
        </w:rPr>
        <w:t>eleldtrické-spotřebiče/nástavby ;sanÍM</w:t>
      </w:r>
    </w:p>
    <w:p w:rsidR="006429EC" w:rsidRDefault="008831AD">
      <w:pPr>
        <w:pStyle w:val="Zkladntext1"/>
        <w:numPr>
          <w:ilvl w:val="0"/>
          <w:numId w:val="45"/>
        </w:numPr>
        <w:tabs>
          <w:tab w:val="left" w:pos="569"/>
        </w:tabs>
        <w:spacing w:line="240" w:lineRule="auto"/>
        <w:ind w:left="620" w:hanging="280"/>
        <w:jc w:val="both"/>
      </w:pPr>
      <w:r>
        <w:rPr>
          <w:rStyle w:val="Zkladntext"/>
        </w:rPr>
        <w:t>- systému; jednotlivá zařízení v systému mezi sebou komunikují pomocí/sběrniceCAN (toto není obchodní značka), /(vnitřní -komunikační síť senzorů. a funkčních jednotek spotřebičů sanitní nástavby v automobilu),</w:t>
      </w:r>
    </w:p>
    <w:p w:rsidR="006429EC" w:rsidRDefault="008831AD">
      <w:pPr>
        <w:pStyle w:val="Zkladntext1"/>
        <w:numPr>
          <w:ilvl w:val="0"/>
          <w:numId w:val="45"/>
        </w:numPr>
        <w:tabs>
          <w:tab w:val="left" w:pos="583"/>
          <w:tab w:val="left" w:pos="4871"/>
        </w:tabs>
        <w:spacing w:after="260" w:line="240" w:lineRule="auto"/>
        <w:ind w:left="620" w:hanging="280"/>
        <w:jc w:val="both"/>
      </w:pPr>
      <w:r>
        <w:rPr>
          <w:rStyle w:val="Zkladntext"/>
        </w:rPr>
        <w:t>předeh</w:t>
      </w:r>
      <w:r>
        <w:rPr>
          <w:rStyle w:val="Zkladntext"/>
        </w:rPr>
        <w:t xml:space="preserve">řev motoru 230 V min. 400 Ws.termostatem nastavitelným do.50 C v chladicím okruhu </w:t>
      </w:r>
      <w:r>
        <w:rPr>
          <w:rStyle w:val="Zkladntext"/>
          <w:lang w:val="en-US" w:eastAsia="en-US" w:bidi="en-US"/>
        </w:rPr>
        <w:t xml:space="preserve">blokurpotp.ru, </w:t>
      </w:r>
      <w:r>
        <w:rPr>
          <w:rStyle w:val="Zkladntext"/>
          <w:vertAlign w:val="superscript"/>
        </w:rPr>
        <w:t>:</w:t>
      </w:r>
      <w:r>
        <w:rPr>
          <w:rStyle w:val="Zkladntext"/>
        </w:rPr>
        <w:tab/>
        <w:t>‘</w:t>
      </w:r>
    </w:p>
    <w:p w:rsidR="006429EC" w:rsidRDefault="008831AD">
      <w:pPr>
        <w:pStyle w:val="Zkladntext20"/>
        <w:spacing w:line="283" w:lineRule="auto"/>
      </w:pPr>
      <w:r>
        <w:rPr>
          <w:rStyle w:val="Zkladntext2"/>
          <w:b/>
          <w:bCs/>
        </w:rPr>
        <w:t>Výstražné zařízení vozidla r Signalizace</w:t>
      </w:r>
    </w:p>
    <w:p w:rsidR="006429EC" w:rsidRDefault="008831AD">
      <w:pPr>
        <w:pStyle w:val="Zkladntext1"/>
        <w:numPr>
          <w:ilvl w:val="0"/>
          <w:numId w:val="45"/>
        </w:numPr>
        <w:tabs>
          <w:tab w:val="left" w:pos="523"/>
          <w:tab w:val="left" w:pos="7803"/>
        </w:tabs>
        <w:spacing w:after="0" w:line="240" w:lineRule="auto"/>
        <w:ind w:left="280" w:firstLine="60"/>
        <w:jc w:val="both"/>
      </w:pPr>
      <w:r>
        <w:rPr>
          <w:rStyle w:val="Zkladntext"/>
        </w:rPr>
        <w:t>Světelné zařízení.je tvořeno, rampou o maximálníyýšce.60mm a délce max,/3^ kryty a/moduly .s LED zdroji světla. Rampa.je osazena rohovými moduly , zajišťujícími vykrytí (homologací požadovaného) vyzařovacího úhlu 360°;4přímými .moduly pro zvýšení intenzity</w:t>
      </w:r>
      <w:r>
        <w:rPr>
          <w:rStyle w:val="Zkladntext"/>
        </w:rPr>
        <w:t xml:space="preserve"> vyzařovaného světla ve směru jízdy.a.4 přímými moduly.pro zvýšení intenzity-vyzařovaného světla proti směru jízdy (každý z modulů s nejméně 3 diodami pro každou vyzařovanou barvu světla). Směrem'.vlevo, vpravo, </w:t>
      </w:r>
      <w:r>
        <w:rPr>
          <w:rStyle w:val="Zkladntext"/>
        </w:rPr>
        <w:lastRenderedPageBreak/>
        <w:t>šikmo..vpředsvlevo,šikmovpředivpravoa.vpředí</w:t>
      </w:r>
      <w:r>
        <w:rPr>
          <w:rStyle w:val="Zkladntext"/>
        </w:rPr>
        <w:t xml:space="preserve">jsou;umístěny ..bílé pracovní moduly, ^cejkem 6 žks.xModuly, šikmo vpřed </w:t>
      </w:r>
      <w:r>
        <w:rPr>
          <w:rStyle w:val="Zkladntext"/>
          <w:vertAlign w:val="superscript"/>
        </w:rPr>
        <w:t>;</w:t>
      </w:r>
      <w:r>
        <w:rPr>
          <w:rStyle w:val="Zkladntext"/>
        </w:rPr>
        <w:t>a.vpřed?b^</w:t>
      </w:r>
      <w:r>
        <w:rPr>
          <w:rStyle w:val="Zkladntext"/>
        </w:rPr>
        <w:tab/>
        <w:t>jednoho</w:t>
      </w:r>
    </w:p>
    <w:p w:rsidR="006429EC" w:rsidRDefault="008831AD">
      <w:pPr>
        <w:pStyle w:val="Zkladntext1"/>
        <w:spacing w:line="240" w:lineRule="auto"/>
        <w:ind w:left="620" w:firstLine="40"/>
        <w:jc w:val="both"/>
      </w:pPr>
      <w:r>
        <w:rPr>
          <w:rStyle w:val="Zkladntext"/>
        </w:rPr>
        <w:t>modulu kombinovány,s výstražnou barvou tak, aby rampa byla schopna.blikatvýstražným světlem v celé šíři a v případě potřeby byla aktivována bílá ,pracovní část mod</w:t>
      </w:r>
      <w:r>
        <w:rPr>
          <w:rStyle w:val="Zkladntext"/>
        </w:rPr>
        <w:t>ulu. Výstražné LED moduly vlevo od podélné osy vozidla vyzařují červenbu barvu, vpravo od podélné osy vozidla vyzařují modrou barvu.</w:t>
      </w:r>
    </w:p>
    <w:p w:rsidR="006429EC" w:rsidRDefault="008831AD">
      <w:pPr>
        <w:pStyle w:val="Zkladntext1"/>
        <w:numPr>
          <w:ilvl w:val="0"/>
          <w:numId w:val="45"/>
        </w:numPr>
        <w:tabs>
          <w:tab w:val="left" w:pos="523"/>
          <w:tab w:val="left" w:pos="3688"/>
        </w:tabs>
        <w:spacing w:line="240" w:lineRule="auto"/>
        <w:ind w:firstLine="280"/>
        <w:jc w:val="both"/>
      </w:pPr>
      <w:r>
        <w:rPr>
          <w:rStyle w:val="Zkladntext"/>
        </w:rPr>
        <w:t>Světelné..zařízení j^^^</w:t>
      </w:r>
      <w:r>
        <w:rPr>
          <w:rStyle w:val="Zkladntext"/>
        </w:rPr>
        <w:tab/>
        <w:t>dle^EHKeSprp.ďýe.-úrovněsvítivosti v.režimu střídavých</w:t>
      </w:r>
    </w:p>
    <w:p w:rsidR="006429EC" w:rsidRDefault="008831AD">
      <w:pPr>
        <w:pStyle w:val="Zkladntext1"/>
        <w:spacing w:line="240" w:lineRule="auto"/>
        <w:ind w:left="620" w:firstLine="40"/>
        <w:rPr>
          <w:sz w:val="18"/>
          <w:szCs w:val="18"/>
        </w:rPr>
      </w:pPr>
      <w:r>
        <w:rPr>
          <w:rStyle w:val="Zkladntext"/>
        </w:rPr>
        <w:t>záblesků:ý;ipiriimalní kbnfigúraci bez aktiv</w:t>
      </w:r>
      <w:r>
        <w:rPr>
          <w:rStyle w:val="Zkladntext"/>
        </w:rPr>
        <w:t>ovaných .přímých/yýsti^žných modulů.šH světelného zařízení bude prokazovat nepřekročení maximálních hodnost efektivní-svítivosti syětelnéhp.zaříze.ní.jako.celku!y£etně</w:t>
      </w:r>
      <w:r>
        <w:rPr>
          <w:rStyle w:val="Zkladntext"/>
          <w:vertAlign w:val="subscript"/>
        </w:rPr>
        <w:t>:</w:t>
      </w:r>
      <w:r>
        <w:rPr>
          <w:rStyle w:val="Zkladntext"/>
        </w:rPr>
        <w:t xml:space="preserve">$^^^ celkového počtu LED uvedených v homologací a v.dodané rampě. / . . </w:t>
      </w:r>
      <w:r>
        <w:rPr>
          <w:rStyle w:val="Zkladntext"/>
          <w:rFonts w:ascii="Arial" w:eastAsia="Arial" w:hAnsi="Arial" w:cs="Arial"/>
          <w:sz w:val="18"/>
          <w:szCs w:val="18"/>
        </w:rPr>
        <w:t>■</w:t>
      </w:r>
    </w:p>
    <w:p w:rsidR="006429EC" w:rsidRDefault="008831AD">
      <w:pPr>
        <w:pStyle w:val="Zkladntext1"/>
        <w:numPr>
          <w:ilvl w:val="0"/>
          <w:numId w:val="45"/>
        </w:numPr>
        <w:tabs>
          <w:tab w:val="left" w:pos="523"/>
          <w:tab w:val="left" w:pos="4888"/>
        </w:tabs>
        <w:spacing w:after="0" w:line="240" w:lineRule="auto"/>
        <w:ind w:firstLine="280"/>
        <w:jc w:val="both"/>
      </w:pPr>
      <w:r>
        <w:rPr>
          <w:rStyle w:val="Zkladntext"/>
        </w:rPr>
        <w:t>Přímé moduÍy</w:t>
      </w:r>
      <w:r>
        <w:rPr>
          <w:rStyle w:val="Zkladntext"/>
          <w:vertAlign w:val="subscript"/>
        </w:rPr>
        <w:t>;</w:t>
      </w:r>
      <w:r>
        <w:rPr>
          <w:rStyle w:val="Zkladntext"/>
        </w:rPr>
        <w:t>:prQ.zvýšen.í:ipte</w:t>
      </w:r>
      <w:r>
        <w:rPr>
          <w:rStyle w:val="Zkladntext"/>
        </w:rPr>
        <w:tab/>
        <w:t>světla .ve směru jízdy.v rampě Jze v případě</w:t>
      </w:r>
    </w:p>
    <w:p w:rsidR="006429EC" w:rsidRDefault="008831AD">
      <w:pPr>
        <w:pStyle w:val="Zkladntext1"/>
        <w:tabs>
          <w:tab w:val="left" w:pos="5703"/>
        </w:tabs>
        <w:spacing w:after="0" w:line="240" w:lineRule="auto"/>
        <w:ind w:firstLine="620"/>
        <w:jc w:val="both"/>
      </w:pPr>
      <w:r>
        <w:rPr>
          <w:rStyle w:val="Zkladntext"/>
        </w:rPr>
        <w:t>potřeby vypínaraza^</w:t>
      </w:r>
      <w:r>
        <w:rPr>
          <w:rStyle w:val="Zkladntext"/>
        </w:rPr>
        <w:tab/>
        <w:t>ZVZ. Po zapnutí ZVZ musejí být v</w:t>
      </w:r>
    </w:p>
    <w:p w:rsidR="006429EC" w:rsidRDefault="008831AD">
      <w:pPr>
        <w:pStyle w:val="Zkladntext1"/>
        <w:tabs>
          <w:tab w:val="left" w:pos="8079"/>
        </w:tabs>
        <w:spacing w:line="240" w:lineRule="auto"/>
        <w:ind w:firstLine="620"/>
      </w:pPr>
      <w:r>
        <w:rPr>
          <w:rStyle w:val="Zkladntext"/>
        </w:rPr>
        <w:t>činnosti všechny jeho syěteíne části v denním režimu.</w:t>
      </w:r>
      <w:r>
        <w:rPr>
          <w:rStyle w:val="Zkladntext"/>
        </w:rPr>
        <w:tab/>
      </w:r>
      <w:r>
        <w:rPr>
          <w:rStyle w:val="Zkladntext"/>
          <w:vertAlign w:val="superscript"/>
        </w:rPr>
        <w:t>5</w:t>
      </w:r>
    </w:p>
    <w:p w:rsidR="006429EC" w:rsidRDefault="008831AD">
      <w:pPr>
        <w:pStyle w:val="Zkladntext1"/>
        <w:numPr>
          <w:ilvl w:val="0"/>
          <w:numId w:val="45"/>
        </w:numPr>
        <w:tabs>
          <w:tab w:val="left" w:pos="588"/>
          <w:tab w:val="left" w:pos="7996"/>
        </w:tabs>
        <w:spacing w:after="0"/>
        <w:ind w:left="620" w:hanging="280"/>
        <w:jc w:val="both"/>
      </w:pPr>
      <w:r>
        <w:rPr>
          <w:rStyle w:val="Zkladntext"/>
        </w:rPr>
        <w:t>Vozidlo je vybaveno 1 párem doplňkových svítilen .(každá svítilna s .nejméně .8 .di</w:t>
      </w:r>
      <w:r>
        <w:rPr>
          <w:rStyle w:val="Zkladntext"/>
        </w:rPr>
        <w:t>odami pro každou vyzařovanou baryu) umístěnými v přední části karosérie,' 1 p.árem./^</w:t>
      </w:r>
      <w:r>
        <w:rPr>
          <w:rStyle w:val="Zkladntext"/>
        </w:rPr>
        <w:tab/>
        <w:t>svítilen</w:t>
      </w:r>
    </w:p>
    <w:p w:rsidR="006429EC" w:rsidRDefault="008831AD">
      <w:pPr>
        <w:pStyle w:val="Zkladntext1"/>
        <w:ind w:left="620" w:firstLine="40"/>
        <w:jc w:val="both"/>
      </w:pPr>
      <w:r>
        <w:rPr>
          <w:rStyle w:val="Zkladntext"/>
        </w:rPr>
        <w:t xml:space="preserve">umístěných V předních .blatníčích-a.i párem doplňkových .svítilen za zadním sklem, kdy svítilna umístěná vlevo od podélné osy vyzařuje barvu červenou a svítilna </w:t>
      </w:r>
      <w:r>
        <w:rPr>
          <w:rStyle w:val="Zkladntext"/>
        </w:rPr>
        <w:t xml:space="preserve">umístěná vpravo bd podélné osy vozidla barvu modrou. Za čelním sklem je umístěna doplňková svítilna vyzařující střídavě červenou a modrou barvu. Všechny doplňkové svítilny jsou homologovány dle EHK65 pro dvě úrovně svítivosti jako Iks svítilny, homologace </w:t>
      </w:r>
      <w:r>
        <w:rPr>
          <w:rStyle w:val="Zkladntext"/>
        </w:rPr>
        <w:t>svítilny Jako celku skládajícího se.zvíce kusů není přípustná.</w:t>
      </w:r>
    </w:p>
    <w:p w:rsidR="006429EC" w:rsidRDefault="008831AD">
      <w:pPr>
        <w:pStyle w:val="Zkladntext1"/>
        <w:numPr>
          <w:ilvl w:val="0"/>
          <w:numId w:val="45"/>
        </w:numPr>
        <w:tabs>
          <w:tab w:val="left" w:pos="583"/>
        </w:tabs>
        <w:spacing w:line="254" w:lineRule="auto"/>
        <w:ind w:left="620" w:hanging="280"/>
        <w:jc w:val="both"/>
      </w:pPr>
      <w:r>
        <w:rPr>
          <w:rStyle w:val="Zkladntext"/>
        </w:rPr>
        <w:t>Systém zabezpečující úsporu energie a ošetření zamezující hlubokému vybití autobaterie při všech režimech vozidla s vypnutým motorem, tj. elektronika světelné soupravy bude vyhodnocovat stav na</w:t>
      </w:r>
      <w:r>
        <w:rPr>
          <w:rStyle w:val="Zkladntext"/>
        </w:rPr>
        <w:t>pájecí soustavy automobilu a v případě podpětí sníží svůj příkon pro prevenci hlubokého vybití akumulátoru a usnadnění startování motoru. Klesne-li palubní napětí pod 10,8 V, světelná souprava upraví výstražný režim blikání tak, aby upozornila obsluhu na n</w:t>
      </w:r>
      <w:r>
        <w:rPr>
          <w:rStyle w:val="Zkladntext"/>
        </w:rPr>
        <w:t xml:space="preserve">utnost dobiti akumulátoru nastartováním motoru. Po nastartování motoru automobilu, kdy dojde ke zvýšení napětí palubní sítě, musí být řádná činnost zapnutého výstražného systému automaticky obnovena. Systém VRZ bude obsahovat funkci automatického přepnutí </w:t>
      </w:r>
      <w:r>
        <w:rPr>
          <w:rStyle w:val="Zkladntext"/>
        </w:rPr>
        <w:t>po 60 minutách nečinnosti (vypnutého motoru vozidla) do režimu vypnuto tak, aby nedocházelo k nadměrnému vybíjení autobaterie vozidla v době, kdy není vozidlo využíváno do takové míry, že by vozidlo nebylo možné následně nastartovat. Při nastartovaném vozi</w:t>
      </w:r>
      <w:r>
        <w:rPr>
          <w:rStyle w:val="Zkladntext"/>
        </w:rPr>
        <w:t>dle k přepnutí do režimu vypnuto nesmí dojít.</w:t>
      </w:r>
    </w:p>
    <w:p w:rsidR="006429EC" w:rsidRDefault="008831AD">
      <w:pPr>
        <w:pStyle w:val="Zkladntext1"/>
        <w:numPr>
          <w:ilvl w:val="0"/>
          <w:numId w:val="45"/>
        </w:numPr>
        <w:tabs>
          <w:tab w:val="left" w:pos="550"/>
        </w:tabs>
        <w:ind w:firstLine="320"/>
        <w:jc w:val="both"/>
      </w:pPr>
      <w:r>
        <w:rPr>
          <w:rStyle w:val="Zkladntext"/>
        </w:rPr>
        <w:t>přední modrá a červená LED diodová světla před masku vozidla a na obě zpětná zrcátka,</w:t>
      </w:r>
    </w:p>
    <w:p w:rsidR="006429EC" w:rsidRDefault="008831AD">
      <w:pPr>
        <w:pStyle w:val="Zkladntext1"/>
        <w:numPr>
          <w:ilvl w:val="0"/>
          <w:numId w:val="45"/>
        </w:numPr>
        <w:tabs>
          <w:tab w:val="left" w:pos="550"/>
        </w:tabs>
        <w:ind w:firstLine="320"/>
        <w:jc w:val="both"/>
      </w:pPr>
      <w:r>
        <w:rPr>
          <w:rStyle w:val="Zkladntext"/>
        </w:rPr>
        <w:t>dvě LED diodová světla za čelní sklo v kombinaci modrá - červená,</w:t>
      </w:r>
    </w:p>
    <w:p w:rsidR="006429EC" w:rsidRDefault="008831AD">
      <w:pPr>
        <w:pStyle w:val="Zkladntext1"/>
        <w:numPr>
          <w:ilvl w:val="0"/>
          <w:numId w:val="45"/>
        </w:numPr>
        <w:tabs>
          <w:tab w:val="left" w:pos="550"/>
        </w:tabs>
        <w:ind w:firstLine="320"/>
        <w:jc w:val="both"/>
      </w:pPr>
      <w:r>
        <w:rPr>
          <w:rStyle w:val="Zkladntext"/>
        </w:rPr>
        <w:t>zadní majáky nad pátými dveřmi (červený a modrý),</w:t>
      </w:r>
    </w:p>
    <w:p w:rsidR="006429EC" w:rsidRDefault="008831AD">
      <w:pPr>
        <w:pStyle w:val="Zkladntext1"/>
        <w:numPr>
          <w:ilvl w:val="0"/>
          <w:numId w:val="45"/>
        </w:numPr>
        <w:tabs>
          <w:tab w:val="left" w:pos="550"/>
        </w:tabs>
        <w:ind w:firstLine="320"/>
        <w:jc w:val="both"/>
      </w:pPr>
      <w:r>
        <w:rPr>
          <w:rStyle w:val="Zkladntext"/>
        </w:rPr>
        <w:t xml:space="preserve">všechny </w:t>
      </w:r>
      <w:r>
        <w:rPr>
          <w:rStyle w:val="Zkladntext"/>
        </w:rPr>
        <w:t>ovladače (display CAN) v zorném poli řidiče,</w:t>
      </w:r>
    </w:p>
    <w:p w:rsidR="006429EC" w:rsidRDefault="008831AD">
      <w:pPr>
        <w:pStyle w:val="Zkladntext1"/>
        <w:numPr>
          <w:ilvl w:val="0"/>
          <w:numId w:val="45"/>
        </w:numPr>
        <w:tabs>
          <w:tab w:val="left" w:pos="570"/>
        </w:tabs>
        <w:ind w:left="660" w:hanging="320"/>
        <w:jc w:val="both"/>
      </w:pPr>
      <w:r>
        <w:rPr>
          <w:rStyle w:val="Zkladntext"/>
        </w:rPr>
        <w:t>siréna (vícetónová + horn), hodnota generovaného akustického tlaku minimálně 120 dB /lm, umístění reproduktoru sirény dle pokynu zadavatele, ovládací prvky zvuku na volantu a i na střed ním panelu (3 ovladače, p</w:t>
      </w:r>
      <w:r>
        <w:rPr>
          <w:rStyle w:val="Zkladntext"/>
        </w:rPr>
        <w:t>rostřednictvím jednoho možnost ovládání sirény z volantu - pro dva různé tóny). Zapojení provést tak, aby při použití hornu nedocházelo k vypínání sirény.</w:t>
      </w:r>
    </w:p>
    <w:p w:rsidR="006429EC" w:rsidRDefault="008831AD">
      <w:pPr>
        <w:pStyle w:val="Zkladntext1"/>
        <w:numPr>
          <w:ilvl w:val="0"/>
          <w:numId w:val="45"/>
        </w:numPr>
        <w:tabs>
          <w:tab w:val="left" w:pos="560"/>
        </w:tabs>
        <w:spacing w:after="500"/>
        <w:ind w:left="660" w:hanging="320"/>
        <w:jc w:val="both"/>
      </w:pPr>
      <w:r>
        <w:rPr>
          <w:rStyle w:val="Zkladntext"/>
        </w:rPr>
        <w:t>možnost nočního režimu světelné rampy dle možné normy - nastavit co nejnižší možnou svítivost</w:t>
      </w:r>
    </w:p>
    <w:p w:rsidR="006429EC" w:rsidRDefault="008831AD">
      <w:pPr>
        <w:pStyle w:val="Zkladntext1"/>
        <w:spacing w:after="340"/>
        <w:jc w:val="both"/>
      </w:pPr>
      <w:r>
        <w:rPr>
          <w:rStyle w:val="Zkladntext"/>
          <w:b/>
          <w:bCs/>
        </w:rPr>
        <w:t xml:space="preserve">Polepení vozu dle Vyhlášky 296/2012 Sb., o </w:t>
      </w:r>
      <w:r>
        <w:rPr>
          <w:rStyle w:val="Zkladntext"/>
          <w:i/>
          <w:iCs/>
        </w:rPr>
        <w:t>požadavcích na vybavení poskytovatele zdravotnické dopravní služby, poskytovatele zdravotnické záchranné služby a poskytovatele přepravy pacientů neodkladné péče dopravními prostředky a o požadavcích na tyto dopra</w:t>
      </w:r>
      <w:r>
        <w:rPr>
          <w:rStyle w:val="Zkladntext"/>
          <w:i/>
          <w:iCs/>
        </w:rPr>
        <w:t>vní prostředky.</w:t>
      </w:r>
    </w:p>
    <w:p w:rsidR="006429EC" w:rsidRDefault="008831AD">
      <w:pPr>
        <w:pStyle w:val="Zkladntext1"/>
        <w:numPr>
          <w:ilvl w:val="0"/>
          <w:numId w:val="45"/>
        </w:numPr>
        <w:tabs>
          <w:tab w:val="left" w:pos="550"/>
        </w:tabs>
        <w:spacing w:line="264" w:lineRule="auto"/>
        <w:ind w:firstLine="320"/>
        <w:jc w:val="both"/>
      </w:pPr>
      <w:r>
        <w:rPr>
          <w:rStyle w:val="Zkladntext"/>
        </w:rPr>
        <w:t>reflexní červený pruh v zadní boční části vozidla,</w:t>
      </w:r>
    </w:p>
    <w:p w:rsidR="006429EC" w:rsidRDefault="008831AD">
      <w:pPr>
        <w:pStyle w:val="Zkladntext1"/>
        <w:numPr>
          <w:ilvl w:val="0"/>
          <w:numId w:val="45"/>
        </w:numPr>
        <w:tabs>
          <w:tab w:val="left" w:pos="570"/>
        </w:tabs>
        <w:spacing w:line="269" w:lineRule="auto"/>
        <w:ind w:left="660" w:hanging="320"/>
        <w:jc w:val="both"/>
      </w:pPr>
      <w:r>
        <w:rPr>
          <w:rStyle w:val="Zkladntext"/>
        </w:rPr>
        <w:t>červený nápis ZDRAVOTNICKÁ ZÁCHRANNÁ SLUŽBA a znak telefonu + 155 v podélném pruhu nad žluto-zelenými obdélníky,</w:t>
      </w:r>
    </w:p>
    <w:p w:rsidR="006429EC" w:rsidRDefault="008831AD">
      <w:pPr>
        <w:pStyle w:val="Zkladntext1"/>
        <w:numPr>
          <w:ilvl w:val="0"/>
          <w:numId w:val="45"/>
        </w:numPr>
        <w:tabs>
          <w:tab w:val="left" w:pos="570"/>
        </w:tabs>
        <w:spacing w:line="257" w:lineRule="auto"/>
        <w:ind w:left="660" w:hanging="320"/>
        <w:jc w:val="both"/>
      </w:pPr>
      <w:r>
        <w:rPr>
          <w:rStyle w:val="Zkladntext"/>
        </w:rPr>
        <w:t>na předních dveřích a dveřích od kufru barevné logo Zdravotnická záchranná s</w:t>
      </w:r>
      <w:r>
        <w:rPr>
          <w:rStyle w:val="Zkladntext"/>
        </w:rPr>
        <w:t>lužba Jihomoravského kraje,</w:t>
      </w:r>
    </w:p>
    <w:p w:rsidR="006429EC" w:rsidRDefault="008831AD">
      <w:pPr>
        <w:pStyle w:val="Zkladntext1"/>
        <w:numPr>
          <w:ilvl w:val="0"/>
          <w:numId w:val="45"/>
        </w:numPr>
        <w:tabs>
          <w:tab w:val="left" w:pos="550"/>
        </w:tabs>
        <w:spacing w:line="264" w:lineRule="auto"/>
        <w:ind w:firstLine="320"/>
        <w:jc w:val="both"/>
      </w:pPr>
      <w:r>
        <w:rPr>
          <w:rStyle w:val="Zkladntext"/>
        </w:rPr>
        <w:t>na přední kapotě reflexní modrá hvězda života,</w:t>
      </w:r>
    </w:p>
    <w:p w:rsidR="006429EC" w:rsidRDefault="008831AD">
      <w:pPr>
        <w:pStyle w:val="Zkladntext1"/>
        <w:numPr>
          <w:ilvl w:val="0"/>
          <w:numId w:val="45"/>
        </w:numPr>
        <w:tabs>
          <w:tab w:val="left" w:pos="550"/>
        </w:tabs>
        <w:spacing w:after="340" w:line="264" w:lineRule="auto"/>
        <w:ind w:firstLine="320"/>
        <w:jc w:val="both"/>
      </w:pPr>
      <w:r>
        <w:rPr>
          <w:rStyle w:val="Zkladntext"/>
        </w:rPr>
        <w:t>reflexní Chevron šrafování 5. dveří (viz. foto)</w:t>
      </w:r>
    </w:p>
    <w:p w:rsidR="006429EC" w:rsidRDefault="008831AD">
      <w:pPr>
        <w:jc w:val="center"/>
        <w:rPr>
          <w:sz w:val="2"/>
          <w:szCs w:val="2"/>
        </w:rPr>
      </w:pPr>
      <w:r>
        <w:rPr>
          <w:noProof/>
          <w:lang w:bidi="ar-SA"/>
        </w:rPr>
        <w:lastRenderedPageBreak/>
        <w:drawing>
          <wp:inline distT="0" distB="0" distL="0" distR="0">
            <wp:extent cx="2614930" cy="2328545"/>
            <wp:effectExtent l="0" t="0" r="0" b="0"/>
            <wp:docPr id="105" name="Picutre 105"/>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90"/>
                    <a:stretch/>
                  </pic:blipFill>
                  <pic:spPr>
                    <a:xfrm>
                      <a:off x="0" y="0"/>
                      <a:ext cx="2614930" cy="2328545"/>
                    </a:xfrm>
                    <a:prstGeom prst="rect">
                      <a:avLst/>
                    </a:prstGeom>
                  </pic:spPr>
                </pic:pic>
              </a:graphicData>
            </a:graphic>
          </wp:inline>
        </w:drawing>
      </w:r>
    </w:p>
    <w:p w:rsidR="006429EC" w:rsidRDefault="008831AD">
      <w:pPr>
        <w:spacing w:line="1" w:lineRule="exact"/>
      </w:pPr>
      <w:r>
        <w:br w:type="page"/>
      </w:r>
    </w:p>
    <w:p w:rsidR="006429EC" w:rsidRDefault="008831AD">
      <w:pPr>
        <w:rPr>
          <w:sz w:val="2"/>
          <w:szCs w:val="2"/>
        </w:rPr>
      </w:pPr>
      <w:r>
        <w:rPr>
          <w:noProof/>
          <w:lang w:bidi="ar-SA"/>
        </w:rPr>
        <w:lastRenderedPageBreak/>
        <w:drawing>
          <wp:inline distT="0" distB="0" distL="0" distR="0">
            <wp:extent cx="4895215" cy="3749040"/>
            <wp:effectExtent l="0" t="0" r="0" b="0"/>
            <wp:docPr id="106" name="Picutre 106"/>
            <wp:cNvGraphicFramePr/>
            <a:graphic xmlns:a="http://schemas.openxmlformats.org/drawingml/2006/main">
              <a:graphicData uri="http://schemas.openxmlformats.org/drawingml/2006/picture">
                <pic:pic xmlns:pic="http://schemas.openxmlformats.org/drawingml/2006/picture">
                  <pic:nvPicPr>
                    <pic:cNvPr id="106" name="Picture 106"/>
                    <pic:cNvPicPr/>
                  </pic:nvPicPr>
                  <pic:blipFill>
                    <a:blip r:embed="rId91"/>
                    <a:stretch/>
                  </pic:blipFill>
                  <pic:spPr>
                    <a:xfrm>
                      <a:off x="0" y="0"/>
                      <a:ext cx="4895215" cy="3749040"/>
                    </a:xfrm>
                    <a:prstGeom prst="rect">
                      <a:avLst/>
                    </a:prstGeom>
                  </pic:spPr>
                </pic:pic>
              </a:graphicData>
            </a:graphic>
          </wp:inline>
        </w:drawing>
      </w:r>
    </w:p>
    <w:p w:rsidR="006429EC" w:rsidRDefault="006429EC">
      <w:pPr>
        <w:spacing w:after="579" w:line="1" w:lineRule="exact"/>
      </w:pPr>
    </w:p>
    <w:p w:rsidR="006429EC" w:rsidRDefault="006429EC">
      <w:pPr>
        <w:spacing w:line="1" w:lineRule="exact"/>
      </w:pPr>
    </w:p>
    <w:p w:rsidR="006429EC" w:rsidRDefault="008831AD">
      <w:pPr>
        <w:rPr>
          <w:sz w:val="2"/>
          <w:szCs w:val="2"/>
        </w:rPr>
      </w:pPr>
      <w:r>
        <w:rPr>
          <w:noProof/>
          <w:lang w:bidi="ar-SA"/>
        </w:rPr>
        <w:drawing>
          <wp:inline distT="0" distB="0" distL="0" distR="0">
            <wp:extent cx="6022975" cy="3444240"/>
            <wp:effectExtent l="0" t="0" r="0" b="0"/>
            <wp:docPr id="107" name="Picutre 107"/>
            <wp:cNvGraphicFramePr/>
            <a:graphic xmlns:a="http://schemas.openxmlformats.org/drawingml/2006/main">
              <a:graphicData uri="http://schemas.openxmlformats.org/drawingml/2006/picture">
                <pic:pic xmlns:pic="http://schemas.openxmlformats.org/drawingml/2006/picture">
                  <pic:nvPicPr>
                    <pic:cNvPr id="107" name="Picture 107"/>
                    <pic:cNvPicPr/>
                  </pic:nvPicPr>
                  <pic:blipFill>
                    <a:blip r:embed="rId92"/>
                    <a:stretch/>
                  </pic:blipFill>
                  <pic:spPr>
                    <a:xfrm>
                      <a:off x="0" y="0"/>
                      <a:ext cx="6022975" cy="3444240"/>
                    </a:xfrm>
                    <a:prstGeom prst="rect">
                      <a:avLst/>
                    </a:prstGeom>
                  </pic:spPr>
                </pic:pic>
              </a:graphicData>
            </a:graphic>
          </wp:inline>
        </w:drawing>
      </w:r>
    </w:p>
    <w:p w:rsidR="006429EC" w:rsidRDefault="006429EC">
      <w:pPr>
        <w:spacing w:after="579" w:line="1" w:lineRule="exact"/>
      </w:pPr>
    </w:p>
    <w:p w:rsidR="006429EC" w:rsidRDefault="008831AD">
      <w:pPr>
        <w:pStyle w:val="Zkladntext1"/>
        <w:spacing w:after="120"/>
      </w:pPr>
      <w:r>
        <w:rPr>
          <w:rStyle w:val="Zkladntext"/>
        </w:rPr>
        <w:t>Systém mobilního zadávání dat (MZD)</w:t>
      </w:r>
    </w:p>
    <w:p w:rsidR="006429EC" w:rsidRDefault="008831AD">
      <w:pPr>
        <w:pStyle w:val="Zkladntext1"/>
        <w:spacing w:after="0"/>
        <w:jc w:val="both"/>
      </w:pPr>
      <w:r>
        <w:rPr>
          <w:rStyle w:val="Zkladntext"/>
        </w:rPr>
        <w:t xml:space="preserve">Součástí dodávky je dodání a montáž kabeláže, adaptéru na 12 V pro tablet, originální </w:t>
      </w:r>
      <w:r>
        <w:rPr>
          <w:rStyle w:val="Zkladntext"/>
        </w:rPr>
        <w:t>dokovací stanice pro tiskárnu, dokovací stanice pro tablet s nástavbou vyklápěcí klávesnice umístěné na palubní desce před spolujezdcem, která musí být kompatibilní se stávajícími zařízeními. Klávesnice musí splňovat IP</w:t>
      </w:r>
    </w:p>
    <w:p w:rsidR="006429EC" w:rsidRDefault="008831AD">
      <w:pPr>
        <w:pStyle w:val="Obsah0"/>
        <w:numPr>
          <w:ilvl w:val="0"/>
          <w:numId w:val="46"/>
        </w:numPr>
        <w:tabs>
          <w:tab w:val="left" w:pos="507"/>
          <w:tab w:val="left" w:pos="8227"/>
        </w:tabs>
        <w:spacing w:after="0" w:line="262" w:lineRule="auto"/>
        <w:rPr>
          <w:sz w:val="18"/>
          <w:szCs w:val="18"/>
        </w:rPr>
      </w:pPr>
      <w:r>
        <w:fldChar w:fldCharType="begin"/>
      </w:r>
      <w:r>
        <w:instrText xml:space="preserve"> TOC \o "1-5" \h \z </w:instrText>
      </w:r>
      <w:r>
        <w:fldChar w:fldCharType="separate"/>
      </w:r>
      <w:r>
        <w:rPr>
          <w:rStyle w:val="Obsah"/>
        </w:rPr>
        <w:t>obsahovat CZ pop</w:t>
      </w:r>
      <w:r>
        <w:rPr>
          <w:rStyle w:val="Obsah"/>
        </w:rPr>
        <w:t>isky na klávesách, mít touchpad, podsvícení a í.U$Bi.přippj’ení ;s maximálními rozměry 11.00"x8.00".</w:t>
      </w:r>
      <w:r>
        <w:rPr>
          <w:rStyle w:val="Obsah"/>
        </w:rPr>
        <w:tab/>
      </w:r>
      <w:r>
        <w:rPr>
          <w:rStyle w:val="Obsah"/>
          <w:rFonts w:ascii="Arial" w:eastAsia="Arial" w:hAnsi="Arial" w:cs="Arial"/>
          <w:sz w:val="18"/>
          <w:szCs w:val="18"/>
        </w:rPr>
        <w:t>■</w:t>
      </w:r>
    </w:p>
    <w:p w:rsidR="006429EC" w:rsidRDefault="008831AD">
      <w:pPr>
        <w:pStyle w:val="Obsah0"/>
        <w:spacing w:after="300" w:line="262" w:lineRule="auto"/>
      </w:pPr>
      <w:r>
        <w:rPr>
          <w:rStyle w:val="Obsah"/>
        </w:rPr>
        <w:t xml:space="preserve">Napájení tiskárny bude realizováno přes měnič napětí, který je specifikován výše,Dále pak je Součástí </w:t>
      </w:r>
      <w:r>
        <w:rPr>
          <w:rStyle w:val="Obsah"/>
        </w:rPr>
        <w:lastRenderedPageBreak/>
        <w:t>dodávky nezbytná, ka.beláž, která zajistí jak,funkč</w:t>
      </w:r>
      <w:r>
        <w:rPr>
          <w:rStyle w:val="Obsah"/>
        </w:rPr>
        <w:t>nost, tak bezpečnost systému ÍMZp..</w:t>
      </w:r>
    </w:p>
    <w:p w:rsidR="006429EC" w:rsidRDefault="008831AD">
      <w:pPr>
        <w:pStyle w:val="Obsah0"/>
        <w:tabs>
          <w:tab w:val="left" w:pos="4304"/>
        </w:tabs>
        <w:spacing w:after="0" w:line="276" w:lineRule="auto"/>
        <w:rPr>
          <w:sz w:val="19"/>
          <w:szCs w:val="19"/>
        </w:rPr>
      </w:pPr>
      <w:r>
        <w:rPr>
          <w:rStyle w:val="Obsah"/>
          <w:rFonts w:ascii="Arial" w:eastAsia="Arial" w:hAnsi="Arial" w:cs="Arial"/>
          <w:b/>
          <w:bCs/>
          <w:sz w:val="19"/>
          <w:szCs w:val="19"/>
        </w:rPr>
        <w:t>Kařneróýý systém ''</w:t>
      </w:r>
      <w:r>
        <w:rPr>
          <w:rStyle w:val="Obsah"/>
          <w:rFonts w:ascii="Arial" w:eastAsia="Arial" w:hAnsi="Arial" w:cs="Arial"/>
          <w:b/>
          <w:bCs/>
          <w:sz w:val="19"/>
          <w:szCs w:val="19"/>
        </w:rPr>
        <w:tab/>
        <w:t>'</w:t>
      </w:r>
    </w:p>
    <w:p w:rsidR="006429EC" w:rsidRDefault="008831AD">
      <w:pPr>
        <w:pStyle w:val="Obsah0"/>
        <w:spacing w:after="340" w:line="240" w:lineRule="auto"/>
      </w:pPr>
      <w:r>
        <w:rPr>
          <w:rStyle w:val="Obsah"/>
        </w:rPr>
        <w:t xml:space="preserve">Součástí dodávky je dodání a instalace níže uvedených položek. </w:t>
      </w:r>
      <w:r>
        <w:rPr>
          <w:rStyle w:val="Obsah"/>
          <w:vertAlign w:val="subscript"/>
        </w:rPr>
        <w:t>:</w:t>
      </w:r>
      <w:r>
        <w:rPr>
          <w:rStyle w:val="Obsah"/>
        </w:rPr>
        <w:t xml:space="preserve"> : .</w:t>
      </w:r>
    </w:p>
    <w:p w:rsidR="006429EC" w:rsidRDefault="008831AD">
      <w:pPr>
        <w:pStyle w:val="Obsah0"/>
        <w:tabs>
          <w:tab w:val="left" w:pos="6777"/>
          <w:tab w:val="left" w:pos="7831"/>
        </w:tabs>
        <w:spacing w:after="60" w:line="240" w:lineRule="auto"/>
      </w:pPr>
      <w:r>
        <w:rPr>
          <w:rStyle w:val="Obsah"/>
        </w:rPr>
        <w:t>Požadavl^na předníkarperu^</w:t>
      </w:r>
      <w:r>
        <w:rPr>
          <w:rStyle w:val="Obsah"/>
        </w:rPr>
        <w:tab/>
        <w:t>’</w:t>
      </w:r>
      <w:r>
        <w:rPr>
          <w:rStyle w:val="Obsah"/>
        </w:rPr>
        <w:tab/>
        <w:t>•-</w:t>
      </w:r>
    </w:p>
    <w:p w:rsidR="006429EC" w:rsidRDefault="008831AD">
      <w:pPr>
        <w:pStyle w:val="Obsah0"/>
        <w:numPr>
          <w:ilvl w:val="0"/>
          <w:numId w:val="47"/>
        </w:numPr>
        <w:tabs>
          <w:tab w:val="left" w:pos="534"/>
          <w:tab w:val="left" w:pos="4044"/>
          <w:tab w:val="left" w:pos="5573"/>
          <w:tab w:val="left" w:pos="7571"/>
        </w:tabs>
        <w:spacing w:after="0" w:line="240" w:lineRule="auto"/>
        <w:ind w:firstLine="260"/>
      </w:pPr>
      <w:r>
        <w:rPr>
          <w:rStyle w:val="Obsah"/>
        </w:rPr>
        <w:t xml:space="preserve">počet: l .ks, </w:t>
      </w:r>
      <w:r>
        <w:rPr>
          <w:rStyle w:val="Obsah"/>
          <w:vertAlign w:val="superscript"/>
        </w:rPr>
        <w:t>:</w:t>
      </w:r>
      <w:r>
        <w:rPr>
          <w:rStyle w:val="Obsah"/>
        </w:rPr>
        <w:t xml:space="preserve"> ,"</w:t>
      </w:r>
      <w:r>
        <w:rPr>
          <w:rStyle w:val="Obsah"/>
        </w:rPr>
        <w:tab/>
        <w:t>'</w:t>
      </w:r>
      <w:r>
        <w:rPr>
          <w:rStyle w:val="Obsah"/>
        </w:rPr>
        <w:tab/>
        <w:t>-</w:t>
      </w:r>
      <w:r>
        <w:rPr>
          <w:rStyle w:val="Obsah"/>
        </w:rPr>
        <w:tab/>
        <w:t>&gt; &gt;</w:t>
      </w:r>
      <w:r>
        <w:fldChar w:fldCharType="end"/>
      </w:r>
    </w:p>
    <w:p w:rsidR="006429EC" w:rsidRDefault="008831AD">
      <w:pPr>
        <w:pStyle w:val="Zkladntext1"/>
        <w:numPr>
          <w:ilvl w:val="0"/>
          <w:numId w:val="47"/>
        </w:numPr>
        <w:tabs>
          <w:tab w:val="left" w:pos="534"/>
          <w:tab w:val="left" w:pos="4566"/>
        </w:tabs>
        <w:spacing w:after="0" w:line="240" w:lineRule="auto"/>
        <w:ind w:firstLine="260"/>
      </w:pPr>
      <w:r>
        <w:rPr>
          <w:rStyle w:val="Zkladntext"/>
        </w:rPr>
        <w:t>musí splňovat veškeré poďmm^</w:t>
      </w:r>
      <w:r>
        <w:rPr>
          <w:rStyle w:val="Zkladntext"/>
        </w:rPr>
        <w:tab/>
        <w:t>vozidlech dle.platných právních předpi</w:t>
      </w:r>
      <w:r>
        <w:rPr>
          <w:rStyle w:val="Zkladntext"/>
        </w:rPr>
        <w:t>sů</w:t>
      </w:r>
    </w:p>
    <w:p w:rsidR="006429EC" w:rsidRDefault="008831AD">
      <w:pPr>
        <w:pStyle w:val="Zkladntext1"/>
        <w:numPr>
          <w:ilvl w:val="0"/>
          <w:numId w:val="47"/>
        </w:numPr>
        <w:tabs>
          <w:tab w:val="left" w:pos="534"/>
        </w:tabs>
        <w:spacing w:after="0" w:line="240" w:lineRule="auto"/>
        <w:ind w:firstLine="260"/>
      </w:pPr>
      <w:r>
        <w:rPr>
          <w:rStyle w:val="Zkladntext"/>
        </w:rPr>
        <w:t>rozlišení minimálně 1920x1080 pixelů a 60 fps nebo vyšší s alespoň 30 fps,</w:t>
      </w:r>
    </w:p>
    <w:p w:rsidR="006429EC" w:rsidRDefault="008831AD">
      <w:pPr>
        <w:pStyle w:val="Zkladntext1"/>
        <w:numPr>
          <w:ilvl w:val="0"/>
          <w:numId w:val="47"/>
        </w:numPr>
        <w:tabs>
          <w:tab w:val="left" w:pos="534"/>
        </w:tabs>
        <w:spacing w:after="0" w:line="240" w:lineRule="auto"/>
        <w:ind w:firstLine="260"/>
      </w:pPr>
      <w:r>
        <w:rPr>
          <w:rStyle w:val="Zkladntext"/>
        </w:rPr>
        <w:t>snímací čip RGB CMOS rozměru 1/3" nebo větší,</w:t>
      </w:r>
    </w:p>
    <w:p w:rsidR="006429EC" w:rsidRDefault="008831AD">
      <w:pPr>
        <w:pStyle w:val="Zkladntext1"/>
        <w:numPr>
          <w:ilvl w:val="0"/>
          <w:numId w:val="47"/>
        </w:numPr>
        <w:tabs>
          <w:tab w:val="left" w:pos="534"/>
        </w:tabs>
        <w:spacing w:after="0" w:line="240" w:lineRule="auto"/>
        <w:ind w:firstLine="260"/>
      </w:pPr>
      <w:r>
        <w:rPr>
          <w:rStyle w:val="Zkladntext"/>
        </w:rPr>
        <w:t>citlivost minimálního ps^^^ Lux nebo přídavné osvětlení pro špatné světelnépodmínky,</w:t>
      </w:r>
    </w:p>
    <w:p w:rsidR="006429EC" w:rsidRDefault="008831AD">
      <w:pPr>
        <w:pStyle w:val="Zkladntext1"/>
        <w:numPr>
          <w:ilvl w:val="0"/>
          <w:numId w:val="47"/>
        </w:numPr>
        <w:tabs>
          <w:tab w:val="left" w:pos="534"/>
        </w:tabs>
        <w:spacing w:after="0" w:line="240" w:lineRule="auto"/>
        <w:ind w:firstLine="260"/>
      </w:pPr>
      <w:r>
        <w:rPr>
          <w:rStyle w:val="Zkladntext"/>
        </w:rPr>
        <w:t>horizontální úhel záběru větší než 100°,</w:t>
      </w:r>
    </w:p>
    <w:p w:rsidR="006429EC" w:rsidRDefault="008831AD">
      <w:pPr>
        <w:pStyle w:val="Zkladntext1"/>
        <w:numPr>
          <w:ilvl w:val="0"/>
          <w:numId w:val="47"/>
        </w:numPr>
        <w:tabs>
          <w:tab w:val="left" w:pos="518"/>
          <w:tab w:val="left" w:pos="6644"/>
        </w:tabs>
        <w:spacing w:after="300" w:line="240" w:lineRule="auto"/>
        <w:ind w:left="260" w:firstLine="40"/>
      </w:pPr>
      <w:r>
        <w:rPr>
          <w:rStyle w:val="Zkladntext"/>
        </w:rPr>
        <w:t>nejdelšírozměr zařízení v zorném poli řidiče maximálně 50 mm, • automatická kompenzaceprotisvětlaa automatické vyvážení bílé. &lt;</w:t>
      </w:r>
      <w:r>
        <w:rPr>
          <w:rStyle w:val="Zkladntext"/>
        </w:rPr>
        <w:tab/>
        <w:t>'</w:t>
      </w:r>
    </w:p>
    <w:p w:rsidR="006429EC" w:rsidRDefault="008831AD">
      <w:pPr>
        <w:pStyle w:val="Zkladntext1"/>
        <w:spacing w:after="60" w:line="240" w:lineRule="auto"/>
      </w:pPr>
      <w:r>
        <w:rPr>
          <w:rStyle w:val="Zkladntext"/>
        </w:rPr>
        <w:t>Požadavky na držák přední kamery:</w:t>
      </w:r>
    </w:p>
    <w:p w:rsidR="006429EC" w:rsidRDefault="008831AD">
      <w:pPr>
        <w:pStyle w:val="Zkladntext1"/>
        <w:numPr>
          <w:ilvl w:val="0"/>
          <w:numId w:val="47"/>
        </w:numPr>
        <w:tabs>
          <w:tab w:val="left" w:pos="534"/>
        </w:tabs>
        <w:spacing w:after="0" w:line="257" w:lineRule="auto"/>
        <w:ind w:firstLine="260"/>
      </w:pPr>
      <w:r>
        <w:rPr>
          <w:rStyle w:val="Zkladntext"/>
        </w:rPr>
        <w:t>počet: i ks,</w:t>
      </w:r>
    </w:p>
    <w:p w:rsidR="006429EC" w:rsidRDefault="008831AD">
      <w:pPr>
        <w:pStyle w:val="Zkladntext1"/>
        <w:numPr>
          <w:ilvl w:val="0"/>
          <w:numId w:val="47"/>
        </w:numPr>
        <w:tabs>
          <w:tab w:val="left" w:pos="534"/>
        </w:tabs>
        <w:spacing w:after="0" w:line="257" w:lineRule="auto"/>
        <w:ind w:firstLine="260"/>
      </w:pPr>
      <w:r>
        <w:rPr>
          <w:rStyle w:val="Zkladntext"/>
        </w:rPr>
        <w:t>. myší splňovat veškeré podmínky pro. provoz ye vozidlech dle platných právních</w:t>
      </w:r>
      <w:r>
        <w:rPr>
          <w:rStyle w:val="Zkladntext"/>
        </w:rPr>
        <w:t xml:space="preserve"> předpisů,</w:t>
      </w:r>
    </w:p>
    <w:p w:rsidR="006429EC" w:rsidRDefault="008831AD">
      <w:pPr>
        <w:pStyle w:val="Zkladntext1"/>
        <w:numPr>
          <w:ilvl w:val="0"/>
          <w:numId w:val="47"/>
        </w:numPr>
        <w:tabs>
          <w:tab w:val="left" w:pos="534"/>
        </w:tabs>
        <w:spacing w:after="0" w:line="257" w:lineRule="auto"/>
        <w:ind w:firstLine="260"/>
      </w:pPr>
      <w:r>
        <w:rPr>
          <w:rStyle w:val="Zkladntext"/>
        </w:rPr>
        <w:t>možnost fixace kamery s ohledem na otřesy ve vozidle,</w:t>
      </w:r>
    </w:p>
    <w:p w:rsidR="006429EC" w:rsidRDefault="008831AD">
      <w:pPr>
        <w:pStyle w:val="Zkladntext1"/>
        <w:numPr>
          <w:ilvl w:val="0"/>
          <w:numId w:val="47"/>
        </w:numPr>
        <w:tabs>
          <w:tab w:val="left" w:pos="534"/>
        </w:tabs>
        <w:spacing w:after="0" w:line="257" w:lineRule="auto"/>
        <w:ind w:firstLine="260"/>
      </w:pPr>
      <w:r>
        <w:rPr>
          <w:rStyle w:val="Zkladntext"/>
        </w:rPr>
        <w:t>možnost nastavení požadovaného,úhlu záběru,</w:t>
      </w:r>
    </w:p>
    <w:p w:rsidR="006429EC" w:rsidRDefault="008831AD">
      <w:pPr>
        <w:pStyle w:val="Zkladntext1"/>
        <w:numPr>
          <w:ilvl w:val="0"/>
          <w:numId w:val="47"/>
        </w:numPr>
        <w:tabs>
          <w:tab w:val="left" w:pos="534"/>
        </w:tabs>
        <w:spacing w:after="0" w:line="257" w:lineRule="auto"/>
        <w:ind w:firstLine="260"/>
      </w:pPr>
      <w:r>
        <w:rPr>
          <w:rStyle w:val="Zkladntext"/>
        </w:rPr>
        <w:t>antireflexní provedení, barya černá matná,</w:t>
      </w:r>
    </w:p>
    <w:p w:rsidR="006429EC" w:rsidRDefault="008831AD">
      <w:pPr>
        <w:pStyle w:val="Zkladntext1"/>
        <w:numPr>
          <w:ilvl w:val="0"/>
          <w:numId w:val="47"/>
        </w:numPr>
        <w:tabs>
          <w:tab w:val="left" w:pos="558"/>
        </w:tabs>
        <w:spacing w:after="300" w:line="257" w:lineRule="auto"/>
        <w:ind w:left="540" w:hanging="240"/>
        <w:jc w:val="both"/>
      </w:pPr>
      <w:r>
        <w:rPr>
          <w:rStyle w:val="Zkladntext"/>
        </w:rPr>
        <w:t>uchycení nejlépe lepením na skip před zpětné zrcátko -nebo případně.přivrtáním.k pevnému podkladu s dobr</w:t>
      </w:r>
      <w:r>
        <w:rPr>
          <w:rStyle w:val="Zkladntext"/>
        </w:rPr>
        <w:t>ým výhledem</w:t>
      </w:r>
    </w:p>
    <w:p w:rsidR="006429EC" w:rsidRDefault="008831AD">
      <w:pPr>
        <w:pStyle w:val="Obsah0"/>
        <w:tabs>
          <w:tab w:val="left" w:pos="4066"/>
          <w:tab w:val="left" w:pos="5833"/>
          <w:tab w:val="left" w:pos="6384"/>
        </w:tabs>
        <w:spacing w:after="300" w:line="240" w:lineRule="auto"/>
      </w:pPr>
      <w:r>
        <w:fldChar w:fldCharType="begin"/>
      </w:r>
      <w:r>
        <w:instrText xml:space="preserve"> TOC \o "1-5" \h \z </w:instrText>
      </w:r>
      <w:r>
        <w:fldChar w:fldCharType="separate"/>
      </w:r>
      <w:r>
        <w:rPr>
          <w:rStyle w:val="Obsah"/>
        </w:rPr>
        <w:t>Požadavky na zadní kameru: ,</w:t>
      </w:r>
      <w:r>
        <w:rPr>
          <w:rStyle w:val="Obsah"/>
        </w:rPr>
        <w:tab/>
        <w:t>•</w:t>
      </w:r>
      <w:r>
        <w:rPr>
          <w:rStyle w:val="Obsah"/>
        </w:rPr>
        <w:tab/>
        <w:t>'</w:t>
      </w:r>
      <w:r>
        <w:rPr>
          <w:rStyle w:val="Obsah"/>
        </w:rPr>
        <w:tab/>
        <w:t>..</w:t>
      </w:r>
    </w:p>
    <w:p w:rsidR="006429EC" w:rsidRDefault="008831AD">
      <w:pPr>
        <w:pStyle w:val="Obsah0"/>
        <w:numPr>
          <w:ilvl w:val="0"/>
          <w:numId w:val="47"/>
        </w:numPr>
        <w:tabs>
          <w:tab w:val="left" w:pos="534"/>
        </w:tabs>
        <w:spacing w:after="0" w:line="240" w:lineRule="auto"/>
        <w:ind w:firstLine="260"/>
      </w:pPr>
      <w:r>
        <w:rPr>
          <w:rStyle w:val="Obsah"/>
        </w:rPr>
        <w:t>musfsplňdyat veškeré podmínky, pjpprpypz vpypzidl^^</w:t>
      </w:r>
    </w:p>
    <w:p w:rsidR="006429EC" w:rsidRDefault="008831AD">
      <w:pPr>
        <w:pStyle w:val="Obsah0"/>
        <w:numPr>
          <w:ilvl w:val="0"/>
          <w:numId w:val="47"/>
        </w:numPr>
        <w:tabs>
          <w:tab w:val="left" w:pos="534"/>
          <w:tab w:val="left" w:pos="7153"/>
        </w:tabs>
        <w:spacing w:after="0" w:line="240" w:lineRule="auto"/>
        <w:ind w:firstLine="260"/>
      </w:pPr>
      <w:r>
        <w:rPr>
          <w:rStyle w:val="Obsah"/>
        </w:rPr>
        <w:t>rozlišení minirnalně 1920x1080. pixelů a 60 fps ne^p vyšší s alesppň.30 fps,</w:t>
      </w:r>
      <w:r>
        <w:rPr>
          <w:rStyle w:val="Obsah"/>
        </w:rPr>
        <w:tab/>
        <w:t>i</w:t>
      </w:r>
    </w:p>
    <w:p w:rsidR="006429EC" w:rsidRDefault="008831AD">
      <w:pPr>
        <w:pStyle w:val="Obsah0"/>
        <w:numPr>
          <w:ilvl w:val="0"/>
          <w:numId w:val="47"/>
        </w:numPr>
        <w:tabs>
          <w:tab w:val="left" w:pos="534"/>
          <w:tab w:val="left" w:pos="6517"/>
          <w:tab w:val="left" w:pos="7153"/>
        </w:tabs>
        <w:spacing w:after="0" w:line="240" w:lineRule="auto"/>
        <w:ind w:firstLine="260"/>
        <w:rPr>
          <w:sz w:val="19"/>
          <w:szCs w:val="19"/>
        </w:rPr>
      </w:pPr>
      <w:r>
        <w:rPr>
          <w:rStyle w:val="Obsah"/>
        </w:rPr>
        <w:t>snímací čip RGB:^QS</w:t>
      </w:r>
      <w:r>
        <w:rPr>
          <w:rStyle w:val="Obsah"/>
          <w:vertAlign w:val="subscript"/>
        </w:rPr>
        <w:t>;</w:t>
      </w:r>
      <w:r>
        <w:rPr>
          <w:rStyle w:val="Obsah"/>
        </w:rPr>
        <w:t>rpzměru^$n£bp.yě^</w:t>
      </w:r>
      <w:r>
        <w:rPr>
          <w:rStyle w:val="Obsah"/>
        </w:rPr>
        <w:tab/>
        <w:t>úW</w:t>
      </w:r>
      <w:r>
        <w:rPr>
          <w:rStyle w:val="Obsah"/>
        </w:rPr>
        <w:tab/>
      </w:r>
      <w:r>
        <w:rPr>
          <w:rStyle w:val="Obsah"/>
          <w:i/>
          <w:iCs/>
          <w:sz w:val="19"/>
          <w:szCs w:val="19"/>
        </w:rPr>
        <w:t>-^í</w:t>
      </w:r>
    </w:p>
    <w:p w:rsidR="006429EC" w:rsidRDefault="008831AD">
      <w:pPr>
        <w:pStyle w:val="Obsah0"/>
        <w:numPr>
          <w:ilvl w:val="0"/>
          <w:numId w:val="47"/>
        </w:numPr>
        <w:tabs>
          <w:tab w:val="left" w:pos="534"/>
        </w:tabs>
        <w:spacing w:after="0" w:line="240" w:lineRule="auto"/>
        <w:ind w:firstLine="260"/>
      </w:pPr>
      <w:r>
        <w:rPr>
          <w:rStyle w:val="Obsah"/>
        </w:rPr>
        <w:t xml:space="preserve">citlivost </w:t>
      </w:r>
      <w:r>
        <w:rPr>
          <w:rStyle w:val="Obsah"/>
        </w:rPr>
        <w:t>minimárníhp.osyětlení 0,1 Lux nebo přídavnépsyětlenfpřQ.špatné syětelné podmínky,</w:t>
      </w:r>
    </w:p>
    <w:p w:rsidR="006429EC" w:rsidRDefault="008831AD">
      <w:pPr>
        <w:pStyle w:val="Obsah0"/>
        <w:numPr>
          <w:ilvl w:val="0"/>
          <w:numId w:val="47"/>
        </w:numPr>
        <w:tabs>
          <w:tab w:val="left" w:pos="534"/>
        </w:tabs>
        <w:spacing w:after="0" w:line="240" w:lineRule="auto"/>
        <w:ind w:firstLine="260"/>
      </w:pPr>
      <w:r>
        <w:rPr>
          <w:rStyle w:val="Obsah"/>
        </w:rPr>
        <w:t>horizontální úhel záběru větší než 180°,</w:t>
      </w:r>
    </w:p>
    <w:p w:rsidR="006429EC" w:rsidRDefault="008831AD">
      <w:pPr>
        <w:pStyle w:val="Obsah0"/>
        <w:numPr>
          <w:ilvl w:val="0"/>
          <w:numId w:val="47"/>
        </w:numPr>
        <w:tabs>
          <w:tab w:val="left" w:pos="534"/>
          <w:tab w:val="left" w:pos="7571"/>
          <w:tab w:val="left" w:leader="dot" w:pos="7622"/>
        </w:tabs>
        <w:spacing w:after="0" w:line="240" w:lineRule="auto"/>
        <w:ind w:firstLine="260"/>
      </w:pPr>
      <w:r>
        <w:rPr>
          <w:rStyle w:val="Obsah"/>
        </w:rPr>
        <w:t>nejdelší róžměr^áří?ěňí vzorném poli řidiče maximálně 50 mm, iuťsř&amp;r: ‘</w:t>
      </w:r>
      <w:r>
        <w:rPr>
          <w:rStyle w:val="Obsah"/>
        </w:rPr>
        <w:tab/>
      </w:r>
      <w:r>
        <w:rPr>
          <w:rStyle w:val="Obsah"/>
        </w:rPr>
        <w:tab/>
      </w:r>
    </w:p>
    <w:p w:rsidR="006429EC" w:rsidRDefault="008831AD">
      <w:pPr>
        <w:pStyle w:val="Obsah0"/>
        <w:numPr>
          <w:ilvl w:val="0"/>
          <w:numId w:val="47"/>
        </w:numPr>
        <w:tabs>
          <w:tab w:val="left" w:pos="534"/>
          <w:tab w:val="left" w:pos="7153"/>
        </w:tabs>
        <w:spacing w:after="300" w:line="240" w:lineRule="auto"/>
        <w:ind w:firstLine="260"/>
        <w:rPr>
          <w:sz w:val="15"/>
          <w:szCs w:val="15"/>
        </w:rPr>
      </w:pPr>
      <w:r>
        <w:rPr>
          <w:rStyle w:val="Obsah"/>
        </w:rPr>
        <w:t>automatická kompenzace protisyětla a automatické vyyážění.b</w:t>
      </w:r>
      <w:r>
        <w:rPr>
          <w:rStyle w:val="Obsah"/>
        </w:rPr>
        <w:t xml:space="preserve">ílé, </w:t>
      </w:r>
      <w:r>
        <w:rPr>
          <w:rStyle w:val="Obsah"/>
          <w:vertAlign w:val="superscript"/>
        </w:rPr>
        <w:t>;</w:t>
      </w:r>
      <w:r>
        <w:rPr>
          <w:rStyle w:val="Obsah"/>
        </w:rPr>
        <w:tab/>
      </w:r>
      <w:r>
        <w:rPr>
          <w:rStyle w:val="Obsah"/>
          <w:rFonts w:ascii="Arial" w:eastAsia="Arial" w:hAnsi="Arial" w:cs="Arial"/>
          <w:smallCaps/>
          <w:sz w:val="15"/>
          <w:szCs w:val="15"/>
        </w:rPr>
        <w:t>\í&gt;</w:t>
      </w:r>
    </w:p>
    <w:p w:rsidR="006429EC" w:rsidRDefault="008831AD">
      <w:pPr>
        <w:pStyle w:val="Obsah0"/>
        <w:tabs>
          <w:tab w:val="left" w:pos="5069"/>
          <w:tab w:val="left" w:pos="6077"/>
          <w:tab w:val="left" w:pos="6644"/>
        </w:tabs>
        <w:spacing w:after="60" w:line="240" w:lineRule="auto"/>
        <w:rPr>
          <w:sz w:val="18"/>
          <w:szCs w:val="18"/>
        </w:rPr>
      </w:pPr>
      <w:r>
        <w:rPr>
          <w:rStyle w:val="Obsah"/>
        </w:rPr>
        <w:t>Požadavky na držák zadní kamery:</w:t>
      </w:r>
      <w:r>
        <w:rPr>
          <w:rStyle w:val="Obsah"/>
        </w:rPr>
        <w:tab/>
        <w:t>-V-.,</w:t>
      </w:r>
      <w:r>
        <w:rPr>
          <w:rStyle w:val="Obsah"/>
        </w:rPr>
        <w:tab/>
        <w:t>&lt;</w:t>
      </w:r>
      <w:r>
        <w:rPr>
          <w:rStyle w:val="Obsah"/>
        </w:rPr>
        <w:tab/>
      </w:r>
      <w:r>
        <w:rPr>
          <w:rStyle w:val="Obsah"/>
          <w:rFonts w:ascii="Arial" w:eastAsia="Arial" w:hAnsi="Arial" w:cs="Arial"/>
          <w:sz w:val="18"/>
          <w:szCs w:val="18"/>
        </w:rPr>
        <w:t>■■</w:t>
      </w:r>
      <w:r>
        <w:fldChar w:fldCharType="end"/>
      </w:r>
    </w:p>
    <w:p w:rsidR="006429EC" w:rsidRDefault="008831AD">
      <w:pPr>
        <w:pStyle w:val="Zkladntext1"/>
        <w:numPr>
          <w:ilvl w:val="0"/>
          <w:numId w:val="47"/>
        </w:numPr>
        <w:tabs>
          <w:tab w:val="left" w:pos="534"/>
        </w:tabs>
        <w:spacing w:after="0" w:line="240" w:lineRule="auto"/>
        <w:ind w:firstLine="260"/>
      </w:pPr>
      <w:r>
        <w:rPr>
          <w:rStyle w:val="Zkladntext"/>
        </w:rPr>
        <w:t>počet:! ks,</w:t>
      </w:r>
    </w:p>
    <w:p w:rsidR="006429EC" w:rsidRDefault="008831AD">
      <w:pPr>
        <w:pStyle w:val="Zkladntext1"/>
        <w:numPr>
          <w:ilvl w:val="0"/>
          <w:numId w:val="47"/>
        </w:numPr>
        <w:tabs>
          <w:tab w:val="left" w:pos="534"/>
        </w:tabs>
        <w:spacing w:after="0" w:line="240" w:lineRule="auto"/>
        <w:ind w:firstLine="260"/>
      </w:pPr>
      <w:r>
        <w:rPr>
          <w:rStyle w:val="Zkladntext"/>
        </w:rPr>
        <w:t>musí splňovat veškeré podmínky pro provoz ve vozidlech dle platných právních předpisů,</w:t>
      </w:r>
    </w:p>
    <w:p w:rsidR="006429EC" w:rsidRDefault="008831AD">
      <w:pPr>
        <w:pStyle w:val="Zkladntext1"/>
        <w:numPr>
          <w:ilvl w:val="0"/>
          <w:numId w:val="47"/>
        </w:numPr>
        <w:tabs>
          <w:tab w:val="left" w:pos="534"/>
          <w:tab w:val="left" w:pos="7571"/>
        </w:tabs>
        <w:spacing w:after="0" w:line="240" w:lineRule="auto"/>
        <w:ind w:firstLine="260"/>
      </w:pPr>
      <w:r>
        <w:rPr>
          <w:rStyle w:val="Zkladntext"/>
        </w:rPr>
        <w:t>možnost fixace kamery s ohledem na otřesy ve vozidle,</w:t>
      </w:r>
      <w:r>
        <w:rPr>
          <w:rStyle w:val="Zkladntext"/>
        </w:rPr>
        <w:tab/>
        <w:t>: . . -</w:t>
      </w:r>
    </w:p>
    <w:p w:rsidR="006429EC" w:rsidRDefault="008831AD">
      <w:pPr>
        <w:pStyle w:val="Zkladntext1"/>
        <w:numPr>
          <w:ilvl w:val="0"/>
          <w:numId w:val="47"/>
        </w:numPr>
        <w:tabs>
          <w:tab w:val="left" w:pos="534"/>
        </w:tabs>
        <w:spacing w:after="0" w:line="240" w:lineRule="auto"/>
        <w:ind w:firstLine="260"/>
      </w:pPr>
      <w:r>
        <w:rPr>
          <w:rStyle w:val="Zkladntext"/>
        </w:rPr>
        <w:t>možnost, nastáýení požadovaného.úhlúž</w:t>
      </w:r>
      <w:r>
        <w:rPr>
          <w:rStyle w:val="Zkladntext"/>
        </w:rPr>
        <w:t>á^</w:t>
      </w:r>
    </w:p>
    <w:p w:rsidR="006429EC" w:rsidRDefault="008831AD">
      <w:pPr>
        <w:pStyle w:val="Zkladntext1"/>
        <w:numPr>
          <w:ilvl w:val="0"/>
          <w:numId w:val="47"/>
        </w:numPr>
        <w:tabs>
          <w:tab w:val="left" w:pos="534"/>
        </w:tabs>
        <w:spacing w:after="0" w:line="240" w:lineRule="auto"/>
        <w:ind w:firstLine="260"/>
      </w:pPr>
      <w:r>
        <w:rPr>
          <w:rStyle w:val="Zkladntext"/>
        </w:rPr>
        <w:t>antireflěxní provedení, barva černá matná,</w:t>
      </w:r>
    </w:p>
    <w:p w:rsidR="006429EC" w:rsidRDefault="008831AD">
      <w:pPr>
        <w:pStyle w:val="Zkladntext1"/>
        <w:numPr>
          <w:ilvl w:val="0"/>
          <w:numId w:val="47"/>
        </w:numPr>
        <w:tabs>
          <w:tab w:val="left" w:pos="562"/>
        </w:tabs>
        <w:spacing w:after="340" w:line="240" w:lineRule="auto"/>
        <w:ind w:left="540" w:hanging="240"/>
      </w:pPr>
      <w:r>
        <w:rPr>
          <w:rStyle w:val="Zkladntext"/>
        </w:rPr>
        <w:t>uchycení nejlépe na ochrannou mřížku zadního skla s ochranou před mechanickým poškozením předměty v zavazadlovém prostoru,</w:t>
      </w:r>
    </w:p>
    <w:p w:rsidR="006429EC" w:rsidRDefault="008831AD">
      <w:pPr>
        <w:pStyle w:val="Zkladntext1"/>
        <w:spacing w:after="60" w:line="240" w:lineRule="auto"/>
      </w:pPr>
      <w:r>
        <w:rPr>
          <w:rStyle w:val="Zkladntext"/>
        </w:rPr>
        <w:t>Ostatní požadavky na kamerový systém:</w:t>
      </w:r>
    </w:p>
    <w:p w:rsidR="006429EC" w:rsidRDefault="008831AD">
      <w:pPr>
        <w:pStyle w:val="Zkladntext1"/>
        <w:numPr>
          <w:ilvl w:val="0"/>
          <w:numId w:val="47"/>
        </w:numPr>
        <w:tabs>
          <w:tab w:val="left" w:pos="534"/>
        </w:tabs>
        <w:spacing w:after="0" w:line="240" w:lineRule="auto"/>
        <w:ind w:firstLine="260"/>
      </w:pPr>
      <w:r>
        <w:rPr>
          <w:rStyle w:val="Zkladntext"/>
        </w:rPr>
        <w:t>musí splňovat veškeré podmínky pro provoz ve vozi</w:t>
      </w:r>
      <w:r>
        <w:rPr>
          <w:rStyle w:val="Zkladntext"/>
        </w:rPr>
        <w:t>dlech dle platných právních předpisů</w:t>
      </w:r>
    </w:p>
    <w:p w:rsidR="006429EC" w:rsidRDefault="008831AD">
      <w:pPr>
        <w:pStyle w:val="Zkladntext1"/>
        <w:numPr>
          <w:ilvl w:val="0"/>
          <w:numId w:val="47"/>
        </w:numPr>
        <w:tabs>
          <w:tab w:val="left" w:pos="534"/>
        </w:tabs>
        <w:spacing w:after="0" w:line="240" w:lineRule="auto"/>
        <w:ind w:firstLine="260"/>
      </w:pPr>
      <w:r>
        <w:rPr>
          <w:rStyle w:val="Zkladntext"/>
        </w:rPr>
        <w:t>ostatní součásti umístěny dle pokynů zadavatele</w:t>
      </w:r>
    </w:p>
    <w:p w:rsidR="006429EC" w:rsidRDefault="008831AD">
      <w:pPr>
        <w:pStyle w:val="Zkladntext1"/>
        <w:numPr>
          <w:ilvl w:val="0"/>
          <w:numId w:val="47"/>
        </w:numPr>
        <w:tabs>
          <w:tab w:val="left" w:pos="534"/>
        </w:tabs>
        <w:spacing w:after="0" w:line="240" w:lineRule="auto"/>
        <w:ind w:firstLine="260"/>
      </w:pPr>
      <w:r>
        <w:rPr>
          <w:rStyle w:val="Zkladntext"/>
        </w:rPr>
        <w:t>krytí minimálně IP 3X,</w:t>
      </w:r>
    </w:p>
    <w:p w:rsidR="006429EC" w:rsidRDefault="008831AD">
      <w:pPr>
        <w:pStyle w:val="Zkladntext1"/>
        <w:numPr>
          <w:ilvl w:val="0"/>
          <w:numId w:val="47"/>
        </w:numPr>
        <w:tabs>
          <w:tab w:val="left" w:pos="534"/>
        </w:tabs>
        <w:spacing w:after="0" w:line="240" w:lineRule="auto"/>
        <w:ind w:firstLine="260"/>
      </w:pPr>
      <w:r>
        <w:rPr>
          <w:rStyle w:val="Zkladntext"/>
        </w:rPr>
        <w:t>napájení 12V,</w:t>
      </w:r>
    </w:p>
    <w:p w:rsidR="006429EC" w:rsidRDefault="008831AD">
      <w:pPr>
        <w:pStyle w:val="Zkladntext1"/>
        <w:numPr>
          <w:ilvl w:val="0"/>
          <w:numId w:val="47"/>
        </w:numPr>
        <w:tabs>
          <w:tab w:val="left" w:pos="534"/>
          <w:tab w:val="left" w:pos="4100"/>
          <w:tab w:val="left" w:pos="6605"/>
        </w:tabs>
        <w:spacing w:after="0"/>
        <w:ind w:firstLine="260"/>
        <w:jc w:val="both"/>
      </w:pPr>
      <w:r>
        <w:rPr>
          <w:rStyle w:val="Zkladntext"/>
          <w:vertAlign w:val="superscript"/>
        </w:rPr>
        <w:t>:</w:t>
      </w:r>
      <w:r>
        <w:rPr>
          <w:rStyle w:val="Zkladntext"/>
        </w:rPr>
        <w:t xml:space="preserve"> režim snížené-spotřeby, </w:t>
      </w:r>
      <w:r>
        <w:rPr>
          <w:rStyle w:val="Zkladntext"/>
          <w:rFonts w:ascii="Arial" w:eastAsia="Arial" w:hAnsi="Arial" w:cs="Arial"/>
          <w:sz w:val="18"/>
          <w:szCs w:val="18"/>
        </w:rPr>
        <w:t>■</w:t>
      </w:r>
      <w:r>
        <w:rPr>
          <w:rStyle w:val="Zkladntext"/>
        </w:rPr>
        <w:t xml:space="preserve"> •</w:t>
      </w:r>
      <w:r>
        <w:rPr>
          <w:rStyle w:val="Zkladntext"/>
        </w:rPr>
        <w:tab/>
        <w:t>:</w:t>
      </w:r>
      <w:r>
        <w:rPr>
          <w:rStyle w:val="Zkladntext"/>
        </w:rPr>
        <w:tab/>
        <w:t>, .- v. .. .</w:t>
      </w:r>
    </w:p>
    <w:p w:rsidR="006429EC" w:rsidRDefault="008831AD">
      <w:pPr>
        <w:pStyle w:val="Obsah0"/>
        <w:numPr>
          <w:ilvl w:val="0"/>
          <w:numId w:val="47"/>
        </w:numPr>
        <w:tabs>
          <w:tab w:val="left" w:pos="534"/>
          <w:tab w:val="left" w:pos="8009"/>
        </w:tabs>
        <w:spacing w:after="0" w:line="252" w:lineRule="auto"/>
        <w:ind w:firstLine="260"/>
        <w:jc w:val="both"/>
      </w:pPr>
      <w:r>
        <w:fldChar w:fldCharType="begin"/>
      </w:r>
      <w:r>
        <w:instrText xml:space="preserve"> TOC \o "1-5" \h \z </w:instrText>
      </w:r>
      <w:r>
        <w:fldChar w:fldCharType="separate"/>
      </w:r>
      <w:r>
        <w:rPr>
          <w:rStyle w:val="Obsah"/>
        </w:rPr>
        <w:t>záznamy až z 8 IP kamer,</w:t>
      </w:r>
      <w:r>
        <w:rPr>
          <w:rStyle w:val="Obsah"/>
        </w:rPr>
        <w:tab/>
        <w:t>&gt;,&lt;</w:t>
      </w:r>
    </w:p>
    <w:p w:rsidR="006429EC" w:rsidRDefault="008831AD">
      <w:pPr>
        <w:pStyle w:val="Obsah0"/>
        <w:tabs>
          <w:tab w:val="left" w:pos="7749"/>
        </w:tabs>
        <w:spacing w:after="0" w:line="252" w:lineRule="auto"/>
        <w:ind w:firstLine="520"/>
        <w:jc w:val="both"/>
      </w:pPr>
      <w:r>
        <w:rPr>
          <w:rStyle w:val="Obsah"/>
        </w:rPr>
        <w:t>záznaimy.v.^</w:t>
      </w:r>
      <w:r>
        <w:rPr>
          <w:rStyle w:val="Obsah"/>
        </w:rPr>
        <w:tab/>
        <w:t>.....</w:t>
      </w:r>
    </w:p>
    <w:p w:rsidR="006429EC" w:rsidRDefault="008831AD">
      <w:pPr>
        <w:pStyle w:val="Obsah0"/>
        <w:numPr>
          <w:ilvl w:val="0"/>
          <w:numId w:val="47"/>
        </w:numPr>
        <w:tabs>
          <w:tab w:val="left" w:pos="534"/>
          <w:tab w:val="left" w:pos="6605"/>
          <w:tab w:val="left" w:pos="8009"/>
        </w:tabs>
        <w:spacing w:after="0" w:line="252" w:lineRule="auto"/>
        <w:ind w:firstLine="260"/>
        <w:jc w:val="both"/>
      </w:pPr>
      <w:r>
        <w:rPr>
          <w:rStyle w:val="Obsah"/>
        </w:rPr>
        <w:t xml:space="preserve">šifrování </w:t>
      </w:r>
      <w:r>
        <w:rPr>
          <w:rStyle w:val="Obsah"/>
        </w:rPr>
        <w:t>všech.záznamů ,•</w:t>
      </w:r>
      <w:r>
        <w:rPr>
          <w:rStyle w:val="Obsah"/>
        </w:rPr>
        <w:tab/>
        <w:t>..1 ;... ..........</w:t>
      </w:r>
      <w:r>
        <w:rPr>
          <w:rStyle w:val="Obsah"/>
        </w:rPr>
        <w:tab/>
      </w:r>
      <w:r>
        <w:rPr>
          <w:rStyle w:val="Obsah"/>
          <w:rFonts w:ascii="Arial" w:eastAsia="Arial" w:hAnsi="Arial" w:cs="Arial"/>
          <w:sz w:val="18"/>
          <w:szCs w:val="18"/>
        </w:rPr>
        <w:t>■</w:t>
      </w:r>
      <w:r>
        <w:rPr>
          <w:rStyle w:val="Obsah"/>
        </w:rPr>
        <w:t>'.. &gt;</w:t>
      </w:r>
    </w:p>
    <w:p w:rsidR="006429EC" w:rsidRDefault="008831AD">
      <w:pPr>
        <w:pStyle w:val="Obsah0"/>
        <w:numPr>
          <w:ilvl w:val="0"/>
          <w:numId w:val="47"/>
        </w:numPr>
        <w:tabs>
          <w:tab w:val="left" w:pos="534"/>
        </w:tabs>
        <w:spacing w:after="0"/>
        <w:ind w:firstLine="260"/>
      </w:pPr>
      <w:r>
        <w:rPr>
          <w:rStyle w:val="Obsah"/>
        </w:rPr>
        <w:t>záznamy uloženy na běžně, dostupných 2,5" SSD.bez omezení funkčnosti jakéhokoli výrobce</w:t>
      </w:r>
    </w:p>
    <w:p w:rsidR="006429EC" w:rsidRDefault="008831AD">
      <w:pPr>
        <w:pStyle w:val="Obsah0"/>
        <w:numPr>
          <w:ilvl w:val="0"/>
          <w:numId w:val="47"/>
        </w:numPr>
        <w:tabs>
          <w:tab w:val="left" w:pos="574"/>
          <w:tab w:val="left" w:pos="6021"/>
          <w:tab w:val="left" w:pos="7785"/>
        </w:tabs>
        <w:spacing w:after="0"/>
        <w:ind w:left="520" w:hanging="220"/>
        <w:jc w:val="both"/>
      </w:pPr>
      <w:r>
        <w:rPr>
          <w:rStyle w:val="Obsah"/>
        </w:rPr>
        <w:t>součástí dodání je záznamové médium typu SSD s minimální kapacitou 1JB a výdrží zápisů alespoň 30TB za rok po dobu pě.ti jet</w:t>
      </w:r>
      <w:r>
        <w:rPr>
          <w:rStyle w:val="Obsah"/>
        </w:rPr>
        <w:t>,.,i ...</w:t>
      </w:r>
      <w:r>
        <w:rPr>
          <w:rStyle w:val="Obsah"/>
        </w:rPr>
        <w:tab/>
        <w:t>•_</w:t>
      </w:r>
      <w:r>
        <w:rPr>
          <w:rStyle w:val="Obsah"/>
        </w:rPr>
        <w:tab/>
        <w:t>-</w:t>
      </w:r>
    </w:p>
    <w:p w:rsidR="006429EC" w:rsidRDefault="008831AD">
      <w:pPr>
        <w:pStyle w:val="Obsah0"/>
        <w:numPr>
          <w:ilvl w:val="0"/>
          <w:numId w:val="47"/>
        </w:numPr>
        <w:tabs>
          <w:tab w:val="left" w:pos="534"/>
          <w:tab w:val="left" w:pos="4648"/>
        </w:tabs>
        <w:spacing w:after="0" w:line="252" w:lineRule="auto"/>
        <w:ind w:firstLine="260"/>
        <w:jc w:val="both"/>
      </w:pPr>
      <w:r>
        <w:rPr>
          <w:rStyle w:val="Obsah"/>
        </w:rPr>
        <w:lastRenderedPageBreak/>
        <w:t>vyjmutí,zám.amovéhp.méd^</w:t>
      </w:r>
      <w:r>
        <w:rPr>
          <w:rStyle w:val="Obsah"/>
        </w:rPr>
        <w:tab/>
      </w:r>
      <w:r>
        <w:rPr>
          <w:rStyle w:val="Obsah"/>
          <w:vertAlign w:val="subscript"/>
        </w:rPr>
        <w:t>;</w:t>
      </w:r>
      <w:r>
        <w:rPr>
          <w:rStyle w:val="Obsah"/>
        </w:rPr>
        <w:t>.i</w:t>
      </w:r>
      <w:r>
        <w:rPr>
          <w:rStyle w:val="Obsah"/>
          <w:vertAlign w:val="subscript"/>
        </w:rPr>
        <w:t>yi</w:t>
      </w:r>
      <w:r>
        <w:rPr>
          <w:rStyle w:val="Obsah"/>
        </w:rPr>
        <w:t>-</w:t>
      </w:r>
    </w:p>
    <w:p w:rsidR="006429EC" w:rsidRDefault="008831AD">
      <w:pPr>
        <w:pStyle w:val="Obsah0"/>
        <w:numPr>
          <w:ilvl w:val="0"/>
          <w:numId w:val="47"/>
        </w:numPr>
        <w:tabs>
          <w:tab w:val="left" w:pos="534"/>
        </w:tabs>
        <w:spacing w:after="0" w:line="252" w:lineRule="auto"/>
        <w:ind w:firstLine="260"/>
        <w:jc w:val="both"/>
      </w:pPr>
      <w:r>
        <w:rPr>
          <w:rStyle w:val="Obsah"/>
        </w:rPr>
        <w:t>čtení dat ze záznamového .média..;bez potřeby speciálníhp.vybayení , .</w:t>
      </w:r>
    </w:p>
    <w:p w:rsidR="006429EC" w:rsidRDefault="008831AD">
      <w:pPr>
        <w:pStyle w:val="Obsah0"/>
        <w:numPr>
          <w:ilvl w:val="0"/>
          <w:numId w:val="47"/>
        </w:numPr>
        <w:tabs>
          <w:tab w:val="left" w:pos="534"/>
          <w:tab w:val="left" w:pos="5400"/>
        </w:tabs>
        <w:spacing w:after="0" w:line="252" w:lineRule="auto"/>
        <w:ind w:firstLine="260"/>
        <w:jc w:val="both"/>
      </w:pPr>
      <w:r>
        <w:rPr>
          <w:rStyle w:val="Obsah"/>
        </w:rPr>
        <w:t>možnost nastavení času zpožděného^</w:t>
      </w:r>
      <w:r>
        <w:rPr>
          <w:rStyle w:val="Obsah"/>
        </w:rPr>
        <w:tab/>
        <w:t xml:space="preserve">ukpnpeňí jízdy/;. </w:t>
      </w:r>
      <w:r>
        <w:rPr>
          <w:rStyle w:val="Obsah"/>
          <w:vertAlign w:val="superscript"/>
        </w:rPr>
        <w:t>;</w:t>
      </w:r>
      <w:r>
        <w:rPr>
          <w:rStyle w:val="Obsah"/>
        </w:rPr>
        <w:t>=</w:t>
      </w:r>
    </w:p>
    <w:p w:rsidR="006429EC" w:rsidRDefault="008831AD">
      <w:pPr>
        <w:pStyle w:val="Obsah0"/>
        <w:numPr>
          <w:ilvl w:val="0"/>
          <w:numId w:val="47"/>
        </w:numPr>
        <w:tabs>
          <w:tab w:val="left" w:pos="534"/>
          <w:tab w:val="left" w:pos="7525"/>
        </w:tabs>
        <w:spacing w:after="0" w:line="252" w:lineRule="auto"/>
        <w:ind w:firstLine="260"/>
        <w:jc w:val="both"/>
      </w:pPr>
      <w:r>
        <w:rPr>
          <w:rStyle w:val="Obsah"/>
        </w:rPr>
        <w:t>spuštění záznamu do 20 sekund op zapnutí klíčku zapalování,</w:t>
      </w:r>
      <w:r>
        <w:rPr>
          <w:rStyle w:val="Obsah"/>
        </w:rPr>
        <w:tab/>
      </w:r>
      <w:r>
        <w:rPr>
          <w:rStyle w:val="Obsah"/>
          <w:rFonts w:ascii="Arial" w:eastAsia="Arial" w:hAnsi="Arial" w:cs="Arial"/>
          <w:sz w:val="18"/>
          <w:szCs w:val="18"/>
        </w:rPr>
        <w:t>■</w:t>
      </w:r>
      <w:r>
        <w:rPr>
          <w:rStyle w:val="Obsah"/>
        </w:rPr>
        <w:t>&gt;</w:t>
      </w:r>
    </w:p>
    <w:p w:rsidR="006429EC" w:rsidRDefault="008831AD">
      <w:pPr>
        <w:pStyle w:val="Obsah0"/>
        <w:numPr>
          <w:ilvl w:val="0"/>
          <w:numId w:val="47"/>
        </w:numPr>
        <w:tabs>
          <w:tab w:val="left" w:pos="534"/>
        </w:tabs>
        <w:spacing w:after="0" w:line="252" w:lineRule="auto"/>
        <w:ind w:firstLine="260"/>
        <w:jc w:val="both"/>
      </w:pPr>
      <w:r>
        <w:rPr>
          <w:rStyle w:val="Obsah"/>
        </w:rPr>
        <w:t>cyklické přepisování</w:t>
      </w:r>
      <w:r>
        <w:rPr>
          <w:rStyle w:val="Obsah"/>
        </w:rPr>
        <w:t xml:space="preserve"> záznamů,</w:t>
      </w:r>
    </w:p>
    <w:p w:rsidR="006429EC" w:rsidRDefault="008831AD">
      <w:pPr>
        <w:pStyle w:val="Obsah0"/>
        <w:numPr>
          <w:ilvl w:val="0"/>
          <w:numId w:val="47"/>
        </w:numPr>
        <w:tabs>
          <w:tab w:val="left" w:pos="534"/>
          <w:tab w:val="left" w:pos="5262"/>
          <w:tab w:val="left" w:pos="6042"/>
        </w:tabs>
        <w:spacing w:after="0" w:line="252" w:lineRule="auto"/>
        <w:ind w:firstLine="260"/>
        <w:jc w:val="both"/>
      </w:pPr>
      <w:r>
        <w:rPr>
          <w:rStyle w:val="Obsah"/>
        </w:rPr>
        <w:t>viditelně umístěná indikace nahrávání,</w:t>
      </w:r>
      <w:r>
        <w:rPr>
          <w:rStyle w:val="Obsah"/>
        </w:rPr>
        <w:tab/>
        <w:t>,</w:t>
      </w:r>
      <w:r>
        <w:rPr>
          <w:rStyle w:val="Obsah"/>
        </w:rPr>
        <w:tab/>
        <w:t>. &gt;</w:t>
      </w:r>
    </w:p>
    <w:p w:rsidR="006429EC" w:rsidRDefault="008831AD">
      <w:pPr>
        <w:pStyle w:val="Obsah0"/>
        <w:numPr>
          <w:ilvl w:val="0"/>
          <w:numId w:val="47"/>
        </w:numPr>
        <w:tabs>
          <w:tab w:val="left" w:pos="534"/>
        </w:tabs>
        <w:spacing w:after="0" w:line="252" w:lineRule="auto"/>
        <w:ind w:firstLine="260"/>
        <w:jc w:val="both"/>
        <w:rPr>
          <w:sz w:val="15"/>
          <w:szCs w:val="15"/>
        </w:rPr>
      </w:pPr>
      <w:r>
        <w:rPr>
          <w:rStyle w:val="Obsah"/>
        </w:rPr>
        <w:t xml:space="preserve">automatické notifikace chyb.kamerovéhojsystémupřes datovépřipojení;v. </w:t>
      </w:r>
      <w:r>
        <w:rPr>
          <w:rStyle w:val="Obsah"/>
          <w:rFonts w:ascii="Arial" w:eastAsia="Arial" w:hAnsi="Arial" w:cs="Arial"/>
          <w:smallCaps/>
          <w:sz w:val="15"/>
          <w:szCs w:val="15"/>
        </w:rPr>
        <w:t>:j .</w:t>
      </w:r>
    </w:p>
    <w:p w:rsidR="006429EC" w:rsidRDefault="008831AD">
      <w:pPr>
        <w:pStyle w:val="Obsah0"/>
        <w:numPr>
          <w:ilvl w:val="0"/>
          <w:numId w:val="47"/>
        </w:numPr>
        <w:tabs>
          <w:tab w:val="left" w:pos="534"/>
        </w:tabs>
        <w:spacing w:after="0" w:line="252" w:lineRule="auto"/>
        <w:ind w:firstLine="260"/>
        <w:jc w:val="both"/>
      </w:pPr>
      <w:r>
        <w:rPr>
          <w:rStyle w:val="Obsah"/>
        </w:rPr>
        <w:t>3G otřesový senzor,</w:t>
      </w:r>
    </w:p>
    <w:p w:rsidR="006429EC" w:rsidRDefault="008831AD">
      <w:pPr>
        <w:pStyle w:val="Obsah0"/>
        <w:numPr>
          <w:ilvl w:val="0"/>
          <w:numId w:val="47"/>
        </w:numPr>
        <w:tabs>
          <w:tab w:val="left" w:pos="534"/>
          <w:tab w:val="left" w:pos="3846"/>
          <w:tab w:val="left" w:pos="5761"/>
          <w:tab w:val="left" w:pos="7525"/>
        </w:tabs>
        <w:spacing w:after="0" w:line="252" w:lineRule="auto"/>
        <w:ind w:firstLine="260"/>
        <w:jc w:val="both"/>
      </w:pPr>
      <w:r>
        <w:rPr>
          <w:rStyle w:val="Obsah"/>
        </w:rPr>
        <w:t>čas.synchronizovaný z GPS</w:t>
      </w:r>
      <w:r>
        <w:rPr>
          <w:rStyle w:val="Obsah"/>
        </w:rPr>
        <w:tab/>
        <w:t>•</w:t>
      </w:r>
      <w:r>
        <w:rPr>
          <w:rStyle w:val="Obsah"/>
        </w:rPr>
        <w:tab/>
        <w:t>,</w:t>
      </w:r>
      <w:r>
        <w:rPr>
          <w:rStyle w:val="Obsah"/>
        </w:rPr>
        <w:tab/>
        <w:t>,</w:t>
      </w:r>
    </w:p>
    <w:p w:rsidR="006429EC" w:rsidRDefault="008831AD">
      <w:pPr>
        <w:pStyle w:val="Obsah0"/>
        <w:numPr>
          <w:ilvl w:val="0"/>
          <w:numId w:val="47"/>
        </w:numPr>
        <w:tabs>
          <w:tab w:val="left" w:pos="574"/>
          <w:tab w:val="left" w:pos="8269"/>
        </w:tabs>
        <w:spacing w:after="0" w:line="252" w:lineRule="auto"/>
        <w:ind w:left="520" w:hanging="220"/>
        <w:jc w:val="both"/>
      </w:pPr>
      <w:r>
        <w:rPr>
          <w:rStyle w:val="Obsah"/>
        </w:rPr>
        <w:t>využití VVIFJ minimálně.; .LT.Ej;prq,íikomunikaciiise^eryerovqu^ kamerovýc</w:t>
      </w:r>
      <w:r>
        <w:rPr>
          <w:rStyle w:val="Obsah"/>
        </w:rPr>
        <w:t>h systémů, óniing:^hpyáj^iz^am.i^ónt^^</w:t>
      </w:r>
      <w:r>
        <w:rPr>
          <w:rStyle w:val="Obsah"/>
        </w:rPr>
        <w:tab/>
        <w:t>/ t</w:t>
      </w:r>
    </w:p>
    <w:p w:rsidR="006429EC" w:rsidRDefault="008831AD">
      <w:pPr>
        <w:pStyle w:val="Obsah0"/>
        <w:numPr>
          <w:ilvl w:val="0"/>
          <w:numId w:val="47"/>
        </w:numPr>
        <w:tabs>
          <w:tab w:val="left" w:pos="534"/>
          <w:tab w:val="left" w:pos="6605"/>
        </w:tabs>
        <w:spacing w:after="0" w:line="252" w:lineRule="auto"/>
        <w:ind w:firstLine="260"/>
        <w:jc w:val="both"/>
      </w:pPr>
      <w:r>
        <w:rPr>
          <w:rStyle w:val="Obsah"/>
        </w:rPr>
        <w:t>kamerový systém jbude používat.^</w:t>
      </w:r>
      <w:r>
        <w:rPr>
          <w:rStyle w:val="Obsah"/>
        </w:rPr>
        <w:tab/>
        <w:t>službu Č-ŘÓADŠ, která</w:t>
      </w:r>
    </w:p>
    <w:p w:rsidR="006429EC" w:rsidRDefault="008831AD">
      <w:pPr>
        <w:pStyle w:val="Obsah0"/>
        <w:tabs>
          <w:tab w:val="left" w:pos="6988"/>
        </w:tabs>
        <w:spacing w:after="0" w:line="252" w:lineRule="auto"/>
        <w:ind w:firstLine="520"/>
        <w:jc w:val="both"/>
      </w:pPr>
      <w:r>
        <w:rPr>
          <w:rStyle w:val="Obsah"/>
        </w:rPr>
        <w:t>je popsána y další. kapitoié, aby. nebylo, nutné instalovat duplicit^</w:t>
      </w:r>
      <w:r>
        <w:rPr>
          <w:rStyle w:val="Obsah"/>
        </w:rPr>
        <w:tab/>
        <w:t>antény, pro.stejné</w:t>
      </w:r>
    </w:p>
    <w:p w:rsidR="006429EC" w:rsidRDefault="008831AD">
      <w:pPr>
        <w:pStyle w:val="Obsah0"/>
        <w:tabs>
          <w:tab w:val="left" w:pos="4360"/>
        </w:tabs>
        <w:spacing w:after="0" w:line="252" w:lineRule="auto"/>
        <w:ind w:left="520" w:firstLine="40"/>
        <w:jc w:val="both"/>
      </w:pPr>
      <w:r>
        <w:rPr>
          <w:rStyle w:val="Obsah"/>
        </w:rPr>
        <w:t xml:space="preserve">technologie (GPS, TTE, Wi-.Fi), tyto jednotky ,m.u4 </w:t>
      </w:r>
      <w:r>
        <w:rPr>
          <w:rStyle w:val="Obsah"/>
        </w:rPr>
        <w:t>býtintegrovatelnépro další rozvojové požadavky zadavatele, . :</w:t>
      </w:r>
      <w:r>
        <w:rPr>
          <w:rStyle w:val="Obsah"/>
        </w:rPr>
        <w:tab/>
        <w:t>;</w:t>
      </w:r>
      <w:r>
        <w:fldChar w:fldCharType="end"/>
      </w:r>
    </w:p>
    <w:p w:rsidR="006429EC" w:rsidRDefault="008831AD">
      <w:pPr>
        <w:pStyle w:val="Zkladntext1"/>
        <w:numPr>
          <w:ilvl w:val="0"/>
          <w:numId w:val="47"/>
        </w:numPr>
        <w:tabs>
          <w:tab w:val="left" w:pos="574"/>
        </w:tabs>
        <w:spacing w:after="300"/>
        <w:ind w:left="520" w:hanging="220"/>
        <w:jc w:val="both"/>
      </w:pPr>
      <w:r>
        <w:rPr>
          <w:rStyle w:val="Zkladntext"/>
        </w:rPr>
        <w:t>součástí dodávky je.dodání a zprovozněnrSW pro správuikamerových systémů ve vozech, který bude provozován na serveru zadavatele jako webová aplikace pro oprávněné uživatele; .;</w:t>
      </w:r>
    </w:p>
    <w:p w:rsidR="006429EC" w:rsidRDefault="008831AD">
      <w:pPr>
        <w:pStyle w:val="Zkladntext20"/>
        <w:spacing w:after="0" w:line="240" w:lineRule="auto"/>
      </w:pPr>
      <w:r>
        <w:rPr>
          <w:rStyle w:val="Zkladntext2"/>
          <w:b/>
          <w:bCs/>
        </w:rPr>
        <w:t>Jednotka pr</w:t>
      </w:r>
      <w:r>
        <w:rPr>
          <w:rStyle w:val="Zkladntext2"/>
          <w:b/>
          <w:bCs/>
        </w:rPr>
        <w:t>o datové připojení a službu C-ROADS</w:t>
      </w:r>
    </w:p>
    <w:p w:rsidR="006429EC" w:rsidRDefault="008831AD">
      <w:pPr>
        <w:pStyle w:val="Zkladntext1"/>
        <w:spacing w:after="360" w:line="240" w:lineRule="auto"/>
      </w:pPr>
      <w:r>
        <w:rPr>
          <w:rStyle w:val="Zkladntext"/>
        </w:rPr>
        <w:t>Součástí dodávky je dódán.tamštalace jednotky^ kabeláže a antén.</w:t>
      </w:r>
    </w:p>
    <w:p w:rsidR="006429EC" w:rsidRDefault="008831AD">
      <w:pPr>
        <w:pStyle w:val="Zkladntext1"/>
        <w:spacing w:after="0"/>
      </w:pPr>
      <w:r>
        <w:rPr>
          <w:rStyle w:val="Zkladntext"/>
        </w:rPr>
        <w:t>HW parametry:</w:t>
      </w:r>
    </w:p>
    <w:p w:rsidR="006429EC" w:rsidRDefault="008831AD">
      <w:pPr>
        <w:pStyle w:val="Zkladntext1"/>
        <w:numPr>
          <w:ilvl w:val="0"/>
          <w:numId w:val="47"/>
        </w:numPr>
        <w:tabs>
          <w:tab w:val="left" w:pos="534"/>
        </w:tabs>
        <w:spacing w:after="0"/>
        <w:ind w:firstLine="260"/>
      </w:pPr>
      <w:r>
        <w:rPr>
          <w:rStyle w:val="Zkladntext"/>
        </w:rPr>
        <w:t>jednotka s,podporou V2X (též ITS-G5), která umožní preferenci vozidla IZS na křižovatkách .</w:t>
      </w:r>
    </w:p>
    <w:p w:rsidR="006429EC" w:rsidRDefault="008831AD">
      <w:pPr>
        <w:pStyle w:val="Zkladntext1"/>
        <w:numPr>
          <w:ilvl w:val="0"/>
          <w:numId w:val="47"/>
        </w:numPr>
        <w:tabs>
          <w:tab w:val="left" w:pos="574"/>
          <w:tab w:val="left" w:pos="3353"/>
          <w:tab w:val="left" w:pos="4908"/>
          <w:tab w:val="left" w:pos="5660"/>
        </w:tabs>
        <w:spacing w:after="0"/>
        <w:ind w:left="520" w:hanging="220"/>
        <w:jc w:val="both"/>
      </w:pPr>
      <w:r>
        <w:rPr>
          <w:rStyle w:val="Zkladntext"/>
        </w:rPr>
        <w:t>jednotka..V2X.ump|ňwje</w:t>
      </w:r>
      <w:r>
        <w:rPr>
          <w:rStyle w:val="Zkladntext"/>
          <w:vertAlign w:val="subscript"/>
        </w:rPr>
        <w:t>:</w:t>
      </w:r>
      <w:r>
        <w:rPr>
          <w:rStyle w:val="Zkladntext"/>
        </w:rPr>
        <w:t>^ na 2'.kqnálěch=.zároveňs</w:t>
      </w:r>
      <w:r>
        <w:rPr>
          <w:rStyle w:val="Zkladntext"/>
        </w:rPr>
        <w:t>/možností^ diverzity</w:t>
      </w:r>
      <w:r>
        <w:rPr>
          <w:rStyle w:val="Zkladntext"/>
        </w:rPr>
        <w:tab/>
      </w:r>
      <w:r>
        <w:rPr>
          <w:rStyle w:val="Zkladntext"/>
          <w:rFonts w:ascii="Arial" w:eastAsia="Arial" w:hAnsi="Arial" w:cs="Arial"/>
          <w:sz w:val="18"/>
          <w:szCs w:val="18"/>
        </w:rPr>
        <w:t>■</w:t>
      </w:r>
      <w:r>
        <w:rPr>
          <w:rStyle w:val="Zkladntext"/>
        </w:rPr>
        <w:t>' •</w:t>
      </w:r>
      <w:r>
        <w:rPr>
          <w:rStyle w:val="Zkladntext"/>
        </w:rPr>
        <w:tab/>
        <w:t>-</w:t>
      </w:r>
      <w:r>
        <w:rPr>
          <w:rStyle w:val="Zkladntext"/>
        </w:rPr>
        <w:tab/>
        <w:t>'</w:t>
      </w:r>
    </w:p>
    <w:p w:rsidR="006429EC" w:rsidRDefault="008831AD">
      <w:pPr>
        <w:pStyle w:val="Zkladntext1"/>
        <w:numPr>
          <w:ilvl w:val="0"/>
          <w:numId w:val="47"/>
        </w:numPr>
        <w:tabs>
          <w:tab w:val="left" w:pos="534"/>
        </w:tabs>
        <w:spacing w:after="0"/>
        <w:ind w:firstLine="260"/>
        <w:jc w:val="both"/>
      </w:pPr>
      <w:r>
        <w:rPr>
          <w:rStyle w:val="Zkladntext"/>
        </w:rPr>
        <w:t>jednotka musí mít m.inimálně..2x LTE modem. z důvodu možnosti provozu všitích dvou operátorů</w:t>
      </w:r>
    </w:p>
    <w:p w:rsidR="006429EC" w:rsidRDefault="008831AD">
      <w:pPr>
        <w:pStyle w:val="Zkladntext1"/>
        <w:numPr>
          <w:ilvl w:val="0"/>
          <w:numId w:val="47"/>
        </w:numPr>
        <w:tabs>
          <w:tab w:val="left" w:pos="534"/>
        </w:tabs>
        <w:spacing w:after="0"/>
        <w:ind w:firstLine="260"/>
        <w:jc w:val="both"/>
      </w:pPr>
      <w:r>
        <w:rPr>
          <w:rStyle w:val="Zkladntext"/>
        </w:rPr>
        <w:t>jednotka musímítGNSSmodul pro určení polohy</w:t>
      </w:r>
    </w:p>
    <w:p w:rsidR="006429EC" w:rsidRDefault="008831AD">
      <w:pPr>
        <w:pStyle w:val="Zkladntext1"/>
        <w:numPr>
          <w:ilvl w:val="0"/>
          <w:numId w:val="47"/>
        </w:numPr>
        <w:tabs>
          <w:tab w:val="left" w:pos="534"/>
          <w:tab w:val="left" w:pos="6042"/>
        </w:tabs>
        <w:spacing w:after="0"/>
        <w:ind w:firstLine="260"/>
        <w:jc w:val="both"/>
      </w:pPr>
      <w:r>
        <w:rPr>
          <w:rStyle w:val="Zkladntext"/>
        </w:rPr>
        <w:t>jednotka musí mít</w:t>
      </w:r>
      <w:r>
        <w:rPr>
          <w:rStyle w:val="Zkladntext"/>
          <w:rFonts w:ascii="Arial" w:eastAsia="Arial" w:hAnsi="Arial" w:cs="Arial"/>
          <w:smallCaps/>
          <w:sz w:val="15"/>
          <w:szCs w:val="15"/>
        </w:rPr>
        <w:t>„WItR</w:t>
      </w:r>
      <w:r>
        <w:rPr>
          <w:rStyle w:val="Zkladntext"/>
        </w:rPr>
        <w:t xml:space="preserve"> modul.s možností ,přepnutí.mP.d^</w:t>
      </w:r>
      <w:r>
        <w:rPr>
          <w:rStyle w:val="Zkladntext"/>
        </w:rPr>
        <w:tab/>
        <w:t>ijklient^a ^přístupový bod"</w:t>
      </w:r>
    </w:p>
    <w:p w:rsidR="006429EC" w:rsidRDefault="008831AD">
      <w:pPr>
        <w:pStyle w:val="Zkladntext1"/>
        <w:spacing w:after="0" w:line="259" w:lineRule="auto"/>
        <w:ind w:left="520" w:firstLine="40"/>
      </w:pPr>
      <w:r>
        <w:rPr>
          <w:rStyle w:val="Zkladntext"/>
        </w:rPr>
        <w:t>jednotka musí splňovat/..nprmýšETSI ENv3.Q2^571, ETSI EN&lt; 302^63’(mQŽnpstmabíd rovnocenné řešení dlečlSž.ZŽP):^</w:t>
      </w:r>
    </w:p>
    <w:p w:rsidR="006429EC" w:rsidRDefault="008831AD">
      <w:pPr>
        <w:pStyle w:val="Zkladntext1"/>
        <w:numPr>
          <w:ilvl w:val="0"/>
          <w:numId w:val="47"/>
        </w:numPr>
        <w:tabs>
          <w:tab w:val="left" w:pos="574"/>
          <w:tab w:val="left" w:pos="7289"/>
        </w:tabs>
        <w:spacing w:after="0" w:line="259" w:lineRule="auto"/>
        <w:ind w:left="520" w:hanging="220"/>
        <w:jc w:val="both"/>
      </w:pPr>
      <w:r>
        <w:rPr>
          <w:rStyle w:val="Zkladntext"/>
        </w:rPr>
        <w:t>dodaný systém Qednotka + antény) pro V2X musí mít po instalaci minimální dosah 800m v přímém směru a přímé viditelnosti</w:t>
      </w:r>
      <w:r>
        <w:rPr>
          <w:rStyle w:val="Zkladntext"/>
        </w:rPr>
        <w:tab/>
        <w:t xml:space="preserve">h </w:t>
      </w:r>
      <w:r>
        <w:rPr>
          <w:rStyle w:val="Zkladntext"/>
          <w:vertAlign w:val="subscript"/>
        </w:rPr>
        <w:t>;</w:t>
      </w:r>
      <w:r>
        <w:rPr>
          <w:rStyle w:val="Zkladntext"/>
        </w:rPr>
        <w:t xml:space="preserve"> J </w:t>
      </w:r>
      <w:r>
        <w:rPr>
          <w:rStyle w:val="Zkladntext"/>
          <w:rFonts w:ascii="Arial" w:eastAsia="Arial" w:hAnsi="Arial" w:cs="Arial"/>
          <w:sz w:val="18"/>
          <w:szCs w:val="18"/>
        </w:rPr>
        <w:t>■</w:t>
      </w:r>
      <w:r>
        <w:rPr>
          <w:rStyle w:val="Zkladntext"/>
        </w:rPr>
        <w:t>.</w:t>
      </w:r>
    </w:p>
    <w:p w:rsidR="006429EC" w:rsidRDefault="008831AD">
      <w:pPr>
        <w:pStyle w:val="Zkladntext1"/>
        <w:numPr>
          <w:ilvl w:val="0"/>
          <w:numId w:val="47"/>
        </w:numPr>
        <w:tabs>
          <w:tab w:val="left" w:pos="534"/>
          <w:tab w:val="left" w:pos="7525"/>
          <w:tab w:val="left" w:pos="8009"/>
        </w:tabs>
        <w:spacing w:after="0" w:line="257" w:lineRule="auto"/>
        <w:ind w:firstLine="260"/>
        <w:jc w:val="both"/>
      </w:pPr>
      <w:r>
        <w:rPr>
          <w:rStyle w:val="Zkladntext"/>
        </w:rPr>
        <w:t xml:space="preserve">jednotka musí </w:t>
      </w:r>
      <w:r>
        <w:rPr>
          <w:rStyle w:val="Zkladntext"/>
        </w:rPr>
        <w:t>obsahovat hardwarový zabezpečovací modul</w:t>
      </w:r>
      <w:r>
        <w:rPr>
          <w:rStyle w:val="Zkladntext"/>
        </w:rPr>
        <w:tab/>
        <w:t>,</w:t>
      </w:r>
      <w:r>
        <w:rPr>
          <w:rStyle w:val="Zkladntext"/>
        </w:rPr>
        <w:tab/>
        <w:t>. .'</w:t>
      </w:r>
    </w:p>
    <w:p w:rsidR="006429EC" w:rsidRDefault="008831AD">
      <w:pPr>
        <w:pStyle w:val="Zkladntext1"/>
        <w:numPr>
          <w:ilvl w:val="0"/>
          <w:numId w:val="47"/>
        </w:numPr>
        <w:tabs>
          <w:tab w:val="left" w:pos="574"/>
          <w:tab w:val="left" w:pos="4106"/>
          <w:tab w:val="left" w:pos="4615"/>
          <w:tab w:val="left" w:pos="5522"/>
          <w:tab w:val="left" w:pos="7508"/>
        </w:tabs>
        <w:spacing w:after="0" w:line="257" w:lineRule="auto"/>
        <w:ind w:left="520" w:hanging="220"/>
        <w:jc w:val="both"/>
        <w:rPr>
          <w:sz w:val="19"/>
          <w:szCs w:val="19"/>
        </w:rPr>
      </w:pPr>
      <w:r>
        <w:rPr>
          <w:rStyle w:val="Zkladntext"/>
        </w:rPr>
        <w:t>jednotka musí.mít mimmálně 3 jednobitové vstupy. (lx zapalování, Ix m.aják,. Ix externí nabíjení VOZU).</w:t>
      </w:r>
      <w:r>
        <w:rPr>
          <w:rStyle w:val="Zkladntext"/>
        </w:rPr>
        <w:tab/>
        <w:t>.:</w:t>
      </w:r>
      <w:r>
        <w:rPr>
          <w:rStyle w:val="Zkladntext"/>
        </w:rPr>
        <w:tab/>
        <w:t>.. ,</w:t>
      </w:r>
      <w:r>
        <w:rPr>
          <w:rStyle w:val="Zkladntext"/>
        </w:rPr>
        <w:tab/>
      </w:r>
      <w:r>
        <w:rPr>
          <w:rStyle w:val="Zkladntext"/>
          <w:i/>
          <w:iCs/>
          <w:sz w:val="19"/>
          <w:szCs w:val="19"/>
        </w:rPr>
        <w:t>- J: ..</w:t>
      </w:r>
      <w:r>
        <w:rPr>
          <w:rStyle w:val="Zkladntext"/>
          <w:i/>
          <w:iCs/>
          <w:sz w:val="19"/>
          <w:szCs w:val="19"/>
        </w:rPr>
        <w:tab/>
        <w:t>. i.</w:t>
      </w:r>
    </w:p>
    <w:p w:rsidR="006429EC" w:rsidRDefault="008831AD">
      <w:pPr>
        <w:pStyle w:val="Zkladntext1"/>
        <w:numPr>
          <w:ilvl w:val="0"/>
          <w:numId w:val="47"/>
        </w:numPr>
        <w:tabs>
          <w:tab w:val="left" w:pos="574"/>
          <w:tab w:val="left" w:pos="2527"/>
          <w:tab w:val="left" w:pos="6865"/>
        </w:tabs>
        <w:spacing w:after="0" w:line="262" w:lineRule="auto"/>
        <w:ind w:left="520" w:hanging="220"/>
        <w:jc w:val="both"/>
      </w:pPr>
      <w:r>
        <w:rPr>
          <w:rStyle w:val="Zkladntext"/>
        </w:rPr>
        <w:t>jednotka bude dodána včetně střešních antén pro.saiěspp.ň 2X V2X, lx GNŠŠ .a Ix.LTE</w:t>
      </w:r>
      <w:r>
        <w:rPr>
          <w:rStyle w:val="Zkladntext"/>
        </w:rPr>
        <w:t xml:space="preserve"> a lx Wi-Fi (2,4 nebo 5GHz). Peak gain na frekvenci 5,9 GHz.musí,být minimálně,5. dBL Antény na.ygX musí být všesměrové........</w:t>
      </w:r>
      <w:r>
        <w:rPr>
          <w:rStyle w:val="Zkladntext"/>
        </w:rPr>
        <w:tab/>
        <w:t>.....</w:t>
      </w:r>
      <w:r>
        <w:rPr>
          <w:rStyle w:val="Zkladntext"/>
        </w:rPr>
        <w:tab/>
        <w:t>\</w:t>
      </w:r>
    </w:p>
    <w:p w:rsidR="006429EC" w:rsidRDefault="008831AD">
      <w:pPr>
        <w:pStyle w:val="Zkladntext1"/>
        <w:numPr>
          <w:ilvl w:val="0"/>
          <w:numId w:val="47"/>
        </w:numPr>
        <w:tabs>
          <w:tab w:val="left" w:pos="534"/>
        </w:tabs>
        <w:spacing w:after="0" w:line="262" w:lineRule="auto"/>
        <w:ind w:firstLine="260"/>
        <w:jc w:val="both"/>
      </w:pPr>
      <w:r>
        <w:rPr>
          <w:rStyle w:val="Zkladntext"/>
        </w:rPr>
        <w:t>minimální rozsah provozních teplot je -30°C - +70°C</w:t>
      </w:r>
    </w:p>
    <w:p w:rsidR="006429EC" w:rsidRDefault="008831AD">
      <w:pPr>
        <w:pStyle w:val="Zkladntext1"/>
        <w:numPr>
          <w:ilvl w:val="0"/>
          <w:numId w:val="47"/>
        </w:numPr>
        <w:tabs>
          <w:tab w:val="left" w:pos="534"/>
        </w:tabs>
        <w:spacing w:after="300" w:line="262" w:lineRule="auto"/>
        <w:ind w:firstLine="260"/>
        <w:jc w:val="both"/>
      </w:pPr>
      <w:r>
        <w:rPr>
          <w:rStyle w:val="Zkladntext"/>
        </w:rPr>
        <w:t>jednotka musí mít Atest SD8</w:t>
      </w:r>
    </w:p>
    <w:p w:rsidR="006429EC" w:rsidRDefault="008831AD">
      <w:pPr>
        <w:pStyle w:val="Zkladntext1"/>
        <w:spacing w:after="0" w:line="240" w:lineRule="auto"/>
      </w:pPr>
      <w:r>
        <w:rPr>
          <w:rStyle w:val="Zkladntext"/>
        </w:rPr>
        <w:t>SW parametry: ,</w:t>
      </w:r>
    </w:p>
    <w:p w:rsidR="006429EC" w:rsidRDefault="008831AD">
      <w:pPr>
        <w:pStyle w:val="Zkladntext1"/>
        <w:numPr>
          <w:ilvl w:val="0"/>
          <w:numId w:val="47"/>
        </w:numPr>
        <w:tabs>
          <w:tab w:val="left" w:pos="534"/>
        </w:tabs>
        <w:spacing w:after="0" w:line="240" w:lineRule="auto"/>
        <w:ind w:firstLine="260"/>
      </w:pPr>
      <w:r>
        <w:rPr>
          <w:rStyle w:val="Zkladntext"/>
        </w:rPr>
        <w:t xml:space="preserve">jednotka musí být </w:t>
      </w:r>
      <w:r>
        <w:rPr>
          <w:rStyle w:val="Zkladntext"/>
        </w:rPr>
        <w:t>kompatibilní se specifikací CrPQADS CZ</w:t>
      </w:r>
    </w:p>
    <w:p w:rsidR="006429EC" w:rsidRDefault="008831AD">
      <w:pPr>
        <w:pStyle w:val="Zkladntext1"/>
        <w:numPr>
          <w:ilvl w:val="0"/>
          <w:numId w:val="47"/>
        </w:numPr>
        <w:tabs>
          <w:tab w:val="left" w:pos="534"/>
        </w:tabs>
        <w:spacing w:after="0" w:line="240" w:lineRule="auto"/>
        <w:ind w:firstLine="260"/>
      </w:pPr>
      <w:r>
        <w:rPr>
          <w:rStyle w:val="Zkladntext"/>
        </w:rPr>
        <w:t>doba po zapnutí jednotky do vyslání první zabezpečené CAM zprávy nesmí přesáhnout 45</w:t>
      </w:r>
    </w:p>
    <w:p w:rsidR="006429EC" w:rsidRDefault="008831AD">
      <w:pPr>
        <w:pStyle w:val="Zkladntext1"/>
        <w:spacing w:after="0" w:line="240" w:lineRule="auto"/>
        <w:ind w:firstLine="520"/>
        <w:jc w:val="both"/>
      </w:pPr>
      <w:r>
        <w:rPr>
          <w:rStyle w:val="Zkladntext"/>
        </w:rPr>
        <w:t>sekund.</w:t>
      </w:r>
      <w:r>
        <w:br w:type="page"/>
      </w:r>
    </w:p>
    <w:p w:rsidR="006429EC" w:rsidRDefault="008831AD">
      <w:pPr>
        <w:pStyle w:val="Zkladntext1"/>
        <w:numPr>
          <w:ilvl w:val="0"/>
          <w:numId w:val="47"/>
        </w:numPr>
        <w:tabs>
          <w:tab w:val="left" w:pos="574"/>
        </w:tabs>
        <w:spacing w:after="0"/>
        <w:ind w:left="540" w:hanging="240"/>
        <w:jc w:val="both"/>
      </w:pPr>
      <w:r>
        <w:rPr>
          <w:rStyle w:val="Zkladntext"/>
        </w:rPr>
        <w:lastRenderedPageBreak/>
        <w:t>při zapnutém zapalování bude jednotka vysílat CAM zprávy dle ETSI EN 302 637-2 (možnost nabídnout rovnocenné řešení dle čl.</w:t>
      </w:r>
      <w:r>
        <w:rPr>
          <w:rStyle w:val="Zkladntext"/>
        </w:rPr>
        <w:t xml:space="preserve"> 2.2 ZD).</w:t>
      </w:r>
    </w:p>
    <w:p w:rsidR="006429EC" w:rsidRDefault="008831AD">
      <w:pPr>
        <w:pStyle w:val="Zkladntext1"/>
        <w:numPr>
          <w:ilvl w:val="0"/>
          <w:numId w:val="47"/>
        </w:numPr>
        <w:tabs>
          <w:tab w:val="left" w:pos="574"/>
        </w:tabs>
        <w:spacing w:after="0"/>
        <w:ind w:left="540" w:hanging="240"/>
        <w:jc w:val="both"/>
      </w:pPr>
      <w:r>
        <w:rPr>
          <w:rStyle w:val="Zkladntext"/>
        </w:rPr>
        <w:t>při zapnutém výstražném zařízení bude vysílat CAM zprávy, kde role bude "emergency" a bude vysílat i Emergency Container, kde bude nastaven požadavek na prioritu na křižovatkách v případě aktivity výstražného zařízení a vozidla v pohybu.</w:t>
      </w:r>
    </w:p>
    <w:p w:rsidR="006429EC" w:rsidRDefault="008831AD">
      <w:pPr>
        <w:pStyle w:val="Zkladntext1"/>
        <w:numPr>
          <w:ilvl w:val="0"/>
          <w:numId w:val="47"/>
        </w:numPr>
        <w:tabs>
          <w:tab w:val="left" w:pos="574"/>
        </w:tabs>
        <w:spacing w:after="0" w:line="276" w:lineRule="auto"/>
        <w:ind w:left="540" w:hanging="240"/>
        <w:jc w:val="both"/>
      </w:pPr>
      <w:r>
        <w:rPr>
          <w:rStyle w:val="Zkladntext"/>
        </w:rPr>
        <w:t>jednotka</w:t>
      </w:r>
      <w:r>
        <w:rPr>
          <w:rStyle w:val="Zkladntext"/>
        </w:rPr>
        <w:t xml:space="preserve"> by měla zajistit preferenci na křižovatkách i pomocí zpráv SREM/SSEM (sekce 2.7.1.1 v Use-case katalogu C-ROADS CZ).</w:t>
      </w:r>
    </w:p>
    <w:p w:rsidR="006429EC" w:rsidRDefault="008831AD">
      <w:pPr>
        <w:pStyle w:val="Zkladntext1"/>
        <w:numPr>
          <w:ilvl w:val="0"/>
          <w:numId w:val="47"/>
        </w:numPr>
        <w:tabs>
          <w:tab w:val="left" w:pos="574"/>
        </w:tabs>
        <w:spacing w:after="0" w:line="259" w:lineRule="auto"/>
        <w:ind w:left="540" w:hanging="240"/>
        <w:jc w:val="both"/>
      </w:pPr>
      <w:r>
        <w:rPr>
          <w:rStyle w:val="Zkladntext"/>
        </w:rPr>
        <w:t>při jízdě se zapnutým výstražným zařízením bude vysílat DENM zprávu „emergencyVehicleApproaching" (sekce 2.4.1.1 v Use-case katalogu C-ROA</w:t>
      </w:r>
      <w:r>
        <w:rPr>
          <w:rStyle w:val="Zkladntext"/>
        </w:rPr>
        <w:t>DS CZ) včetně korektně vyplněného kontejneru "traces" dle ETSI EN 302 637-3. Pokud vozidlo delší dobu stojí na místě, místo zprávy "emergencyVehicleApproaching" začne vysílat DENM "rescueAndRecoveryWorklnProgress" (sekce 2.4.1.2 v Use-case katalogu C-ROADS</w:t>
      </w:r>
      <w:r>
        <w:rPr>
          <w:rStyle w:val="Zkladntext"/>
        </w:rPr>
        <w:t xml:space="preserve"> CZ) a přestane vysílat požadavek na preferenci.</w:t>
      </w:r>
    </w:p>
    <w:p w:rsidR="006429EC" w:rsidRDefault="008831AD">
      <w:pPr>
        <w:pStyle w:val="Zkladntext1"/>
        <w:numPr>
          <w:ilvl w:val="0"/>
          <w:numId w:val="47"/>
        </w:numPr>
        <w:tabs>
          <w:tab w:val="left" w:pos="574"/>
        </w:tabs>
        <w:spacing w:after="0"/>
        <w:ind w:left="540" w:hanging="240"/>
        <w:jc w:val="both"/>
      </w:pPr>
      <w:r>
        <w:rPr>
          <w:rStyle w:val="Zkladntext"/>
        </w:rPr>
        <w:t>jednotka V2X bude dále podporovat Geonetworking dle ETSI EN 302 636-4, protokol BTP dle ETSI EN 302 636-5-1, SRM a SSM dle ETSI T5 103 301 (možnost nabídnout rovnocenné řešení dle čl. 2.2ZD).</w:t>
      </w:r>
    </w:p>
    <w:p w:rsidR="006429EC" w:rsidRDefault="008831AD">
      <w:pPr>
        <w:pStyle w:val="Zkladntext1"/>
        <w:numPr>
          <w:ilvl w:val="0"/>
          <w:numId w:val="47"/>
        </w:numPr>
        <w:tabs>
          <w:tab w:val="left" w:pos="574"/>
        </w:tabs>
        <w:spacing w:after="0"/>
        <w:ind w:left="540" w:hanging="240"/>
        <w:jc w:val="both"/>
      </w:pPr>
      <w:r>
        <w:rPr>
          <w:rStyle w:val="Zkladntext"/>
        </w:rPr>
        <w:t>pro zabezpečeno</w:t>
      </w:r>
      <w:r>
        <w:rPr>
          <w:rStyle w:val="Zkladntext"/>
        </w:rPr>
        <w:t>u komunikací musí splnit požadavky ETSI TS 103 097, ETSI TS102 941 (možnost nabídnout rovnocenné řešení dle čl. 2.2 ZD) a musí být schopna provést „enrolment" a autorizaci v PKI. PKI vybere zadavatel.</w:t>
      </w:r>
    </w:p>
    <w:p w:rsidR="006429EC" w:rsidRDefault="008831AD">
      <w:pPr>
        <w:pStyle w:val="Zkladntext1"/>
        <w:numPr>
          <w:ilvl w:val="0"/>
          <w:numId w:val="47"/>
        </w:numPr>
        <w:tabs>
          <w:tab w:val="left" w:pos="574"/>
        </w:tabs>
        <w:spacing w:after="0"/>
        <w:ind w:left="540" w:hanging="240"/>
        <w:jc w:val="both"/>
      </w:pPr>
      <w:r>
        <w:rPr>
          <w:rStyle w:val="Zkladntext"/>
        </w:rPr>
        <w:t>při vypnutí zapalování musí být jednotka schopna se vyp</w:t>
      </w:r>
      <w:r>
        <w:rPr>
          <w:rStyle w:val="Zkladntext"/>
        </w:rPr>
        <w:t>nout po definované době, pokud není připojeno externí napájení vozu, nevypínat se a zůstat v pohotovosti, pokud je připojeno externí na pájení vozu.</w:t>
      </w:r>
    </w:p>
    <w:p w:rsidR="006429EC" w:rsidRDefault="008831AD">
      <w:pPr>
        <w:pStyle w:val="Zkladntext1"/>
        <w:numPr>
          <w:ilvl w:val="0"/>
          <w:numId w:val="47"/>
        </w:numPr>
        <w:tabs>
          <w:tab w:val="left" w:pos="574"/>
        </w:tabs>
        <w:spacing w:after="0"/>
        <w:ind w:left="540" w:hanging="240"/>
        <w:jc w:val="both"/>
      </w:pPr>
      <w:r>
        <w:rPr>
          <w:rStyle w:val="Zkladntext"/>
        </w:rPr>
        <w:t>jednotka bude mít v sobě mapové podklady pro tvorbu atributu „traces", minimálně v rozsahu Jihomoravského k</w:t>
      </w:r>
      <w:r>
        <w:rPr>
          <w:rStyle w:val="Zkladntext"/>
        </w:rPr>
        <w:t>raje.</w:t>
      </w:r>
    </w:p>
    <w:p w:rsidR="006429EC" w:rsidRDefault="008831AD">
      <w:pPr>
        <w:pStyle w:val="Zkladntext1"/>
        <w:numPr>
          <w:ilvl w:val="0"/>
          <w:numId w:val="47"/>
        </w:numPr>
        <w:tabs>
          <w:tab w:val="left" w:pos="574"/>
        </w:tabs>
        <w:spacing w:after="0"/>
        <w:ind w:left="540" w:hanging="240"/>
        <w:jc w:val="both"/>
      </w:pPr>
      <w:r>
        <w:rPr>
          <w:rStyle w:val="Zkladntext"/>
        </w:rPr>
        <w:t>jednotku musí být možné konfigurovat přes interní webové rozhraní čí jiný obdobný způsob (např. samostatná aplikace).</w:t>
      </w:r>
    </w:p>
    <w:p w:rsidR="006429EC" w:rsidRDefault="008831AD">
      <w:pPr>
        <w:pStyle w:val="Zkladntext1"/>
        <w:numPr>
          <w:ilvl w:val="0"/>
          <w:numId w:val="47"/>
        </w:numPr>
        <w:tabs>
          <w:tab w:val="left" w:pos="534"/>
        </w:tabs>
        <w:spacing w:after="0"/>
        <w:ind w:firstLine="260"/>
        <w:jc w:val="both"/>
      </w:pPr>
      <w:r>
        <w:rPr>
          <w:rStyle w:val="Zkladntext"/>
        </w:rPr>
        <w:t>jednotka musí být schopna aktualizovat svůj SW (např. přes uvedenou aplikaci).</w:t>
      </w:r>
    </w:p>
    <w:p w:rsidR="006429EC" w:rsidRDefault="008831AD">
      <w:pPr>
        <w:pStyle w:val="Zkladntext1"/>
        <w:numPr>
          <w:ilvl w:val="0"/>
          <w:numId w:val="47"/>
        </w:numPr>
        <w:tabs>
          <w:tab w:val="left" w:pos="574"/>
        </w:tabs>
        <w:spacing w:after="300"/>
        <w:ind w:left="540" w:hanging="240"/>
        <w:jc w:val="both"/>
      </w:pPr>
      <w:r>
        <w:rPr>
          <w:rStyle w:val="Zkladntext"/>
        </w:rPr>
        <w:t xml:space="preserve">dodavatel musí SW v jednotce aktualizovat alespoň Ix </w:t>
      </w:r>
      <w:r>
        <w:rPr>
          <w:rStyle w:val="Zkladntext"/>
        </w:rPr>
        <w:t>ročně, a to po dobu 2 let od převzetí vozu objednatelem. Musí tak zajistit soulad s aktuálně platnými standardy.</w:t>
      </w:r>
    </w:p>
    <w:p w:rsidR="006429EC" w:rsidRDefault="008831AD">
      <w:pPr>
        <w:pStyle w:val="Zkladntext1"/>
        <w:spacing w:after="60"/>
        <w:jc w:val="both"/>
      </w:pPr>
      <w:r>
        <w:rPr>
          <w:rStyle w:val="Zkladntext"/>
        </w:rPr>
        <w:t>Datové připojení:</w:t>
      </w:r>
    </w:p>
    <w:p w:rsidR="006429EC" w:rsidRDefault="008831AD">
      <w:pPr>
        <w:pStyle w:val="Zkladntext1"/>
        <w:numPr>
          <w:ilvl w:val="0"/>
          <w:numId w:val="47"/>
        </w:numPr>
        <w:tabs>
          <w:tab w:val="left" w:pos="574"/>
        </w:tabs>
        <w:spacing w:after="0" w:line="254" w:lineRule="auto"/>
        <w:ind w:left="540" w:hanging="240"/>
        <w:jc w:val="both"/>
      </w:pPr>
      <w:r>
        <w:rPr>
          <w:rStyle w:val="Zkladntext"/>
        </w:rPr>
        <w:t>jednotka se musí chovat jako univerzální a centrální přístupový bod na vozidle (router). Musí tedy zajistit přístup k datovém</w:t>
      </w:r>
      <w:r>
        <w:rPr>
          <w:rStyle w:val="Zkladntext"/>
        </w:rPr>
        <w:t>u připojení dle požadavku zadavatele pro další systémy (např. kamerový systém atd.)</w:t>
      </w:r>
    </w:p>
    <w:p w:rsidR="006429EC" w:rsidRDefault="008831AD">
      <w:pPr>
        <w:pStyle w:val="Zkladntext1"/>
        <w:numPr>
          <w:ilvl w:val="0"/>
          <w:numId w:val="47"/>
        </w:numPr>
        <w:tabs>
          <w:tab w:val="left" w:pos="534"/>
        </w:tabs>
        <w:spacing w:after="0" w:line="254" w:lineRule="auto"/>
        <w:ind w:firstLine="260"/>
        <w:jc w:val="both"/>
      </w:pPr>
      <w:r>
        <w:rPr>
          <w:rStyle w:val="Zkladntext"/>
        </w:rPr>
        <w:t>jednotka musí být kompatibilní s nastavením bezpečnostní politiky v síti ZZS JmK</w:t>
      </w:r>
    </w:p>
    <w:p w:rsidR="006429EC" w:rsidRDefault="008831AD">
      <w:pPr>
        <w:pStyle w:val="Zkladntext1"/>
        <w:numPr>
          <w:ilvl w:val="0"/>
          <w:numId w:val="47"/>
        </w:numPr>
        <w:tabs>
          <w:tab w:val="left" w:pos="534"/>
        </w:tabs>
        <w:spacing w:after="0" w:line="254" w:lineRule="auto"/>
        <w:ind w:firstLine="260"/>
        <w:jc w:val="both"/>
      </w:pPr>
      <w:r>
        <w:rPr>
          <w:rStyle w:val="Zkladntext"/>
        </w:rPr>
        <w:t>jednotka musí umožňovat použití vlastní APN</w:t>
      </w:r>
    </w:p>
    <w:p w:rsidR="006429EC" w:rsidRDefault="008831AD">
      <w:pPr>
        <w:pStyle w:val="Zkladntext1"/>
        <w:numPr>
          <w:ilvl w:val="0"/>
          <w:numId w:val="47"/>
        </w:numPr>
        <w:tabs>
          <w:tab w:val="left" w:pos="574"/>
        </w:tabs>
        <w:spacing w:after="0" w:line="254" w:lineRule="auto"/>
        <w:ind w:left="540" w:hanging="240"/>
        <w:jc w:val="both"/>
      </w:pPr>
      <w:r>
        <w:rPr>
          <w:rStyle w:val="Zkladntext"/>
        </w:rPr>
        <w:t>dle pozice vozu musí být jednotka schopna přepn</w:t>
      </w:r>
      <w:r>
        <w:rPr>
          <w:rStyle w:val="Zkladntext"/>
        </w:rPr>
        <w:t>out Wi-Fi modul do módu klient v případě přítomnosti v garáži či jiné definované oblasti nebo přístupový bod mimo tyto oblasti.</w:t>
      </w:r>
    </w:p>
    <w:p w:rsidR="006429EC" w:rsidRDefault="008831AD">
      <w:pPr>
        <w:pStyle w:val="Zkladntext1"/>
        <w:numPr>
          <w:ilvl w:val="0"/>
          <w:numId w:val="47"/>
        </w:numPr>
        <w:tabs>
          <w:tab w:val="left" w:pos="574"/>
        </w:tabs>
        <w:spacing w:after="60" w:line="254" w:lineRule="auto"/>
        <w:ind w:left="540" w:hanging="240"/>
        <w:jc w:val="both"/>
      </w:pPr>
      <w:r>
        <w:rPr>
          <w:rStyle w:val="Zkladntext"/>
        </w:rPr>
        <w:t>jednotka bude schopna poskytnout kamerovému systému informaci o aktuální pozici (nejméně Ix za sekundu) a přístup k datovému při</w:t>
      </w:r>
      <w:r>
        <w:rPr>
          <w:rStyle w:val="Zkladntext"/>
        </w:rPr>
        <w:t>pojení.</w:t>
      </w:r>
    </w:p>
    <w:p w:rsidR="006429EC" w:rsidRDefault="008831AD">
      <w:pPr>
        <w:pStyle w:val="Zkladntext50"/>
        <w:spacing w:after="60"/>
        <w:ind w:firstLine="0"/>
        <w:jc w:val="both"/>
      </w:pPr>
      <w:r>
        <w:rPr>
          <w:rStyle w:val="Zkladntext5"/>
          <w:b/>
          <w:bCs/>
        </w:rPr>
        <w:t>Další požadavky na dodávku vozidla:</w:t>
      </w:r>
    </w:p>
    <w:p w:rsidR="006429EC" w:rsidRDefault="008831AD">
      <w:pPr>
        <w:pStyle w:val="Zkladntext50"/>
        <w:numPr>
          <w:ilvl w:val="0"/>
          <w:numId w:val="47"/>
        </w:numPr>
        <w:tabs>
          <w:tab w:val="left" w:pos="534"/>
        </w:tabs>
        <w:spacing w:after="0"/>
        <w:ind w:firstLine="260"/>
        <w:jc w:val="both"/>
      </w:pPr>
      <w:r>
        <w:rPr>
          <w:rStyle w:val="Zkladntext5"/>
          <w:b/>
          <w:bCs/>
        </w:rPr>
        <w:t>návod k obsluze, schéma zapojení,</w:t>
      </w:r>
    </w:p>
    <w:p w:rsidR="006429EC" w:rsidRDefault="008831AD">
      <w:pPr>
        <w:pStyle w:val="Zkladntext50"/>
        <w:numPr>
          <w:ilvl w:val="0"/>
          <w:numId w:val="47"/>
        </w:numPr>
        <w:tabs>
          <w:tab w:val="left" w:pos="534"/>
        </w:tabs>
        <w:spacing w:after="0"/>
        <w:ind w:firstLine="260"/>
        <w:jc w:val="both"/>
      </w:pPr>
      <w:r>
        <w:rPr>
          <w:rStyle w:val="Zkladntext5"/>
          <w:b/>
          <w:bCs/>
        </w:rPr>
        <w:t>zástavba bude zapsána v technickém průkazu vozidla dle platných zákonných norem,</w:t>
      </w:r>
    </w:p>
    <w:p w:rsidR="006429EC" w:rsidRDefault="008831AD">
      <w:pPr>
        <w:pStyle w:val="Zkladntext50"/>
        <w:numPr>
          <w:ilvl w:val="0"/>
          <w:numId w:val="47"/>
        </w:numPr>
        <w:tabs>
          <w:tab w:val="left" w:pos="534"/>
        </w:tabs>
        <w:spacing w:after="0"/>
        <w:ind w:firstLine="260"/>
        <w:jc w:val="both"/>
      </w:pPr>
      <w:r>
        <w:rPr>
          <w:rStyle w:val="Zkladntext5"/>
          <w:b/>
          <w:bCs/>
        </w:rPr>
        <w:t>doloženi platné homologace na vozidlo se zdravotnickou zástavbou,</w:t>
      </w:r>
    </w:p>
    <w:p w:rsidR="006429EC" w:rsidRDefault="008831AD">
      <w:pPr>
        <w:pStyle w:val="Zkladntext50"/>
        <w:numPr>
          <w:ilvl w:val="0"/>
          <w:numId w:val="47"/>
        </w:numPr>
        <w:tabs>
          <w:tab w:val="left" w:pos="574"/>
          <w:tab w:val="left" w:pos="6257"/>
        </w:tabs>
        <w:spacing w:after="300"/>
        <w:ind w:left="520" w:hanging="220"/>
        <w:jc w:val="both"/>
      </w:pPr>
      <w:r>
        <w:rPr>
          <w:noProof/>
          <w:lang w:bidi="ar-SA"/>
        </w:rPr>
        <mc:AlternateContent>
          <mc:Choice Requires="wps">
            <w:drawing>
              <wp:anchor distT="0" distB="0" distL="0" distR="0" simplePos="0" relativeHeight="251661312" behindDoc="0" locked="0" layoutInCell="1" allowOverlap="1">
                <wp:simplePos x="0" y="0"/>
                <wp:positionH relativeFrom="page">
                  <wp:posOffset>4675505</wp:posOffset>
                </wp:positionH>
                <wp:positionV relativeFrom="paragraph">
                  <wp:posOffset>440690</wp:posOffset>
                </wp:positionV>
                <wp:extent cx="1097280" cy="121920"/>
                <wp:effectExtent l="0" t="0" r="0" b="0"/>
                <wp:wrapNone/>
                <wp:docPr id="112" name="Shape 112"/>
                <wp:cNvGraphicFramePr/>
                <a:graphic xmlns:a="http://schemas.openxmlformats.org/drawingml/2006/main">
                  <a:graphicData uri="http://schemas.microsoft.com/office/word/2010/wordprocessingShape">
                    <wps:wsp>
                      <wps:cNvSpPr txBox="1"/>
                      <wps:spPr>
                        <a:xfrm>
                          <a:off x="0" y="0"/>
                          <a:ext cx="1097280" cy="121920"/>
                        </a:xfrm>
                        <a:prstGeom prst="rect">
                          <a:avLst/>
                        </a:prstGeom>
                        <a:noFill/>
                      </wps:spPr>
                      <wps:txbx>
                        <w:txbxContent>
                          <w:p w:rsidR="006429EC" w:rsidRDefault="008831AD">
                            <w:pPr>
                              <w:pStyle w:val="Titulekobrzku0"/>
                              <w:rPr>
                                <w:sz w:val="12"/>
                                <w:szCs w:val="12"/>
                              </w:rPr>
                            </w:pPr>
                            <w:r>
                              <w:rPr>
                                <w:rStyle w:val="Titulekobrzku"/>
                                <w:rFonts w:ascii="Arial" w:eastAsia="Arial" w:hAnsi="Arial" w:cs="Arial"/>
                                <w:b/>
                                <w:bCs/>
                                <w:sz w:val="12"/>
                                <w:szCs w:val="12"/>
                              </w:rPr>
                              <w:t>(VARNÍ 3/1.664 91 IVANČICE</w:t>
                            </w:r>
                          </w:p>
                        </w:txbxContent>
                      </wps:txbx>
                      <wps:bodyPr lIns="0" tIns="0" rIns="0" bIns="0"/>
                    </wps:wsp>
                  </a:graphicData>
                </a:graphic>
              </wp:anchor>
            </w:drawing>
          </mc:Choice>
          <mc:Fallback>
            <w:pict>
              <v:shapetype id="_x0000_t202" coordsize="21600,21600" o:spt="202" path="m,l,21600r21600,l21600,xe">
                <v:stroke joinstyle="miter"/>
                <v:path gradientshapeok="t" o:connecttype="rect"/>
              </v:shapetype>
              <v:shape id="Shape 112" o:spid="_x0000_s1030" type="#_x0000_t202" style="position:absolute;left:0;text-align:left;margin-left:368.15pt;margin-top:34.7pt;width:86.4pt;height:9.6pt;z-index:25166131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" filled="f" stroked="f">
                <v:textbox inset="0,0,0,0">
                  <w:txbxContent>
                    <w:p w:rsidR="006429EC" w:rsidRDefault="008831AD">
                      <w:pPr>
                        <w:pStyle w:val="Titulekobrzku0"/>
                        <w:rPr>
                          <w:sz w:val="12"/>
                          <w:szCs w:val="12"/>
                        </w:rPr>
                      </w:pPr>
                      <w:r>
                        <w:rPr>
                          <w:rStyle w:val="Titulekobrzku"/>
                          <w:rFonts w:ascii="Arial" w:eastAsia="Arial" w:hAnsi="Arial" w:cs="Arial"/>
                          <w:b/>
                          <w:bCs/>
                          <w:sz w:val="12"/>
                          <w:szCs w:val="12"/>
                        </w:rPr>
                        <w:t>(VARNÍ 3/1.664 91 IVANČICE</w:t>
                      </w:r>
                    </w:p>
                  </w:txbxContent>
                </v:textbox>
                <w10:wrap anchorx="page"/>
              </v:shape>
            </w:pict>
          </mc:Fallback>
        </mc:AlternateContent>
      </w:r>
      <w:r>
        <w:rPr>
          <w:rStyle w:val="Zkladntext5"/>
          <w:b/>
          <w:bCs/>
        </w:rPr>
        <w:t>zdravotnické vybavenivč. zdravotnické techniky bude uloženov zavazadlovém prostoru mimo prostoru proposádku za bezpečnostní přepážkou.</w:t>
      </w:r>
      <w:r>
        <w:rPr>
          <w:rStyle w:val="Zkladntext5"/>
          <w:b/>
          <w:bCs/>
        </w:rPr>
        <w:tab/>
        <w:t>__</w:t>
      </w:r>
    </w:p>
    <w:p w:rsidR="006429EC" w:rsidRDefault="008831AD">
      <w:pPr>
        <w:pStyle w:val="Zkladntext1"/>
        <w:spacing w:after="60" w:line="240" w:lineRule="auto"/>
        <w:jc w:val="both"/>
        <w:sectPr w:rsidR="006429EC">
          <w:footnotePr>
            <w:numFmt w:val="chicago"/>
          </w:footnotePr>
          <w:pgSz w:w="11900" w:h="16840"/>
          <w:pgMar w:top="1105" w:right="1585" w:bottom="1239" w:left="1483" w:header="677" w:footer="811" w:gutter="0"/>
          <w:cols w:space="720"/>
          <w:noEndnote/>
          <w:docGrid w:linePitch="360"/>
          <w15:footnoteColumns w:val="1"/>
        </w:sectPr>
      </w:pPr>
      <w:r>
        <w:rPr>
          <w:rStyle w:val="Zkladntext"/>
        </w:rPr>
        <w:t xml:space="preserve">V Ivančicích dne </w:t>
      </w:r>
      <w:r>
        <w:rPr>
          <w:rStyle w:val="Zkladntext"/>
        </w:rPr>
        <w:t>20.12.2023</w:t>
      </w:r>
      <w:bookmarkStart w:id="14" w:name="_GoBack"/>
      <w:bookmarkEnd w:id="14"/>
    </w:p>
    <w:tbl>
      <w:tblPr>
        <w:tblOverlap w:val="never"/>
        <w:tblW w:w="0" w:type="auto"/>
        <w:tblLayout w:type="fixed"/>
        <w:tblCellMar>
          <w:left w:w="10" w:type="dxa"/>
          <w:right w:w="10" w:type="dxa"/>
        </w:tblCellMar>
        <w:tblLook w:val="0000" w:firstRow="0" w:lastRow="0" w:firstColumn="0" w:lastColumn="0" w:noHBand="0" w:noVBand="0"/>
      </w:tblPr>
      <w:tblGrid>
        <w:gridCol w:w="701"/>
        <w:gridCol w:w="3686"/>
        <w:gridCol w:w="2952"/>
      </w:tblGrid>
      <w:tr w:rsidR="006429EC">
        <w:tblPrEx>
          <w:tblCellMar>
            <w:top w:w="0" w:type="dxa"/>
            <w:bottom w:w="0" w:type="dxa"/>
          </w:tblCellMar>
        </w:tblPrEx>
        <w:trPr>
          <w:trHeight w:hRule="exact" w:val="341"/>
        </w:trPr>
        <w:tc>
          <w:tcPr>
            <w:tcW w:w="701" w:type="dxa"/>
            <w:tcBorders>
              <w:top w:val="single" w:sz="4" w:space="0" w:color="auto"/>
              <w:left w:val="single" w:sz="4" w:space="0" w:color="auto"/>
            </w:tcBorders>
            <w:shd w:val="clear" w:color="auto" w:fill="C3E8F9"/>
            <w:vAlign w:val="bottom"/>
          </w:tcPr>
          <w:p w:rsidR="006429EC" w:rsidRDefault="008831AD">
            <w:pPr>
              <w:pStyle w:val="Jin0"/>
              <w:spacing w:after="0" w:line="240" w:lineRule="auto"/>
            </w:pPr>
            <w:r>
              <w:rPr>
                <w:rStyle w:val="Jin"/>
                <w:b/>
                <w:bCs/>
              </w:rPr>
              <w:lastRenderedPageBreak/>
              <w:t>P.č.</w:t>
            </w:r>
          </w:p>
        </w:tc>
        <w:tc>
          <w:tcPr>
            <w:tcW w:w="3686" w:type="dxa"/>
            <w:tcBorders>
              <w:top w:val="single" w:sz="4" w:space="0" w:color="auto"/>
              <w:left w:val="single" w:sz="4" w:space="0" w:color="auto"/>
            </w:tcBorders>
            <w:shd w:val="clear" w:color="auto" w:fill="C3E8F9"/>
            <w:vAlign w:val="bottom"/>
          </w:tcPr>
          <w:p w:rsidR="006429EC" w:rsidRDefault="008831AD">
            <w:pPr>
              <w:pStyle w:val="Jin0"/>
              <w:spacing w:after="0" w:line="240" w:lineRule="auto"/>
            </w:pPr>
            <w:r>
              <w:rPr>
                <w:rStyle w:val="Jin"/>
                <w:b/>
                <w:bCs/>
              </w:rPr>
              <w:t>Parametr</w:t>
            </w:r>
          </w:p>
        </w:tc>
        <w:tc>
          <w:tcPr>
            <w:tcW w:w="2952" w:type="dxa"/>
            <w:tcBorders>
              <w:top w:val="single" w:sz="4" w:space="0" w:color="auto"/>
              <w:left w:val="single" w:sz="4" w:space="0" w:color="auto"/>
              <w:right w:val="single" w:sz="4" w:space="0" w:color="auto"/>
            </w:tcBorders>
            <w:shd w:val="clear" w:color="auto" w:fill="C3E8F9"/>
            <w:vAlign w:val="bottom"/>
          </w:tcPr>
          <w:p w:rsidR="006429EC" w:rsidRDefault="008831AD">
            <w:pPr>
              <w:pStyle w:val="Jin0"/>
              <w:spacing w:after="0" w:line="240" w:lineRule="auto"/>
              <w:jc w:val="center"/>
            </w:pPr>
            <w:r>
              <w:rPr>
                <w:rStyle w:val="Jin"/>
                <w:b/>
                <w:bCs/>
              </w:rPr>
              <w:t>Parametr nabízený uchazečem</w:t>
            </w:r>
          </w:p>
        </w:tc>
      </w:tr>
      <w:tr w:rsidR="006429EC">
        <w:tblPrEx>
          <w:tblCellMar>
            <w:top w:w="0" w:type="dxa"/>
            <w:bottom w:w="0" w:type="dxa"/>
          </w:tblCellMar>
        </w:tblPrEx>
        <w:trPr>
          <w:trHeight w:hRule="exact" w:val="787"/>
        </w:trPr>
        <w:tc>
          <w:tcPr>
            <w:tcW w:w="701" w:type="dxa"/>
            <w:tcBorders>
              <w:top w:val="single" w:sz="4" w:space="0" w:color="auto"/>
              <w:left w:val="single" w:sz="4" w:space="0" w:color="auto"/>
            </w:tcBorders>
            <w:shd w:val="clear" w:color="auto" w:fill="auto"/>
            <w:vAlign w:val="center"/>
          </w:tcPr>
          <w:p w:rsidR="006429EC" w:rsidRDefault="008831AD">
            <w:pPr>
              <w:pStyle w:val="Jin0"/>
              <w:spacing w:after="0" w:line="240" w:lineRule="auto"/>
            </w:pPr>
            <w:r>
              <w:rPr>
                <w:rStyle w:val="Jin"/>
              </w:rPr>
              <w:t>1</w:t>
            </w:r>
          </w:p>
        </w:tc>
        <w:tc>
          <w:tcPr>
            <w:tcW w:w="3686" w:type="dxa"/>
            <w:tcBorders>
              <w:top w:val="single" w:sz="4" w:space="0" w:color="auto"/>
              <w:left w:val="single" w:sz="4" w:space="0" w:color="auto"/>
            </w:tcBorders>
            <w:shd w:val="clear" w:color="auto" w:fill="auto"/>
            <w:vAlign w:val="center"/>
          </w:tcPr>
          <w:p w:rsidR="006429EC" w:rsidRDefault="008831AD">
            <w:pPr>
              <w:pStyle w:val="Jin0"/>
              <w:spacing w:after="0" w:line="240" w:lineRule="auto"/>
            </w:pPr>
            <w:r>
              <w:rPr>
                <w:rStyle w:val="Jin"/>
              </w:rPr>
              <w:t>druh vozidla</w:t>
            </w:r>
          </w:p>
        </w:tc>
        <w:tc>
          <w:tcPr>
            <w:tcW w:w="2952" w:type="dxa"/>
            <w:tcBorders>
              <w:top w:val="single" w:sz="4" w:space="0" w:color="auto"/>
              <w:left w:val="single" w:sz="4" w:space="0" w:color="auto"/>
              <w:right w:val="single" w:sz="4" w:space="0" w:color="auto"/>
            </w:tcBorders>
            <w:shd w:val="clear" w:color="auto" w:fill="F9EF22"/>
          </w:tcPr>
          <w:p w:rsidR="006429EC" w:rsidRDefault="008831AD">
            <w:pPr>
              <w:pStyle w:val="Jin0"/>
              <w:spacing w:after="0"/>
              <w:jc w:val="center"/>
            </w:pPr>
            <w:r>
              <w:rPr>
                <w:rStyle w:val="Jin"/>
              </w:rPr>
              <w:t>VOZIDLO ZVLÁŠTNÍHO URČENÍ - SC SANITNÍ AUTOMOBIL Druh: SANITNÍ RLP - RV</w:t>
            </w:r>
          </w:p>
        </w:tc>
      </w:tr>
      <w:tr w:rsidR="006429EC">
        <w:tblPrEx>
          <w:tblCellMar>
            <w:top w:w="0" w:type="dxa"/>
            <w:bottom w:w="0" w:type="dxa"/>
          </w:tblCellMar>
        </w:tblPrEx>
        <w:trPr>
          <w:trHeight w:hRule="exact" w:val="490"/>
        </w:trPr>
        <w:tc>
          <w:tcPr>
            <w:tcW w:w="701" w:type="dxa"/>
            <w:tcBorders>
              <w:top w:val="single" w:sz="4" w:space="0" w:color="auto"/>
              <w:left w:val="single" w:sz="4" w:space="0" w:color="auto"/>
            </w:tcBorders>
            <w:shd w:val="clear" w:color="auto" w:fill="auto"/>
            <w:vAlign w:val="center"/>
          </w:tcPr>
          <w:p w:rsidR="006429EC" w:rsidRDefault="008831AD">
            <w:pPr>
              <w:pStyle w:val="Jin0"/>
              <w:spacing w:after="0" w:line="240" w:lineRule="auto"/>
            </w:pPr>
            <w:r>
              <w:rPr>
                <w:rStyle w:val="Jin"/>
              </w:rPr>
              <w:t>2</w:t>
            </w:r>
          </w:p>
        </w:tc>
        <w:tc>
          <w:tcPr>
            <w:tcW w:w="3686" w:type="dxa"/>
            <w:tcBorders>
              <w:top w:val="single" w:sz="4" w:space="0" w:color="auto"/>
              <w:left w:val="single" w:sz="4" w:space="0" w:color="auto"/>
            </w:tcBorders>
            <w:shd w:val="clear" w:color="auto" w:fill="auto"/>
            <w:vAlign w:val="center"/>
          </w:tcPr>
          <w:p w:rsidR="006429EC" w:rsidRDefault="008831AD">
            <w:pPr>
              <w:pStyle w:val="Jin0"/>
              <w:spacing w:after="0" w:line="240" w:lineRule="auto"/>
            </w:pPr>
            <w:r>
              <w:rPr>
                <w:rStyle w:val="Jin"/>
              </w:rPr>
              <w:t>kategorie vozidla</w:t>
            </w:r>
          </w:p>
        </w:tc>
        <w:tc>
          <w:tcPr>
            <w:tcW w:w="2952" w:type="dxa"/>
            <w:tcBorders>
              <w:top w:val="single" w:sz="4" w:space="0" w:color="auto"/>
              <w:left w:val="single" w:sz="4" w:space="0" w:color="auto"/>
              <w:right w:val="single" w:sz="4" w:space="0" w:color="auto"/>
            </w:tcBorders>
            <w:shd w:val="clear" w:color="auto" w:fill="F9EF22"/>
            <w:vAlign w:val="center"/>
          </w:tcPr>
          <w:p w:rsidR="006429EC" w:rsidRDefault="008831AD">
            <w:pPr>
              <w:pStyle w:val="Jin0"/>
              <w:spacing w:after="0" w:line="240" w:lineRule="auto"/>
              <w:jc w:val="center"/>
            </w:pPr>
            <w:r>
              <w:rPr>
                <w:rStyle w:val="Jin"/>
              </w:rPr>
              <w:t>Ml</w:t>
            </w:r>
          </w:p>
        </w:tc>
      </w:tr>
      <w:tr w:rsidR="006429EC">
        <w:tblPrEx>
          <w:tblCellMar>
            <w:top w:w="0" w:type="dxa"/>
            <w:bottom w:w="0" w:type="dxa"/>
          </w:tblCellMar>
        </w:tblPrEx>
        <w:trPr>
          <w:trHeight w:hRule="exact" w:val="480"/>
        </w:trPr>
        <w:tc>
          <w:tcPr>
            <w:tcW w:w="701" w:type="dxa"/>
            <w:tcBorders>
              <w:top w:val="single" w:sz="4" w:space="0" w:color="auto"/>
              <w:left w:val="single" w:sz="4" w:space="0" w:color="auto"/>
            </w:tcBorders>
            <w:shd w:val="clear" w:color="auto" w:fill="auto"/>
            <w:vAlign w:val="center"/>
          </w:tcPr>
          <w:p w:rsidR="006429EC" w:rsidRDefault="008831AD">
            <w:pPr>
              <w:pStyle w:val="Jin0"/>
              <w:spacing w:after="0" w:line="240" w:lineRule="auto"/>
            </w:pPr>
            <w:r>
              <w:rPr>
                <w:rStyle w:val="Jin"/>
              </w:rPr>
              <w:t>3</w:t>
            </w:r>
          </w:p>
        </w:tc>
        <w:tc>
          <w:tcPr>
            <w:tcW w:w="3686" w:type="dxa"/>
            <w:tcBorders>
              <w:top w:val="single" w:sz="4" w:space="0" w:color="auto"/>
              <w:left w:val="single" w:sz="4" w:space="0" w:color="auto"/>
            </w:tcBorders>
            <w:shd w:val="clear" w:color="auto" w:fill="auto"/>
            <w:vAlign w:val="center"/>
          </w:tcPr>
          <w:p w:rsidR="006429EC" w:rsidRDefault="008831AD">
            <w:pPr>
              <w:pStyle w:val="Jin0"/>
              <w:spacing w:after="0" w:line="240" w:lineRule="auto"/>
            </w:pPr>
            <w:r>
              <w:rPr>
                <w:rStyle w:val="Jin"/>
              </w:rPr>
              <w:t>tovární značka</w:t>
            </w:r>
          </w:p>
        </w:tc>
        <w:tc>
          <w:tcPr>
            <w:tcW w:w="2952" w:type="dxa"/>
            <w:tcBorders>
              <w:top w:val="single" w:sz="4" w:space="0" w:color="auto"/>
              <w:left w:val="single" w:sz="4" w:space="0" w:color="auto"/>
              <w:right w:val="single" w:sz="4" w:space="0" w:color="auto"/>
            </w:tcBorders>
            <w:shd w:val="clear" w:color="auto" w:fill="F9EF22"/>
            <w:vAlign w:val="center"/>
          </w:tcPr>
          <w:p w:rsidR="006429EC" w:rsidRDefault="008831AD">
            <w:pPr>
              <w:pStyle w:val="Jin0"/>
              <w:spacing w:after="0" w:line="240" w:lineRule="auto"/>
              <w:jc w:val="center"/>
            </w:pPr>
            <w:r>
              <w:rPr>
                <w:rStyle w:val="Jin"/>
              </w:rPr>
              <w:t>ŠKODA</w:t>
            </w:r>
          </w:p>
        </w:tc>
      </w:tr>
      <w:tr w:rsidR="006429EC">
        <w:tblPrEx>
          <w:tblCellMar>
            <w:top w:w="0" w:type="dxa"/>
            <w:bottom w:w="0" w:type="dxa"/>
          </w:tblCellMar>
        </w:tblPrEx>
        <w:trPr>
          <w:trHeight w:hRule="exact" w:val="394"/>
        </w:trPr>
        <w:tc>
          <w:tcPr>
            <w:tcW w:w="701" w:type="dxa"/>
            <w:tcBorders>
              <w:top w:val="single" w:sz="4" w:space="0" w:color="auto"/>
              <w:left w:val="single" w:sz="4" w:space="0" w:color="auto"/>
            </w:tcBorders>
            <w:shd w:val="clear" w:color="auto" w:fill="auto"/>
            <w:vAlign w:val="bottom"/>
          </w:tcPr>
          <w:p w:rsidR="006429EC" w:rsidRDefault="008831AD">
            <w:pPr>
              <w:pStyle w:val="Jin0"/>
              <w:spacing w:after="0" w:line="240" w:lineRule="auto"/>
            </w:pPr>
            <w:r>
              <w:rPr>
                <w:rStyle w:val="Jin"/>
              </w:rPr>
              <w:t>4</w:t>
            </w:r>
          </w:p>
        </w:tc>
        <w:tc>
          <w:tcPr>
            <w:tcW w:w="3686" w:type="dxa"/>
            <w:tcBorders>
              <w:top w:val="single" w:sz="4" w:space="0" w:color="auto"/>
              <w:left w:val="single" w:sz="4" w:space="0" w:color="auto"/>
            </w:tcBorders>
            <w:shd w:val="clear" w:color="auto" w:fill="auto"/>
            <w:vAlign w:val="bottom"/>
          </w:tcPr>
          <w:p w:rsidR="006429EC" w:rsidRDefault="008831AD">
            <w:pPr>
              <w:pStyle w:val="Jin0"/>
              <w:spacing w:after="0" w:line="240" w:lineRule="auto"/>
            </w:pPr>
            <w:r>
              <w:rPr>
                <w:rStyle w:val="Jin"/>
              </w:rPr>
              <w:t>celková hmotnost</w:t>
            </w:r>
          </w:p>
        </w:tc>
        <w:tc>
          <w:tcPr>
            <w:tcW w:w="2952" w:type="dxa"/>
            <w:tcBorders>
              <w:top w:val="single" w:sz="4" w:space="0" w:color="auto"/>
              <w:left w:val="single" w:sz="4" w:space="0" w:color="auto"/>
              <w:right w:val="single" w:sz="4" w:space="0" w:color="auto"/>
            </w:tcBorders>
            <w:shd w:val="clear" w:color="auto" w:fill="F9EF22"/>
            <w:vAlign w:val="bottom"/>
          </w:tcPr>
          <w:p w:rsidR="006429EC" w:rsidRDefault="008831AD">
            <w:pPr>
              <w:pStyle w:val="Jin0"/>
              <w:spacing w:after="0" w:line="240" w:lineRule="auto"/>
              <w:jc w:val="center"/>
            </w:pPr>
            <w:r>
              <w:rPr>
                <w:rStyle w:val="Jin"/>
                <w:i/>
                <w:iCs/>
              </w:rPr>
              <w:t>2.410 Kg</w:t>
            </w:r>
          </w:p>
        </w:tc>
      </w:tr>
      <w:tr w:rsidR="006429EC">
        <w:tblPrEx>
          <w:tblCellMar>
            <w:top w:w="0" w:type="dxa"/>
            <w:bottom w:w="0" w:type="dxa"/>
          </w:tblCellMar>
        </w:tblPrEx>
        <w:trPr>
          <w:trHeight w:hRule="exact" w:val="394"/>
        </w:trPr>
        <w:tc>
          <w:tcPr>
            <w:tcW w:w="701" w:type="dxa"/>
            <w:tcBorders>
              <w:top w:val="single" w:sz="4" w:space="0" w:color="auto"/>
              <w:left w:val="single" w:sz="4" w:space="0" w:color="auto"/>
            </w:tcBorders>
            <w:shd w:val="clear" w:color="auto" w:fill="auto"/>
            <w:vAlign w:val="bottom"/>
          </w:tcPr>
          <w:p w:rsidR="006429EC" w:rsidRDefault="008831AD">
            <w:pPr>
              <w:pStyle w:val="Jin0"/>
              <w:spacing w:after="0" w:line="240" w:lineRule="auto"/>
            </w:pPr>
            <w:r>
              <w:rPr>
                <w:rStyle w:val="Jin"/>
              </w:rPr>
              <w:t>5</w:t>
            </w:r>
          </w:p>
        </w:tc>
        <w:tc>
          <w:tcPr>
            <w:tcW w:w="3686" w:type="dxa"/>
            <w:tcBorders>
              <w:top w:val="single" w:sz="4" w:space="0" w:color="auto"/>
              <w:left w:val="single" w:sz="4" w:space="0" w:color="auto"/>
            </w:tcBorders>
            <w:shd w:val="clear" w:color="auto" w:fill="auto"/>
            <w:vAlign w:val="bottom"/>
          </w:tcPr>
          <w:p w:rsidR="006429EC" w:rsidRDefault="008831AD">
            <w:pPr>
              <w:pStyle w:val="Jin0"/>
              <w:spacing w:after="0" w:line="240" w:lineRule="auto"/>
            </w:pPr>
            <w:r>
              <w:rPr>
                <w:rStyle w:val="Jin"/>
              </w:rPr>
              <w:t>objem zavazadlového prostoru</w:t>
            </w:r>
          </w:p>
        </w:tc>
        <w:tc>
          <w:tcPr>
            <w:tcW w:w="2952" w:type="dxa"/>
            <w:tcBorders>
              <w:top w:val="single" w:sz="4" w:space="0" w:color="auto"/>
              <w:left w:val="single" w:sz="4" w:space="0" w:color="auto"/>
              <w:right w:val="single" w:sz="4" w:space="0" w:color="auto"/>
            </w:tcBorders>
            <w:shd w:val="clear" w:color="auto" w:fill="F9EF22"/>
            <w:vAlign w:val="bottom"/>
          </w:tcPr>
          <w:p w:rsidR="006429EC" w:rsidRDefault="008831AD">
            <w:pPr>
              <w:pStyle w:val="Jin0"/>
              <w:spacing w:after="0" w:line="240" w:lineRule="auto"/>
              <w:jc w:val="center"/>
            </w:pPr>
            <w:r>
              <w:rPr>
                <w:rStyle w:val="Jin"/>
                <w:i/>
                <w:iCs/>
              </w:rPr>
              <w:t xml:space="preserve">835 </w:t>
            </w:r>
            <w:r>
              <w:rPr>
                <w:rStyle w:val="Jin"/>
                <w:i/>
                <w:iCs/>
              </w:rPr>
              <w:t>litrů</w:t>
            </w:r>
          </w:p>
        </w:tc>
      </w:tr>
      <w:tr w:rsidR="006429EC">
        <w:tblPrEx>
          <w:tblCellMar>
            <w:top w:w="0" w:type="dxa"/>
            <w:bottom w:w="0" w:type="dxa"/>
          </w:tblCellMar>
        </w:tblPrEx>
        <w:trPr>
          <w:trHeight w:hRule="exact" w:val="398"/>
        </w:trPr>
        <w:tc>
          <w:tcPr>
            <w:tcW w:w="701" w:type="dxa"/>
            <w:tcBorders>
              <w:top w:val="single" w:sz="4" w:space="0" w:color="auto"/>
              <w:left w:val="single" w:sz="4" w:space="0" w:color="auto"/>
            </w:tcBorders>
            <w:shd w:val="clear" w:color="auto" w:fill="auto"/>
            <w:vAlign w:val="bottom"/>
          </w:tcPr>
          <w:p w:rsidR="006429EC" w:rsidRDefault="008831AD">
            <w:pPr>
              <w:pStyle w:val="Jin0"/>
              <w:spacing w:after="0" w:line="240" w:lineRule="auto"/>
            </w:pPr>
            <w:r>
              <w:rPr>
                <w:rStyle w:val="Jin"/>
              </w:rPr>
              <w:t>6</w:t>
            </w:r>
          </w:p>
        </w:tc>
        <w:tc>
          <w:tcPr>
            <w:tcW w:w="3686" w:type="dxa"/>
            <w:tcBorders>
              <w:top w:val="single" w:sz="4" w:space="0" w:color="auto"/>
              <w:left w:val="single" w:sz="4" w:space="0" w:color="auto"/>
            </w:tcBorders>
            <w:shd w:val="clear" w:color="auto" w:fill="auto"/>
            <w:vAlign w:val="bottom"/>
          </w:tcPr>
          <w:p w:rsidR="006429EC" w:rsidRDefault="008831AD">
            <w:pPr>
              <w:pStyle w:val="Jin0"/>
              <w:spacing w:after="0" w:line="240" w:lineRule="auto"/>
            </w:pPr>
            <w:r>
              <w:rPr>
                <w:rStyle w:val="Jin"/>
              </w:rPr>
              <w:t>výkon motoru (kW)</w:t>
            </w:r>
          </w:p>
        </w:tc>
        <w:tc>
          <w:tcPr>
            <w:tcW w:w="2952" w:type="dxa"/>
            <w:tcBorders>
              <w:top w:val="single" w:sz="4" w:space="0" w:color="auto"/>
              <w:left w:val="single" w:sz="4" w:space="0" w:color="auto"/>
              <w:right w:val="single" w:sz="4" w:space="0" w:color="auto"/>
            </w:tcBorders>
            <w:shd w:val="clear" w:color="auto" w:fill="F9EF22"/>
            <w:vAlign w:val="bottom"/>
          </w:tcPr>
          <w:p w:rsidR="006429EC" w:rsidRDefault="008831AD">
            <w:pPr>
              <w:pStyle w:val="Jin0"/>
              <w:spacing w:after="0" w:line="240" w:lineRule="auto"/>
              <w:jc w:val="center"/>
            </w:pPr>
            <w:r>
              <w:rPr>
                <w:rStyle w:val="Jin"/>
              </w:rPr>
              <w:t>140 kW</w:t>
            </w:r>
          </w:p>
        </w:tc>
      </w:tr>
      <w:tr w:rsidR="006429EC">
        <w:tblPrEx>
          <w:tblCellMar>
            <w:top w:w="0" w:type="dxa"/>
            <w:bottom w:w="0" w:type="dxa"/>
          </w:tblCellMar>
        </w:tblPrEx>
        <w:trPr>
          <w:trHeight w:hRule="exact" w:val="394"/>
        </w:trPr>
        <w:tc>
          <w:tcPr>
            <w:tcW w:w="701" w:type="dxa"/>
            <w:tcBorders>
              <w:top w:val="single" w:sz="4" w:space="0" w:color="auto"/>
              <w:left w:val="single" w:sz="4" w:space="0" w:color="auto"/>
            </w:tcBorders>
            <w:shd w:val="clear" w:color="auto" w:fill="auto"/>
            <w:vAlign w:val="bottom"/>
          </w:tcPr>
          <w:p w:rsidR="006429EC" w:rsidRDefault="008831AD">
            <w:pPr>
              <w:pStyle w:val="Jin0"/>
              <w:spacing w:after="0" w:line="240" w:lineRule="auto"/>
            </w:pPr>
            <w:r>
              <w:rPr>
                <w:rStyle w:val="Jin"/>
              </w:rPr>
              <w:t>7</w:t>
            </w:r>
          </w:p>
        </w:tc>
        <w:tc>
          <w:tcPr>
            <w:tcW w:w="3686" w:type="dxa"/>
            <w:tcBorders>
              <w:top w:val="single" w:sz="4" w:space="0" w:color="auto"/>
              <w:left w:val="single" w:sz="4" w:space="0" w:color="auto"/>
            </w:tcBorders>
            <w:shd w:val="clear" w:color="auto" w:fill="auto"/>
            <w:vAlign w:val="bottom"/>
          </w:tcPr>
          <w:p w:rsidR="006429EC" w:rsidRDefault="008831AD">
            <w:pPr>
              <w:pStyle w:val="Jin0"/>
              <w:spacing w:after="0" w:line="240" w:lineRule="auto"/>
            </w:pPr>
            <w:r>
              <w:rPr>
                <w:rStyle w:val="Jin"/>
              </w:rPr>
              <w:t>max. rychlost</w:t>
            </w:r>
          </w:p>
        </w:tc>
        <w:tc>
          <w:tcPr>
            <w:tcW w:w="2952" w:type="dxa"/>
            <w:tcBorders>
              <w:top w:val="single" w:sz="4" w:space="0" w:color="auto"/>
              <w:left w:val="single" w:sz="4" w:space="0" w:color="auto"/>
              <w:right w:val="single" w:sz="4" w:space="0" w:color="auto"/>
            </w:tcBorders>
            <w:shd w:val="clear" w:color="auto" w:fill="F9EF22"/>
            <w:vAlign w:val="bottom"/>
          </w:tcPr>
          <w:p w:rsidR="006429EC" w:rsidRDefault="008831AD">
            <w:pPr>
              <w:pStyle w:val="Jin0"/>
              <w:spacing w:after="0" w:line="240" w:lineRule="auto"/>
              <w:jc w:val="center"/>
            </w:pPr>
            <w:r>
              <w:rPr>
                <w:rStyle w:val="Jin"/>
                <w:i/>
                <w:iCs/>
              </w:rPr>
              <w:t>216 km</w:t>
            </w:r>
          </w:p>
        </w:tc>
      </w:tr>
      <w:tr w:rsidR="006429EC">
        <w:tblPrEx>
          <w:tblCellMar>
            <w:top w:w="0" w:type="dxa"/>
            <w:bottom w:w="0" w:type="dxa"/>
          </w:tblCellMar>
        </w:tblPrEx>
        <w:trPr>
          <w:trHeight w:hRule="exact" w:val="398"/>
        </w:trPr>
        <w:tc>
          <w:tcPr>
            <w:tcW w:w="701" w:type="dxa"/>
            <w:tcBorders>
              <w:top w:val="single" w:sz="4" w:space="0" w:color="auto"/>
              <w:left w:val="single" w:sz="4" w:space="0" w:color="auto"/>
            </w:tcBorders>
            <w:shd w:val="clear" w:color="auto" w:fill="auto"/>
            <w:vAlign w:val="bottom"/>
          </w:tcPr>
          <w:p w:rsidR="006429EC" w:rsidRDefault="008831AD">
            <w:pPr>
              <w:pStyle w:val="Jin0"/>
              <w:spacing w:after="0" w:line="240" w:lineRule="auto"/>
            </w:pPr>
            <w:r>
              <w:rPr>
                <w:rStyle w:val="Jin"/>
              </w:rPr>
              <w:t>8</w:t>
            </w:r>
          </w:p>
        </w:tc>
        <w:tc>
          <w:tcPr>
            <w:tcW w:w="3686" w:type="dxa"/>
            <w:tcBorders>
              <w:top w:val="single" w:sz="4" w:space="0" w:color="auto"/>
              <w:left w:val="single" w:sz="4" w:space="0" w:color="auto"/>
            </w:tcBorders>
            <w:shd w:val="clear" w:color="auto" w:fill="auto"/>
            <w:vAlign w:val="bottom"/>
          </w:tcPr>
          <w:p w:rsidR="006429EC" w:rsidRDefault="008831AD">
            <w:pPr>
              <w:pStyle w:val="Jin0"/>
              <w:spacing w:after="0" w:line="240" w:lineRule="auto"/>
            </w:pPr>
            <w:r>
              <w:rPr>
                <w:rStyle w:val="Jin"/>
              </w:rPr>
              <w:t>vnitřní výška zavazadlového prostoru</w:t>
            </w:r>
          </w:p>
        </w:tc>
        <w:tc>
          <w:tcPr>
            <w:tcW w:w="2952" w:type="dxa"/>
            <w:tcBorders>
              <w:top w:val="single" w:sz="4" w:space="0" w:color="auto"/>
              <w:left w:val="single" w:sz="4" w:space="0" w:color="auto"/>
              <w:right w:val="single" w:sz="4" w:space="0" w:color="auto"/>
            </w:tcBorders>
            <w:shd w:val="clear" w:color="auto" w:fill="F9EF22"/>
            <w:vAlign w:val="bottom"/>
          </w:tcPr>
          <w:p w:rsidR="006429EC" w:rsidRDefault="008831AD">
            <w:pPr>
              <w:pStyle w:val="Jin0"/>
              <w:spacing w:after="0" w:line="240" w:lineRule="auto"/>
              <w:jc w:val="center"/>
            </w:pPr>
            <w:r>
              <w:rPr>
                <w:rStyle w:val="Jin"/>
              </w:rPr>
              <w:t>94 cm</w:t>
            </w:r>
          </w:p>
        </w:tc>
      </w:tr>
      <w:tr w:rsidR="006429EC">
        <w:tblPrEx>
          <w:tblCellMar>
            <w:top w:w="0" w:type="dxa"/>
            <w:bottom w:w="0" w:type="dxa"/>
          </w:tblCellMar>
        </w:tblPrEx>
        <w:trPr>
          <w:trHeight w:hRule="exact" w:val="389"/>
        </w:trPr>
        <w:tc>
          <w:tcPr>
            <w:tcW w:w="701" w:type="dxa"/>
            <w:tcBorders>
              <w:top w:val="single" w:sz="4" w:space="0" w:color="auto"/>
              <w:left w:val="single" w:sz="4" w:space="0" w:color="auto"/>
            </w:tcBorders>
            <w:shd w:val="clear" w:color="auto" w:fill="auto"/>
            <w:vAlign w:val="bottom"/>
          </w:tcPr>
          <w:p w:rsidR="006429EC" w:rsidRDefault="008831AD">
            <w:pPr>
              <w:pStyle w:val="Jin0"/>
              <w:spacing w:after="0" w:line="240" w:lineRule="auto"/>
            </w:pPr>
            <w:r>
              <w:rPr>
                <w:rStyle w:val="Jin"/>
              </w:rPr>
              <w:t>9</w:t>
            </w:r>
          </w:p>
        </w:tc>
        <w:tc>
          <w:tcPr>
            <w:tcW w:w="3686" w:type="dxa"/>
            <w:tcBorders>
              <w:top w:val="single" w:sz="4" w:space="0" w:color="auto"/>
              <w:left w:val="single" w:sz="4" w:space="0" w:color="auto"/>
            </w:tcBorders>
            <w:shd w:val="clear" w:color="auto" w:fill="auto"/>
            <w:vAlign w:val="bottom"/>
          </w:tcPr>
          <w:p w:rsidR="006429EC" w:rsidRDefault="008831AD">
            <w:pPr>
              <w:pStyle w:val="Jin0"/>
              <w:spacing w:after="0" w:line="240" w:lineRule="auto"/>
            </w:pPr>
            <w:r>
              <w:rPr>
                <w:rStyle w:val="Jin"/>
              </w:rPr>
              <w:t>objem palivové nádrže</w:t>
            </w:r>
          </w:p>
        </w:tc>
        <w:tc>
          <w:tcPr>
            <w:tcW w:w="2952" w:type="dxa"/>
            <w:tcBorders>
              <w:top w:val="single" w:sz="4" w:space="0" w:color="auto"/>
              <w:left w:val="single" w:sz="4" w:space="0" w:color="auto"/>
              <w:right w:val="single" w:sz="4" w:space="0" w:color="auto"/>
            </w:tcBorders>
            <w:shd w:val="clear" w:color="auto" w:fill="F9EF22"/>
            <w:vAlign w:val="bottom"/>
          </w:tcPr>
          <w:p w:rsidR="006429EC" w:rsidRDefault="008831AD">
            <w:pPr>
              <w:pStyle w:val="Jin0"/>
              <w:spacing w:after="0" w:line="240" w:lineRule="auto"/>
              <w:jc w:val="center"/>
            </w:pPr>
            <w:r>
              <w:rPr>
                <w:rStyle w:val="Jin"/>
                <w:i/>
                <w:iCs/>
              </w:rPr>
              <w:t>581</w:t>
            </w:r>
          </w:p>
        </w:tc>
      </w:tr>
      <w:tr w:rsidR="006429EC">
        <w:tblPrEx>
          <w:tblCellMar>
            <w:top w:w="0" w:type="dxa"/>
            <w:bottom w:w="0" w:type="dxa"/>
          </w:tblCellMar>
        </w:tblPrEx>
        <w:trPr>
          <w:trHeight w:hRule="exact" w:val="413"/>
        </w:trPr>
        <w:tc>
          <w:tcPr>
            <w:tcW w:w="701" w:type="dxa"/>
            <w:tcBorders>
              <w:top w:val="single" w:sz="4" w:space="0" w:color="auto"/>
              <w:left w:val="single" w:sz="4" w:space="0" w:color="auto"/>
              <w:bottom w:val="single" w:sz="4" w:space="0" w:color="auto"/>
            </w:tcBorders>
            <w:shd w:val="clear" w:color="auto" w:fill="auto"/>
            <w:vAlign w:val="bottom"/>
          </w:tcPr>
          <w:p w:rsidR="006429EC" w:rsidRDefault="008831AD">
            <w:pPr>
              <w:pStyle w:val="Jin0"/>
              <w:spacing w:after="0" w:line="240" w:lineRule="auto"/>
            </w:pPr>
            <w:r>
              <w:rPr>
                <w:rStyle w:val="Jin"/>
              </w:rPr>
              <w:t>10</w:t>
            </w:r>
          </w:p>
        </w:tc>
        <w:tc>
          <w:tcPr>
            <w:tcW w:w="3686" w:type="dxa"/>
            <w:tcBorders>
              <w:top w:val="single" w:sz="4" w:space="0" w:color="auto"/>
              <w:left w:val="single" w:sz="4" w:space="0" w:color="auto"/>
              <w:bottom w:val="single" w:sz="4" w:space="0" w:color="auto"/>
            </w:tcBorders>
            <w:shd w:val="clear" w:color="auto" w:fill="auto"/>
            <w:vAlign w:val="bottom"/>
          </w:tcPr>
          <w:p w:rsidR="006429EC" w:rsidRDefault="008831AD">
            <w:pPr>
              <w:pStyle w:val="Jin0"/>
              <w:spacing w:after="0" w:line="240" w:lineRule="auto"/>
            </w:pPr>
            <w:r>
              <w:rPr>
                <w:rStyle w:val="Jin"/>
              </w:rPr>
              <w:t>motor vyhovující minimálně EURO 6</w:t>
            </w:r>
          </w:p>
        </w:tc>
        <w:tc>
          <w:tcPr>
            <w:tcW w:w="2952" w:type="dxa"/>
            <w:tcBorders>
              <w:top w:val="single" w:sz="4" w:space="0" w:color="auto"/>
              <w:left w:val="single" w:sz="4" w:space="0" w:color="auto"/>
              <w:bottom w:val="single" w:sz="4" w:space="0" w:color="auto"/>
              <w:right w:val="single" w:sz="4" w:space="0" w:color="auto"/>
            </w:tcBorders>
            <w:shd w:val="clear" w:color="auto" w:fill="F9EF22"/>
            <w:vAlign w:val="bottom"/>
          </w:tcPr>
          <w:p w:rsidR="006429EC" w:rsidRDefault="008831AD">
            <w:pPr>
              <w:pStyle w:val="Jin0"/>
              <w:spacing w:after="0" w:line="240" w:lineRule="auto"/>
              <w:jc w:val="center"/>
            </w:pPr>
            <w:r>
              <w:rPr>
                <w:rStyle w:val="Jin"/>
                <w:i/>
                <w:iCs/>
              </w:rPr>
              <w:t>EURO 6</w:t>
            </w:r>
          </w:p>
        </w:tc>
      </w:tr>
    </w:tbl>
    <w:p w:rsidR="006429EC" w:rsidRDefault="008831AD">
      <w:pPr>
        <w:pStyle w:val="Titulektabulky0"/>
        <w:ind w:firstLine="0"/>
        <w:rPr>
          <w:sz w:val="22"/>
          <w:szCs w:val="22"/>
        </w:rPr>
      </w:pPr>
      <w:r>
        <w:rPr>
          <w:rStyle w:val="Titulektabulky"/>
          <w:rFonts w:ascii="Calibri" w:eastAsia="Calibri" w:hAnsi="Calibri" w:cs="Calibri"/>
          <w:i/>
          <w:iCs/>
          <w:sz w:val="22"/>
          <w:szCs w:val="22"/>
          <w:u w:val="single"/>
        </w:rPr>
        <w:t>Zákla</w:t>
      </w:r>
      <w:r>
        <w:rPr>
          <w:rStyle w:val="Titulektabulky"/>
          <w:rFonts w:ascii="Calibri" w:eastAsia="Calibri" w:hAnsi="Calibri" w:cs="Calibri"/>
          <w:i/>
          <w:iCs/>
          <w:sz w:val="22"/>
          <w:szCs w:val="22"/>
        </w:rPr>
        <w:t>dn</w:t>
      </w:r>
      <w:r>
        <w:rPr>
          <w:rStyle w:val="Titulektabulky"/>
          <w:rFonts w:ascii="Calibri" w:eastAsia="Calibri" w:hAnsi="Calibri" w:cs="Calibri"/>
          <w:i/>
          <w:iCs/>
          <w:sz w:val="22"/>
          <w:szCs w:val="22"/>
          <w:u w:val="single"/>
        </w:rPr>
        <w:t>í vozidlo určené k přestavbě:</w:t>
      </w:r>
    </w:p>
    <w:p w:rsidR="006429EC" w:rsidRDefault="008831AD">
      <w:pPr>
        <w:pStyle w:val="Zkladntext20"/>
        <w:spacing w:after="480" w:line="310" w:lineRule="auto"/>
      </w:pPr>
      <w:r>
        <w:rPr>
          <w:noProof/>
          <w:lang w:bidi="ar-SA"/>
        </w:rPr>
        <mc:AlternateContent>
          <mc:Choice Requires="wps">
            <w:drawing>
              <wp:anchor distT="0" distB="0" distL="88900" distR="88900" simplePos="0" relativeHeight="125829385" behindDoc="0" locked="0" layoutInCell="1" allowOverlap="1">
                <wp:simplePos x="0" y="0"/>
                <wp:positionH relativeFrom="page">
                  <wp:posOffset>1554480</wp:posOffset>
                </wp:positionH>
                <wp:positionV relativeFrom="paragraph">
                  <wp:posOffset>12700</wp:posOffset>
                </wp:positionV>
                <wp:extent cx="113030" cy="728345"/>
                <wp:effectExtent l="0" t="0" r="0" b="0"/>
                <wp:wrapSquare wrapText="right"/>
                <wp:docPr id="114" name="Shape 114"/>
                <wp:cNvGraphicFramePr/>
                <a:graphic xmlns:a="http://schemas.openxmlformats.org/drawingml/2006/main">
                  <a:graphicData uri="http://schemas.microsoft.com/office/word/2010/wordprocessingShape">
                    <wps:wsp>
                      <wps:cNvSpPr txBox="1"/>
                      <wps:spPr>
                        <a:xfrm>
                          <a:off x="0" y="0"/>
                          <a:ext cx="113030" cy="728345"/>
                        </a:xfrm>
                        <a:prstGeom prst="rect">
                          <a:avLst/>
                        </a:prstGeom>
                        <a:noFill/>
                      </wps:spPr>
                      <wps:txbx>
                        <w:txbxContent>
                          <w:p w:rsidR="006429EC" w:rsidRDefault="008831AD">
                            <w:pPr>
                              <w:pStyle w:val="Zkladntext1"/>
                              <w:spacing w:after="0" w:line="276" w:lineRule="auto"/>
                              <w:jc w:val="both"/>
                            </w:pPr>
                            <w:r>
                              <w:rPr>
                                <w:rStyle w:val="Zkladntext"/>
                              </w:rPr>
                              <w:t>o o o o</w:t>
                            </w:r>
                          </w:p>
                        </w:txbxContent>
                      </wps:txbx>
                      <wps:bodyPr lIns="0" tIns="0" rIns="0" bIns="0"/>
                    </wps:wsp>
                  </a:graphicData>
                </a:graphic>
              </wp:anchor>
            </w:drawing>
          </mc:Choice>
          <mc:Fallback>
            <w:pict>
              <v:shape id="_x0000_s1140" type="#_x0000_t202" style="position:absolute;margin-left:122.40000000000001pt;margin-top:1.pt;width:8.9000000000000004pt;height:57.350000000000001pt;z-index:-125829368;mso-wrap-distance-left:7.pt;mso-wrap-distance-right:7.pt;mso-position-horizontal-relative:page" filled="f" stroked="f">
                <v:textbox inset="0,0,0,0">
                  <w:txbxContent>
                    <w:p>
                      <w:pPr>
                        <w:pStyle w:val="Style9"/>
                        <w:keepNext w:val="0"/>
                        <w:keepLines w:val="0"/>
                        <w:widowControl w:val="0"/>
                        <w:shd w:val="clear" w:color="auto" w:fill="auto"/>
                        <w:bidi w:val="0"/>
                        <w:spacing w:before="0" w:after="0" w:line="276" w:lineRule="auto"/>
                        <w:ind w:left="0" w:right="0" w:firstLine="0"/>
                        <w:jc w:val="both"/>
                      </w:pPr>
                      <w:r>
                        <w:rPr>
                          <w:rStyle w:val="CharStyle10"/>
                        </w:rPr>
                        <w:t>o o o o</w:t>
                      </w:r>
                    </w:p>
                  </w:txbxContent>
                </v:textbox>
                <w10:wrap type="square" side="right" anchorx="page"/>
              </v:shape>
            </w:pict>
          </mc:Fallback>
        </mc:AlternateContent>
      </w:r>
      <w:r>
        <w:rPr>
          <w:rStyle w:val="Zkladntext2"/>
          <w:b/>
          <w:bCs/>
        </w:rPr>
        <w:t xml:space="preserve">Kodiaq Style Exdusíce2,0TSI, </w:t>
      </w:r>
      <w:r>
        <w:rPr>
          <w:rStyle w:val="Zkladntext2"/>
          <w:b/>
          <w:bCs/>
        </w:rPr>
        <w:t>4x4 motor o objemu 1984 cm3 výkon motoru 140kW/190,4 PS automatická převodovka 7st.</w:t>
      </w:r>
    </w:p>
    <w:p w:rsidR="006429EC" w:rsidRDefault="008831AD">
      <w:pPr>
        <w:pStyle w:val="Zkladntext20"/>
        <w:spacing w:after="100" w:line="295" w:lineRule="auto"/>
      </w:pPr>
      <w:r>
        <w:rPr>
          <w:rStyle w:val="Zkladntext2"/>
          <w:b/>
          <w:bCs/>
        </w:rPr>
        <w:t>Zadavatelem požadované parametry:</w:t>
      </w:r>
    </w:p>
    <w:p w:rsidR="006429EC" w:rsidRDefault="008831AD">
      <w:pPr>
        <w:pStyle w:val="Zkladntext1"/>
        <w:numPr>
          <w:ilvl w:val="0"/>
          <w:numId w:val="48"/>
        </w:numPr>
        <w:tabs>
          <w:tab w:val="left" w:pos="479"/>
          <w:tab w:val="left" w:pos="1294"/>
        </w:tabs>
        <w:spacing w:after="100" w:line="262" w:lineRule="auto"/>
      </w:pPr>
      <w:r>
        <w:rPr>
          <w:rStyle w:val="Zkladntext"/>
        </w:rPr>
        <w:t>vozidlo</w:t>
      </w:r>
      <w:r>
        <w:rPr>
          <w:rStyle w:val="Zkladntext"/>
        </w:rPr>
        <w:tab/>
        <w:t>osobní SUV,</w:t>
      </w:r>
    </w:p>
    <w:p w:rsidR="006429EC" w:rsidRDefault="008831AD">
      <w:pPr>
        <w:pStyle w:val="Zkladntext1"/>
        <w:numPr>
          <w:ilvl w:val="0"/>
          <w:numId w:val="48"/>
        </w:numPr>
        <w:tabs>
          <w:tab w:val="left" w:pos="479"/>
          <w:tab w:val="left" w:pos="1294"/>
        </w:tabs>
        <w:spacing w:after="100" w:line="262" w:lineRule="auto"/>
      </w:pPr>
      <w:r>
        <w:rPr>
          <w:rStyle w:val="Zkladntext"/>
        </w:rPr>
        <w:t>vozidlo</w:t>
      </w:r>
      <w:r>
        <w:rPr>
          <w:rStyle w:val="Zkladntext"/>
        </w:rPr>
        <w:tab/>
        <w:t>zvláštního určení záchranářské,</w:t>
      </w:r>
    </w:p>
    <w:p w:rsidR="006429EC" w:rsidRDefault="008831AD">
      <w:pPr>
        <w:pStyle w:val="Zkladntext1"/>
        <w:tabs>
          <w:tab w:val="left" w:pos="479"/>
          <w:tab w:val="left" w:pos="1299"/>
        </w:tabs>
        <w:spacing w:after="100" w:line="262" w:lineRule="auto"/>
      </w:pPr>
      <w:r>
        <w:rPr>
          <w:rStyle w:val="Zkladntext"/>
        </w:rPr>
        <w:t>.</w:t>
      </w:r>
      <w:r>
        <w:rPr>
          <w:rStyle w:val="Zkladntext"/>
        </w:rPr>
        <w:tab/>
        <w:t>vozidlo</w:t>
      </w:r>
      <w:r>
        <w:rPr>
          <w:rStyle w:val="Zkladntext"/>
        </w:rPr>
        <w:tab/>
        <w:t>s právem přednosti v jízdě,</w:t>
      </w:r>
    </w:p>
    <w:p w:rsidR="006429EC" w:rsidRDefault="008831AD">
      <w:pPr>
        <w:pStyle w:val="Zkladntext1"/>
        <w:numPr>
          <w:ilvl w:val="0"/>
          <w:numId w:val="48"/>
        </w:numPr>
        <w:tabs>
          <w:tab w:val="left" w:pos="479"/>
          <w:tab w:val="left" w:pos="1299"/>
        </w:tabs>
        <w:spacing w:after="100" w:line="262" w:lineRule="auto"/>
      </w:pPr>
      <w:r>
        <w:rPr>
          <w:rStyle w:val="Zkladntext"/>
        </w:rPr>
        <w:t>2 místa</w:t>
      </w:r>
      <w:r>
        <w:rPr>
          <w:rStyle w:val="Zkladntext"/>
        </w:rPr>
        <w:tab/>
        <w:t>k sezení,</w:t>
      </w:r>
    </w:p>
    <w:p w:rsidR="006429EC" w:rsidRDefault="008831AD">
      <w:pPr>
        <w:pStyle w:val="Zkladntext1"/>
        <w:numPr>
          <w:ilvl w:val="0"/>
          <w:numId w:val="48"/>
        </w:numPr>
        <w:tabs>
          <w:tab w:val="left" w:pos="479"/>
          <w:tab w:val="right" w:pos="3715"/>
        </w:tabs>
        <w:spacing w:after="100" w:line="262" w:lineRule="auto"/>
      </w:pPr>
      <w:r>
        <w:rPr>
          <w:rStyle w:val="Zkladntext"/>
        </w:rPr>
        <w:t xml:space="preserve">motor o obsahu </w:t>
      </w:r>
      <w:r>
        <w:rPr>
          <w:rStyle w:val="Zkladntext"/>
        </w:rPr>
        <w:t>minimálně</w:t>
      </w:r>
      <w:r>
        <w:rPr>
          <w:rStyle w:val="Zkladntext"/>
        </w:rPr>
        <w:tab/>
        <w:t>1980 cm</w:t>
      </w:r>
      <w:r>
        <w:rPr>
          <w:rStyle w:val="Zkladntext"/>
          <w:vertAlign w:val="superscript"/>
        </w:rPr>
        <w:t>J</w:t>
      </w:r>
      <w:r>
        <w:rPr>
          <w:rStyle w:val="Zkladntext"/>
        </w:rPr>
        <w:t>,</w:t>
      </w:r>
    </w:p>
    <w:p w:rsidR="006429EC" w:rsidRDefault="008831AD">
      <w:pPr>
        <w:pStyle w:val="Zkladntext1"/>
        <w:tabs>
          <w:tab w:val="left" w:pos="479"/>
        </w:tabs>
        <w:spacing w:after="100" w:line="262" w:lineRule="auto"/>
      </w:pPr>
      <w:r>
        <w:rPr>
          <w:rStyle w:val="Zkladntext"/>
        </w:rPr>
        <w:t>»</w:t>
      </w:r>
      <w:r>
        <w:rPr>
          <w:rStyle w:val="Zkladntext"/>
        </w:rPr>
        <w:tab/>
        <w:t>přímé vstřikování benzínu,</w:t>
      </w:r>
    </w:p>
    <w:p w:rsidR="006429EC" w:rsidRDefault="008831AD">
      <w:pPr>
        <w:pStyle w:val="Zkladntext1"/>
        <w:numPr>
          <w:ilvl w:val="0"/>
          <w:numId w:val="48"/>
        </w:numPr>
        <w:tabs>
          <w:tab w:val="left" w:pos="479"/>
        </w:tabs>
        <w:spacing w:after="100" w:line="262" w:lineRule="auto"/>
      </w:pPr>
      <w:r>
        <w:rPr>
          <w:rStyle w:val="Zkladntext"/>
        </w:rPr>
        <w:t>motor přeplňovaný,</w:t>
      </w:r>
    </w:p>
    <w:p w:rsidR="006429EC" w:rsidRDefault="008831AD">
      <w:pPr>
        <w:pStyle w:val="Zkladntext1"/>
        <w:numPr>
          <w:ilvl w:val="0"/>
          <w:numId w:val="48"/>
        </w:numPr>
        <w:tabs>
          <w:tab w:val="left" w:pos="479"/>
        </w:tabs>
        <w:spacing w:after="100" w:line="262" w:lineRule="auto"/>
      </w:pPr>
      <w:r>
        <w:rPr>
          <w:rStyle w:val="Zkladntext"/>
        </w:rPr>
        <w:t>výkon motoru minimálně 130kW,</w:t>
      </w:r>
    </w:p>
    <w:p w:rsidR="006429EC" w:rsidRDefault="008831AD">
      <w:pPr>
        <w:pStyle w:val="Zkladntext1"/>
        <w:numPr>
          <w:ilvl w:val="0"/>
          <w:numId w:val="48"/>
        </w:numPr>
        <w:tabs>
          <w:tab w:val="left" w:pos="479"/>
        </w:tabs>
        <w:spacing w:after="100" w:line="262" w:lineRule="auto"/>
      </w:pPr>
      <w:r>
        <w:rPr>
          <w:rStyle w:val="Zkladntext"/>
        </w:rPr>
        <w:t>pohon 4x4; automatická převodovka min. 7 st.</w:t>
      </w:r>
    </w:p>
    <w:p w:rsidR="006429EC" w:rsidRDefault="008831AD">
      <w:pPr>
        <w:pStyle w:val="Zkladntext1"/>
        <w:tabs>
          <w:tab w:val="left" w:pos="479"/>
        </w:tabs>
        <w:spacing w:after="100" w:line="262" w:lineRule="auto"/>
      </w:pPr>
      <w:r>
        <w:rPr>
          <w:rStyle w:val="Zkladntext"/>
        </w:rPr>
        <w:t>»</w:t>
      </w:r>
      <w:r>
        <w:rPr>
          <w:rStyle w:val="Zkladntext"/>
        </w:rPr>
        <w:tab/>
        <w:t>barva žlutá sírová RAL 1016,</w:t>
      </w:r>
    </w:p>
    <w:p w:rsidR="006429EC" w:rsidRDefault="008831AD">
      <w:pPr>
        <w:pStyle w:val="Zkladntext1"/>
        <w:numPr>
          <w:ilvl w:val="0"/>
          <w:numId w:val="48"/>
        </w:numPr>
        <w:tabs>
          <w:tab w:val="left" w:pos="479"/>
        </w:tabs>
        <w:spacing w:after="100" w:line="262" w:lineRule="auto"/>
      </w:pPr>
      <w:r>
        <w:rPr>
          <w:rStyle w:val="Zkladntext"/>
        </w:rPr>
        <w:t>systém elektronické stabilizace vozidla,</w:t>
      </w:r>
    </w:p>
    <w:p w:rsidR="006429EC" w:rsidRDefault="008831AD">
      <w:pPr>
        <w:pStyle w:val="Zkladntext1"/>
        <w:spacing w:after="100" w:line="262" w:lineRule="auto"/>
      </w:pPr>
      <w:r>
        <w:rPr>
          <w:rStyle w:val="Zkladntext"/>
        </w:rPr>
        <w:t>. adaptivní podvozek s volbou režimu jízd</w:t>
      </w:r>
      <w:r>
        <w:rPr>
          <w:rStyle w:val="Zkladntext"/>
        </w:rPr>
        <w:t>y, včetně volitelného režimu OFF ROAD,</w:t>
      </w:r>
    </w:p>
    <w:p w:rsidR="006429EC" w:rsidRDefault="008831AD">
      <w:pPr>
        <w:pStyle w:val="Zkladntext1"/>
        <w:numPr>
          <w:ilvl w:val="0"/>
          <w:numId w:val="48"/>
        </w:numPr>
        <w:tabs>
          <w:tab w:val="left" w:pos="479"/>
        </w:tabs>
        <w:spacing w:after="100" w:line="262" w:lineRule="auto"/>
        <w:ind w:left="520" w:hanging="520"/>
      </w:pPr>
      <w:r>
        <w:rPr>
          <w:rStyle w:val="Zkladntext"/>
        </w:rPr>
        <w:t>autobaterie 2 ks, 12V dobíjené alternátorem, kompatibilní s nabíječkou 230/12 V, oddělovací relé,</w:t>
      </w:r>
    </w:p>
    <w:p w:rsidR="006429EC" w:rsidRDefault="008831AD">
      <w:pPr>
        <w:pStyle w:val="Zkladntext1"/>
        <w:numPr>
          <w:ilvl w:val="0"/>
          <w:numId w:val="48"/>
        </w:numPr>
        <w:tabs>
          <w:tab w:val="left" w:pos="479"/>
        </w:tabs>
        <w:spacing w:after="100" w:line="262" w:lineRule="auto"/>
      </w:pPr>
      <w:r>
        <w:rPr>
          <w:rStyle w:val="Zkladntext"/>
        </w:rPr>
        <w:t>LED přední hlavní světlomety,</w:t>
      </w:r>
    </w:p>
    <w:p w:rsidR="006429EC" w:rsidRDefault="008831AD">
      <w:pPr>
        <w:pStyle w:val="Zkladntext1"/>
        <w:numPr>
          <w:ilvl w:val="0"/>
          <w:numId w:val="48"/>
        </w:numPr>
        <w:tabs>
          <w:tab w:val="left" w:pos="523"/>
        </w:tabs>
        <w:spacing w:after="100"/>
      </w:pPr>
      <w:r>
        <w:rPr>
          <w:rStyle w:val="Zkladntext"/>
        </w:rPr>
        <w:t>klimatizace kabiny automatická,</w:t>
      </w:r>
    </w:p>
    <w:p w:rsidR="006429EC" w:rsidRDefault="008831AD">
      <w:pPr>
        <w:pStyle w:val="Zkladntext1"/>
        <w:numPr>
          <w:ilvl w:val="0"/>
          <w:numId w:val="48"/>
        </w:numPr>
        <w:tabs>
          <w:tab w:val="left" w:pos="523"/>
          <w:tab w:val="left" w:pos="7666"/>
        </w:tabs>
        <w:spacing w:after="100"/>
      </w:pPr>
      <w:r>
        <w:rPr>
          <w:rStyle w:val="Zkladntext"/>
        </w:rPr>
        <w:t>čelní, hlavové a boční přední airbagy/y</w:t>
      </w:r>
      <w:r>
        <w:rPr>
          <w:rStyle w:val="Zkladntext"/>
        </w:rPr>
        <w:tab/>
      </w:r>
      <w:r>
        <w:rPr>
          <w:rStyle w:val="Zkladntext"/>
          <w:vertAlign w:val="superscript"/>
        </w:rPr>
        <w:t>1</w:t>
      </w:r>
      <w:r>
        <w:rPr>
          <w:rStyle w:val="Zkladntext"/>
        </w:rPr>
        <w:t xml:space="preserve"> * ;</w:t>
      </w:r>
    </w:p>
    <w:p w:rsidR="006429EC" w:rsidRDefault="008831AD">
      <w:pPr>
        <w:pStyle w:val="Zkladntext1"/>
        <w:numPr>
          <w:ilvl w:val="0"/>
          <w:numId w:val="48"/>
        </w:numPr>
        <w:tabs>
          <w:tab w:val="left" w:pos="523"/>
        </w:tabs>
        <w:spacing w:after="100"/>
      </w:pPr>
      <w:r>
        <w:rPr>
          <w:rStyle w:val="Zkladntext"/>
        </w:rPr>
        <w:t>zvýšený pod</w:t>
      </w:r>
      <w:r>
        <w:rPr>
          <w:rStyle w:val="Zkladntext"/>
        </w:rPr>
        <w:t xml:space="preserve">vozek pro. špatné cesty, • </w:t>
      </w:r>
      <w:r>
        <w:rPr>
          <w:rStyle w:val="Zkladntext"/>
          <w:vertAlign w:val="superscript"/>
        </w:rPr>
        <w:t>:</w:t>
      </w:r>
    </w:p>
    <w:p w:rsidR="006429EC" w:rsidRDefault="008831AD">
      <w:pPr>
        <w:pStyle w:val="Zkladntext1"/>
        <w:numPr>
          <w:ilvl w:val="0"/>
          <w:numId w:val="48"/>
        </w:numPr>
        <w:tabs>
          <w:tab w:val="left" w:pos="523"/>
        </w:tabs>
        <w:spacing w:after="100"/>
      </w:pPr>
      <w:r>
        <w:rPr>
          <w:rStyle w:val="Zkladntext"/>
        </w:rPr>
        <w:t>přídavná ochrana spodní části vozidla (spodní kryt motoru, kryt brzdových hadic),</w:t>
      </w:r>
    </w:p>
    <w:p w:rsidR="006429EC" w:rsidRDefault="008831AD">
      <w:pPr>
        <w:pStyle w:val="Zkladntext1"/>
        <w:numPr>
          <w:ilvl w:val="0"/>
          <w:numId w:val="48"/>
        </w:numPr>
        <w:tabs>
          <w:tab w:val="left" w:pos="523"/>
        </w:tabs>
        <w:spacing w:after="100"/>
      </w:pPr>
      <w:r>
        <w:rPr>
          <w:rStyle w:val="Zkladntext"/>
        </w:rPr>
        <w:t>panoramatický .kamerovýsystém, &lt;</w:t>
      </w:r>
    </w:p>
    <w:p w:rsidR="006429EC" w:rsidRDefault="008831AD">
      <w:pPr>
        <w:pStyle w:val="Zkladntext1"/>
        <w:numPr>
          <w:ilvl w:val="0"/>
          <w:numId w:val="48"/>
        </w:numPr>
        <w:tabs>
          <w:tab w:val="left" w:pos="523"/>
        </w:tabs>
        <w:spacing w:after="100"/>
        <w:ind w:left="500" w:hanging="500"/>
      </w:pPr>
      <w:r>
        <w:rPr>
          <w:rStyle w:val="Zkladntext"/>
        </w:rPr>
        <w:t xml:space="preserve">parkovací &gt;asistent s grafickým znázorněním a akustickou signalizací, y iprném -poli řidiče (zobrazení přední, </w:t>
      </w:r>
      <w:r>
        <w:rPr>
          <w:rStyle w:val="Zkladntext"/>
        </w:rPr>
        <w:t>zadní a.boční části vozidla), originální couvací kamera šé/zóbrazením na ; infptainmentu,</w:t>
      </w:r>
    </w:p>
    <w:p w:rsidR="006429EC" w:rsidRDefault="008831AD">
      <w:pPr>
        <w:pStyle w:val="Zkladntext1"/>
        <w:numPr>
          <w:ilvl w:val="0"/>
          <w:numId w:val="48"/>
        </w:numPr>
        <w:tabs>
          <w:tab w:val="left" w:pos="523"/>
        </w:tabs>
        <w:spacing w:after="100"/>
      </w:pPr>
      <w:r>
        <w:rPr>
          <w:rStyle w:val="Zkladntext"/>
        </w:rPr>
        <w:t>kontrola tlaku v pneumatikách s indikací vzorném poli řidiče,</w:t>
      </w:r>
    </w:p>
    <w:p w:rsidR="006429EC" w:rsidRDefault="008831AD">
      <w:pPr>
        <w:pStyle w:val="Zkladntext1"/>
        <w:numPr>
          <w:ilvl w:val="0"/>
          <w:numId w:val="48"/>
        </w:numPr>
        <w:tabs>
          <w:tab w:val="left" w:pos="523"/>
        </w:tabs>
        <w:spacing w:after="100"/>
      </w:pPr>
      <w:r>
        <w:rPr>
          <w:rStyle w:val="Zkladntext"/>
        </w:rPr>
        <w:lastRenderedPageBreak/>
        <w:t>světlá výška min. 185 mm,</w:t>
      </w:r>
    </w:p>
    <w:p w:rsidR="006429EC" w:rsidRDefault="008831AD">
      <w:pPr>
        <w:pStyle w:val="Zkladntext1"/>
        <w:numPr>
          <w:ilvl w:val="0"/>
          <w:numId w:val="48"/>
        </w:numPr>
        <w:tabs>
          <w:tab w:val="left" w:pos="523"/>
        </w:tabs>
        <w:spacing w:after="100"/>
      </w:pPr>
      <w:r>
        <w:rPr>
          <w:rStyle w:val="Zkladntext"/>
        </w:rPr>
        <w:t>střešnínosičepodélnépromontážsvětelného.výstražného.zařízení,</w:t>
      </w:r>
    </w:p>
    <w:p w:rsidR="006429EC" w:rsidRDefault="008831AD">
      <w:pPr>
        <w:pStyle w:val="Zkladntext1"/>
        <w:numPr>
          <w:ilvl w:val="0"/>
          <w:numId w:val="48"/>
        </w:numPr>
        <w:tabs>
          <w:tab w:val="left" w:pos="523"/>
        </w:tabs>
        <w:spacing w:after="100"/>
        <w:rPr>
          <w:sz w:val="18"/>
          <w:szCs w:val="18"/>
        </w:rPr>
      </w:pPr>
      <w:r>
        <w:rPr>
          <w:rStyle w:val="Zkladntext"/>
        </w:rPr>
        <w:t>objem zavazadlov</w:t>
      </w:r>
      <w:r>
        <w:rPr>
          <w:rStyle w:val="Zkladntext"/>
        </w:rPr>
        <w:t>ého prostoru min..710 litrů bez objemu prostoru rezervy, •</w:t>
      </w:r>
      <w:r>
        <w:rPr>
          <w:rStyle w:val="Zkladntext"/>
          <w:rFonts w:ascii="Arial" w:eastAsia="Arial" w:hAnsi="Arial" w:cs="Arial"/>
          <w:sz w:val="18"/>
          <w:szCs w:val="18"/>
        </w:rPr>
        <w:t>■</w:t>
      </w:r>
    </w:p>
    <w:p w:rsidR="006429EC" w:rsidRDefault="008831AD">
      <w:pPr>
        <w:pStyle w:val="Zkladntext1"/>
        <w:numPr>
          <w:ilvl w:val="0"/>
          <w:numId w:val="48"/>
        </w:numPr>
        <w:tabs>
          <w:tab w:val="left" w:pos="523"/>
        </w:tabs>
        <w:spacing w:after="100"/>
      </w:pPr>
      <w:r>
        <w:rPr>
          <w:rStyle w:val="Zkladntext"/>
        </w:rPr>
        <w:t>rezervní kolo .(provizorní); uložené pod výsuvem v kufru</w:t>
      </w:r>
    </w:p>
    <w:p w:rsidR="006429EC" w:rsidRDefault="008831AD">
      <w:pPr>
        <w:pStyle w:val="Zkladntext1"/>
        <w:numPr>
          <w:ilvl w:val="0"/>
          <w:numId w:val="48"/>
        </w:numPr>
        <w:tabs>
          <w:tab w:val="left" w:pos="523"/>
          <w:tab w:val="left" w:pos="6682"/>
          <w:tab w:val="left" w:pos="7445"/>
          <w:tab w:val="left" w:pos="8280"/>
        </w:tabs>
        <w:spacing w:after="100"/>
      </w:pPr>
      <w:r>
        <w:rPr>
          <w:rStyle w:val="Zkladntext"/>
        </w:rPr>
        <w:t>autorádio (infotainment);Sífunkcí.handsfree přes BJuetooth,</w:t>
      </w:r>
      <w:r>
        <w:rPr>
          <w:rStyle w:val="Zkladntext"/>
        </w:rPr>
        <w:tab/>
        <w:t>’</w:t>
      </w:r>
      <w:r>
        <w:rPr>
          <w:rStyle w:val="Zkladntext"/>
        </w:rPr>
        <w:tab/>
        <w:t>’</w:t>
      </w:r>
      <w:r>
        <w:rPr>
          <w:rStyle w:val="Zkladntext"/>
        </w:rPr>
        <w:tab/>
        <w:t>j</w:t>
      </w:r>
    </w:p>
    <w:p w:rsidR="006429EC" w:rsidRDefault="008831AD">
      <w:pPr>
        <w:pStyle w:val="Zkladntext1"/>
        <w:numPr>
          <w:ilvl w:val="0"/>
          <w:numId w:val="48"/>
        </w:numPr>
        <w:tabs>
          <w:tab w:val="left" w:pos="523"/>
          <w:tab w:val="left" w:pos="3950"/>
        </w:tabs>
        <w:spacing w:after="0"/>
      </w:pPr>
      <w:r>
        <w:rPr>
          <w:rStyle w:val="Zkladntext"/>
        </w:rPr>
        <w:t>programovatelný. moduL^</w:t>
      </w:r>
      <w:r>
        <w:rPr>
          <w:rStyle w:val="Zkladntext"/>
        </w:rPr>
        <w:tab/>
        <w:t xml:space="preserve">digitální rozhraní, iprimárně určené pro </w:t>
      </w:r>
      <w:r>
        <w:rPr>
          <w:rStyle w:val="Zkladntext"/>
        </w:rPr>
        <w:t>.přídavná iV</w:t>
      </w:r>
    </w:p>
    <w:p w:rsidR="006429EC" w:rsidRDefault="008831AD">
      <w:pPr>
        <w:pStyle w:val="Zkladntext1"/>
        <w:tabs>
          <w:tab w:val="left" w:pos="6629"/>
        </w:tabs>
        <w:spacing w:after="100"/>
        <w:ind w:firstLine="500"/>
      </w:pPr>
      <w:r>
        <w:rPr>
          <w:rStyle w:val="Zkladntext"/>
        </w:rPr>
        <w:t>zařízení.zdravotníz.astayby,:.ktpre.pQskytuje.infprma</w:t>
      </w:r>
      <w:r>
        <w:rPr>
          <w:rStyle w:val="Zkladntext"/>
        </w:rPr>
        <w:tab/>
      </w:r>
      <w:r>
        <w:rPr>
          <w:rStyle w:val="Zkladntext"/>
          <w:vertAlign w:val="superscript"/>
        </w:rPr>
        <w:t>r</w:t>
      </w:r>
      <w:r>
        <w:rPr>
          <w:rStyle w:val="Zkladntext"/>
        </w:rPr>
        <w:t xml:space="preserve"> ‘•Vp</w:t>
      </w:r>
    </w:p>
    <w:p w:rsidR="006429EC" w:rsidRDefault="008831AD">
      <w:pPr>
        <w:pStyle w:val="Zkladntext1"/>
        <w:numPr>
          <w:ilvl w:val="0"/>
          <w:numId w:val="48"/>
        </w:numPr>
        <w:tabs>
          <w:tab w:val="left" w:pos="523"/>
        </w:tabs>
        <w:spacing w:after="460"/>
      </w:pPr>
      <w:r>
        <w:rPr>
          <w:rStyle w:val="Zkladntext"/>
        </w:rPr>
        <w:t>systém, umožňující běh motoru i. pp uzamčení vozidlapo jeho ópuštěníposádkou.' " -</w:t>
      </w:r>
    </w:p>
    <w:p w:rsidR="006429EC" w:rsidRDefault="008831AD">
      <w:pPr>
        <w:pStyle w:val="Zkladntext20"/>
        <w:spacing w:after="100" w:line="286" w:lineRule="auto"/>
      </w:pPr>
      <w:r>
        <w:rPr>
          <w:rStyle w:val="Zkladntext2"/>
          <w:b/>
          <w:bCs/>
        </w:rPr>
        <w:t>Zdravotnická zástavby</w:t>
      </w:r>
    </w:p>
    <w:p w:rsidR="006429EC" w:rsidRDefault="008831AD">
      <w:pPr>
        <w:pStyle w:val="Zkladntext1"/>
        <w:numPr>
          <w:ilvl w:val="0"/>
          <w:numId w:val="48"/>
        </w:numPr>
        <w:tabs>
          <w:tab w:val="left" w:pos="523"/>
        </w:tabs>
        <w:spacing w:after="100"/>
      </w:pPr>
      <w:r>
        <w:rPr>
          <w:rStyle w:val="Zkladntext"/>
        </w:rPr>
        <w:t>hasicí přístroj práškový 2. kg, \</w:t>
      </w:r>
    </w:p>
    <w:p w:rsidR="006429EC" w:rsidRDefault="008831AD">
      <w:pPr>
        <w:pStyle w:val="Zkladntext1"/>
        <w:numPr>
          <w:ilvl w:val="0"/>
          <w:numId w:val="48"/>
        </w:numPr>
        <w:tabs>
          <w:tab w:val="left" w:pos="523"/>
        </w:tabs>
        <w:spacing w:after="100"/>
      </w:pPr>
      <w:r>
        <w:rPr>
          <w:rStyle w:val="Zkladntext"/>
        </w:rPr>
        <w:t>nabíjecí LED svítilna Fe.nix.TK72R umístěná</w:t>
      </w:r>
      <w:r>
        <w:rPr>
          <w:rStyle w:val="Zkladntext"/>
        </w:rPr>
        <w:t xml:space="preserve"> mezi sedadlem řidiče a spolujezdce,..</w:t>
      </w:r>
    </w:p>
    <w:p w:rsidR="006429EC" w:rsidRDefault="008831AD">
      <w:pPr>
        <w:pStyle w:val="Zkladntext1"/>
        <w:numPr>
          <w:ilvl w:val="0"/>
          <w:numId w:val="48"/>
        </w:numPr>
        <w:tabs>
          <w:tab w:val="left" w:pos="523"/>
        </w:tabs>
        <w:spacing w:after="100"/>
      </w:pPr>
      <w:r>
        <w:rPr>
          <w:rStyle w:val="Zkladntext"/>
        </w:rPr>
        <w:t>uchycení přistrojil: defibrjiátpru L15,</w:t>
      </w:r>
    </w:p>
    <w:p w:rsidR="006429EC" w:rsidRDefault="008831AD">
      <w:pPr>
        <w:pStyle w:val="Zkladntext1"/>
        <w:numPr>
          <w:ilvl w:val="0"/>
          <w:numId w:val="48"/>
        </w:numPr>
        <w:tabs>
          <w:tab w:val="left" w:pos="523"/>
        </w:tabs>
        <w:spacing w:after="100"/>
      </w:pPr>
      <w:r>
        <w:rPr>
          <w:rStyle w:val="Zkladntext"/>
        </w:rPr>
        <w:t>držák 2 ks dvoulitrové kyslíkové Iphve,</w:t>
      </w:r>
    </w:p>
    <w:p w:rsidR="006429EC" w:rsidRDefault="008831AD">
      <w:pPr>
        <w:pStyle w:val="Zkladntext1"/>
        <w:numPr>
          <w:ilvl w:val="0"/>
          <w:numId w:val="48"/>
        </w:numPr>
        <w:tabs>
          <w:tab w:val="left" w:pos="523"/>
        </w:tabs>
        <w:spacing w:after="0"/>
      </w:pPr>
      <w:r>
        <w:rPr>
          <w:rStyle w:val="Zkladntext"/>
        </w:rPr>
        <w:t>pevná deska s výsuvem v zavazadlovém prostoru pro úchycehnékařskýchpfá^</w:t>
      </w:r>
    </w:p>
    <w:p w:rsidR="006429EC" w:rsidRDefault="008831AD">
      <w:pPr>
        <w:pStyle w:val="Zkladntext1"/>
        <w:tabs>
          <w:tab w:val="left" w:pos="8118"/>
        </w:tabs>
        <w:spacing w:after="0"/>
        <w:ind w:firstLine="500"/>
        <w:jc w:val="both"/>
      </w:pPr>
      <w:r>
        <w:rPr>
          <w:rStyle w:val="Zkladntext"/>
        </w:rPr>
        <w:t>s vybavením, v desce malýyýsuv velikosti batohu, na</w:t>
      </w:r>
      <w:r>
        <w:rPr>
          <w:rStyle w:val="Zkladntext"/>
        </w:rPr>
        <w:tab/>
        <w:t>s</w:t>
      </w:r>
    </w:p>
    <w:p w:rsidR="006429EC" w:rsidRDefault="008831AD">
      <w:pPr>
        <w:pStyle w:val="Zkladntext1"/>
        <w:tabs>
          <w:tab w:val="left" w:pos="6182"/>
          <w:tab w:val="left" w:leader="dot" w:pos="6278"/>
        </w:tabs>
        <w:spacing w:after="100"/>
        <w:ind w:firstLine="500"/>
      </w:pPr>
      <w:r>
        <w:rPr>
          <w:rStyle w:val="Zkladntext"/>
        </w:rPr>
        <w:t>batohem</w:t>
      </w:r>
      <w:r>
        <w:rPr>
          <w:rStyle w:val="Zkladntext"/>
        </w:rPr>
        <w:tab/>
        <w:t>'</w:t>
      </w:r>
      <w:r>
        <w:rPr>
          <w:rStyle w:val="Zkladntext"/>
        </w:rPr>
        <w:tab/>
      </w:r>
    </w:p>
    <w:p w:rsidR="006429EC" w:rsidRDefault="008831AD">
      <w:pPr>
        <w:pStyle w:val="Zkladntext1"/>
        <w:numPr>
          <w:ilvl w:val="0"/>
          <w:numId w:val="48"/>
        </w:numPr>
        <w:tabs>
          <w:tab w:val="left" w:pos="523"/>
          <w:tab w:val="left" w:pos="5035"/>
          <w:tab w:val="left" w:pos="6682"/>
        </w:tabs>
        <w:spacing w:after="100" w:line="240" w:lineRule="auto"/>
        <w:ind w:left="500" w:hanging="500"/>
        <w:jc w:val="both"/>
        <w:rPr>
          <w:sz w:val="18"/>
          <w:szCs w:val="18"/>
        </w:rPr>
      </w:pPr>
      <w:r>
        <w:rPr>
          <w:rStyle w:val="Zkladntext"/>
        </w:rPr>
        <w:t>všechny přístroje a vybavení pevně uchyceny tak, aby byla zajištěna jejich fixace ha místě v podmínkách provozu vozidla,</w:t>
      </w:r>
      <w:r>
        <w:rPr>
          <w:rStyle w:val="Zkladntext"/>
        </w:rPr>
        <w:tab/>
        <w:t xml:space="preserve">’ • </w:t>
      </w:r>
      <w:r>
        <w:rPr>
          <w:rStyle w:val="Zkladntext"/>
          <w:vertAlign w:val="superscript"/>
        </w:rPr>
        <w:t>s</w:t>
      </w:r>
      <w:r>
        <w:rPr>
          <w:rStyle w:val="Zkladntext"/>
        </w:rPr>
        <w:t>‘</w:t>
      </w:r>
      <w:r>
        <w:rPr>
          <w:rStyle w:val="Zkladntext"/>
          <w:vertAlign w:val="superscript"/>
        </w:rPr>
        <w:t>:5h;&lt;&lt;</w:t>
      </w:r>
      <w:r>
        <w:rPr>
          <w:rStyle w:val="Zkladntext"/>
        </w:rPr>
        <w:tab/>
        <w:t>i</w:t>
      </w:r>
      <w:r>
        <w:rPr>
          <w:rStyle w:val="Zkladntext"/>
          <w:rFonts w:ascii="Arial" w:eastAsia="Arial" w:hAnsi="Arial" w:cs="Arial"/>
          <w:sz w:val="18"/>
          <w:szCs w:val="18"/>
        </w:rPr>
        <w:t>■</w:t>
      </w:r>
    </w:p>
    <w:p w:rsidR="006429EC" w:rsidRDefault="008831AD">
      <w:pPr>
        <w:pStyle w:val="Zkladntext1"/>
        <w:numPr>
          <w:ilvl w:val="0"/>
          <w:numId w:val="48"/>
        </w:numPr>
        <w:tabs>
          <w:tab w:val="left" w:pos="523"/>
          <w:tab w:val="left" w:pos="7129"/>
        </w:tabs>
        <w:spacing w:after="100"/>
        <w:ind w:left="500" w:hanging="500"/>
        <w:jc w:val="both"/>
      </w:pPr>
      <w:r>
        <w:rPr>
          <w:rStyle w:val="Zkladntext"/>
        </w:rPr>
        <w:t>ochranná mříž za zadními sedačkami a zatmavení obou oken zavazadlovéhb prostoru a okna pátých dveří,</w:t>
      </w:r>
      <w:r>
        <w:rPr>
          <w:rStyle w:val="Zkladntext"/>
        </w:rPr>
        <w:tab/>
        <w:t>.....</w:t>
      </w:r>
      <w:r>
        <w:rPr>
          <w:rStyle w:val="Zkladntext"/>
          <w:vertAlign w:val="subscript"/>
        </w:rPr>
        <w:t>;</w:t>
      </w:r>
      <w:r>
        <w:rPr>
          <w:rStyle w:val="Zkladntext"/>
        </w:rPr>
        <w:t xml:space="preserve"> ..</w:t>
      </w:r>
      <w:r>
        <w:rPr>
          <w:rStyle w:val="Zkladntext"/>
          <w:vertAlign w:val="subscript"/>
        </w:rPr>
        <w:t>:</w:t>
      </w:r>
    </w:p>
    <w:p w:rsidR="006429EC" w:rsidRDefault="008831AD">
      <w:pPr>
        <w:pStyle w:val="Zkladntext1"/>
        <w:numPr>
          <w:ilvl w:val="0"/>
          <w:numId w:val="48"/>
        </w:numPr>
        <w:tabs>
          <w:tab w:val="left" w:pos="523"/>
        </w:tabs>
        <w:spacing w:after="100"/>
        <w:ind w:left="500" w:hanging="500"/>
        <w:jc w:val="both"/>
      </w:pPr>
      <w:r>
        <w:rPr>
          <w:rStyle w:val="Zkladntext"/>
        </w:rPr>
        <w:t>na míst</w:t>
      </w:r>
      <w:r>
        <w:rPr>
          <w:rStyle w:val="Zkladntext"/>
        </w:rPr>
        <w:t>ě zadních sedaček maximálně využít prostor k instalaci úlpžnéhpprostpru v podobě dvou kontejnerů pro vybavení, jehož vnitřní prostor bude přístupný z levých a pravých zadních dveří. Tvar a velikost kontejnerů nesmí 'bméžoýat pohýb sedačky řidiče a spolujez</w:t>
      </w:r>
      <w:r>
        <w:rPr>
          <w:rStyle w:val="Zkladntext"/>
        </w:rPr>
        <w:t xml:space="preserve">dce do zadní mezní polohy, prostor mezi kontejnery respektuje, uložení páteřní desky a dosavadní uložení záložního tabletu a helem. Druhou variantou, je instalace jednoho velkého boxu rozděleného v polovině, který maximálně využije prostor zadních sedadel </w:t>
      </w:r>
      <w:r>
        <w:rPr>
          <w:rStyle w:val="Zkladntext"/>
        </w:rPr>
        <w:t>s ohledem na mezní polohy předních sedadel, jehož vnitřní prostor, bude přístupný z levých a pravých zadních dveří. Předpokladem akceptace druhé varianty je zachování stávajícího uložení páteřní desky. O umístění dokovací stanice pro záložní tablet bude ro</w:t>
      </w:r>
      <w:r>
        <w:rPr>
          <w:rStyle w:val="Zkladntext"/>
        </w:rPr>
        <w:t>zhodnuto zadavatelem až podle návrhu řešení úložného prostoru zhotovitelem,.</w:t>
      </w:r>
    </w:p>
    <w:p w:rsidR="006429EC" w:rsidRDefault="008831AD">
      <w:pPr>
        <w:pStyle w:val="Zkladntext1"/>
        <w:spacing w:after="100"/>
        <w:ind w:left="560" w:firstLine="40"/>
        <w:jc w:val="both"/>
      </w:pPr>
      <w:r>
        <w:rPr>
          <w:rStyle w:val="Zkladntext"/>
        </w:rPr>
        <w:t>kontejner za řidičem šuplíkový, každý šuplík opatřen kovovým mechanismem pro aretaci, kontejner za spolujezdcem rozdělen na tři úložné prostory, přístupné z boku a každý prostor o</w:t>
      </w:r>
      <w:r>
        <w:rPr>
          <w:rStyle w:val="Zkladntext"/>
        </w:rPr>
        <w:t>patřen páskou proti výpadem' uloženého vybavení. Prostor na zemi za oběma předními sedadly opatřen vždy jedním boxem - pro uložení nářadí, kuželů - předpokladem je snadný přístup a zabezpečení pomůcek proti pohybu</w:t>
      </w:r>
    </w:p>
    <w:p w:rsidR="006429EC" w:rsidRDefault="008831AD">
      <w:pPr>
        <w:pStyle w:val="Zkladntext1"/>
        <w:spacing w:after="100"/>
        <w:ind w:firstLine="560"/>
      </w:pPr>
      <w:r>
        <w:rPr>
          <w:rStyle w:val="Zkladntext"/>
        </w:rPr>
        <w:t>funkce odpojovače spotřebičů pro ochranu p</w:t>
      </w:r>
      <w:r>
        <w:rPr>
          <w:rStyle w:val="Zkladntext"/>
        </w:rPr>
        <w:t>řed vybitím baterií,</w:t>
      </w:r>
    </w:p>
    <w:p w:rsidR="006429EC" w:rsidRDefault="008831AD">
      <w:pPr>
        <w:pStyle w:val="Zkladntext1"/>
        <w:spacing w:after="100" w:line="257" w:lineRule="auto"/>
        <w:ind w:left="560" w:firstLine="40"/>
        <w:jc w:val="both"/>
      </w:pPr>
      <w:r>
        <w:rPr>
          <w:rStyle w:val="Zkladntext"/>
        </w:rPr>
        <w:t>1 x měnič 12/230 V min. 800 W se sinusovou charakteristikou, zásuvka Ix jednonásobná s indikací napětí, v chodu jen při běžícím motoru, ovládací prvky integrované do ovládání přístrojů,</w:t>
      </w:r>
    </w:p>
    <w:p w:rsidR="006429EC" w:rsidRDefault="008831AD">
      <w:pPr>
        <w:pStyle w:val="Zkladntext1"/>
        <w:spacing w:after="100"/>
        <w:ind w:left="560" w:firstLine="40"/>
        <w:jc w:val="both"/>
      </w:pPr>
      <w:r>
        <w:rPr>
          <w:rStyle w:val="Zkladntext"/>
        </w:rPr>
        <w:t>lx měnič 12/230 V min. 800 W se sinusovou charakt</w:t>
      </w:r>
      <w:r>
        <w:rPr>
          <w:rStyle w:val="Zkladntext"/>
        </w:rPr>
        <w:t>eristikou, zásuvka Ix jednonásobná s indikaci napětí a automatickým vypnutím chodu po 10 min. (uživatelsky nastavitelné), nezávisle na chodu motoru, měnič musí zajistit spolehlivý provoz laserové tiskárny pro MZD a musí mít ovládací prvky integrované do ov</w:t>
      </w:r>
      <w:r>
        <w:rPr>
          <w:rStyle w:val="Zkladntext"/>
        </w:rPr>
        <w:t>ládání přístrojů v zástavbě,</w:t>
      </w:r>
    </w:p>
    <w:p w:rsidR="006429EC" w:rsidRDefault="008831AD">
      <w:pPr>
        <w:pStyle w:val="Zkladntext1"/>
        <w:spacing w:after="100"/>
        <w:ind w:left="560" w:firstLine="40"/>
        <w:jc w:val="both"/>
      </w:pPr>
      <w:r>
        <w:rPr>
          <w:rStyle w:val="Zkladntext"/>
        </w:rPr>
        <w:t>montáž 1 ks antény s elektrickou instalací pro radiostanici Matra, dodání a instalace držáku radiobloku a kabeláže vozidlové radiostanice MATRA (TPM 900) s držákem mikrofonu, 1 ks dokovací stanice pro ruční radiostanici MATRA (</w:t>
      </w:r>
      <w:r>
        <w:rPr>
          <w:rStyle w:val="Zkladntext"/>
        </w:rPr>
        <w:t>TPH 700), která nebude připojena k anténnímu svodu, umístění jednotlivých částí dle pokynů zadavatele (zadavatel dodá 1 ks antény pro radiostanici Matra),</w:t>
      </w:r>
    </w:p>
    <w:p w:rsidR="006429EC" w:rsidRDefault="008831AD">
      <w:pPr>
        <w:pStyle w:val="Zkladntext1"/>
        <w:spacing w:after="100"/>
        <w:ind w:left="560" w:firstLine="40"/>
        <w:jc w:val="both"/>
      </w:pPr>
      <w:r>
        <w:rPr>
          <w:rStyle w:val="Zkladntext"/>
        </w:rPr>
        <w:t>montáž 1 ks antény s elektrickou instalací pro radiostanici MOTOROLA Mototrbo, dodání a instalace drž</w:t>
      </w:r>
      <w:r>
        <w:rPr>
          <w:rStyle w:val="Zkladntext"/>
        </w:rPr>
        <w:t xml:space="preserve">áku radiostanice a vyvedení dělené montáže k vozidlové radiostanici MOTOROLA Mototrbo DM4000e s uchycením držáku mikrofonu. Dodání a montáž jednoho kusu dokovací stanice pro ruční </w:t>
      </w:r>
      <w:r>
        <w:rPr>
          <w:rStyle w:val="Zkladntext"/>
        </w:rPr>
        <w:lastRenderedPageBreak/>
        <w:t xml:space="preserve">radiostanici Motorola Mototrbo (umístění všech částí dle pokynů zadavatele, </w:t>
      </w:r>
      <w:r>
        <w:rPr>
          <w:rStyle w:val="Zkladntext"/>
        </w:rPr>
        <w:t>anténu pro radiostanici MOTOROLA Mototrbo dodá zadavatel),</w:t>
      </w:r>
    </w:p>
    <w:p w:rsidR="006429EC" w:rsidRDefault="008831AD">
      <w:pPr>
        <w:pStyle w:val="Zkladntext1"/>
        <w:ind w:left="560" w:firstLine="40"/>
        <w:jc w:val="both"/>
      </w:pPr>
      <w:r>
        <w:rPr>
          <w:rStyle w:val="Zkladntext"/>
        </w:rPr>
        <w:t>Součástí dodávky je dodání a montáž kabeláže, adaptéru na 12 V pro tablet, originální dokovací stanice pro tablet Panasonic FZ-G2, která bude umístěná na stacionárním držáku vedie sedadla řidiče, s</w:t>
      </w:r>
      <w:r>
        <w:rPr>
          <w:rStyle w:val="Zkladntext"/>
        </w:rPr>
        <w:t xml:space="preserve"> obrazovkou v pozici nakloněné vůči řidiči, (umístění dle pokynu zadavatele).</w:t>
      </w:r>
    </w:p>
    <w:p w:rsidR="006429EC" w:rsidRDefault="008831AD">
      <w:pPr>
        <w:pStyle w:val="Zkladntext1"/>
        <w:spacing w:after="100"/>
        <w:ind w:firstLine="560"/>
      </w:pPr>
      <w:r>
        <w:rPr>
          <w:rStyle w:val="Zkladntext"/>
        </w:rPr>
        <w:t>Ilustrační foto č. 1 možná podoba držáku tabletu</w:t>
      </w:r>
    </w:p>
    <w:p w:rsidR="006429EC" w:rsidRDefault="008831AD">
      <w:pPr>
        <w:jc w:val="center"/>
        <w:rPr>
          <w:sz w:val="2"/>
          <w:szCs w:val="2"/>
        </w:rPr>
      </w:pPr>
      <w:r>
        <w:rPr>
          <w:noProof/>
          <w:lang w:bidi="ar-SA"/>
        </w:rPr>
        <w:drawing>
          <wp:inline distT="0" distB="0" distL="0" distR="0">
            <wp:extent cx="2450465" cy="3285490"/>
            <wp:effectExtent l="0" t="0" r="0" b="0"/>
            <wp:docPr id="116" name="Picutre 116"/>
            <wp:cNvGraphicFramePr/>
            <a:graphic xmlns:a="http://schemas.openxmlformats.org/drawingml/2006/main">
              <a:graphicData uri="http://schemas.openxmlformats.org/drawingml/2006/picture">
                <pic:pic xmlns:pic="http://schemas.openxmlformats.org/drawingml/2006/picture">
                  <pic:nvPicPr>
                    <pic:cNvPr id="116" name="Picture 116"/>
                    <pic:cNvPicPr/>
                  </pic:nvPicPr>
                  <pic:blipFill>
                    <a:blip r:embed="rId93"/>
                    <a:stretch/>
                  </pic:blipFill>
                  <pic:spPr>
                    <a:xfrm>
                      <a:off x="0" y="0"/>
                      <a:ext cx="2450465" cy="3285490"/>
                    </a:xfrm>
                    <a:prstGeom prst="rect">
                      <a:avLst/>
                    </a:prstGeom>
                  </pic:spPr>
                </pic:pic>
              </a:graphicData>
            </a:graphic>
          </wp:inline>
        </w:drawing>
      </w:r>
    </w:p>
    <w:p w:rsidR="006429EC" w:rsidRDefault="008831AD">
      <w:pPr>
        <w:pStyle w:val="Zkladntext1"/>
        <w:ind w:left="560" w:firstLine="40"/>
      </w:pPr>
      <w:r>
        <w:rPr>
          <w:rStyle w:val="Zkladntext"/>
        </w:rPr>
        <w:t>Součástí dodávky je dodání a montáž kabeláže, adaptéru na 12 V pro tablet, originální do kovací stanice pro tablet Panasonic FZ</w:t>
      </w:r>
      <w:r>
        <w:rPr>
          <w:rStyle w:val="Zkladntext"/>
        </w:rPr>
        <w:t>-G2, který bude umístěn v oblasti úložných prostor na místě zadních sedaček (přesné umístění dle pokynu zadavatele po návrhu úložných prostor zhotovitelem). Do kovací stanice bude propojena kabeláží s laserovou tiskárnou umístěnou v zavazadlovém prostoru.</w:t>
      </w:r>
    </w:p>
    <w:p w:rsidR="006429EC" w:rsidRDefault="008831AD">
      <w:pPr>
        <w:pStyle w:val="Zkladntext1"/>
        <w:spacing w:line="254" w:lineRule="auto"/>
        <w:ind w:left="560" w:firstLine="40"/>
      </w:pPr>
      <w:r>
        <w:rPr>
          <w:rStyle w:val="Zkladntext"/>
        </w:rPr>
        <w:t>Součástí dodávky je dodání a montáž držáku tiskárny, který musí být kompatibilní se stávajícími zařízeními. Aktuálně používáme model. HP MllOw. Napájení tiskárny bude realizováno přes měnič napětí, který je specifikován výše.</w:t>
      </w:r>
    </w:p>
    <w:p w:rsidR="006429EC" w:rsidRDefault="008831AD">
      <w:pPr>
        <w:pStyle w:val="Zkladntext1"/>
        <w:ind w:left="560" w:firstLine="40"/>
      </w:pPr>
      <w:r>
        <w:rPr>
          <w:rStyle w:val="Zkladntext"/>
        </w:rPr>
        <w:t>Dodávka a uchycení 2 kusů přil</w:t>
      </w:r>
      <w:r>
        <w:rPr>
          <w:rStyle w:val="Zkladntext"/>
        </w:rPr>
        <w:t>by Protos Integra! Industry, bílá barva, s integrovanými ochrannými brýlemi a svítilnou,</w:t>
      </w:r>
    </w:p>
    <w:p w:rsidR="006429EC" w:rsidRDefault="008831AD">
      <w:pPr>
        <w:pStyle w:val="Zkladntext1"/>
        <w:ind w:left="560" w:firstLine="40"/>
      </w:pPr>
      <w:r>
        <w:rPr>
          <w:rStyle w:val="Zkladntext"/>
        </w:rPr>
        <w:t>Dodávka a uchycení ručního vyprošťovacího nástroje Paratech Hooligan Highway;</w:t>
      </w:r>
    </w:p>
    <w:p w:rsidR="006429EC" w:rsidRDefault="008831AD">
      <w:pPr>
        <w:pStyle w:val="Zkladntext1"/>
        <w:ind w:left="560" w:firstLine="40"/>
      </w:pPr>
      <w:r>
        <w:rPr>
          <w:rStyle w:val="Zkladntext"/>
        </w:rPr>
        <w:t>Dodávka a uchycení chladicího boxu o minimální kapacitě 2ks PET láhve o objemu 1,5 I - ot</w:t>
      </w:r>
      <w:r>
        <w:rPr>
          <w:rStyle w:val="Zkladntext"/>
        </w:rPr>
        <w:t>evírání boxu umožňuje snadnou manipulaci s lahví ze strany dveří za řidičem</w:t>
      </w:r>
    </w:p>
    <w:p w:rsidR="006429EC" w:rsidRDefault="008831AD">
      <w:pPr>
        <w:pStyle w:val="Zkladntext1"/>
        <w:ind w:left="560" w:firstLine="40"/>
      </w:pPr>
      <w:r>
        <w:rPr>
          <w:rStyle w:val="Zkladntext"/>
        </w:rPr>
        <w:t>Systém pro uchycení páteřní desky (rozměry páteřní desky 1840x450x65 mm), možno instalovat i pod strop vozidla - viz ilustrační foto č. 2</w:t>
      </w:r>
    </w:p>
    <w:p w:rsidR="006429EC" w:rsidRDefault="008831AD">
      <w:pPr>
        <w:pStyle w:val="Zkladntext1"/>
        <w:spacing w:after="240"/>
        <w:ind w:firstLine="560"/>
      </w:pPr>
      <w:r>
        <w:rPr>
          <w:rStyle w:val="Zkladntext"/>
        </w:rPr>
        <w:t>Ilustrační foto č. 2</w:t>
      </w:r>
    </w:p>
    <w:p w:rsidR="006429EC" w:rsidRDefault="008831AD">
      <w:pPr>
        <w:rPr>
          <w:sz w:val="2"/>
          <w:szCs w:val="2"/>
        </w:rPr>
      </w:pPr>
      <w:r>
        <w:rPr>
          <w:noProof/>
          <w:lang w:bidi="ar-SA"/>
        </w:rPr>
        <w:lastRenderedPageBreak/>
        <w:drawing>
          <wp:inline distT="0" distB="0" distL="0" distR="0">
            <wp:extent cx="4114800" cy="3139440"/>
            <wp:effectExtent l="0" t="0" r="0" b="0"/>
            <wp:docPr id="117" name="Picutre 117"/>
            <wp:cNvGraphicFramePr/>
            <a:graphic xmlns:a="http://schemas.openxmlformats.org/drawingml/2006/main">
              <a:graphicData uri="http://schemas.openxmlformats.org/drawingml/2006/picture">
                <pic:pic xmlns:pic="http://schemas.openxmlformats.org/drawingml/2006/picture">
                  <pic:nvPicPr>
                    <pic:cNvPr id="117" name="Picture 117"/>
                    <pic:cNvPicPr/>
                  </pic:nvPicPr>
                  <pic:blipFill>
                    <a:blip r:embed="rId94"/>
                    <a:stretch/>
                  </pic:blipFill>
                  <pic:spPr>
                    <a:xfrm>
                      <a:off x="0" y="0"/>
                      <a:ext cx="4114800" cy="3139440"/>
                    </a:xfrm>
                    <a:prstGeom prst="rect">
                      <a:avLst/>
                    </a:prstGeom>
                  </pic:spPr>
                </pic:pic>
              </a:graphicData>
            </a:graphic>
          </wp:inline>
        </w:drawing>
      </w:r>
    </w:p>
    <w:p w:rsidR="006429EC" w:rsidRDefault="006429EC">
      <w:pPr>
        <w:spacing w:after="99" w:line="1" w:lineRule="exact"/>
      </w:pPr>
    </w:p>
    <w:p w:rsidR="006429EC" w:rsidRDefault="008831AD">
      <w:pPr>
        <w:pStyle w:val="Zkladntext1"/>
        <w:spacing w:line="262" w:lineRule="auto"/>
        <w:ind w:left="560" w:firstLine="40"/>
      </w:pPr>
      <w:r>
        <w:rPr>
          <w:rStyle w:val="Zkladntext"/>
        </w:rPr>
        <w:t xml:space="preserve">dodání a uchycení </w:t>
      </w:r>
      <w:r>
        <w:rPr>
          <w:rStyle w:val="Zkladntext"/>
        </w:rPr>
        <w:t>záložního zdroje Power bank o minimální kapacitě 428Wh/10.8V/39.6Ah - Lithium</w:t>
      </w:r>
    </w:p>
    <w:p w:rsidR="006429EC" w:rsidRDefault="008831AD">
      <w:pPr>
        <w:pStyle w:val="Zkladntext1"/>
        <w:spacing w:line="254" w:lineRule="auto"/>
        <w:ind w:left="560" w:firstLine="40"/>
      </w:pPr>
      <w:r>
        <w:rPr>
          <w:rStyle w:val="Zkladntext"/>
        </w:rPr>
        <w:t>o vstupy: nabíjecí port (8mm): 14-2 2 V, až 10A(120W max.)</w:t>
      </w:r>
    </w:p>
    <w:p w:rsidR="006429EC" w:rsidRDefault="008831AD">
      <w:pPr>
        <w:pStyle w:val="Zkladntext1"/>
        <w:spacing w:line="240" w:lineRule="auto"/>
        <w:ind w:left="700" w:hanging="100"/>
      </w:pPr>
      <w:r>
        <w:rPr>
          <w:rStyle w:val="Zkladntext"/>
        </w:rPr>
        <w:t>©výstupy: 3x USB-A port: 5 V, až 2,4 A (max. 12 W), 6 mm port: 12 V až 10 A (max. 120 W), 12 V port do auta: 12 V, až 1</w:t>
      </w:r>
      <w:r>
        <w:rPr>
          <w:rStyle w:val="Zkladntext"/>
        </w:rPr>
        <w:t>0 A (max. 120 W), Měnič střídavého proudu: 230 VAC 60 Hz, 2.5 A (300 W, max. 1200 W)</w:t>
      </w:r>
    </w:p>
    <w:p w:rsidR="006429EC" w:rsidRDefault="008831AD">
      <w:pPr>
        <w:pStyle w:val="Zkladntext1"/>
        <w:spacing w:line="254" w:lineRule="auto"/>
        <w:ind w:firstLine="560"/>
      </w:pPr>
      <w:r>
        <w:rPr>
          <w:rStyle w:val="Zkladntext"/>
        </w:rPr>
        <w:t>©Max. rozměry: 19 x 28,6 x 17,7 cm</w:t>
      </w:r>
    </w:p>
    <w:p w:rsidR="006429EC" w:rsidRDefault="008831AD">
      <w:pPr>
        <w:pStyle w:val="Zkladntext1"/>
        <w:spacing w:line="254" w:lineRule="auto"/>
        <w:ind w:firstLine="560"/>
      </w:pPr>
      <w:r>
        <w:rPr>
          <w:rStyle w:val="Zkladntext"/>
        </w:rPr>
        <w:t>©Max. váha: 7.4 Kg</w:t>
      </w:r>
    </w:p>
    <w:p w:rsidR="006429EC" w:rsidRDefault="008831AD">
      <w:pPr>
        <w:pStyle w:val="Zkladntext1"/>
        <w:spacing w:line="254" w:lineRule="auto"/>
        <w:ind w:firstLine="560"/>
        <w:sectPr w:rsidR="006429EC">
          <w:headerReference w:type="even" r:id="rId95"/>
          <w:headerReference w:type="default" r:id="rId96"/>
          <w:footerReference w:type="even" r:id="rId97"/>
          <w:footerReference w:type="default" r:id="rId98"/>
          <w:footnotePr>
            <w:numFmt w:val="chicago"/>
          </w:footnotePr>
          <w:pgSz w:w="11900" w:h="16840"/>
          <w:pgMar w:top="1105" w:right="1585" w:bottom="1239" w:left="1483" w:header="0" w:footer="811" w:gutter="0"/>
          <w:cols w:space="720"/>
          <w:noEndnote/>
          <w:docGrid w:linePitch="360"/>
          <w15:footnoteColumns w:val="1"/>
        </w:sectPr>
      </w:pPr>
      <w:r>
        <w:rPr>
          <w:rStyle w:val="Zkladntext"/>
        </w:rPr>
        <w:t>o Baterie: Li-ion NMC</w:t>
      </w:r>
    </w:p>
    <w:p w:rsidR="006429EC" w:rsidRDefault="008831AD">
      <w:pPr>
        <w:pStyle w:val="Zkladntext20"/>
        <w:tabs>
          <w:tab w:val="left" w:pos="7532"/>
        </w:tabs>
        <w:spacing w:after="320" w:line="283" w:lineRule="auto"/>
      </w:pPr>
      <w:r>
        <w:rPr>
          <w:rStyle w:val="Zkladntext2"/>
          <w:b/>
          <w:bCs/>
        </w:rPr>
        <w:lastRenderedPageBreak/>
        <w:t>Systémprokompletníovládaníelektro-zástavbyvozidla A?^^^ ^</w:t>
      </w:r>
      <w:r>
        <w:rPr>
          <w:rStyle w:val="Zkladntext2"/>
          <w:b/>
          <w:bCs/>
        </w:rPr>
        <w:tab/>
        <w:t xml:space="preserve">- </w:t>
      </w:r>
      <w:r>
        <w:rPr>
          <w:rStyle w:val="Zkladntext2"/>
          <w:b/>
          <w:bCs/>
          <w:vertAlign w:val="superscript"/>
        </w:rPr>
        <w:t>:</w:t>
      </w:r>
    </w:p>
    <w:p w:rsidR="006429EC" w:rsidRDefault="008831AD">
      <w:pPr>
        <w:pStyle w:val="Zkladntext1"/>
        <w:spacing w:after="0" w:line="240" w:lineRule="auto"/>
      </w:pPr>
      <w:r>
        <w:rPr>
          <w:rStyle w:val="Zkladntext"/>
        </w:rPr>
        <w:t>Modul^rnísšy^émdprp. íkor^</w:t>
      </w:r>
    </w:p>
    <w:p w:rsidR="006429EC" w:rsidRDefault="008831AD">
      <w:pPr>
        <w:pStyle w:val="Zkladntext1"/>
        <w:tabs>
          <w:tab w:val="left" w:pos="7206"/>
        </w:tabs>
        <w:spacing w:after="0" w:line="240" w:lineRule="auto"/>
      </w:pPr>
      <w:r>
        <w:rPr>
          <w:rStyle w:val="Zkladntext"/>
        </w:rPr>
        <w:t>připojení LCD panelu k centrální řídící jednotce. Systém musí být plně programovatelný pr</w:t>
      </w:r>
      <w:r>
        <w:rPr>
          <w:rStyle w:val="Zkladntext"/>
        </w:rPr>
        <w:t>ostřednictvím PC. Software pro- programování systému musí mít grafický režim a musí umožňovat kompletní vytvoření .logiky, a. funkcí.pro ...nastavení ^systému,zefektivní iovládání připojených: zařízení, možnost. vzájemného.^provázání funkcí?</w:t>
      </w:r>
      <w:r>
        <w:rPr>
          <w:rStyle w:val="Zkladntext"/>
        </w:rPr>
        <w:tab/>
        <w:t>.připojenými</w:t>
      </w:r>
    </w:p>
    <w:p w:rsidR="006429EC" w:rsidRDefault="008831AD">
      <w:pPr>
        <w:pStyle w:val="Zkladntext1"/>
        <w:spacing w:after="500" w:line="240" w:lineRule="auto"/>
      </w:pPr>
      <w:r>
        <w:rPr>
          <w:rStyle w:val="Zkladntext"/>
        </w:rPr>
        <w:t>z</w:t>
      </w:r>
      <w:r>
        <w:rPr>
          <w:rStyle w:val="Zkladntext"/>
        </w:rPr>
        <w:t>ařízeními, a nastavení souvztažnostímezi jednotlivými.funkcemtyovládacímiprvkynalCM^ a informacemi zevstupů do řídící jednotky, včetně informací ze sběrniceCANBUS.vozidla. ?</w:t>
      </w:r>
    </w:p>
    <w:p w:rsidR="006429EC" w:rsidRDefault="008831AD">
      <w:pPr>
        <w:pStyle w:val="Zkladntext1"/>
        <w:tabs>
          <w:tab w:val="left" w:pos="5330"/>
        </w:tabs>
        <w:spacing w:after="120" w:line="240" w:lineRule="auto"/>
      </w:pPr>
      <w:r>
        <w:rPr>
          <w:rStyle w:val="Zkladntext"/>
        </w:rPr>
        <w:t>PoŽadaykyna.yýkonový prvek/.řídícíjednotku:, &lt;</w:t>
      </w:r>
      <w:r>
        <w:rPr>
          <w:rStyle w:val="Zkladntext"/>
        </w:rPr>
        <w:tab/>
        <w:t>&lt;</w:t>
      </w:r>
      <w:r>
        <w:rPr>
          <w:rStyle w:val="Zkladntext"/>
          <w:rFonts w:ascii="Arial" w:eastAsia="Arial" w:hAnsi="Arial" w:cs="Arial"/>
          <w:sz w:val="18"/>
          <w:szCs w:val="18"/>
        </w:rPr>
        <w:t>■</w:t>
      </w:r>
      <w:r>
        <w:rPr>
          <w:rStyle w:val="Zkladntext"/>
        </w:rPr>
        <w:t>:?..</w:t>
      </w:r>
    </w:p>
    <w:p w:rsidR="006429EC" w:rsidRDefault="008831AD">
      <w:pPr>
        <w:pStyle w:val="Zkladntext1"/>
        <w:numPr>
          <w:ilvl w:val="0"/>
          <w:numId w:val="49"/>
        </w:numPr>
        <w:tabs>
          <w:tab w:val="left" w:pos="350"/>
          <w:tab w:val="left" w:pos="4982"/>
        </w:tabs>
        <w:spacing w:after="120" w:line="240" w:lineRule="auto"/>
      </w:pPr>
      <w:r>
        <w:rPr>
          <w:rStyle w:val="Zkladntext"/>
        </w:rPr>
        <w:t>Maximální výkon.alespoň:S5A.</w:t>
      </w:r>
      <w:r>
        <w:rPr>
          <w:rStyle w:val="Zkladntext"/>
        </w:rPr>
        <w:t>..:.</w:t>
      </w:r>
      <w:r>
        <w:rPr>
          <w:rStyle w:val="Zkladntext"/>
        </w:rPr>
        <w:tab/>
        <w:t>,</w:t>
      </w:r>
    </w:p>
    <w:p w:rsidR="006429EC" w:rsidRDefault="008831AD">
      <w:pPr>
        <w:pStyle w:val="Zkladntext1"/>
        <w:numPr>
          <w:ilvl w:val="0"/>
          <w:numId w:val="49"/>
        </w:numPr>
        <w:tabs>
          <w:tab w:val="left" w:pos="350"/>
        </w:tabs>
        <w:spacing w:after="120" w:line="240" w:lineRule="auto"/>
      </w:pPr>
      <w:r>
        <w:rPr>
          <w:rStyle w:val="Zkladntext"/>
        </w:rPr>
        <w:t>'Kladných výstupů: :18.nebo více.</w:t>
      </w:r>
    </w:p>
    <w:p w:rsidR="006429EC" w:rsidRDefault="008831AD">
      <w:pPr>
        <w:pStyle w:val="Zkladntext1"/>
        <w:numPr>
          <w:ilvl w:val="0"/>
          <w:numId w:val="49"/>
        </w:numPr>
        <w:tabs>
          <w:tab w:val="left" w:pos="350"/>
        </w:tabs>
        <w:spacing w:after="120" w:line="240" w:lineRule="auto"/>
      </w:pPr>
      <w:r>
        <w:rPr>
          <w:rStyle w:val="Zkladntext"/>
        </w:rPr>
        <w:t xml:space="preserve">Výkon kladného výstupu: konfigurovatelný- až 20A/výstup. .. </w:t>
      </w:r>
      <w:r>
        <w:rPr>
          <w:rStyle w:val="Zkladntext"/>
          <w:rFonts w:ascii="Arial" w:eastAsia="Arial" w:hAnsi="Arial" w:cs="Arial"/>
          <w:sz w:val="18"/>
          <w:szCs w:val="18"/>
        </w:rPr>
        <w:t>■■</w:t>
      </w:r>
      <w:r>
        <w:rPr>
          <w:rStyle w:val="Zkladntext"/>
        </w:rPr>
        <w:t xml:space="preserve"> . . z • v</w:t>
      </w:r>
    </w:p>
    <w:p w:rsidR="006429EC" w:rsidRDefault="008831AD">
      <w:pPr>
        <w:pStyle w:val="Zkladntext1"/>
        <w:numPr>
          <w:ilvl w:val="0"/>
          <w:numId w:val="49"/>
        </w:numPr>
        <w:tabs>
          <w:tab w:val="left" w:pos="350"/>
          <w:tab w:val="left" w:pos="3898"/>
          <w:tab w:val="left" w:pos="4637"/>
        </w:tabs>
        <w:spacing w:after="120" w:line="240" w:lineRule="auto"/>
      </w:pPr>
      <w:r>
        <w:rPr>
          <w:rStyle w:val="Zkladntext"/>
        </w:rPr>
        <w:t>Záporných yýstýpů:^</w:t>
      </w:r>
      <w:r>
        <w:rPr>
          <w:rStyle w:val="Zkladntext"/>
        </w:rPr>
        <w:tab/>
        <w:t>: •</w:t>
      </w:r>
      <w:r>
        <w:rPr>
          <w:rStyle w:val="Zkladntext"/>
        </w:rPr>
        <w:tab/>
      </w:r>
      <w:r>
        <w:rPr>
          <w:rStyle w:val="Zkladntext"/>
          <w:vertAlign w:val="superscript"/>
        </w:rPr>
        <w:t>:</w:t>
      </w:r>
      <w:r>
        <w:rPr>
          <w:rStyle w:val="Zkladntext"/>
        </w:rPr>
        <w:t>'z.z z z -</w:t>
      </w:r>
    </w:p>
    <w:p w:rsidR="006429EC" w:rsidRDefault="008831AD">
      <w:pPr>
        <w:pStyle w:val="Zkladntext1"/>
        <w:numPr>
          <w:ilvl w:val="0"/>
          <w:numId w:val="49"/>
        </w:numPr>
        <w:tabs>
          <w:tab w:val="left" w:pos="350"/>
          <w:tab w:val="left" w:pos="5330"/>
        </w:tabs>
        <w:spacing w:after="120" w:line="240" w:lineRule="auto"/>
        <w:rPr>
          <w:sz w:val="18"/>
          <w:szCs w:val="18"/>
        </w:rPr>
      </w:pPr>
      <w:r>
        <w:rPr>
          <w:rStyle w:val="Zkladntext"/>
        </w:rPr>
        <w:t>Kladné i záporné.výstupy řniisí být chráněné. = , ; &lt;</w:t>
      </w:r>
      <w:r>
        <w:rPr>
          <w:rStyle w:val="Zkladntext"/>
        </w:rPr>
        <w:tab/>
      </w:r>
      <w:r>
        <w:rPr>
          <w:rStyle w:val="Zkladntext"/>
          <w:rFonts w:ascii="Arial" w:eastAsia="Arial" w:hAnsi="Arial" w:cs="Arial"/>
          <w:sz w:val="18"/>
          <w:szCs w:val="18"/>
        </w:rPr>
        <w:t>■</w:t>
      </w:r>
    </w:p>
    <w:p w:rsidR="006429EC" w:rsidRDefault="008831AD">
      <w:pPr>
        <w:pStyle w:val="Zkladntext1"/>
        <w:numPr>
          <w:ilvl w:val="0"/>
          <w:numId w:val="49"/>
        </w:numPr>
        <w:tabs>
          <w:tab w:val="left" w:pos="350"/>
        </w:tabs>
        <w:spacing w:after="120" w:line="240" w:lineRule="auto"/>
      </w:pPr>
      <w:r>
        <w:rPr>
          <w:rStyle w:val="Zkladntext"/>
          <w:vertAlign w:val="superscript"/>
        </w:rPr>
        <w:t>;</w:t>
      </w:r>
      <w:r>
        <w:rPr>
          <w:rStyle w:val="Zkladntext"/>
        </w:rPr>
        <w:t>Počet vstupů: 20 nebo více.</w:t>
      </w:r>
    </w:p>
    <w:p w:rsidR="006429EC" w:rsidRDefault="008831AD">
      <w:pPr>
        <w:pStyle w:val="Zkladntext1"/>
        <w:numPr>
          <w:ilvl w:val="0"/>
          <w:numId w:val="49"/>
        </w:numPr>
        <w:tabs>
          <w:tab w:val="left" w:pos="350"/>
        </w:tabs>
        <w:spacing w:after="120" w:line="240" w:lineRule="auto"/>
        <w:ind w:left="440" w:hanging="440"/>
      </w:pPr>
      <w:r>
        <w:rPr>
          <w:rStyle w:val="Zkladntext"/>
        </w:rPr>
        <w:t xml:space="preserve">Analogový vstup pro </w:t>
      </w:r>
      <w:r>
        <w:rPr>
          <w:rStyle w:val="Zkladntext"/>
        </w:rPr>
        <w:t>monitorování stavu 2 ks akumulátorů ;+ vizuální zobrazení.stavu napětí: z obou akumulátórfrna LCD 'displeji systému pro;kompletní:ovládání e"lektro zástavby vozidla; z z</w:t>
      </w:r>
    </w:p>
    <w:p w:rsidR="006429EC" w:rsidRDefault="008831AD">
      <w:pPr>
        <w:pStyle w:val="Zkladntext1"/>
        <w:numPr>
          <w:ilvl w:val="0"/>
          <w:numId w:val="49"/>
        </w:numPr>
        <w:tabs>
          <w:tab w:val="left" w:pos="350"/>
          <w:tab w:val="left" w:pos="3487"/>
        </w:tabs>
        <w:spacing w:after="0" w:line="240" w:lineRule="auto"/>
      </w:pPr>
      <w:r>
        <w:rPr>
          <w:rStyle w:val="Zkladntext"/>
        </w:rPr>
        <w:t>tereyenpe.yy^</w:t>
      </w:r>
      <w:r>
        <w:rPr>
          <w:rStyle w:val="Zkladntext"/>
        </w:rPr>
        <w:tab/>
        <w:t>zapojených zařízení připoklesumapětí/na baterii ve.více ?,</w:t>
      </w:r>
    </w:p>
    <w:p w:rsidR="006429EC" w:rsidRDefault="008831AD">
      <w:pPr>
        <w:pStyle w:val="Obsah0"/>
        <w:tabs>
          <w:tab w:val="left" w:pos="7092"/>
        </w:tabs>
        <w:spacing w:after="120" w:line="240" w:lineRule="auto"/>
        <w:ind w:firstLine="440"/>
      </w:pPr>
      <w:r>
        <w:fldChar w:fldCharType="begin"/>
      </w:r>
      <w:r>
        <w:instrText xml:space="preserve"> TOC \o "1-5"</w:instrText>
      </w:r>
      <w:r>
        <w:instrText xml:space="preserve"> \h \z </w:instrText>
      </w:r>
      <w:r>
        <w:fldChar w:fldCharType="separate"/>
      </w:r>
      <w:r>
        <w:rPr>
          <w:rStyle w:val="Obsah"/>
        </w:rPr>
        <w:t>úrovních....</w:t>
      </w:r>
      <w:r>
        <w:rPr>
          <w:rStyle w:val="Obsah"/>
        </w:rPr>
        <w:tab/>
        <w:t>'</w:t>
      </w:r>
    </w:p>
    <w:p w:rsidR="006429EC" w:rsidRDefault="008831AD">
      <w:pPr>
        <w:pStyle w:val="Obsah0"/>
        <w:numPr>
          <w:ilvl w:val="0"/>
          <w:numId w:val="49"/>
        </w:numPr>
        <w:tabs>
          <w:tab w:val="left" w:pos="350"/>
        </w:tabs>
        <w:spacing w:after="120" w:line="240" w:lineRule="auto"/>
      </w:pPr>
      <w:r>
        <w:rPr>
          <w:rStyle w:val="Obsah"/>
        </w:rPr>
        <w:t>Stand-by režims,možností nastavení časové prodlevy.'</w:t>
      </w:r>
    </w:p>
    <w:p w:rsidR="006429EC" w:rsidRDefault="008831AD">
      <w:pPr>
        <w:pStyle w:val="Obsah0"/>
        <w:numPr>
          <w:ilvl w:val="0"/>
          <w:numId w:val="49"/>
        </w:numPr>
        <w:tabs>
          <w:tab w:val="left" w:pos="350"/>
          <w:tab w:val="left" w:pos="5712"/>
          <w:tab w:val="left" w:pos="6874"/>
          <w:tab w:val="left" w:pos="7206"/>
        </w:tabs>
        <w:spacing w:after="120" w:line="240" w:lineRule="auto"/>
      </w:pPr>
      <w:r>
        <w:rPr>
          <w:rStyle w:val="Obsah"/>
        </w:rPr>
        <w:t>Bez nutnosti použití přídaynýpb relé a pojistek. „</w:t>
      </w:r>
      <w:r>
        <w:rPr>
          <w:rStyle w:val="Obsah"/>
        </w:rPr>
        <w:tab/>
        <w:t>'</w:t>
      </w:r>
      <w:r>
        <w:rPr>
          <w:rStyle w:val="Obsah"/>
        </w:rPr>
        <w:tab/>
        <w:t>'</w:t>
      </w:r>
      <w:r>
        <w:rPr>
          <w:rStyle w:val="Obsah"/>
        </w:rPr>
        <w:tab/>
        <w:t>'</w:t>
      </w:r>
    </w:p>
    <w:p w:rsidR="006429EC" w:rsidRDefault="008831AD">
      <w:pPr>
        <w:pStyle w:val="Obsah0"/>
        <w:numPr>
          <w:ilvl w:val="0"/>
          <w:numId w:val="49"/>
        </w:numPr>
        <w:tabs>
          <w:tab w:val="left" w:pos="350"/>
          <w:tab w:val="left" w:pos="8470"/>
        </w:tabs>
        <w:spacing w:after="120" w:line="240" w:lineRule="auto"/>
        <w:rPr>
          <w:sz w:val="18"/>
          <w:szCs w:val="18"/>
        </w:rPr>
      </w:pPr>
      <w:r>
        <w:rPr>
          <w:rStyle w:val="Obsah"/>
        </w:rPr>
        <w:t>Možnost ovládání topení a,klimatizace^</w:t>
      </w:r>
      <w:r>
        <w:rPr>
          <w:rStyle w:val="Obsah"/>
        </w:rPr>
        <w:tab/>
      </w:r>
      <w:r>
        <w:rPr>
          <w:rStyle w:val="Obsah"/>
          <w:rFonts w:ascii="Arial" w:eastAsia="Arial" w:hAnsi="Arial" w:cs="Arial"/>
          <w:sz w:val="18"/>
          <w:szCs w:val="18"/>
        </w:rPr>
        <w:t>■</w:t>
      </w:r>
    </w:p>
    <w:p w:rsidR="006429EC" w:rsidRDefault="008831AD">
      <w:pPr>
        <w:pStyle w:val="Obsah0"/>
        <w:numPr>
          <w:ilvl w:val="0"/>
          <w:numId w:val="49"/>
        </w:numPr>
        <w:tabs>
          <w:tab w:val="left" w:pos="350"/>
        </w:tabs>
        <w:spacing w:after="120" w:line="240" w:lineRule="auto"/>
      </w:pPr>
      <w:r>
        <w:rPr>
          <w:rStyle w:val="Obsah"/>
        </w:rPr>
        <w:t>Funkce testování připojených.žařízenídle.^ nastavitelného.schématu.... ,</w:t>
      </w:r>
    </w:p>
    <w:p w:rsidR="006429EC" w:rsidRDefault="008831AD">
      <w:pPr>
        <w:pStyle w:val="Obsah0"/>
        <w:numPr>
          <w:ilvl w:val="0"/>
          <w:numId w:val="49"/>
        </w:numPr>
        <w:tabs>
          <w:tab w:val="left" w:pos="350"/>
          <w:tab w:val="left" w:pos="4637"/>
          <w:tab w:val="left" w:pos="6480"/>
          <w:tab w:val="left" w:pos="7206"/>
          <w:tab w:val="left" w:pos="7978"/>
          <w:tab w:val="left" w:pos="8470"/>
        </w:tabs>
        <w:spacing w:after="120" w:line="269" w:lineRule="auto"/>
        <w:ind w:left="440" w:hanging="440"/>
      </w:pPr>
      <w:r>
        <w:rPr>
          <w:rStyle w:val="Obsah"/>
        </w:rPr>
        <w:t xml:space="preserve">Funkce' -blikí ní na libovolném vstupu </w:t>
      </w:r>
      <w:r>
        <w:rPr>
          <w:rStyle w:val="Obsah"/>
          <w:rFonts w:ascii="Arial" w:eastAsia="Arial" w:hAnsi="Arial" w:cs="Arial"/>
          <w:smallCaps/>
          <w:sz w:val="15"/>
          <w:szCs w:val="15"/>
        </w:rPr>
        <w:t>?s.š</w:t>
      </w:r>
      <w:r>
        <w:rPr>
          <w:rStyle w:val="Obsah"/>
        </w:rPr>
        <w:t xml:space="preserve"> možnostínastavení ^frekvence, prostřednictvím </w:t>
      </w:r>
      <w:r>
        <w:rPr>
          <w:rStyle w:val="Obsah"/>
          <w:vertAlign w:val="superscript"/>
        </w:rPr>
        <w:t xml:space="preserve">5 </w:t>
      </w:r>
      <w:r>
        <w:rPr>
          <w:rStyle w:val="Obsah"/>
        </w:rPr>
        <w:t>konfiguračního software. ’</w:t>
      </w:r>
      <w:r>
        <w:rPr>
          <w:rStyle w:val="Obsah"/>
        </w:rPr>
        <w:tab/>
        <w:t>'</w:t>
      </w:r>
      <w:r>
        <w:rPr>
          <w:rStyle w:val="Obsah"/>
        </w:rPr>
        <w:tab/>
        <w:t>'</w:t>
      </w:r>
      <w:r>
        <w:rPr>
          <w:rStyle w:val="Obsah"/>
        </w:rPr>
        <w:tab/>
        <w:t>.</w:t>
      </w:r>
      <w:r>
        <w:rPr>
          <w:rStyle w:val="Obsah"/>
        </w:rPr>
        <w:tab/>
        <w:t>*</w:t>
      </w:r>
      <w:r>
        <w:rPr>
          <w:rStyle w:val="Obsah"/>
        </w:rPr>
        <w:tab/>
        <w:t>:</w:t>
      </w:r>
      <w:r>
        <w:fldChar w:fldCharType="end"/>
      </w:r>
    </w:p>
    <w:p w:rsidR="006429EC" w:rsidRDefault="008831AD">
      <w:pPr>
        <w:pStyle w:val="Zkladntext1"/>
        <w:numPr>
          <w:ilvl w:val="0"/>
          <w:numId w:val="49"/>
        </w:numPr>
        <w:tabs>
          <w:tab w:val="left" w:pos="350"/>
        </w:tabs>
        <w:spacing w:after="120" w:line="240" w:lineRule="auto"/>
      </w:pPr>
      <w:r>
        <w:rPr>
          <w:rStyle w:val="Zkladntext"/>
        </w:rPr>
        <w:t>Nastavitelné časové prodlevy pro jednotlivé funkce.</w:t>
      </w:r>
    </w:p>
    <w:p w:rsidR="006429EC" w:rsidRDefault="008831AD">
      <w:pPr>
        <w:pStyle w:val="Zkladntext1"/>
        <w:numPr>
          <w:ilvl w:val="0"/>
          <w:numId w:val="49"/>
        </w:numPr>
        <w:tabs>
          <w:tab w:val="left" w:pos="350"/>
          <w:tab w:val="left" w:pos="3487"/>
        </w:tabs>
        <w:spacing w:after="0" w:line="240" w:lineRule="auto"/>
      </w:pPr>
      <w:r>
        <w:rPr>
          <w:rStyle w:val="Zkladntext"/>
        </w:rPr>
        <w:t>Systénh jnpsí^</w:t>
      </w:r>
      <w:r>
        <w:rPr>
          <w:rStyle w:val="Zkladntext"/>
        </w:rPr>
        <w:tab/>
        <w:t>přippjení ma .vC^N^yS vozidla</w:t>
      </w:r>
    </w:p>
    <w:p w:rsidR="006429EC" w:rsidRDefault="008831AD">
      <w:pPr>
        <w:pStyle w:val="Zkladntext1"/>
        <w:spacing w:after="120" w:line="240" w:lineRule="auto"/>
        <w:ind w:firstLine="440"/>
      </w:pPr>
      <w:r>
        <w:rPr>
          <w:rStyle w:val="Zkladntext"/>
        </w:rPr>
        <w:t>sběrnice. '</w:t>
      </w:r>
    </w:p>
    <w:p w:rsidR="006429EC" w:rsidRDefault="008831AD">
      <w:pPr>
        <w:pStyle w:val="Zkladntext1"/>
        <w:numPr>
          <w:ilvl w:val="0"/>
          <w:numId w:val="49"/>
        </w:numPr>
        <w:tabs>
          <w:tab w:val="left" w:pos="350"/>
        </w:tabs>
        <w:spacing w:after="120" w:line="240" w:lineRule="auto"/>
      </w:pPr>
      <w:r>
        <w:rPr>
          <w:rStyle w:val="Zkladntext"/>
        </w:rPr>
        <w:t>Možpost nastave</w:t>
      </w:r>
      <w:r>
        <w:rPr>
          <w:rStyle w:val="Zkladntext"/>
        </w:rPr>
        <w:t>ní virtuálních vstupů.</w:t>
      </w:r>
    </w:p>
    <w:p w:rsidR="006429EC" w:rsidRDefault="008831AD">
      <w:pPr>
        <w:pStyle w:val="Zkladntext1"/>
        <w:numPr>
          <w:ilvl w:val="0"/>
          <w:numId w:val="49"/>
        </w:numPr>
        <w:tabs>
          <w:tab w:val="left" w:pos="350"/>
          <w:tab w:val="left" w:pos="6874"/>
          <w:tab w:val="left" w:pos="7733"/>
        </w:tabs>
        <w:spacing w:after="500" w:line="240" w:lineRule="auto"/>
      </w:pPr>
      <w:r>
        <w:rPr>
          <w:rStyle w:val="Zkladntext"/>
        </w:rPr>
        <w:t>Funkce čeme škříňiity.s^</w:t>
      </w:r>
      <w:r>
        <w:rPr>
          <w:rStyle w:val="Zkladntext"/>
        </w:rPr>
        <w:tab/>
        <w:t>‘</w:t>
      </w:r>
      <w:r>
        <w:rPr>
          <w:rStyle w:val="Zkladntext"/>
        </w:rPr>
        <w:tab/>
      </w:r>
      <w:r>
        <w:rPr>
          <w:rStyle w:val="Zkladntext"/>
          <w:vertAlign w:val="superscript"/>
        </w:rPr>
        <w:t>:</w:t>
      </w:r>
      <w:r>
        <w:rPr>
          <w:rStyle w:val="Zkladntext"/>
        </w:rPr>
        <w:t xml:space="preserve"> "</w:t>
      </w:r>
    </w:p>
    <w:p w:rsidR="006429EC" w:rsidRDefault="008831AD">
      <w:pPr>
        <w:pStyle w:val="Zkladntext1"/>
        <w:spacing w:after="120" w:line="240" w:lineRule="auto"/>
      </w:pPr>
      <w:r>
        <w:rPr>
          <w:rStyle w:val="Zkladntext"/>
        </w:rPr>
        <w:t>Požadavky na LCD panel umístěný v kabině řidiče, zobrazované informace á doplňkové funkce:</w:t>
      </w:r>
      <w:r>
        <w:rPr>
          <w:rStyle w:val="Zkladntext"/>
          <w:vertAlign w:val="superscript"/>
        </w:rPr>
        <w:t>:</w:t>
      </w:r>
    </w:p>
    <w:p w:rsidR="006429EC" w:rsidRDefault="008831AD">
      <w:pPr>
        <w:pStyle w:val="Zkladntext1"/>
        <w:numPr>
          <w:ilvl w:val="0"/>
          <w:numId w:val="49"/>
        </w:numPr>
        <w:tabs>
          <w:tab w:val="left" w:pos="350"/>
        </w:tabs>
        <w:spacing w:after="120" w:line="240" w:lineRule="auto"/>
      </w:pPr>
      <w:r>
        <w:rPr>
          <w:rStyle w:val="Zkladntext"/>
        </w:rPr>
        <w:t>Propojení s výkonovým prvkem prostřednictvím jednoho kabelu.</w:t>
      </w:r>
    </w:p>
    <w:p w:rsidR="006429EC" w:rsidRDefault="008831AD">
      <w:pPr>
        <w:pStyle w:val="Zkladntext1"/>
        <w:numPr>
          <w:ilvl w:val="0"/>
          <w:numId w:val="49"/>
        </w:numPr>
        <w:tabs>
          <w:tab w:val="left" w:pos="350"/>
        </w:tabs>
        <w:spacing w:after="120" w:line="240" w:lineRule="auto"/>
      </w:pPr>
      <w:r>
        <w:rPr>
          <w:rStyle w:val="Zkladntext"/>
        </w:rPr>
        <w:t>Součástí je směrově nastavitelný držák prp</w:t>
      </w:r>
      <w:r>
        <w:rPr>
          <w:rStyle w:val="Zkladntext"/>
          <w:vertAlign w:val="subscript"/>
        </w:rPr>
        <w:t>;</w:t>
      </w:r>
      <w:r>
        <w:rPr>
          <w:rStyle w:val="Zkladntext"/>
        </w:rPr>
        <w:t>ip.ont</w:t>
      </w:r>
      <w:r>
        <w:rPr>
          <w:rStyle w:val="Zkladntext"/>
        </w:rPr>
        <w:t>áž na palub.ní</w:t>
      </w:r>
      <w:r>
        <w:rPr>
          <w:rStyle w:val="Zkladntext"/>
          <w:vertAlign w:val="subscript"/>
        </w:rPr>
        <w:t>:</w:t>
      </w:r>
      <w:r>
        <w:rPr>
          <w:rStyle w:val="Zkladntext"/>
        </w:rPr>
        <w:t xml:space="preserve">d.eskuyQZi^ </w:t>
      </w:r>
      <w:r>
        <w:rPr>
          <w:rStyle w:val="Zkladntext"/>
          <w:i/>
          <w:iCs/>
        </w:rPr>
        <w:t>-,y,</w:t>
      </w:r>
    </w:p>
    <w:p w:rsidR="006429EC" w:rsidRDefault="008831AD">
      <w:pPr>
        <w:pStyle w:val="Zkladntext1"/>
        <w:numPr>
          <w:ilvl w:val="0"/>
          <w:numId w:val="49"/>
        </w:numPr>
        <w:tabs>
          <w:tab w:val="left" w:pos="350"/>
        </w:tabs>
        <w:spacing w:after="120" w:line="269" w:lineRule="auto"/>
        <w:ind w:left="440" w:hanging="440"/>
      </w:pPr>
      <w:r>
        <w:rPr>
          <w:rStyle w:val="Zkladntext"/>
        </w:rPr>
        <w:t>Disponuje možností zapnutí více funkcí; nebo předdefinované šcény/skriptu stiskem jednoho tlačítka.</w:t>
      </w:r>
    </w:p>
    <w:p w:rsidR="006429EC" w:rsidRDefault="008831AD">
      <w:pPr>
        <w:pStyle w:val="Zkladntext1"/>
        <w:numPr>
          <w:ilvl w:val="0"/>
          <w:numId w:val="49"/>
        </w:numPr>
        <w:tabs>
          <w:tab w:val="left" w:pos="417"/>
        </w:tabs>
        <w:spacing w:after="100" w:line="266" w:lineRule="auto"/>
        <w:ind w:left="420" w:hanging="280"/>
      </w:pPr>
      <w:r>
        <w:rPr>
          <w:rStyle w:val="Zkladntext"/>
        </w:rPr>
        <w:t>Jednomu tlačítku lze přiřadit více fuqkchikter^fjso.ú;^ stisknutí tlačítka..</w:t>
      </w:r>
    </w:p>
    <w:p w:rsidR="006429EC" w:rsidRDefault="008831AD">
      <w:pPr>
        <w:pStyle w:val="Zkladntext1"/>
        <w:numPr>
          <w:ilvl w:val="0"/>
          <w:numId w:val="49"/>
        </w:numPr>
        <w:tabs>
          <w:tab w:val="left" w:pos="370"/>
          <w:tab w:val="left" w:pos="8350"/>
        </w:tabs>
        <w:spacing w:after="0"/>
      </w:pPr>
      <w:r>
        <w:rPr>
          <w:rStyle w:val="Zkladntext"/>
        </w:rPr>
        <w:t>Paňelímusíp.bsiahoýiatalešpóňšh^</w:t>
      </w:r>
      <w:r>
        <w:rPr>
          <w:rStyle w:val="Zkladntext"/>
        </w:rPr>
        <w:tab/>
        <w:t>...</w:t>
      </w:r>
    </w:p>
    <w:p w:rsidR="006429EC" w:rsidRDefault="008831AD">
      <w:pPr>
        <w:pStyle w:val="Zkladntext1"/>
        <w:tabs>
          <w:tab w:val="left" w:pos="2556"/>
          <w:tab w:val="left" w:pos="8292"/>
        </w:tabs>
        <w:spacing w:after="0"/>
        <w:ind w:firstLine="420"/>
      </w:pPr>
      <w:r>
        <w:rPr>
          <w:rStyle w:val="Zkladntext"/>
        </w:rPr>
        <w:t>musLo^</w:t>
      </w:r>
      <w:r>
        <w:rPr>
          <w:rStyle w:val="Zkladntext"/>
        </w:rPr>
        <w:tab/>
        <w:t xml:space="preserve">3 </w:t>
      </w:r>
      <w:r>
        <w:rPr>
          <w:rStyle w:val="Zkladntext"/>
        </w:rPr>
        <w:t>hardwarpýá:JJačítkařumístěnevzprn^^</w:t>
      </w:r>
      <w:r>
        <w:rPr>
          <w:rStyle w:val="Zkladntext"/>
        </w:rPr>
        <w:tab/>
        <w:t>X</w:t>
      </w:r>
    </w:p>
    <w:p w:rsidR="006429EC" w:rsidRDefault="008831AD">
      <w:pPr>
        <w:pStyle w:val="Zkladntext1"/>
        <w:spacing w:after="100"/>
        <w:ind w:firstLine="420"/>
      </w:pPr>
      <w:r>
        <w:rPr>
          <w:rStyle w:val="Zkladntext"/>
        </w:rPr>
        <w:t>plochu LCD displeje.surčené pro ovládání výstražného světelnéhoiaizvukovéhoízařízení.^'^</w:t>
      </w:r>
    </w:p>
    <w:p w:rsidR="006429EC" w:rsidRDefault="008831AD">
      <w:pPr>
        <w:pStyle w:val="Zkladntext1"/>
        <w:numPr>
          <w:ilvl w:val="0"/>
          <w:numId w:val="49"/>
        </w:numPr>
        <w:tabs>
          <w:tab w:val="left" w:pos="370"/>
        </w:tabs>
        <w:spacing w:after="100"/>
      </w:pPr>
      <w:r>
        <w:rPr>
          <w:rStyle w:val="Zkladntext"/>
        </w:rPr>
        <w:t xml:space="preserve">Intenzita podsvíceníje,řízena světelným čidlem, nebo nastavitelná, ručně./ </w:t>
      </w:r>
      <w:r>
        <w:rPr>
          <w:rStyle w:val="Zkladntext"/>
          <w:rFonts w:ascii="Arial" w:eastAsia="Arial" w:hAnsi="Arial" w:cs="Arial"/>
          <w:sz w:val="18"/>
          <w:szCs w:val="18"/>
        </w:rPr>
        <w:t>■</w:t>
      </w:r>
      <w:r>
        <w:rPr>
          <w:rStyle w:val="Zkladntext"/>
        </w:rPr>
        <w:t xml:space="preserve"> . ., : s - .</w:t>
      </w:r>
    </w:p>
    <w:p w:rsidR="006429EC" w:rsidRDefault="008831AD">
      <w:pPr>
        <w:pStyle w:val="Zkladntext1"/>
        <w:numPr>
          <w:ilvl w:val="0"/>
          <w:numId w:val="49"/>
        </w:numPr>
        <w:tabs>
          <w:tab w:val="left" w:pos="370"/>
        </w:tabs>
        <w:spacing w:after="100"/>
      </w:pPr>
      <w:r>
        <w:rPr>
          <w:rStyle w:val="Zkladntext"/>
        </w:rPr>
        <w:t>Dotykový panel musí být možno bez probl</w:t>
      </w:r>
      <w:r>
        <w:rPr>
          <w:rStyle w:val="Zkladntext"/>
        </w:rPr>
        <w:t>ému použít i v rukavicích.</w:t>
      </w:r>
    </w:p>
    <w:p w:rsidR="006429EC" w:rsidRDefault="008831AD">
      <w:pPr>
        <w:pStyle w:val="Zkladntext1"/>
        <w:numPr>
          <w:ilvl w:val="0"/>
          <w:numId w:val="49"/>
        </w:numPr>
        <w:tabs>
          <w:tab w:val="left" w:pos="370"/>
        </w:tabs>
        <w:spacing w:after="0" w:line="240" w:lineRule="auto"/>
        <w:rPr>
          <w:sz w:val="18"/>
          <w:szCs w:val="18"/>
        </w:rPr>
      </w:pPr>
      <w:r>
        <w:rPr>
          <w:rStyle w:val="Zkladntext"/>
        </w:rPr>
        <w:t xml:space="preserve">. Systém musí obsahovat možnost nastavenísekundárního .menu aktivovaného tlačítkem. • </w:t>
      </w:r>
      <w:r>
        <w:rPr>
          <w:rStyle w:val="Zkladntext"/>
          <w:rFonts w:ascii="Arial" w:eastAsia="Arial" w:hAnsi="Arial" w:cs="Arial"/>
          <w:sz w:val="18"/>
          <w:szCs w:val="18"/>
        </w:rPr>
        <w:t>■</w:t>
      </w:r>
      <w:r>
        <w:rPr>
          <w:rStyle w:val="Zkladntext"/>
        </w:rPr>
        <w:t xml:space="preserve"> </w:t>
      </w:r>
      <w:r>
        <w:rPr>
          <w:rStyle w:val="Zkladntext"/>
          <w:rFonts w:ascii="Arial" w:eastAsia="Arial" w:hAnsi="Arial" w:cs="Arial"/>
          <w:sz w:val="18"/>
          <w:szCs w:val="18"/>
        </w:rPr>
        <w:t>■</w:t>
      </w:r>
    </w:p>
    <w:p w:rsidR="006429EC" w:rsidRDefault="008831AD">
      <w:pPr>
        <w:pStyle w:val="Obsah0"/>
        <w:numPr>
          <w:ilvl w:val="0"/>
          <w:numId w:val="49"/>
        </w:numPr>
        <w:tabs>
          <w:tab w:val="left" w:pos="638"/>
          <w:tab w:val="left" w:pos="2362"/>
          <w:tab w:val="left" w:pos="3677"/>
          <w:tab w:val="left" w:pos="5181"/>
          <w:tab w:val="left" w:pos="7320"/>
        </w:tabs>
        <w:spacing w:after="0" w:line="240" w:lineRule="auto"/>
        <w:rPr>
          <w:sz w:val="10"/>
          <w:szCs w:val="10"/>
        </w:rPr>
      </w:pPr>
      <w:r>
        <w:lastRenderedPageBreak/>
        <w:fldChar w:fldCharType="begin"/>
      </w:r>
      <w:r>
        <w:instrText xml:space="preserve"> TOC \o "1-5" \h \z </w:instrText>
      </w:r>
      <w:r>
        <w:fldChar w:fldCharType="separate"/>
      </w:r>
      <w:r>
        <w:rPr>
          <w:rStyle w:val="Obsah"/>
          <w:rFonts w:ascii="Times New Roman" w:eastAsia="Times New Roman" w:hAnsi="Times New Roman" w:cs="Times New Roman"/>
          <w:sz w:val="10"/>
          <w:szCs w:val="10"/>
        </w:rPr>
        <w:t>•• •* V i 'A.</w:t>
      </w:r>
      <w:r>
        <w:rPr>
          <w:rStyle w:val="Obsah"/>
          <w:rFonts w:ascii="Times New Roman" w:eastAsia="Times New Roman" w:hAnsi="Times New Roman" w:cs="Times New Roman"/>
          <w:sz w:val="10"/>
          <w:szCs w:val="10"/>
        </w:rPr>
        <w:tab/>
        <w:t>1\ •• /•.*•••* •’</w:t>
      </w:r>
      <w:r>
        <w:rPr>
          <w:rStyle w:val="Obsah"/>
          <w:rFonts w:ascii="Times New Roman" w:eastAsia="Times New Roman" w:hAnsi="Times New Roman" w:cs="Times New Roman"/>
          <w:sz w:val="10"/>
          <w:szCs w:val="10"/>
        </w:rPr>
        <w:tab/>
        <w:t>/A</w:t>
      </w:r>
      <w:r>
        <w:rPr>
          <w:rStyle w:val="Obsah"/>
          <w:rFonts w:ascii="Times New Roman" w:eastAsia="Times New Roman" w:hAnsi="Times New Roman" w:cs="Times New Roman"/>
          <w:sz w:val="10"/>
          <w:szCs w:val="10"/>
        </w:rPr>
        <w:tab/>
      </w:r>
      <w:r>
        <w:rPr>
          <w:rStyle w:val="Obsah"/>
          <w:rFonts w:ascii="Times New Roman" w:eastAsia="Times New Roman" w:hAnsi="Times New Roman" w:cs="Times New Roman"/>
          <w:sz w:val="10"/>
          <w:szCs w:val="10"/>
          <w:vertAlign w:val="superscript"/>
        </w:rPr>
        <w:t>s</w:t>
      </w:r>
      <w:r>
        <w:rPr>
          <w:rStyle w:val="Obsah"/>
          <w:rFonts w:ascii="Times New Roman" w:eastAsia="Times New Roman" w:hAnsi="Times New Roman" w:cs="Times New Roman"/>
          <w:sz w:val="10"/>
          <w:szCs w:val="10"/>
        </w:rPr>
        <w:t>.</w:t>
      </w:r>
      <w:r>
        <w:rPr>
          <w:rStyle w:val="Obsah"/>
          <w:rFonts w:ascii="Times New Roman" w:eastAsia="Times New Roman" w:hAnsi="Times New Roman" w:cs="Times New Roman"/>
          <w:sz w:val="10"/>
          <w:szCs w:val="10"/>
          <w:vertAlign w:val="superscript"/>
        </w:rPr>
        <w:t>5</w:t>
      </w:r>
      <w:r>
        <w:rPr>
          <w:rStyle w:val="Obsah"/>
          <w:rFonts w:ascii="Times New Roman" w:eastAsia="Times New Roman" w:hAnsi="Times New Roman" w:cs="Times New Roman"/>
          <w:sz w:val="10"/>
          <w:szCs w:val="10"/>
        </w:rPr>
        <w:t xml:space="preserve"> ./• \ A’.</w:t>
      </w:r>
      <w:r>
        <w:rPr>
          <w:rStyle w:val="Obsah"/>
          <w:rFonts w:ascii="Times New Roman" w:eastAsia="Times New Roman" w:hAnsi="Times New Roman" w:cs="Times New Roman"/>
          <w:sz w:val="10"/>
          <w:szCs w:val="10"/>
        </w:rPr>
        <w:tab/>
        <w:t>'&gt;:•</w:t>
      </w:r>
    </w:p>
    <w:p w:rsidR="006429EC" w:rsidRDefault="008831AD">
      <w:pPr>
        <w:pStyle w:val="Obsah0"/>
        <w:spacing w:after="100" w:line="194" w:lineRule="auto"/>
      </w:pPr>
      <w:r>
        <w:rPr>
          <w:rStyle w:val="Obsah"/>
          <w:rFonts w:ascii="Times New Roman" w:eastAsia="Times New Roman" w:hAnsi="Times New Roman" w:cs="Times New Roman"/>
          <w:i/>
          <w:iCs/>
          <w:sz w:val="22"/>
          <w:szCs w:val="22"/>
        </w:rPr>
        <w:t>9</w:t>
      </w:r>
      <w:r>
        <w:rPr>
          <w:rStyle w:val="Obsah"/>
          <w:rFonts w:ascii="Times New Roman" w:eastAsia="Times New Roman" w:hAnsi="Times New Roman" w:cs="Times New Roman"/>
          <w:i/>
          <w:iCs/>
          <w:sz w:val="22"/>
          <w:szCs w:val="22"/>
          <w:vertAlign w:val="subscript"/>
        </w:rPr>
        <w:t>(</w:t>
      </w:r>
      <w:r>
        <w:rPr>
          <w:rStyle w:val="Obsah"/>
        </w:rPr>
        <w:t xml:space="preserve"> Bajyua.piktogramýXíačíteklze 1^</w:t>
      </w:r>
    </w:p>
    <w:p w:rsidR="006429EC" w:rsidRDefault="008831AD">
      <w:pPr>
        <w:pStyle w:val="Obsah0"/>
        <w:spacing w:after="100" w:line="252" w:lineRule="auto"/>
        <w:ind w:firstLine="420"/>
      </w:pPr>
      <w:r>
        <w:rPr>
          <w:rStyle w:val="Obsah"/>
        </w:rPr>
        <w:t xml:space="preserve">Konfigurační software musí </w:t>
      </w:r>
      <w:r>
        <w:rPr>
          <w:rStyle w:val="Obsah"/>
        </w:rPr>
        <w:t>obsahovat možnost vytváření vlastních piktogramů; ..</w:t>
      </w:r>
    </w:p>
    <w:p w:rsidR="006429EC" w:rsidRDefault="008831AD">
      <w:pPr>
        <w:pStyle w:val="Obsah0"/>
        <w:tabs>
          <w:tab w:val="right" w:pos="8574"/>
        </w:tabs>
        <w:spacing w:after="0" w:line="240" w:lineRule="auto"/>
        <w:ind w:left="420" w:firstLine="40"/>
      </w:pPr>
      <w:r>
        <w:rPr>
          <w:rStyle w:val="Obsah"/>
        </w:rPr>
        <w:t>-Systém bude vybaven možností vzájemné synchronizace panelů přenesení nastavení:</w:t>
      </w:r>
      <w:r>
        <w:rPr>
          <w:rStyle w:val="Obsah"/>
          <w:rFonts w:ascii="Times New Roman" w:eastAsia="Times New Roman" w:hAnsi="Times New Roman" w:cs="Times New Roman"/>
          <w:i/>
          <w:iCs/>
          <w:sz w:val="22"/>
          <w:szCs w:val="22"/>
        </w:rPr>
        <w:t xml:space="preserve">z. </w:t>
      </w:r>
      <w:r>
        <w:rPr>
          <w:rStyle w:val="Obsah"/>
        </w:rPr>
        <w:t>jednoho LCD panelu do jiného, bez nutnosti- připojení PC pro usnadnění nás^</w:t>
      </w:r>
      <w:r>
        <w:rPr>
          <w:rStyle w:val="Obsah"/>
        </w:rPr>
        <w:tab/>
        <w:t>; &lt;</w:t>
      </w:r>
    </w:p>
    <w:p w:rsidR="006429EC" w:rsidRDefault="008831AD">
      <w:pPr>
        <w:pStyle w:val="Obsah0"/>
        <w:spacing w:after="480" w:line="295" w:lineRule="auto"/>
        <w:ind w:firstLine="420"/>
      </w:pPr>
      <w:r>
        <w:rPr>
          <w:rStyle w:val="Obsah"/>
          <w:rFonts w:ascii="Arial" w:eastAsia="Arial" w:hAnsi="Arial" w:cs="Arial"/>
          <w:sz w:val="18"/>
          <w:szCs w:val="18"/>
        </w:rPr>
        <w:t>■</w:t>
      </w:r>
      <w:r>
        <w:rPr>
          <w:rStyle w:val="Obsah"/>
        </w:rPr>
        <w:t>nastavení v provozu.</w:t>
      </w:r>
    </w:p>
    <w:p w:rsidR="006429EC" w:rsidRDefault="008831AD">
      <w:pPr>
        <w:pStyle w:val="Obsah0"/>
        <w:tabs>
          <w:tab w:val="left" w:pos="5181"/>
          <w:tab w:val="left" w:pos="5909"/>
          <w:tab w:val="left" w:pos="7320"/>
          <w:tab w:val="left" w:pos="7699"/>
        </w:tabs>
        <w:spacing w:after="100" w:line="286" w:lineRule="auto"/>
        <w:rPr>
          <w:sz w:val="19"/>
          <w:szCs w:val="19"/>
        </w:rPr>
      </w:pPr>
      <w:r>
        <w:rPr>
          <w:rStyle w:val="Obsah"/>
          <w:rFonts w:ascii="Arial" w:eastAsia="Arial" w:hAnsi="Arial" w:cs="Arial"/>
          <w:b/>
          <w:bCs/>
          <w:sz w:val="19"/>
          <w:szCs w:val="19"/>
        </w:rPr>
        <w:t>Systém snímání a p</w:t>
      </w:r>
      <w:r>
        <w:rPr>
          <w:rStyle w:val="Obsah"/>
          <w:rFonts w:ascii="Arial" w:eastAsia="Arial" w:hAnsi="Arial" w:cs="Arial"/>
          <w:b/>
          <w:bCs/>
          <w:sz w:val="19"/>
          <w:szCs w:val="19"/>
        </w:rPr>
        <w:t>řenosu poIohy (GPS)</w:t>
      </w:r>
      <w:r>
        <w:rPr>
          <w:rStyle w:val="Obsah"/>
          <w:rFonts w:ascii="Arial" w:eastAsia="Arial" w:hAnsi="Arial" w:cs="Arial"/>
          <w:b/>
          <w:bCs/>
          <w:sz w:val="19"/>
          <w:szCs w:val="19"/>
        </w:rPr>
        <w:tab/>
        <w:t>/</w:t>
      </w:r>
      <w:r>
        <w:rPr>
          <w:rStyle w:val="Obsah"/>
          <w:rFonts w:ascii="Arial" w:eastAsia="Arial" w:hAnsi="Arial" w:cs="Arial"/>
          <w:b/>
          <w:bCs/>
          <w:sz w:val="19"/>
          <w:szCs w:val="19"/>
        </w:rPr>
        <w:tab/>
        <w:t>-</w:t>
      </w:r>
      <w:r>
        <w:rPr>
          <w:rStyle w:val="Obsah"/>
          <w:rFonts w:ascii="Arial" w:eastAsia="Arial" w:hAnsi="Arial" w:cs="Arial"/>
          <w:b/>
          <w:bCs/>
          <w:sz w:val="19"/>
          <w:szCs w:val="19"/>
        </w:rPr>
        <w:tab/>
        <w:t>.</w:t>
      </w:r>
      <w:r>
        <w:rPr>
          <w:rStyle w:val="Obsah"/>
          <w:rFonts w:ascii="Arial" w:eastAsia="Arial" w:hAnsi="Arial" w:cs="Arial"/>
          <w:b/>
          <w:bCs/>
          <w:sz w:val="19"/>
          <w:szCs w:val="19"/>
        </w:rPr>
        <w:tab/>
        <w:t>,</w:t>
      </w:r>
      <w:r>
        <w:fldChar w:fldCharType="end"/>
      </w:r>
    </w:p>
    <w:p w:rsidR="006429EC" w:rsidRDefault="008831AD">
      <w:pPr>
        <w:pStyle w:val="Zkladntext1"/>
        <w:spacing w:after="100"/>
      </w:pPr>
      <w:r>
        <w:rPr>
          <w:rStyle w:val="Zkladntext"/>
        </w:rPr>
        <w:t>Součástí dodávky je.dodání.á instalace jednotky GPS včetně vrtané GSM/GPSantény, neinvazivní. . - čtečky dat z modulu vozu s údaji.o jeho stavu, napájecí a propojovacíkabeláže. .; , n ? 7 .</w:t>
      </w:r>
    </w:p>
    <w:p w:rsidR="006429EC" w:rsidRDefault="008831AD">
      <w:pPr>
        <w:pStyle w:val="Zkladntext1"/>
        <w:spacing w:after="100"/>
        <w:rPr>
          <w:sz w:val="15"/>
          <w:szCs w:val="15"/>
        </w:rPr>
      </w:pPr>
      <w:r>
        <w:rPr>
          <w:rStyle w:val="Zkladntext"/>
          <w:rFonts w:ascii="Arial" w:eastAsia="Arial" w:hAnsi="Arial" w:cs="Arial"/>
          <w:sz w:val="18"/>
          <w:szCs w:val="18"/>
        </w:rPr>
        <w:t>■</w:t>
      </w:r>
      <w:r>
        <w:rPr>
          <w:rStyle w:val="Zkladntext"/>
        </w:rPr>
        <w:t xml:space="preserve">Jednotka GPStnusí navíc oproti stávajicLkonfiguraci.-ukladatdo zaznamů.tyto vstupy: </w:t>
      </w:r>
      <w:r>
        <w:rPr>
          <w:rStyle w:val="Zkladntext"/>
          <w:rFonts w:ascii="Arial" w:eastAsia="Arial" w:hAnsi="Arial" w:cs="Arial"/>
          <w:smallCaps/>
          <w:sz w:val="15"/>
          <w:szCs w:val="15"/>
        </w:rPr>
        <w:t>í . \- ■</w:t>
      </w:r>
    </w:p>
    <w:p w:rsidR="006429EC" w:rsidRDefault="008831AD">
      <w:pPr>
        <w:pStyle w:val="Zkladntext1"/>
        <w:numPr>
          <w:ilvl w:val="0"/>
          <w:numId w:val="49"/>
        </w:numPr>
        <w:tabs>
          <w:tab w:val="left" w:pos="370"/>
        </w:tabs>
        <w:spacing w:after="100"/>
      </w:pPr>
      <w:r>
        <w:rPr>
          <w:rStyle w:val="Zkladntext"/>
        </w:rPr>
        <w:t>zapnutí a vypnutí zvukového výstražného zařízení,</w:t>
      </w:r>
    </w:p>
    <w:p w:rsidR="006429EC" w:rsidRDefault="008831AD">
      <w:pPr>
        <w:pStyle w:val="Obsah0"/>
        <w:numPr>
          <w:ilvl w:val="0"/>
          <w:numId w:val="49"/>
        </w:numPr>
        <w:tabs>
          <w:tab w:val="left" w:pos="370"/>
          <w:tab w:val="left" w:pos="5506"/>
          <w:tab w:val="left" w:pos="5909"/>
          <w:tab w:val="left" w:pos="7008"/>
        </w:tabs>
        <w:spacing w:after="100" w:line="252" w:lineRule="auto"/>
      </w:pPr>
      <w:r>
        <w:fldChar w:fldCharType="begin"/>
      </w:r>
      <w:r>
        <w:instrText xml:space="preserve"> TOC \o "1-5" \h \z </w:instrText>
      </w:r>
      <w:r>
        <w:fldChar w:fldCharType="separate"/>
      </w:r>
      <w:r>
        <w:rPr>
          <w:rStyle w:val="Obsah"/>
        </w:rPr>
        <w:t>stavstartoyacíazástavbové baterie,</w:t>
      </w:r>
      <w:r>
        <w:rPr>
          <w:rStyle w:val="Obsah"/>
        </w:rPr>
        <w:tab/>
        <w:t>-</w:t>
      </w:r>
      <w:r>
        <w:rPr>
          <w:rStyle w:val="Obsah"/>
        </w:rPr>
        <w:tab/>
      </w:r>
      <w:r>
        <w:rPr>
          <w:rStyle w:val="Obsah"/>
          <w:rFonts w:ascii="Arial" w:eastAsia="Arial" w:hAnsi="Arial" w:cs="Arial"/>
          <w:sz w:val="18"/>
          <w:szCs w:val="18"/>
        </w:rPr>
        <w:t>■</w:t>
      </w:r>
      <w:r>
        <w:rPr>
          <w:rStyle w:val="Obsah"/>
        </w:rPr>
        <w:tab/>
        <w:t>• ,</w:t>
      </w:r>
    </w:p>
    <w:p w:rsidR="006429EC" w:rsidRDefault="008831AD">
      <w:pPr>
        <w:pStyle w:val="Obsah0"/>
        <w:numPr>
          <w:ilvl w:val="0"/>
          <w:numId w:val="49"/>
        </w:numPr>
        <w:tabs>
          <w:tab w:val="left" w:pos="638"/>
          <w:tab w:val="left" w:pos="8350"/>
        </w:tabs>
        <w:spacing w:after="100" w:line="252" w:lineRule="auto"/>
      </w:pPr>
      <w:r>
        <w:rPr>
          <w:rStyle w:val="Obsah"/>
        </w:rPr>
        <w:t>zapnutí.á vypnutí .leyjeho a pravého blinkru,</w:t>
      </w:r>
      <w:r>
        <w:rPr>
          <w:rStyle w:val="Obsah"/>
        </w:rPr>
        <w:tab/>
      </w:r>
      <w:r>
        <w:rPr>
          <w:rStyle w:val="Obsah"/>
          <w:vertAlign w:val="subscript"/>
        </w:rPr>
        <w:t>F</w:t>
      </w:r>
    </w:p>
    <w:p w:rsidR="006429EC" w:rsidRDefault="008831AD">
      <w:pPr>
        <w:pStyle w:val="Obsah0"/>
        <w:numPr>
          <w:ilvl w:val="0"/>
          <w:numId w:val="49"/>
        </w:numPr>
        <w:tabs>
          <w:tab w:val="left" w:pos="638"/>
        </w:tabs>
        <w:spacing w:after="100" w:line="252" w:lineRule="auto"/>
      </w:pPr>
      <w:r>
        <w:rPr>
          <w:rStyle w:val="Obsah"/>
        </w:rPr>
        <w:t>aktuální, průměrná</w:t>
      </w:r>
    </w:p>
    <w:p w:rsidR="006429EC" w:rsidRDefault="008831AD">
      <w:pPr>
        <w:pStyle w:val="Obsah0"/>
        <w:numPr>
          <w:ilvl w:val="0"/>
          <w:numId w:val="49"/>
        </w:numPr>
        <w:tabs>
          <w:tab w:val="left" w:pos="638"/>
        </w:tabs>
        <w:spacing w:after="480" w:line="252" w:lineRule="auto"/>
      </w:pPr>
      <w:r>
        <w:rPr>
          <w:rStyle w:val="Obsah"/>
        </w:rPr>
        <w:t>rezerva. próípřip6jéníídalšfch pěti vstupů v budoucnosti.</w:t>
      </w:r>
    </w:p>
    <w:p w:rsidR="006429EC" w:rsidRDefault="008831AD">
      <w:pPr>
        <w:pStyle w:val="Obsah0"/>
        <w:tabs>
          <w:tab w:val="left" w:pos="4649"/>
        </w:tabs>
        <w:spacing w:after="0" w:line="240" w:lineRule="auto"/>
      </w:pPr>
      <w:r>
        <w:rPr>
          <w:rStyle w:val="Obsah"/>
        </w:rPr>
        <w:t>Technologii, systémusn(piá^^</w:t>
      </w:r>
      <w:r>
        <w:rPr>
          <w:rStyle w:val="Obsah"/>
        </w:rPr>
        <w:tab/>
        <w:t>.dp</w:t>
      </w:r>
      <w:r>
        <w:rPr>
          <w:rStyle w:val="Obsah"/>
          <w:vertAlign w:val="subscript"/>
        </w:rPr>
        <w:t>;</w:t>
      </w:r>
      <w:r>
        <w:rPr>
          <w:rStyle w:val="Obsah"/>
        </w:rPr>
        <w:t>dáy$</w:t>
      </w:r>
      <w:r>
        <w:rPr>
          <w:rStyle w:val="Obsah"/>
          <w:vertAlign w:val="subscript"/>
        </w:rPr>
        <w:t>f</w:t>
      </w:r>
      <w:r>
        <w:rPr>
          <w:rStyle w:val="Obsah"/>
        </w:rPr>
        <w:t>.^</w:t>
      </w:r>
    </w:p>
    <w:p w:rsidR="006429EC" w:rsidRDefault="008831AD">
      <w:pPr>
        <w:pStyle w:val="Obsah0"/>
        <w:tabs>
          <w:tab w:val="left" w:pos="2976"/>
          <w:tab w:val="left" w:pos="3677"/>
        </w:tabs>
        <w:spacing w:after="160" w:line="240" w:lineRule="auto"/>
      </w:pPr>
      <w:r>
        <w:rPr>
          <w:rStyle w:val="Obsah"/>
        </w:rPr>
        <w:t>RADIUM s.r.o., IČO: 61247685, se sídlem Praha 5, nám. Chuchelských bojovníků.18/1;:PSČ.159:00 (dále jen „RADIUM s,r.p."j.</w:t>
      </w:r>
      <w:r>
        <w:rPr>
          <w:rStyle w:val="Obsah"/>
        </w:rPr>
        <w:tab/>
      </w:r>
      <w:r>
        <w:rPr>
          <w:rStyle w:val="Obsah"/>
          <w:vertAlign w:val="superscript"/>
        </w:rPr>
        <w:t>;</w:t>
      </w:r>
      <w:r>
        <w:rPr>
          <w:rStyle w:val="Obsah"/>
        </w:rPr>
        <w:tab/>
        <w:t>.</w:t>
      </w:r>
    </w:p>
    <w:p w:rsidR="006429EC" w:rsidRDefault="008831AD">
      <w:pPr>
        <w:pStyle w:val="Obsah0"/>
        <w:tabs>
          <w:tab w:val="left" w:pos="3677"/>
          <w:tab w:val="left" w:pos="4649"/>
          <w:tab w:val="left" w:pos="5181"/>
          <w:tab w:val="left" w:pos="5380"/>
        </w:tabs>
        <w:spacing w:after="100" w:line="240" w:lineRule="auto"/>
        <w:ind w:left="1820"/>
        <w:rPr>
          <w:sz w:val="10"/>
          <w:szCs w:val="10"/>
        </w:rPr>
      </w:pPr>
      <w:r>
        <w:rPr>
          <w:rStyle w:val="Obsah"/>
          <w:rFonts w:ascii="Times New Roman" w:eastAsia="Times New Roman" w:hAnsi="Times New Roman" w:cs="Times New Roman"/>
          <w:sz w:val="10"/>
          <w:szCs w:val="10"/>
        </w:rPr>
        <w:t>i</w:t>
      </w:r>
      <w:r>
        <w:rPr>
          <w:rStyle w:val="Obsah"/>
          <w:rFonts w:ascii="Times New Roman" w:eastAsia="Times New Roman" w:hAnsi="Times New Roman" w:cs="Times New Roman"/>
          <w:sz w:val="10"/>
          <w:szCs w:val="10"/>
        </w:rPr>
        <w:tab/>
        <w:t>1</w:t>
      </w:r>
      <w:r>
        <w:rPr>
          <w:rStyle w:val="Obsah"/>
          <w:rFonts w:ascii="Times New Roman" w:eastAsia="Times New Roman" w:hAnsi="Times New Roman" w:cs="Times New Roman"/>
          <w:sz w:val="10"/>
          <w:szCs w:val="10"/>
        </w:rPr>
        <w:tab/>
        <w:t>,</w:t>
      </w:r>
      <w:r>
        <w:rPr>
          <w:rStyle w:val="Obsah"/>
          <w:rFonts w:ascii="Times New Roman" w:eastAsia="Times New Roman" w:hAnsi="Times New Roman" w:cs="Times New Roman"/>
          <w:sz w:val="10"/>
          <w:szCs w:val="10"/>
        </w:rPr>
        <w:tab/>
        <w:t>*1</w:t>
      </w:r>
      <w:r>
        <w:rPr>
          <w:rStyle w:val="Obsah"/>
          <w:rFonts w:ascii="Times New Roman" w:eastAsia="Times New Roman" w:hAnsi="Times New Roman" w:cs="Times New Roman"/>
          <w:sz w:val="10"/>
          <w:szCs w:val="10"/>
        </w:rPr>
        <w:tab/>
        <w:t>*</w:t>
      </w:r>
      <w:r>
        <w:fldChar w:fldCharType="end"/>
      </w:r>
    </w:p>
    <w:p w:rsidR="006429EC" w:rsidRDefault="008831AD">
      <w:pPr>
        <w:pStyle w:val="Zkladntext1"/>
        <w:spacing w:after="380"/>
      </w:pPr>
      <w:r>
        <w:rPr>
          <w:rStyle w:val="Zkladntext"/>
        </w:rPr>
        <w:t xml:space="preserve">V rámci plnění předmětu VZ je 'třeba z techňických důvódů. zajistit dodávku technologie systému snímání a přenosu polohy (GPS) </w:t>
      </w:r>
      <w:r>
        <w:rPr>
          <w:rStyle w:val="Zkladntext"/>
          <w:lang w:val="en-US" w:eastAsia="en-US" w:bidi="en-US"/>
        </w:rPr>
        <w:t xml:space="preserve">kompatibilni.se </w:t>
      </w:r>
      <w:r>
        <w:rPr>
          <w:rStyle w:val="Zkladntext"/>
        </w:rPr>
        <w:t xml:space="preserve">stávajícím systémem ZZS JMK, </w:t>
      </w:r>
      <w:r>
        <w:rPr>
          <w:rStyle w:val="Zkladntext"/>
          <w:vertAlign w:val="superscript"/>
        </w:rPr>
        <w:t>;</w:t>
      </w:r>
      <w:r>
        <w:rPr>
          <w:rStyle w:val="Zkladntext"/>
        </w:rPr>
        <w:t>i</w:t>
      </w:r>
    </w:p>
    <w:p w:rsidR="006429EC" w:rsidRDefault="008831AD">
      <w:pPr>
        <w:pStyle w:val="Zkladntext1"/>
        <w:spacing w:after="0" w:line="240" w:lineRule="auto"/>
      </w:pPr>
      <w:r>
        <w:rPr>
          <w:rStyle w:val="Zkladntext"/>
        </w:rPr>
        <w:t>V případě, že se dodavatel rozhodne doda^pchnalogn.^</w:t>
      </w:r>
    </w:p>
    <w:p w:rsidR="006429EC" w:rsidRDefault="008831AD">
      <w:pPr>
        <w:pStyle w:val="Zkladntext1"/>
        <w:tabs>
          <w:tab w:val="left" w:pos="7699"/>
        </w:tabs>
        <w:spacing w:after="340" w:line="257" w:lineRule="auto"/>
      </w:pPr>
      <w:r>
        <w:rPr>
          <w:rStyle w:val="Zkladntext"/>
        </w:rPr>
        <w:t>od obchodní společnosti RA</w:t>
      </w:r>
      <w:r>
        <w:rPr>
          <w:rStyle w:val="Zkladntext"/>
        </w:rPr>
        <w:t>DIUM s.r.o., zajistil zadavatel všem dodavatelům v rámci zadávacího řízení veřejné zakázky pro získání výše uvedené technologie RADIUM s.r.o. rovné podmínky (viz prohlášeníRADIUM s.r.o., které tvoří přílohup; 5.zadáyací dokumentace).,::.</w:t>
      </w:r>
      <w:r>
        <w:rPr>
          <w:rStyle w:val="Zkladntext"/>
        </w:rPr>
        <w:tab/>
        <w:t>....</w:t>
      </w:r>
    </w:p>
    <w:p w:rsidR="006429EC" w:rsidRDefault="008831AD">
      <w:pPr>
        <w:pStyle w:val="Zkladntext1"/>
        <w:spacing w:after="100" w:line="257" w:lineRule="auto"/>
        <w:sectPr w:rsidR="006429EC">
          <w:headerReference w:type="even" r:id="rId99"/>
          <w:headerReference w:type="default" r:id="rId100"/>
          <w:footerReference w:type="even" r:id="rId101"/>
          <w:footerReference w:type="default" r:id="rId102"/>
          <w:headerReference w:type="first" r:id="rId103"/>
          <w:footerReference w:type="first" r:id="rId104"/>
          <w:footnotePr>
            <w:numFmt w:val="chicago"/>
          </w:footnotePr>
          <w:pgSz w:w="11900" w:h="16840"/>
          <w:pgMar w:top="1105" w:right="1585" w:bottom="1239" w:left="1483" w:header="0" w:footer="3" w:gutter="0"/>
          <w:cols w:space="720"/>
          <w:noEndnote/>
          <w:titlePg/>
          <w:docGrid w:linePitch="360"/>
          <w15:footnoteColumns w:val="1"/>
        </w:sectPr>
      </w:pPr>
      <w:r>
        <w:rPr>
          <w:rStyle w:val="Zkladntext"/>
        </w:rPr>
        <w:t>Zadavatel však v souladu s.§ 89 odst. 5 zákona připouští dodání i jiného, kvalitativně a tech</w:t>
      </w:r>
      <w:r>
        <w:rPr>
          <w:rStyle w:val="Zkladntext"/>
        </w:rPr>
        <w:t>nicky obdobného řešení od jiného dodavatelé, za předpokladu‘ zajištění kompatibility tohoto jiného řešení se stávajícím systémem snímání a přenosu polohy (GPS).</w:t>
      </w:r>
    </w:p>
    <w:p w:rsidR="006429EC" w:rsidRDefault="008831AD">
      <w:pPr>
        <w:pStyle w:val="Zkladntext20"/>
        <w:spacing w:after="100" w:line="295" w:lineRule="auto"/>
      </w:pPr>
      <w:r>
        <w:rPr>
          <w:rStyle w:val="Zkladntext2"/>
          <w:b/>
          <w:bCs/>
        </w:rPr>
        <w:lastRenderedPageBreak/>
        <w:t xml:space="preserve">Hlášenístavu výjezdu anavigace(nayigače) </w:t>
      </w:r>
      <w:r>
        <w:rPr>
          <w:rStyle w:val="Zkladntext2"/>
          <w:b/>
          <w:bCs/>
          <w:vertAlign w:val="superscript"/>
        </w:rPr>
        <w:t>;</w:t>
      </w:r>
    </w:p>
    <w:p w:rsidR="006429EC" w:rsidRDefault="008831AD">
      <w:pPr>
        <w:pStyle w:val="Zkladntext1"/>
        <w:spacing w:after="100" w:line="262" w:lineRule="auto"/>
      </w:pPr>
      <w:r>
        <w:rPr>
          <w:rStyle w:val="Zkladntext"/>
        </w:rPr>
        <w:t>Součástí dodávky je dodání a instalace nayigace včet</w:t>
      </w:r>
      <w:r>
        <w:rPr>
          <w:rStyle w:val="Zkladntext"/>
        </w:rPr>
        <w:t>ně držáku a potřebné kabeláže-</w:t>
      </w:r>
    </w:p>
    <w:p w:rsidR="006429EC" w:rsidRDefault="008831AD">
      <w:pPr>
        <w:pStyle w:val="Zkladntext1"/>
        <w:spacing w:after="100" w:line="262" w:lineRule="auto"/>
      </w:pPr>
      <w:r>
        <w:rPr>
          <w:rStyle w:val="Zkladntext"/>
        </w:rPr>
        <w:t>Minimální požadované parametry navigace:</w:t>
      </w:r>
    </w:p>
    <w:p w:rsidR="006429EC" w:rsidRDefault="008831AD">
      <w:pPr>
        <w:pStyle w:val="Zkladntext1"/>
        <w:numPr>
          <w:ilvl w:val="0"/>
          <w:numId w:val="49"/>
        </w:numPr>
        <w:tabs>
          <w:tab w:val="left" w:pos="360"/>
        </w:tabs>
        <w:spacing w:after="100" w:line="262" w:lineRule="auto"/>
        <w:ind w:left="640" w:hanging="640"/>
        <w:jc w:val="both"/>
      </w:pPr>
      <w:r>
        <w:rPr>
          <w:rStyle w:val="Zkladntext"/>
        </w:rPr>
        <w:t>dotykový .displej p velikosti ,min. 7" a rnax. 8" umístěný v prostoru řidiče s ohledem na 'špinění platnýcíípořěm</w:t>
      </w:r>
    </w:p>
    <w:p w:rsidR="006429EC" w:rsidRDefault="008831AD">
      <w:pPr>
        <w:pStyle w:val="Zkladntext1"/>
        <w:numPr>
          <w:ilvl w:val="0"/>
          <w:numId w:val="49"/>
        </w:numPr>
        <w:tabs>
          <w:tab w:val="left" w:pos="360"/>
        </w:tabs>
        <w:spacing w:after="100" w:line="262" w:lineRule="auto"/>
      </w:pPr>
      <w:r>
        <w:rPr>
          <w:rStyle w:val="Zkladntext"/>
        </w:rPr>
        <w:t>rozlišení displeje minimálně 1920x1080 pixelů</w:t>
      </w:r>
    </w:p>
    <w:p w:rsidR="006429EC" w:rsidRDefault="008831AD">
      <w:pPr>
        <w:pStyle w:val="Obsah0"/>
        <w:numPr>
          <w:ilvl w:val="0"/>
          <w:numId w:val="49"/>
        </w:numPr>
        <w:tabs>
          <w:tab w:val="left" w:pos="360"/>
          <w:tab w:val="left" w:pos="2741"/>
        </w:tabs>
        <w:spacing w:after="100" w:line="276" w:lineRule="auto"/>
        <w:ind w:left="720" w:hanging="720"/>
        <w:jc w:val="both"/>
      </w:pPr>
      <w:r>
        <w:fldChar w:fldCharType="begin"/>
      </w:r>
      <w:r>
        <w:instrText xml:space="preserve"> TOC \o "1-5" \h \z </w:instrText>
      </w:r>
      <w:r>
        <w:fldChar w:fldCharType="separate"/>
      </w:r>
      <w:r>
        <w:rPr>
          <w:rStyle w:val="Obsah"/>
        </w:rPr>
        <w:t>automatické .přepínání denního.a nočního režimu zobrazení a nastavení- intenzity.; jasu displeje</w:t>
      </w:r>
      <w:r>
        <w:rPr>
          <w:rStyle w:val="Obsah"/>
        </w:rPr>
        <w:tab/>
      </w:r>
      <w:r>
        <w:rPr>
          <w:rStyle w:val="Obsah"/>
          <w:vertAlign w:val="subscript"/>
        </w:rPr>
        <w:t>v</w:t>
      </w:r>
    </w:p>
    <w:p w:rsidR="006429EC" w:rsidRDefault="008831AD">
      <w:pPr>
        <w:pStyle w:val="Obsah0"/>
        <w:numPr>
          <w:ilvl w:val="0"/>
          <w:numId w:val="49"/>
        </w:numPr>
        <w:tabs>
          <w:tab w:val="left" w:pos="360"/>
        </w:tabs>
        <w:spacing w:after="100" w:line="262" w:lineRule="auto"/>
      </w:pPr>
      <w:r>
        <w:rPr>
          <w:rStyle w:val="Obsah"/>
        </w:rPr>
        <w:t>držák tabletu včetně napájení 12V s možností nastavení polohy ve všech směrech</w:t>
      </w:r>
    </w:p>
    <w:p w:rsidR="006429EC" w:rsidRDefault="008831AD">
      <w:pPr>
        <w:pStyle w:val="Obsah0"/>
        <w:numPr>
          <w:ilvl w:val="0"/>
          <w:numId w:val="49"/>
        </w:numPr>
        <w:tabs>
          <w:tab w:val="left" w:pos="360"/>
        </w:tabs>
        <w:spacing w:after="100" w:line="262" w:lineRule="auto"/>
      </w:pPr>
      <w:r>
        <w:rPr>
          <w:rStyle w:val="Obsah"/>
        </w:rPr>
        <w:t>garantovaná provozní teplota okolí: min. -20 až +70 °C,</w:t>
      </w:r>
    </w:p>
    <w:p w:rsidR="006429EC" w:rsidRDefault="008831AD">
      <w:pPr>
        <w:pStyle w:val="Obsah0"/>
        <w:numPr>
          <w:ilvl w:val="0"/>
          <w:numId w:val="49"/>
        </w:numPr>
        <w:tabs>
          <w:tab w:val="left" w:pos="360"/>
          <w:tab w:val="left" w:pos="5578"/>
        </w:tabs>
        <w:spacing w:after="100" w:line="262" w:lineRule="auto"/>
      </w:pPr>
      <w:r>
        <w:rPr>
          <w:rStyle w:val="Obsah"/>
        </w:rPr>
        <w:t xml:space="preserve">datpyé připojení.přes </w:t>
      </w:r>
      <w:r>
        <w:rPr>
          <w:rStyle w:val="Obsah"/>
        </w:rPr>
        <w:t>WIFl.a minimálně LTE</w:t>
      </w:r>
      <w:r>
        <w:rPr>
          <w:rStyle w:val="Obsah"/>
        </w:rPr>
        <w:tab/>
        <w:t>-v.</w:t>
      </w:r>
    </w:p>
    <w:p w:rsidR="006429EC" w:rsidRDefault="008831AD">
      <w:pPr>
        <w:pStyle w:val="Obsah0"/>
        <w:numPr>
          <w:ilvl w:val="0"/>
          <w:numId w:val="49"/>
        </w:numPr>
        <w:tabs>
          <w:tab w:val="left" w:pos="613"/>
          <w:tab w:val="left" w:pos="4966"/>
          <w:tab w:val="right" w:leader="dot" w:pos="7195"/>
        </w:tabs>
        <w:spacing w:after="100" w:line="262" w:lineRule="auto"/>
        <w:rPr>
          <w:sz w:val="15"/>
          <w:szCs w:val="15"/>
        </w:rPr>
      </w:pPr>
      <w:r>
        <w:rPr>
          <w:rStyle w:val="Obsah"/>
        </w:rPr>
        <w:t>kapacita vnitřního úložiště minimálně'64 GB</w:t>
      </w:r>
      <w:r>
        <w:rPr>
          <w:rStyle w:val="Obsah"/>
        </w:rPr>
        <w:tab/>
      </w:r>
      <w:r>
        <w:rPr>
          <w:rStyle w:val="Obsah"/>
          <w:rFonts w:ascii="Arial" w:eastAsia="Arial" w:hAnsi="Arial" w:cs="Arial"/>
          <w:sz w:val="18"/>
          <w:szCs w:val="18"/>
        </w:rPr>
        <w:t>■</w:t>
      </w:r>
      <w:r>
        <w:rPr>
          <w:rStyle w:val="Obsah"/>
        </w:rPr>
        <w:tab/>
        <w:t xml:space="preserve"> </w:t>
      </w:r>
      <w:r>
        <w:rPr>
          <w:rStyle w:val="Obsah"/>
          <w:rFonts w:ascii="Arial" w:eastAsia="Arial" w:hAnsi="Arial" w:cs="Arial"/>
          <w:smallCaps/>
          <w:sz w:val="15"/>
          <w:szCs w:val="15"/>
        </w:rPr>
        <w:t>a</w:t>
      </w:r>
    </w:p>
    <w:p w:rsidR="006429EC" w:rsidRDefault="008831AD">
      <w:pPr>
        <w:pStyle w:val="Obsah0"/>
        <w:numPr>
          <w:ilvl w:val="0"/>
          <w:numId w:val="49"/>
        </w:numPr>
        <w:tabs>
          <w:tab w:val="left" w:pos="360"/>
          <w:tab w:val="left" w:pos="5146"/>
        </w:tabs>
        <w:spacing w:after="100" w:line="262" w:lineRule="auto"/>
      </w:pPr>
      <w:r>
        <w:rPr>
          <w:rStyle w:val="Obsah"/>
        </w:rPr>
        <w:t>kapacita operační paměti minimálně 4 GB ’ &gt;</w:t>
      </w:r>
      <w:r>
        <w:rPr>
          <w:rStyle w:val="Obsah"/>
        </w:rPr>
        <w:tab/>
        <w:t>.</w:t>
      </w:r>
    </w:p>
    <w:p w:rsidR="006429EC" w:rsidRDefault="008831AD">
      <w:pPr>
        <w:pStyle w:val="Obsah0"/>
        <w:numPr>
          <w:ilvl w:val="0"/>
          <w:numId w:val="49"/>
        </w:numPr>
        <w:tabs>
          <w:tab w:val="left" w:pos="613"/>
          <w:tab w:val="left" w:pos="8065"/>
        </w:tabs>
        <w:spacing w:after="100" w:line="262" w:lineRule="auto"/>
      </w:pPr>
      <w:r>
        <w:rPr>
          <w:rStyle w:val="Obsah"/>
        </w:rPr>
        <w:t>stáří vydání.operačního .systému max. 3 roky</w:t>
      </w:r>
      <w:r>
        <w:rPr>
          <w:rStyle w:val="Obsah"/>
        </w:rPr>
        <w:tab/>
      </w:r>
      <w:r>
        <w:rPr>
          <w:rStyle w:val="Obsah"/>
          <w:vertAlign w:val="superscript"/>
        </w:rPr>
        <w:t>1</w:t>
      </w:r>
    </w:p>
    <w:p w:rsidR="006429EC" w:rsidRDefault="008831AD">
      <w:pPr>
        <w:pStyle w:val="Obsah0"/>
        <w:numPr>
          <w:ilvl w:val="0"/>
          <w:numId w:val="49"/>
        </w:numPr>
        <w:tabs>
          <w:tab w:val="left" w:pos="613"/>
        </w:tabs>
        <w:spacing w:after="0" w:line="262" w:lineRule="auto"/>
        <w:jc w:val="both"/>
      </w:pPr>
      <w:r>
        <w:rPr>
          <w:rStyle w:val="Obsah"/>
        </w:rPr>
        <w:t>• zajištěnííobousměrné.wkomunikaceiíse ^stávající .infrastrukturouyzadavatele, zejména &lt;s</w:t>
      </w:r>
    </w:p>
    <w:p w:rsidR="006429EC" w:rsidRDefault="008831AD">
      <w:pPr>
        <w:pStyle w:val="Obsah0"/>
        <w:spacing w:after="100" w:line="262" w:lineRule="auto"/>
        <w:ind w:firstLine="720"/>
      </w:pPr>
      <w:r>
        <w:rPr>
          <w:rStyle w:val="Obsah"/>
        </w:rPr>
        <w:t>informačním systémem operačního řízení (dále IS OŘ),</w:t>
      </w:r>
    </w:p>
    <w:p w:rsidR="006429EC" w:rsidRDefault="008831AD">
      <w:pPr>
        <w:pStyle w:val="Obsah0"/>
        <w:numPr>
          <w:ilvl w:val="0"/>
          <w:numId w:val="49"/>
        </w:numPr>
        <w:tabs>
          <w:tab w:val="left" w:pos="360"/>
          <w:tab w:val="left" w:pos="6614"/>
        </w:tabs>
        <w:spacing w:after="100" w:line="262" w:lineRule="auto"/>
      </w:pPr>
      <w:r>
        <w:rPr>
          <w:rStyle w:val="Obsah"/>
        </w:rPr>
        <w:t>zařízení musíibýtídodánpíyčetne.S^</w:t>
      </w:r>
      <w:r>
        <w:rPr>
          <w:rStyle w:val="Obsah"/>
        </w:rPr>
        <w:tab/>
        <w:t>s 1S OŘ,</w:t>
      </w:r>
    </w:p>
    <w:p w:rsidR="006429EC" w:rsidRDefault="008831AD">
      <w:pPr>
        <w:pStyle w:val="Obsah0"/>
        <w:numPr>
          <w:ilvl w:val="0"/>
          <w:numId w:val="49"/>
        </w:numPr>
        <w:tabs>
          <w:tab w:val="left" w:pos="613"/>
          <w:tab w:val="left" w:pos="4966"/>
          <w:tab w:val="left" w:pos="6874"/>
        </w:tabs>
        <w:spacing w:after="100" w:line="262" w:lineRule="auto"/>
      </w:pPr>
      <w:r>
        <w:rPr>
          <w:rStyle w:val="Obsah"/>
        </w:rPr>
        <w:t>přenášení.zadanýcl+štatusů.z^</w:t>
      </w:r>
      <w:r>
        <w:rPr>
          <w:rStyle w:val="Obsah"/>
        </w:rPr>
        <w:tab/>
      </w:r>
      <w:r>
        <w:rPr>
          <w:rStyle w:val="Obsah"/>
          <w:vertAlign w:val="subscript"/>
        </w:rPr>
        <w:t>:</w:t>
      </w:r>
      <w:r>
        <w:rPr>
          <w:rStyle w:val="Obsah"/>
        </w:rPr>
        <w:tab/>
        <w:t>»</w:t>
      </w:r>
    </w:p>
    <w:p w:rsidR="006429EC" w:rsidRDefault="008831AD">
      <w:pPr>
        <w:pStyle w:val="Obsah0"/>
        <w:numPr>
          <w:ilvl w:val="0"/>
          <w:numId w:val="49"/>
        </w:numPr>
        <w:tabs>
          <w:tab w:val="left" w:pos="360"/>
          <w:tab w:val="left" w:pos="8318"/>
        </w:tabs>
        <w:spacing w:after="0" w:line="262" w:lineRule="auto"/>
      </w:pPr>
      <w:r>
        <w:rPr>
          <w:rStyle w:val="Obsah"/>
        </w:rPr>
        <w:t>zobrazení cílů (místo zásahu) odeslaných z lS OŘ;?včetně mavigace</w:t>
      </w:r>
      <w:r>
        <w:rPr>
          <w:rStyle w:val="Obsah"/>
          <w:vertAlign w:val="subscript"/>
        </w:rPr>
        <w:t>ň</w:t>
      </w:r>
      <w:r>
        <w:rPr>
          <w:rStyle w:val="Obsah"/>
        </w:rPr>
        <w:t>k-těmto</w:t>
      </w:r>
      <w:r>
        <w:rPr>
          <w:rStyle w:val="Obsah"/>
        </w:rPr>
        <w:tab/>
        <w:t>-</w:t>
      </w:r>
      <w:r>
        <w:fldChar w:fldCharType="end"/>
      </w:r>
    </w:p>
    <w:p w:rsidR="006429EC" w:rsidRDefault="008831AD">
      <w:pPr>
        <w:pStyle w:val="Zkladntext1"/>
        <w:spacing w:after="100" w:line="262" w:lineRule="auto"/>
        <w:ind w:firstLine="720"/>
      </w:pPr>
      <w:r>
        <w:rPr>
          <w:rStyle w:val="Zkladntext"/>
        </w:rPr>
        <w:t>mapovým podkladem,</w:t>
      </w:r>
    </w:p>
    <w:p w:rsidR="006429EC" w:rsidRDefault="008831AD">
      <w:pPr>
        <w:pStyle w:val="Zkladntext1"/>
        <w:numPr>
          <w:ilvl w:val="0"/>
          <w:numId w:val="49"/>
        </w:numPr>
        <w:tabs>
          <w:tab w:val="left" w:pos="360"/>
        </w:tabs>
        <w:spacing w:after="100" w:line="262" w:lineRule="auto"/>
      </w:pPr>
      <w:r>
        <w:rPr>
          <w:rStyle w:val="Zkladntext"/>
        </w:rPr>
        <w:t xml:space="preserve">historie statusů k </w:t>
      </w:r>
      <w:r>
        <w:rPr>
          <w:rStyle w:val="Zkladntext"/>
        </w:rPr>
        <w:t>poslednímu výjezdu,</w:t>
      </w:r>
    </w:p>
    <w:p w:rsidR="006429EC" w:rsidRDefault="008831AD">
      <w:pPr>
        <w:pStyle w:val="Zkladntext1"/>
        <w:numPr>
          <w:ilvl w:val="0"/>
          <w:numId w:val="49"/>
        </w:numPr>
        <w:tabs>
          <w:tab w:val="left" w:pos="360"/>
        </w:tabs>
        <w:spacing w:after="100" w:line="240" w:lineRule="auto"/>
        <w:ind w:left="640" w:hanging="640"/>
        <w:jc w:val="both"/>
      </w:pPr>
      <w:r>
        <w:rPr>
          <w:rStyle w:val="Zkladntext"/>
        </w:rPr>
        <w:t>zařízení musí.' obsahovat .navigaci obsahující' mapy ČR a minimálně .sousední státy s Jihomoravským ^krajem s možností následné aktualizace</w:t>
      </w:r>
    </w:p>
    <w:p w:rsidR="006429EC" w:rsidRDefault="008831AD">
      <w:pPr>
        <w:pStyle w:val="Zkladntext1"/>
        <w:numPr>
          <w:ilvl w:val="0"/>
          <w:numId w:val="49"/>
        </w:numPr>
        <w:tabs>
          <w:tab w:val="left" w:pos="360"/>
        </w:tabs>
        <w:spacing w:after="100" w:line="262" w:lineRule="auto"/>
        <w:ind w:left="640" w:hanging="640"/>
        <w:jc w:val="both"/>
      </w:pPr>
      <w:r>
        <w:rPr>
          <w:rStyle w:val="Zkladntext"/>
        </w:rPr>
        <w:t>zařízení.musí-umožňovaLpoužívání .dalších, mapových podkladů,.a. přepínání mezi nimi během navig</w:t>
      </w:r>
      <w:r>
        <w:rPr>
          <w:rStyle w:val="Zkladntext"/>
        </w:rPr>
        <w:t>ování</w:t>
      </w:r>
    </w:p>
    <w:p w:rsidR="006429EC" w:rsidRDefault="008831AD">
      <w:pPr>
        <w:pStyle w:val="Zkladntext1"/>
        <w:numPr>
          <w:ilvl w:val="0"/>
          <w:numId w:val="49"/>
        </w:numPr>
        <w:tabs>
          <w:tab w:val="left" w:pos="613"/>
        </w:tabs>
        <w:spacing w:after="100" w:line="262" w:lineRule="auto"/>
      </w:pPr>
      <w:r>
        <w:rPr>
          <w:rStyle w:val="Zkladntext"/>
        </w:rPr>
        <w:t>zařízení musí .umožňovat navigování i přes aplikace třetích stran</w:t>
      </w:r>
    </w:p>
    <w:p w:rsidR="006429EC" w:rsidRDefault="008831AD">
      <w:pPr>
        <w:pStyle w:val="Zkladntext1"/>
        <w:numPr>
          <w:ilvl w:val="0"/>
          <w:numId w:val="49"/>
        </w:numPr>
        <w:tabs>
          <w:tab w:val="left" w:pos="613"/>
        </w:tabs>
        <w:spacing w:after="100" w:line="262" w:lineRule="auto"/>
      </w:pPr>
      <w:r>
        <w:rPr>
          <w:rStyle w:val="Zkladntext"/>
        </w:rPr>
        <w:t>navigování musí fungovat alespoň yjedpénavigační aplikaci, i pokud.bude.navigace offline.</w:t>
      </w:r>
    </w:p>
    <w:p w:rsidR="006429EC" w:rsidRDefault="008831AD">
      <w:pPr>
        <w:pStyle w:val="Zkladntext1"/>
        <w:numPr>
          <w:ilvl w:val="0"/>
          <w:numId w:val="49"/>
        </w:numPr>
        <w:tabs>
          <w:tab w:val="left" w:pos="360"/>
          <w:tab w:val="left" w:pos="8065"/>
        </w:tabs>
        <w:spacing w:after="100" w:line="262" w:lineRule="auto"/>
      </w:pPr>
      <w:r>
        <w:rPr>
          <w:rStyle w:val="Zkladntext"/>
        </w:rPr>
        <w:t>infor.!pqv£p.í\u.žiyatele.ppk.ud</w:t>
      </w:r>
      <w:r>
        <w:rPr>
          <w:rStyle w:val="Zkladntext"/>
          <w:vertAlign w:val="subscript"/>
        </w:rPr>
        <w:t>ř</w:t>
      </w:r>
      <w:r>
        <w:rPr>
          <w:rStyle w:val="Zkladntext"/>
        </w:rPr>
        <w:t>^</w:t>
      </w:r>
      <w:r>
        <w:rPr>
          <w:rStyle w:val="Zkladntext"/>
        </w:rPr>
        <w:tab/>
      </w:r>
      <w:r>
        <w:rPr>
          <w:rStyle w:val="Zkladntext"/>
          <w:vertAlign w:val="subscript"/>
        </w:rPr>
        <w:t>Ki</w:t>
      </w:r>
    </w:p>
    <w:p w:rsidR="006429EC" w:rsidRDefault="008831AD">
      <w:pPr>
        <w:pStyle w:val="Zkladntext1"/>
        <w:numPr>
          <w:ilvl w:val="0"/>
          <w:numId w:val="49"/>
        </w:numPr>
        <w:tabs>
          <w:tab w:val="left" w:pos="360"/>
        </w:tabs>
        <w:spacing w:after="100" w:line="262" w:lineRule="auto"/>
        <w:ind w:left="640" w:hanging="640"/>
      </w:pPr>
      <w:r>
        <w:rPr>
          <w:rStyle w:val="Zkladntext"/>
        </w:rPr>
        <w:t>vzdálená centrální správa .navigačního, SW.</w:t>
      </w:r>
      <w:r>
        <w:rPr>
          <w:rStyle w:val="Zkladntext"/>
          <w:vertAlign w:val="subscript"/>
        </w:rPr>
        <w:t>:</w:t>
      </w:r>
      <w:r>
        <w:rPr>
          <w:rStyle w:val="Zkladntext"/>
        </w:rPr>
        <w:t xml:space="preserve">pa, </w:t>
      </w:r>
      <w:r>
        <w:rPr>
          <w:rStyle w:val="Zkladntext"/>
        </w:rPr>
        <w:t>.dodaných., navigacích z.q provozované výhradně v síti ŽŽSJmk</w:t>
      </w:r>
    </w:p>
    <w:p w:rsidR="006429EC" w:rsidRDefault="008831AD">
      <w:pPr>
        <w:pStyle w:val="Zkladntext1"/>
        <w:numPr>
          <w:ilvl w:val="0"/>
          <w:numId w:val="49"/>
        </w:numPr>
        <w:tabs>
          <w:tab w:val="left" w:pos="360"/>
        </w:tabs>
        <w:spacing w:after="100" w:line="262" w:lineRule="auto"/>
      </w:pPr>
      <w:r>
        <w:rPr>
          <w:rStyle w:val="Zkladntext"/>
        </w:rPr>
        <w:t>možnost SW úprav dle požadavků zadavatele</w:t>
      </w:r>
    </w:p>
    <w:p w:rsidR="006429EC" w:rsidRDefault="008831AD">
      <w:pPr>
        <w:pStyle w:val="Zkladntext1"/>
        <w:numPr>
          <w:ilvl w:val="0"/>
          <w:numId w:val="49"/>
        </w:numPr>
        <w:tabs>
          <w:tab w:val="left" w:pos="613"/>
        </w:tabs>
        <w:spacing w:after="0" w:line="262" w:lineRule="auto"/>
        <w:jc w:val="both"/>
      </w:pPr>
      <w:r>
        <w:rPr>
          <w:rStyle w:val="Zkladntext"/>
        </w:rPr>
        <w:t>zařízení musí umožňovat přebírá ní GPS polohy z jednotky pro datové připojení a službu C-</w:t>
      </w:r>
    </w:p>
    <w:p w:rsidR="006429EC" w:rsidRDefault="008831AD">
      <w:pPr>
        <w:pStyle w:val="Zkladntext1"/>
        <w:tabs>
          <w:tab w:val="left" w:pos="7425"/>
        </w:tabs>
        <w:spacing w:after="520" w:line="262" w:lineRule="auto"/>
        <w:ind w:firstLine="640"/>
        <w:jc w:val="both"/>
      </w:pPr>
      <w:r>
        <w:rPr>
          <w:rStyle w:val="Zkladntext"/>
        </w:rPr>
        <w:t>ROÁDS</w:t>
      </w:r>
      <w:r>
        <w:rPr>
          <w:rStyle w:val="Zkladntext"/>
        </w:rPr>
        <w:tab/>
      </w:r>
      <w:r>
        <w:rPr>
          <w:rStyle w:val="Zkladntext"/>
          <w:rFonts w:ascii="Arial" w:eastAsia="Arial" w:hAnsi="Arial" w:cs="Arial"/>
          <w:sz w:val="18"/>
          <w:szCs w:val="18"/>
        </w:rPr>
        <w:t>■</w:t>
      </w:r>
      <w:r>
        <w:rPr>
          <w:rStyle w:val="Zkladntext"/>
        </w:rPr>
        <w:t>?</w:t>
      </w:r>
    </w:p>
    <w:p w:rsidR="006429EC" w:rsidRDefault="008831AD">
      <w:pPr>
        <w:pStyle w:val="Zkladntext20"/>
        <w:spacing w:after="100" w:line="295" w:lineRule="auto"/>
      </w:pPr>
      <w:r>
        <w:rPr>
          <w:rStyle w:val="Zkladntext2"/>
          <w:b/>
          <w:bCs/>
        </w:rPr>
        <w:t>Elektrol2Va230V</w:t>
      </w:r>
    </w:p>
    <w:p w:rsidR="006429EC" w:rsidRDefault="008831AD">
      <w:pPr>
        <w:pStyle w:val="Zkladntext1"/>
        <w:numPr>
          <w:ilvl w:val="0"/>
          <w:numId w:val="49"/>
        </w:numPr>
        <w:tabs>
          <w:tab w:val="left" w:pos="360"/>
        </w:tabs>
        <w:spacing w:after="100" w:line="262" w:lineRule="auto"/>
      </w:pPr>
      <w:r>
        <w:rPr>
          <w:rStyle w:val="Zkladntext"/>
        </w:rPr>
        <w:t>světlo bodové (např. Copilot) u spolu</w:t>
      </w:r>
      <w:r>
        <w:rPr>
          <w:rStyle w:val="Zkladntext"/>
        </w:rPr>
        <w:t>jezdce vpředu i vzadu</w:t>
      </w:r>
    </w:p>
    <w:p w:rsidR="006429EC" w:rsidRDefault="008831AD">
      <w:pPr>
        <w:pStyle w:val="Zkladntext1"/>
        <w:numPr>
          <w:ilvl w:val="0"/>
          <w:numId w:val="49"/>
        </w:numPr>
        <w:tabs>
          <w:tab w:val="left" w:pos="360"/>
        </w:tabs>
        <w:spacing w:after="100" w:line="262" w:lineRule="auto"/>
      </w:pPr>
      <w:r>
        <w:rPr>
          <w:rStyle w:val="Zkladntext"/>
        </w:rPr>
        <w:t>zásuvka 12 V 2 x před spolujezdcem,</w:t>
      </w:r>
    </w:p>
    <w:p w:rsidR="006429EC" w:rsidRDefault="008831AD">
      <w:pPr>
        <w:pStyle w:val="Obsah0"/>
        <w:numPr>
          <w:ilvl w:val="0"/>
          <w:numId w:val="50"/>
        </w:numPr>
        <w:tabs>
          <w:tab w:val="left" w:pos="381"/>
          <w:tab w:val="left" w:pos="2645"/>
          <w:tab w:val="left" w:pos="3600"/>
          <w:tab w:val="left" w:pos="4860"/>
          <w:tab w:val="left" w:pos="5544"/>
          <w:tab w:val="left" w:pos="7123"/>
        </w:tabs>
        <w:spacing w:after="0" w:line="262" w:lineRule="auto"/>
        <w:ind w:left="380" w:hanging="380"/>
      </w:pPr>
      <w:r>
        <w:fldChar w:fldCharType="begin"/>
      </w:r>
      <w:r>
        <w:instrText xml:space="preserve"> TOC \o "1-5" \h \z </w:instrText>
      </w:r>
      <w:r>
        <w:fldChar w:fldCharType="separate"/>
      </w:r>
      <w:r>
        <w:rPr>
          <w:rStyle w:val="Obsah"/>
        </w:rPr>
        <w:t>2x dvojzásuvka USB 2A 5V, jedna v,prostoru i-idiče.ía.:;SpoI^ prostoru, .... .</w:t>
      </w:r>
      <w:r>
        <w:rPr>
          <w:rStyle w:val="Obsah"/>
        </w:rPr>
        <w:tab/>
        <w:t>.</w:t>
      </w:r>
      <w:r>
        <w:rPr>
          <w:rStyle w:val="Obsah"/>
        </w:rPr>
        <w:tab/>
        <w:t>. .</w:t>
      </w:r>
      <w:r>
        <w:rPr>
          <w:rStyle w:val="Obsah"/>
        </w:rPr>
        <w:tab/>
        <w:t>'</w:t>
      </w:r>
      <w:r>
        <w:rPr>
          <w:rStyle w:val="Obsah"/>
        </w:rPr>
        <w:tab/>
        <w:t xml:space="preserve">••. </w:t>
      </w:r>
      <w:r>
        <w:rPr>
          <w:rStyle w:val="Obsah"/>
          <w:vertAlign w:val="superscript"/>
        </w:rPr>
        <w:t>1</w:t>
      </w:r>
      <w:r>
        <w:rPr>
          <w:rStyle w:val="Obsah"/>
        </w:rPr>
        <w:t xml:space="preserve"> '</w:t>
      </w:r>
      <w:r>
        <w:rPr>
          <w:rStyle w:val="Obsah"/>
        </w:rPr>
        <w:tab/>
        <w:t>. '</w:t>
      </w:r>
    </w:p>
    <w:p w:rsidR="006429EC" w:rsidRDefault="008831AD">
      <w:pPr>
        <w:pStyle w:val="Obsah0"/>
        <w:tabs>
          <w:tab w:val="left" w:pos="3334"/>
          <w:tab w:val="left" w:pos="3962"/>
          <w:tab w:val="left" w:pos="6825"/>
        </w:tabs>
        <w:spacing w:after="0" w:line="240" w:lineRule="auto"/>
        <w:ind w:left="1620"/>
        <w:rPr>
          <w:sz w:val="10"/>
          <w:szCs w:val="10"/>
        </w:rPr>
      </w:pPr>
      <w:r>
        <w:rPr>
          <w:rStyle w:val="Obsah"/>
          <w:rFonts w:ascii="Times New Roman" w:eastAsia="Times New Roman" w:hAnsi="Times New Roman" w:cs="Times New Roman"/>
          <w:sz w:val="10"/>
          <w:szCs w:val="10"/>
          <w:vertAlign w:val="superscript"/>
        </w:rPr>
        <w:t>!</w:t>
      </w:r>
      <w:r>
        <w:rPr>
          <w:rStyle w:val="Obsah"/>
          <w:rFonts w:ascii="Times New Roman" w:eastAsia="Times New Roman" w:hAnsi="Times New Roman" w:cs="Times New Roman"/>
          <w:sz w:val="10"/>
          <w:szCs w:val="10"/>
        </w:rPr>
        <w:t>'•i??'”''’“''’';-</w:t>
      </w:r>
      <w:r>
        <w:rPr>
          <w:rStyle w:val="Obsah"/>
          <w:rFonts w:ascii="Times New Roman" w:eastAsia="Times New Roman" w:hAnsi="Times New Roman" w:cs="Times New Roman"/>
          <w:sz w:val="10"/>
          <w:szCs w:val="10"/>
        </w:rPr>
        <w:tab/>
      </w:r>
      <w:r>
        <w:rPr>
          <w:rStyle w:val="Obsah"/>
          <w:rFonts w:ascii="Times New Roman" w:eastAsia="Times New Roman" w:hAnsi="Times New Roman" w:cs="Times New Roman"/>
          <w:sz w:val="10"/>
          <w:szCs w:val="10"/>
          <w:vertAlign w:val="superscript"/>
        </w:rPr>
        <w:t>1</w:t>
      </w:r>
      <w:r>
        <w:rPr>
          <w:rStyle w:val="Obsah"/>
          <w:rFonts w:ascii="Times New Roman" w:eastAsia="Times New Roman" w:hAnsi="Times New Roman" w:cs="Times New Roman"/>
          <w:sz w:val="10"/>
          <w:szCs w:val="10"/>
        </w:rPr>
        <w:t xml:space="preserve"> S</w:t>
      </w:r>
      <w:r>
        <w:rPr>
          <w:rStyle w:val="Obsah"/>
          <w:rFonts w:ascii="Times New Roman" w:eastAsia="Times New Roman" w:hAnsi="Times New Roman" w:cs="Times New Roman"/>
          <w:sz w:val="10"/>
          <w:szCs w:val="10"/>
        </w:rPr>
        <w:tab/>
        <w:t>’'-</w:t>
      </w:r>
      <w:r>
        <w:rPr>
          <w:rStyle w:val="Obsah"/>
          <w:rFonts w:ascii="Times New Roman" w:eastAsia="Times New Roman" w:hAnsi="Times New Roman" w:cs="Times New Roman"/>
          <w:sz w:val="10"/>
          <w:szCs w:val="10"/>
          <w:vertAlign w:val="superscript"/>
        </w:rPr>
        <w:t>s</w:t>
      </w:r>
      <w:r>
        <w:rPr>
          <w:rStyle w:val="Obsah"/>
          <w:rFonts w:ascii="Times New Roman" w:eastAsia="Times New Roman" w:hAnsi="Times New Roman" w:cs="Times New Roman"/>
          <w:sz w:val="10"/>
          <w:szCs w:val="10"/>
        </w:rPr>
        <w:t>' ■ '</w:t>
      </w:r>
      <w:r>
        <w:rPr>
          <w:rStyle w:val="Obsah"/>
          <w:rFonts w:ascii="Times New Roman" w:eastAsia="Times New Roman" w:hAnsi="Times New Roman" w:cs="Times New Roman"/>
          <w:sz w:val="10"/>
          <w:szCs w:val="10"/>
          <w:vertAlign w:val="superscript"/>
        </w:rPr>
        <w:t>l</w:t>
      </w:r>
      <w:r>
        <w:rPr>
          <w:rStyle w:val="Obsah"/>
          <w:rFonts w:ascii="Times New Roman" w:eastAsia="Times New Roman" w:hAnsi="Times New Roman" w:cs="Times New Roman"/>
          <w:sz w:val="10"/>
          <w:szCs w:val="10"/>
        </w:rPr>
        <w:t xml:space="preserve"> *••••*••:; V</w:t>
      </w:r>
      <w:r>
        <w:rPr>
          <w:rStyle w:val="Obsah"/>
          <w:rFonts w:ascii="Times New Roman" w:eastAsia="Times New Roman" w:hAnsi="Times New Roman" w:cs="Times New Roman"/>
          <w:sz w:val="10"/>
          <w:szCs w:val="10"/>
        </w:rPr>
        <w:tab/>
        <w:t>J-.: 'I V.S.?£V</w:t>
      </w:r>
      <w:r>
        <w:rPr>
          <w:rStyle w:val="Obsah"/>
          <w:rFonts w:ascii="Times New Roman" w:eastAsia="Times New Roman" w:hAnsi="Times New Roman" w:cs="Times New Roman"/>
          <w:sz w:val="10"/>
          <w:szCs w:val="10"/>
          <w:vertAlign w:val="superscript"/>
        </w:rPr>
        <w:t>S :</w:t>
      </w:r>
      <w:r>
        <w:rPr>
          <w:rStyle w:val="Obsah"/>
          <w:rFonts w:ascii="Times New Roman" w:eastAsia="Times New Roman" w:hAnsi="Times New Roman" w:cs="Times New Roman"/>
          <w:sz w:val="10"/>
          <w:szCs w:val="10"/>
        </w:rPr>
        <w:t>.k;</w:t>
      </w:r>
    </w:p>
    <w:p w:rsidR="006429EC" w:rsidRDefault="008831AD">
      <w:pPr>
        <w:pStyle w:val="Obsah0"/>
        <w:numPr>
          <w:ilvl w:val="0"/>
          <w:numId w:val="50"/>
        </w:numPr>
        <w:tabs>
          <w:tab w:val="left" w:pos="381"/>
          <w:tab w:val="left" w:pos="5155"/>
          <w:tab w:val="left" w:pos="7123"/>
        </w:tabs>
        <w:spacing w:after="100" w:line="204" w:lineRule="auto"/>
      </w:pPr>
      <w:r>
        <w:rPr>
          <w:rStyle w:val="Obsah"/>
        </w:rPr>
        <w:t>multifunkční odpojovač spotřebičů,</w:t>
      </w:r>
      <w:r>
        <w:rPr>
          <w:rStyle w:val="Obsah"/>
        </w:rPr>
        <w:tab/>
      </w:r>
      <w:r>
        <w:rPr>
          <w:rStyle w:val="Obsah"/>
          <w:vertAlign w:val="subscript"/>
        </w:rPr>
        <w:t>t</w:t>
      </w:r>
      <w:r>
        <w:rPr>
          <w:rStyle w:val="Obsah"/>
        </w:rPr>
        <w:tab/>
        <w:t>.</w:t>
      </w:r>
    </w:p>
    <w:p w:rsidR="006429EC" w:rsidRDefault="008831AD">
      <w:pPr>
        <w:pStyle w:val="Obsah0"/>
        <w:numPr>
          <w:ilvl w:val="0"/>
          <w:numId w:val="50"/>
        </w:numPr>
        <w:tabs>
          <w:tab w:val="left" w:pos="381"/>
          <w:tab w:val="left" w:pos="4860"/>
        </w:tabs>
        <w:spacing w:after="100" w:line="252" w:lineRule="auto"/>
      </w:pPr>
      <w:r>
        <w:rPr>
          <w:rStyle w:val="Obsah"/>
        </w:rPr>
        <w:t xml:space="preserve">zásuvka 12 Ví xv </w:t>
      </w:r>
      <w:r>
        <w:rPr>
          <w:rStyle w:val="Obsah"/>
          <w:vertAlign w:val="subscript"/>
        </w:rPr>
        <w:t>:</w:t>
      </w:r>
      <w:r>
        <w:rPr>
          <w:rStyle w:val="Obsah"/>
        </w:rPr>
        <w:t>zayaz^</w:t>
      </w:r>
      <w:r>
        <w:rPr>
          <w:rStyle w:val="Obsah"/>
        </w:rPr>
        <w:tab/>
        <w:t>._</w:t>
      </w:r>
    </w:p>
    <w:p w:rsidR="006429EC" w:rsidRDefault="008831AD">
      <w:pPr>
        <w:pStyle w:val="Obsah0"/>
        <w:numPr>
          <w:ilvl w:val="0"/>
          <w:numId w:val="50"/>
        </w:numPr>
        <w:tabs>
          <w:tab w:val="left" w:pos="381"/>
        </w:tabs>
        <w:spacing w:after="0" w:line="252" w:lineRule="auto"/>
      </w:pPr>
      <w:r>
        <w:rPr>
          <w:rStyle w:val="Obsah"/>
        </w:rPr>
        <w:t>2 ks světel LED , bílé barvy min.lOW každá na bsvětleníproštoru při otevřených zadních.dveří,</w:t>
      </w:r>
    </w:p>
    <w:p w:rsidR="006429EC" w:rsidRDefault="008831AD">
      <w:pPr>
        <w:pStyle w:val="Obsah0"/>
        <w:spacing w:after="100" w:line="252" w:lineRule="auto"/>
        <w:ind w:firstLine="380"/>
      </w:pPr>
      <w:r>
        <w:rPr>
          <w:rStyle w:val="Obsah"/>
        </w:rPr>
        <w:t>automatické..rozsvícení, '</w:t>
      </w:r>
    </w:p>
    <w:p w:rsidR="006429EC" w:rsidRDefault="008831AD">
      <w:pPr>
        <w:pStyle w:val="Obsah0"/>
        <w:numPr>
          <w:ilvl w:val="0"/>
          <w:numId w:val="50"/>
        </w:numPr>
        <w:tabs>
          <w:tab w:val="left" w:pos="381"/>
        </w:tabs>
        <w:spacing w:after="0" w:line="252" w:lineRule="auto"/>
      </w:pPr>
      <w:r>
        <w:rPr>
          <w:rStyle w:val="Obsah"/>
        </w:rPr>
        <w:lastRenderedPageBreak/>
        <w:t xml:space="preserve">1 ks modré LED :a í ks .červené LED blikajících; světel ma, zadních ^výklopných </w:t>
      </w:r>
      <w:r>
        <w:rPr>
          <w:rStyle w:val="Obsah"/>
          <w:vertAlign w:val="subscript"/>
        </w:rPr>
        <w:t>;</w:t>
      </w:r>
      <w:r>
        <w:rPr>
          <w:rStyle w:val="Obsah"/>
        </w:rPr>
        <w:t>dveřích</w:t>
      </w:r>
    </w:p>
    <w:p w:rsidR="006429EC" w:rsidRDefault="008831AD">
      <w:pPr>
        <w:pStyle w:val="Obsah0"/>
        <w:tabs>
          <w:tab w:val="left" w:pos="7334"/>
        </w:tabs>
        <w:spacing w:after="0" w:line="252" w:lineRule="auto"/>
        <w:ind w:firstLine="380"/>
      </w:pPr>
      <w:r>
        <w:rPr>
          <w:rStyle w:val="Obsah"/>
        </w:rPr>
        <w:t>automaticky zapínané při otevření; s možností jejich manuálního vypnutí; ;s. • \</w:t>
      </w:r>
      <w:r>
        <w:rPr>
          <w:rStyle w:val="Obsah"/>
        </w:rPr>
        <w:tab/>
        <w:t>.</w:t>
      </w:r>
    </w:p>
    <w:p w:rsidR="006429EC" w:rsidRDefault="008831AD">
      <w:pPr>
        <w:pStyle w:val="Obsah0"/>
        <w:numPr>
          <w:ilvl w:val="0"/>
          <w:numId w:val="50"/>
        </w:numPr>
        <w:tabs>
          <w:tab w:val="left" w:pos="381"/>
          <w:tab w:val="left" w:pos="7714"/>
        </w:tabs>
        <w:spacing w:after="100" w:line="252" w:lineRule="auto"/>
        <w:ind w:left="380" w:hanging="380"/>
        <w:jc w:val="both"/>
      </w:pPr>
      <w:r>
        <w:rPr>
          <w:rStyle w:val="Obsah"/>
        </w:rPr>
        <w:t>zásuvka 230 VnaLZbíatníku, samovystřelovacívenkovní zásuvka kompatibilní s</w:t>
      </w:r>
      <w:r>
        <w:rPr>
          <w:rStyle w:val="Obsah"/>
          <w:vertAlign w:val="subscript"/>
        </w:rPr>
        <w:t>;</w:t>
      </w:r>
      <w:r>
        <w:rPr>
          <w:rStyle w:val="Obsah"/>
        </w:rPr>
        <w:t>nabíjqcím</w:t>
      </w:r>
      <w:r>
        <w:rPr>
          <w:rStyle w:val="Obsah"/>
        </w:rPr>
        <w:t xml:space="preserve"> systémem ZZS JMK vč. napájecího;kabelu min.5m, \</w:t>
      </w:r>
      <w:r>
        <w:rPr>
          <w:rStyle w:val="Obsah"/>
        </w:rPr>
        <w:tab/>
        <w:t>,</w:t>
      </w:r>
      <w:r>
        <w:fldChar w:fldCharType="end"/>
      </w:r>
    </w:p>
    <w:p w:rsidR="006429EC" w:rsidRDefault="008831AD">
      <w:pPr>
        <w:pStyle w:val="Zkladntext1"/>
        <w:numPr>
          <w:ilvl w:val="0"/>
          <w:numId w:val="50"/>
        </w:numPr>
        <w:tabs>
          <w:tab w:val="left" w:pos="381"/>
        </w:tabs>
        <w:spacing w:after="0"/>
      </w:pPr>
      <w:r>
        <w:rPr>
          <w:rStyle w:val="Zkladntext"/>
        </w:rPr>
        <w:t>horkovzdušný,yentilátór,230V.min;70Ó W.s termostatem a ;hómologací prorpevnou montáž</w:t>
      </w:r>
    </w:p>
    <w:p w:rsidR="006429EC" w:rsidRDefault="008831AD">
      <w:pPr>
        <w:pStyle w:val="Zkladntext1"/>
        <w:spacing w:after="100"/>
        <w:ind w:firstLine="380"/>
      </w:pPr>
      <w:r>
        <w:rPr>
          <w:rStyle w:val="Zkladntext"/>
        </w:rPr>
        <w:t>do motorových vozidel na dělící mříži,</w:t>
      </w:r>
    </w:p>
    <w:p w:rsidR="006429EC" w:rsidRDefault="008831AD">
      <w:pPr>
        <w:pStyle w:val="Zkladntext1"/>
        <w:numPr>
          <w:ilvl w:val="0"/>
          <w:numId w:val="50"/>
        </w:numPr>
        <w:tabs>
          <w:tab w:val="left" w:pos="381"/>
          <w:tab w:val="left" w:pos="7398"/>
        </w:tabs>
        <w:spacing w:after="100"/>
      </w:pPr>
      <w:r>
        <w:rPr>
          <w:rStyle w:val="Zkladntext"/>
        </w:rPr>
        <w:t>nabíječka 12/230V min. 20 A automatická elektronická.s.třemi.výstupy, .</w:t>
      </w:r>
      <w:r>
        <w:rPr>
          <w:rStyle w:val="Zkladntext"/>
        </w:rPr>
        <w:tab/>
        <w:t>: , :</w:t>
      </w:r>
      <w:r>
        <w:rPr>
          <w:rStyle w:val="Zkladntext"/>
        </w:rPr>
        <w:t xml:space="preserve"> .</w:t>
      </w:r>
    </w:p>
    <w:p w:rsidR="006429EC" w:rsidRDefault="008831AD">
      <w:pPr>
        <w:pStyle w:val="Zkladntext1"/>
        <w:numPr>
          <w:ilvl w:val="0"/>
          <w:numId w:val="50"/>
        </w:numPr>
        <w:tabs>
          <w:tab w:val="left" w:pos="381"/>
          <w:tab w:val="left" w:pos="7398"/>
        </w:tabs>
        <w:spacing w:after="100"/>
      </w:pPr>
      <w:r>
        <w:rPr>
          <w:rStyle w:val="Zkladntext"/>
        </w:rPr>
        <w:t xml:space="preserve">2x vnitřní dvouzásuvka v zavazadlovém prostoru, jištění.a revize 230V. </w:t>
      </w:r>
      <w:r>
        <w:rPr>
          <w:rStyle w:val="Zkladntext"/>
          <w:vertAlign w:val="superscript"/>
        </w:rPr>
        <w:t>:</w:t>
      </w:r>
      <w:r>
        <w:rPr>
          <w:rStyle w:val="Zkladntext"/>
        </w:rPr>
        <w:tab/>
        <w:t xml:space="preserve">... </w:t>
      </w:r>
      <w:r>
        <w:rPr>
          <w:rStyle w:val="Zkladntext"/>
          <w:vertAlign w:val="subscript"/>
        </w:rPr>
        <w:t>:</w:t>
      </w:r>
      <w:r>
        <w:rPr>
          <w:rStyle w:val="Zkladntext"/>
        </w:rPr>
        <w:t xml:space="preserve"> </w:t>
      </w:r>
      <w:r>
        <w:rPr>
          <w:rStyle w:val="Zkladntext"/>
          <w:vertAlign w:val="superscript"/>
        </w:rPr>
        <w:t>;</w:t>
      </w:r>
    </w:p>
    <w:p w:rsidR="006429EC" w:rsidRDefault="008831AD">
      <w:pPr>
        <w:pStyle w:val="Zkladntext1"/>
        <w:numPr>
          <w:ilvl w:val="0"/>
          <w:numId w:val="50"/>
        </w:numPr>
        <w:tabs>
          <w:tab w:val="left" w:pos="381"/>
          <w:tab w:val="left" w:pos="4301"/>
          <w:tab w:val="left" w:pos="7398"/>
        </w:tabs>
        <w:spacing w:after="100"/>
        <w:ind w:left="380" w:hanging="380"/>
        <w:jc w:val="both"/>
        <w:rPr>
          <w:sz w:val="15"/>
          <w:szCs w:val="15"/>
        </w:rPr>
      </w:pPr>
      <w:r>
        <w:rPr>
          <w:rStyle w:val="Zkladntext"/>
        </w:rPr>
        <w:t>elektrické spotřebiče nástavby sanitního vozidla budou ovládány .za.pomoci elektronického systému. Jednotlivá zařízení v systému mezi sebou komunikují pomocísběrnicetAN, (v</w:t>
      </w:r>
      <w:r>
        <w:rPr>
          <w:rStyle w:val="Zkladntext"/>
        </w:rPr>
        <w:t>nitřní komunikační sí$'senzorů a funkčních jednotekíspotřebičů sanitníinástavby v. sautomobilu, CAN není obchodní značka),</w:t>
      </w:r>
      <w:r>
        <w:rPr>
          <w:rStyle w:val="Zkladntext"/>
        </w:rPr>
        <w:tab/>
        <w:t>, '</w:t>
      </w:r>
      <w:r>
        <w:rPr>
          <w:rStyle w:val="Zkladntext"/>
        </w:rPr>
        <w:tab/>
        <w:t xml:space="preserve">. </w:t>
      </w:r>
      <w:r>
        <w:rPr>
          <w:rStyle w:val="Zkladntext"/>
          <w:rFonts w:ascii="Arial" w:eastAsia="Arial" w:hAnsi="Arial" w:cs="Arial"/>
          <w:smallCaps/>
          <w:sz w:val="15"/>
          <w:szCs w:val="15"/>
        </w:rPr>
        <w:t>k</w:t>
      </w:r>
    </w:p>
    <w:p w:rsidR="006429EC" w:rsidRDefault="008831AD">
      <w:pPr>
        <w:pStyle w:val="Zkladntext1"/>
        <w:numPr>
          <w:ilvl w:val="0"/>
          <w:numId w:val="50"/>
        </w:numPr>
        <w:tabs>
          <w:tab w:val="left" w:pos="381"/>
          <w:tab w:val="left" w:pos="8412"/>
        </w:tabs>
        <w:spacing w:after="100"/>
        <w:rPr>
          <w:sz w:val="15"/>
          <w:szCs w:val="15"/>
        </w:rPr>
      </w:pPr>
      <w:r>
        <w:rPr>
          <w:rStyle w:val="Zkladntext"/>
        </w:rPr>
        <w:t>předehrav.chladící kapaliny motoru is xmim výkonem SOO Wschválený. proíd^</w:t>
      </w:r>
      <w:r>
        <w:rPr>
          <w:rStyle w:val="Zkladntext"/>
        </w:rPr>
        <w:tab/>
      </w:r>
      <w:r>
        <w:rPr>
          <w:rStyle w:val="Zkladntext"/>
          <w:rFonts w:ascii="Arial" w:eastAsia="Arial" w:hAnsi="Arial" w:cs="Arial"/>
          <w:smallCaps/>
          <w:sz w:val="15"/>
          <w:szCs w:val="15"/>
        </w:rPr>
        <w:t>a</w:t>
      </w:r>
    </w:p>
    <w:p w:rsidR="006429EC" w:rsidRDefault="008831AD">
      <w:pPr>
        <w:pStyle w:val="Zkladntext1"/>
        <w:tabs>
          <w:tab w:val="left" w:pos="5530"/>
        </w:tabs>
        <w:spacing w:after="100"/>
        <w:ind w:firstLine="380"/>
      </w:pPr>
      <w:r>
        <w:rPr>
          <w:rStyle w:val="Zkladntext"/>
        </w:rPr>
        <w:t xml:space="preserve">prvovýrobcem. </w:t>
      </w:r>
      <w:r>
        <w:rPr>
          <w:rStyle w:val="Zkladntext"/>
          <w:rFonts w:ascii="Arial" w:eastAsia="Arial" w:hAnsi="Arial" w:cs="Arial"/>
          <w:sz w:val="18"/>
          <w:szCs w:val="18"/>
        </w:rPr>
        <w:t>■</w:t>
      </w:r>
      <w:r>
        <w:rPr>
          <w:rStyle w:val="Zkladntext"/>
        </w:rPr>
        <w:tab/>
        <w:t>'</w:t>
      </w:r>
    </w:p>
    <w:p w:rsidR="006429EC" w:rsidRDefault="008831AD">
      <w:pPr>
        <w:pStyle w:val="Zkladntext20"/>
        <w:spacing w:after="100" w:line="286" w:lineRule="auto"/>
      </w:pPr>
      <w:r>
        <w:rPr>
          <w:rStyle w:val="Zkladntext2"/>
          <w:b/>
          <w:bCs/>
        </w:rPr>
        <w:t xml:space="preserve">Výstražné zařízení vozidla - </w:t>
      </w:r>
      <w:r>
        <w:rPr>
          <w:rStyle w:val="Zkladntext2"/>
          <w:b/>
          <w:bCs/>
        </w:rPr>
        <w:t>Signalizace</w:t>
      </w:r>
    </w:p>
    <w:p w:rsidR="006429EC" w:rsidRDefault="008831AD">
      <w:pPr>
        <w:pStyle w:val="Zkladntext1"/>
        <w:numPr>
          <w:ilvl w:val="0"/>
          <w:numId w:val="50"/>
        </w:numPr>
        <w:tabs>
          <w:tab w:val="left" w:pos="381"/>
        </w:tabs>
        <w:spacing w:after="0" w:line="240" w:lineRule="auto"/>
        <w:ind w:left="380" w:hanging="380"/>
        <w:jc w:val="both"/>
      </w:pPr>
      <w:r>
        <w:rPr>
          <w:rStyle w:val="Zkladntext"/>
        </w:rPr>
        <w:t>výstražné zařízení: ...světelná -rampa.yLED..provedení, u.chyc,ená, na .hagusy,. \s .modrým a červeným svitem, "nízko ^rpfi.l.óýá max. 55 mm výšky a mimsl •100</w:t>
      </w:r>
      <w:r>
        <w:rPr>
          <w:rStyle w:val="Zkladntext"/>
          <w:vertAlign w:val="subscript"/>
        </w:rPr>
        <w:t>:</w:t>
      </w:r>
      <w:r>
        <w:rPr>
          <w:rStyle w:val="Zkladntext"/>
        </w:rPr>
        <w:t>&gt;mm’délky;ěiré</w:t>
      </w:r>
      <w:r>
        <w:rPr>
          <w:rStyle w:val="Zkladntext"/>
          <w:vertAlign w:val="superscript"/>
        </w:rPr>
        <w:t>;</w:t>
      </w:r>
      <w:r>
        <w:rPr>
          <w:rStyle w:val="Zkladntext"/>
        </w:rPr>
        <w:t xml:space="preserve">provedení krytů. Riněesazené.pozice.světelné rampy. LED moduly,, </w:t>
      </w:r>
      <w:r>
        <w:rPr>
          <w:rStyle w:val="Zkladntext"/>
        </w:rPr>
        <w:t>každý,:LED.modul musí obsahovat min., 3 LED.bodů doplněných o.odrazpyouípjochu,?proí.zvýšený.&lt;rozptyL;SvěteIná</w:t>
      </w:r>
      <w:r>
        <w:rPr>
          <w:rStyle w:val="Zkladntext"/>
          <w:vertAlign w:val="subscript"/>
        </w:rPr>
        <w:t>&lt;</w:t>
      </w:r>
      <w:r>
        <w:rPr>
          <w:rStyle w:val="Zkladntext"/>
        </w:rPr>
        <w:t>.ra doplněna jedním.párem ,pracovních.&amp;ětébs^^</w:t>
      </w:r>
    </w:p>
    <w:p w:rsidR="006429EC" w:rsidRDefault="008831AD">
      <w:pPr>
        <w:pStyle w:val="Zkladntext1"/>
        <w:spacing w:after="0" w:line="240" w:lineRule="auto"/>
        <w:ind w:firstLine="380"/>
        <w:jc w:val="both"/>
      </w:pPr>
      <w:r>
        <w:rPr>
          <w:rStyle w:val="Zkladntext"/>
        </w:rPr>
        <w:t>světel do Boku ^vozidla/(levá :a:praýá /strana Jze zápnóutšarho.sťáthě)/V’z^^</w:t>
      </w:r>
    </w:p>
    <w:p w:rsidR="006429EC" w:rsidRDefault="008831AD">
      <w:pPr>
        <w:pStyle w:val="Obsah0"/>
        <w:tabs>
          <w:tab w:val="left" w:pos="8032"/>
        </w:tabs>
        <w:spacing w:after="0" w:line="240" w:lineRule="auto"/>
        <w:ind w:firstLine="380"/>
        <w:jc w:val="both"/>
      </w:pPr>
      <w:r>
        <w:fldChar w:fldCharType="begin"/>
      </w:r>
      <w:r>
        <w:instrText xml:space="preserve"> TOC \o "1-5" \h \z </w:instrText>
      </w:r>
      <w:r>
        <w:fldChar w:fldCharType="separate"/>
      </w:r>
      <w:r>
        <w:rPr>
          <w:rStyle w:val="Obsah"/>
        </w:rPr>
        <w:t>rampy musí být.integrovaná sypdpvá alej oranžqyé barvy.,Minimální p.óČéťLEp/mbc^</w:t>
      </w:r>
      <w:r>
        <w:rPr>
          <w:rStyle w:val="Obsah"/>
        </w:rPr>
        <w:tab/>
        <w:t>24</w:t>
      </w:r>
    </w:p>
    <w:p w:rsidR="006429EC" w:rsidRDefault="008831AD">
      <w:pPr>
        <w:pStyle w:val="Obsah0"/>
        <w:tabs>
          <w:tab w:val="left" w:pos="8032"/>
        </w:tabs>
        <w:spacing w:after="0" w:line="240" w:lineRule="auto"/>
        <w:ind w:firstLine="380"/>
        <w:jc w:val="both"/>
      </w:pPr>
      <w:r>
        <w:rPr>
          <w:rStyle w:val="Obsah"/>
        </w:rPr>
        <w:t>(7 vpravo modrý svit, .7. Y!éyp,,;čenA£ný</w:t>
      </w:r>
      <w:r>
        <w:rPr>
          <w:rStyle w:val="Obsah"/>
          <w:vertAlign w:val="subscript"/>
        </w:rPr>
        <w:t>i</w:t>
      </w:r>
      <w:r>
        <w:rPr>
          <w:rStyle w:val="Obsah"/>
        </w:rPr>
        <w:t>s¥ik^^^</w:t>
      </w:r>
      <w:r>
        <w:rPr>
          <w:rStyle w:val="Obsah"/>
        </w:rPr>
        <w:tab/>
        <w:t>3</w:t>
      </w:r>
    </w:p>
    <w:p w:rsidR="006429EC" w:rsidRDefault="008831AD">
      <w:pPr>
        <w:pStyle w:val="Obsah0"/>
        <w:tabs>
          <w:tab w:val="left" w:pos="6825"/>
        </w:tabs>
        <w:spacing w:after="100" w:line="240" w:lineRule="auto"/>
        <w:ind w:left="380" w:firstLine="40"/>
        <w:jc w:val="both"/>
      </w:pPr>
      <w:r>
        <w:rPr>
          <w:rStyle w:val="Obsah"/>
        </w:rPr>
        <w:t>sdílený vzadu yleyo červený a oranžový svit, 2bíiýsýitvpředu, 1 sdíle.ný.dq boku yp^ modrý a bílý svit a i šdíjěj^.ďbbpk</w:t>
      </w:r>
      <w:r>
        <w:rPr>
          <w:rStyle w:val="Obsah"/>
        </w:rPr>
        <w:t>u sděýp čei^hý a bílýsýit).</w:t>
      </w:r>
      <w:r>
        <w:rPr>
          <w:rStyle w:val="Obsah"/>
        </w:rPr>
        <w:tab/>
        <w:t>••</w:t>
      </w:r>
    </w:p>
    <w:p w:rsidR="006429EC" w:rsidRDefault="008831AD">
      <w:pPr>
        <w:pStyle w:val="Obsah0"/>
        <w:numPr>
          <w:ilvl w:val="0"/>
          <w:numId w:val="50"/>
        </w:numPr>
        <w:tabs>
          <w:tab w:val="left" w:pos="381"/>
        </w:tabs>
        <w:spacing w:after="100" w:line="252" w:lineRule="auto"/>
      </w:pPr>
      <w:r>
        <w:rPr>
          <w:rStyle w:val="Obsah"/>
        </w:rPr>
        <w:t>přední modrá a čeryjep^l-Eb. dioďpýá sýětl.a do m.áský.ýpziďla.á há/o.bě 'zpět^</w:t>
      </w:r>
    </w:p>
    <w:p w:rsidR="006429EC" w:rsidRDefault="008831AD">
      <w:pPr>
        <w:pStyle w:val="Obsah0"/>
        <w:numPr>
          <w:ilvl w:val="0"/>
          <w:numId w:val="50"/>
        </w:numPr>
        <w:tabs>
          <w:tab w:val="left" w:pos="381"/>
          <w:tab w:val="left" w:pos="7714"/>
        </w:tabs>
        <w:spacing w:after="100" w:line="252" w:lineRule="auto"/>
      </w:pPr>
      <w:r>
        <w:rPr>
          <w:rStyle w:val="Obsah"/>
        </w:rPr>
        <w:t>dvě LED diodová Světlá žá čelní šklb v kombinaci mb.drá-cefyén^</w:t>
      </w:r>
      <w:r>
        <w:rPr>
          <w:rStyle w:val="Obsah"/>
        </w:rPr>
        <w:tab/>
        <w:t>;</w:t>
      </w:r>
      <w:r>
        <w:fldChar w:fldCharType="end"/>
      </w:r>
    </w:p>
    <w:p w:rsidR="006429EC" w:rsidRDefault="008831AD">
      <w:pPr>
        <w:pStyle w:val="Zkladntext1"/>
        <w:numPr>
          <w:ilvl w:val="0"/>
          <w:numId w:val="50"/>
        </w:numPr>
        <w:tabs>
          <w:tab w:val="left" w:pos="381"/>
        </w:tabs>
        <w:spacing w:after="0" w:line="240" w:lineRule="auto"/>
      </w:pPr>
      <w:r>
        <w:rPr>
          <w:rStyle w:val="Zkladntext"/>
        </w:rPr>
        <w:t>zadní majáky nad pátými dveřmi (červený a mpdrý),</w:t>
      </w:r>
    </w:p>
    <w:p w:rsidR="006429EC" w:rsidRDefault="008831AD">
      <w:pPr>
        <w:pStyle w:val="Zkladntext60"/>
        <w:tabs>
          <w:tab w:val="left" w:pos="955"/>
          <w:tab w:val="left" w:pos="2299"/>
        </w:tabs>
        <w:rPr>
          <w:sz w:val="14"/>
          <w:szCs w:val="14"/>
        </w:rPr>
      </w:pPr>
      <w:r>
        <w:rPr>
          <w:rStyle w:val="Zkladntext6"/>
        </w:rPr>
        <w:t xml:space="preserve">‘L-‘ ‘S </w:t>
      </w:r>
      <w:r>
        <w:rPr>
          <w:rStyle w:val="Zkladntext6"/>
          <w:vertAlign w:val="superscript"/>
        </w:rPr>
        <w:t>;</w:t>
      </w:r>
      <w:r>
        <w:rPr>
          <w:rStyle w:val="Zkladntext6"/>
        </w:rPr>
        <w:t>;</w:t>
      </w:r>
      <w:r>
        <w:rPr>
          <w:rStyle w:val="Zkladntext6"/>
          <w:vertAlign w:val="superscript"/>
        </w:rPr>
        <w:t>5</w:t>
      </w:r>
      <w:r>
        <w:rPr>
          <w:rStyle w:val="Zkladntext6"/>
        </w:rPr>
        <w:t>4</w:t>
      </w:r>
      <w:r>
        <w:rPr>
          <w:rStyle w:val="Zkladntext6"/>
        </w:rPr>
        <w:tab/>
      </w:r>
      <w:r>
        <w:rPr>
          <w:rStyle w:val="Zkladntext6"/>
          <w:i/>
          <w:iCs/>
          <w:sz w:val="14"/>
          <w:szCs w:val="14"/>
        </w:rPr>
        <w:t>i..</w:t>
      </w:r>
      <w:r>
        <w:rPr>
          <w:rStyle w:val="Zkladntext6"/>
        </w:rPr>
        <w:tab/>
        <w:t xml:space="preserve">í\ " • </w:t>
      </w:r>
      <w:r>
        <w:rPr>
          <w:rStyle w:val="Zkladntext6"/>
          <w:i/>
          <w:iCs/>
          <w:sz w:val="14"/>
          <w:szCs w:val="14"/>
        </w:rPr>
        <w:t>i</w:t>
      </w:r>
    </w:p>
    <w:p w:rsidR="006429EC" w:rsidRDefault="008831AD">
      <w:pPr>
        <w:pStyle w:val="Zkladntext1"/>
        <w:numPr>
          <w:ilvl w:val="0"/>
          <w:numId w:val="50"/>
        </w:numPr>
        <w:tabs>
          <w:tab w:val="left" w:pos="381"/>
        </w:tabs>
        <w:spacing w:after="100" w:line="194" w:lineRule="auto"/>
      </w:pPr>
      <w:r>
        <w:rPr>
          <w:rStyle w:val="Zkladntext"/>
        </w:rPr>
        <w:t>všechny ovladače (display CAN) vzorném poli řidiče,</w:t>
      </w:r>
    </w:p>
    <w:p w:rsidR="006429EC" w:rsidRDefault="008831AD">
      <w:pPr>
        <w:pStyle w:val="Zkladntext1"/>
        <w:numPr>
          <w:ilvl w:val="0"/>
          <w:numId w:val="50"/>
        </w:numPr>
        <w:tabs>
          <w:tab w:val="left" w:pos="381"/>
        </w:tabs>
        <w:spacing w:after="100" w:line="254" w:lineRule="auto"/>
        <w:ind w:left="380" w:hanging="380"/>
      </w:pPr>
      <w:r>
        <w:rPr>
          <w:rStyle w:val="Zkladntext"/>
        </w:rPr>
        <w:t xml:space="preserve">siréna (vícetónová + horn), hodnota generovaného akustického tlaku minimálně 12O.dB /lm, umístění reproduktoru sirény dle pokynu zadavatele, ovládací prvky zvuku na volantu a i na středním panelu (3 </w:t>
      </w:r>
      <w:r>
        <w:rPr>
          <w:rStyle w:val="Zkladntext"/>
        </w:rPr>
        <w:t>ovladače, prostřednictvím jednoho možnost ovládání sirény z volantu - pro dva různé tóny). Zapojení provést tak, aby při použití hornu nedocházelo k vypínání . sirény.</w:t>
      </w:r>
    </w:p>
    <w:p w:rsidR="006429EC" w:rsidRDefault="008831AD">
      <w:pPr>
        <w:pStyle w:val="Zkladntext1"/>
        <w:numPr>
          <w:ilvl w:val="0"/>
          <w:numId w:val="50"/>
        </w:numPr>
        <w:tabs>
          <w:tab w:val="left" w:pos="381"/>
        </w:tabs>
        <w:spacing w:after="100"/>
        <w:sectPr w:rsidR="006429EC">
          <w:headerReference w:type="even" r:id="rId105"/>
          <w:headerReference w:type="default" r:id="rId106"/>
          <w:footerReference w:type="even" r:id="rId107"/>
          <w:footerReference w:type="default" r:id="rId108"/>
          <w:headerReference w:type="first" r:id="rId109"/>
          <w:footerReference w:type="first" r:id="rId110"/>
          <w:footnotePr>
            <w:numFmt w:val="chicago"/>
          </w:footnotePr>
          <w:pgSz w:w="11900" w:h="16840"/>
          <w:pgMar w:top="1105" w:right="1585" w:bottom="1239" w:left="1483" w:header="0" w:footer="3" w:gutter="0"/>
          <w:cols w:space="720"/>
          <w:noEndnote/>
          <w:titlePg/>
          <w:docGrid w:linePitch="360"/>
          <w15:footnoteColumns w:val="1"/>
        </w:sectPr>
      </w:pPr>
      <w:r>
        <w:rPr>
          <w:rStyle w:val="Zkladntext"/>
        </w:rPr>
        <w:t>Maják nad podběhem - viditelnost auta z boku</w:t>
      </w:r>
    </w:p>
    <w:p w:rsidR="006429EC" w:rsidRDefault="008831AD">
      <w:pPr>
        <w:pStyle w:val="Zkladntext20"/>
        <w:spacing w:after="120" w:line="300" w:lineRule="auto"/>
      </w:pPr>
      <w:r>
        <w:rPr>
          <w:rStyle w:val="Zkladntext2"/>
          <w:b/>
          <w:bCs/>
        </w:rPr>
        <w:t>Polepení vozu dle Vyhlášky 296/2012 Sb.</w:t>
      </w:r>
    </w:p>
    <w:p w:rsidR="006429EC" w:rsidRDefault="008831AD">
      <w:pPr>
        <w:pStyle w:val="Zkladntext1"/>
        <w:numPr>
          <w:ilvl w:val="0"/>
          <w:numId w:val="51"/>
        </w:numPr>
        <w:tabs>
          <w:tab w:val="left" w:pos="686"/>
        </w:tabs>
        <w:spacing w:after="0" w:line="262" w:lineRule="auto"/>
        <w:ind w:firstLine="340"/>
      </w:pPr>
      <w:r>
        <w:rPr>
          <w:rStyle w:val="Zkladntext"/>
        </w:rPr>
        <w:t xml:space="preserve">na přední kapotě reflexní modrá </w:t>
      </w:r>
      <w:r>
        <w:rPr>
          <w:rStyle w:val="Zkladntext"/>
        </w:rPr>
        <w:t>hvězda života</w:t>
      </w:r>
    </w:p>
    <w:p w:rsidR="006429EC" w:rsidRDefault="008831AD">
      <w:pPr>
        <w:pStyle w:val="Zkladntext1"/>
        <w:numPr>
          <w:ilvl w:val="0"/>
          <w:numId w:val="51"/>
        </w:numPr>
        <w:tabs>
          <w:tab w:val="left" w:pos="686"/>
        </w:tabs>
        <w:spacing w:after="0" w:line="262" w:lineRule="auto"/>
        <w:ind w:firstLine="340"/>
      </w:pPr>
      <w:r>
        <w:rPr>
          <w:rStyle w:val="Zkladntext"/>
        </w:rPr>
        <w:t>na přední kapotě dva reflexní červené pruhy a dva pod světly s přerušováním</w:t>
      </w:r>
    </w:p>
    <w:p w:rsidR="006429EC" w:rsidRDefault="008831AD">
      <w:pPr>
        <w:pStyle w:val="Zkladntext1"/>
        <w:numPr>
          <w:ilvl w:val="0"/>
          <w:numId w:val="51"/>
        </w:numPr>
        <w:tabs>
          <w:tab w:val="left" w:pos="686"/>
        </w:tabs>
        <w:spacing w:after="0" w:line="262" w:lineRule="auto"/>
        <w:ind w:firstLine="340"/>
      </w:pPr>
      <w:r>
        <w:rPr>
          <w:rStyle w:val="Zkladntext"/>
        </w:rPr>
        <w:t>reflex ní če rvený pru h v zad ní bočn í části vozid la,</w:t>
      </w:r>
    </w:p>
    <w:p w:rsidR="006429EC" w:rsidRDefault="008831AD">
      <w:pPr>
        <w:pStyle w:val="Zkladntext1"/>
        <w:numPr>
          <w:ilvl w:val="0"/>
          <w:numId w:val="51"/>
        </w:numPr>
        <w:tabs>
          <w:tab w:val="left" w:pos="706"/>
        </w:tabs>
        <w:spacing w:after="0" w:line="262" w:lineRule="auto"/>
        <w:ind w:left="700" w:hanging="340"/>
      </w:pPr>
      <w:r>
        <w:rPr>
          <w:rStyle w:val="Zkladntext"/>
        </w:rPr>
        <w:t xml:space="preserve">červený nápis ZDRAVOTNICKÁ ZÁCHRANNÁ SLUŽBA a znak telefonu + 155 v podélném pruhu nad žluto-zelenými </w:t>
      </w:r>
      <w:r>
        <w:rPr>
          <w:rStyle w:val="Zkladntext"/>
        </w:rPr>
        <w:t>obdélníky,</w:t>
      </w:r>
    </w:p>
    <w:p w:rsidR="006429EC" w:rsidRDefault="008831AD">
      <w:pPr>
        <w:pStyle w:val="Zkladntext1"/>
        <w:numPr>
          <w:ilvl w:val="0"/>
          <w:numId w:val="51"/>
        </w:numPr>
        <w:tabs>
          <w:tab w:val="left" w:pos="686"/>
        </w:tabs>
        <w:spacing w:after="60" w:line="262" w:lineRule="auto"/>
        <w:ind w:firstLine="340"/>
      </w:pPr>
      <w:r>
        <w:rPr>
          <w:rStyle w:val="Zkladntext"/>
        </w:rPr>
        <w:t>nápis INSPEKTOR PROVOZU na bocích vozidla nad spodním lemem dveří (větší).</w:t>
      </w:r>
    </w:p>
    <w:p w:rsidR="006429EC" w:rsidRDefault="008831AD">
      <w:pPr>
        <w:pStyle w:val="Zkladntext1"/>
        <w:numPr>
          <w:ilvl w:val="0"/>
          <w:numId w:val="51"/>
        </w:numPr>
        <w:tabs>
          <w:tab w:val="left" w:pos="686"/>
        </w:tabs>
        <w:spacing w:after="120" w:line="266" w:lineRule="auto"/>
        <w:ind w:firstLine="340"/>
      </w:pPr>
      <w:r>
        <w:rPr>
          <w:rStyle w:val="Zkladntext"/>
        </w:rPr>
        <w:t>na dveřích od kufru na skle vpravo a vlevo reflexní modrá hvězda života</w:t>
      </w:r>
    </w:p>
    <w:p w:rsidR="006429EC" w:rsidRDefault="008831AD">
      <w:pPr>
        <w:pStyle w:val="Zkladntext1"/>
        <w:numPr>
          <w:ilvl w:val="0"/>
          <w:numId w:val="51"/>
        </w:numPr>
        <w:tabs>
          <w:tab w:val="left" w:pos="706"/>
        </w:tabs>
        <w:spacing w:after="0" w:line="269" w:lineRule="auto"/>
        <w:ind w:left="700" w:hanging="340"/>
      </w:pPr>
      <w:r>
        <w:rPr>
          <w:rStyle w:val="Zkladntext"/>
        </w:rPr>
        <w:t>na zadních dveřích reflexní Chevron šrafování (viz. Foto č. 5), popis okna zadních dveří INSPEKTOR</w:t>
      </w:r>
      <w:r>
        <w:rPr>
          <w:rStyle w:val="Zkladntext"/>
        </w:rPr>
        <w:t xml:space="preserve"> PROVOZU a pod tím menším písmem ZDRAVOTNICKÁ ZÁCHRANNÁ SLUŽ BA a znak telefonu + 155, polep na okně musí být umístěn mimo zorné pole zadní kamery</w:t>
      </w:r>
    </w:p>
    <w:p w:rsidR="006429EC" w:rsidRDefault="008831AD">
      <w:pPr>
        <w:pStyle w:val="Zkladntext1"/>
        <w:numPr>
          <w:ilvl w:val="0"/>
          <w:numId w:val="51"/>
        </w:numPr>
        <w:tabs>
          <w:tab w:val="left" w:pos="686"/>
        </w:tabs>
        <w:spacing w:after="0" w:line="269" w:lineRule="auto"/>
        <w:ind w:firstLine="340"/>
      </w:pPr>
      <w:r>
        <w:rPr>
          <w:rStyle w:val="Zkladntext"/>
        </w:rPr>
        <w:t xml:space="preserve">V podélném pruhu pod zadními dveřmi nápis </w:t>
      </w:r>
      <w:hyperlink r:id="rId111" w:history="1">
        <w:r>
          <w:rPr>
            <w:rStyle w:val="Zkladntext"/>
            <w:u w:val="single"/>
          </w:rPr>
          <w:t>WWW.ZZSJMK.CZ</w:t>
        </w:r>
      </w:hyperlink>
    </w:p>
    <w:p w:rsidR="006429EC" w:rsidRDefault="008831AD">
      <w:pPr>
        <w:pStyle w:val="Zkladntext1"/>
        <w:numPr>
          <w:ilvl w:val="0"/>
          <w:numId w:val="51"/>
        </w:numPr>
        <w:tabs>
          <w:tab w:val="left" w:pos="686"/>
        </w:tabs>
        <w:spacing w:after="160" w:line="269" w:lineRule="auto"/>
        <w:ind w:firstLine="340"/>
      </w:pPr>
      <w:r>
        <w:rPr>
          <w:rStyle w:val="Zkladntext"/>
        </w:rPr>
        <w:t>Volací znak vozu p</w:t>
      </w:r>
      <w:r>
        <w:rPr>
          <w:rStyle w:val="Zkladntext"/>
        </w:rPr>
        <w:t>od SPZ</w:t>
      </w:r>
    </w:p>
    <w:p w:rsidR="006429EC" w:rsidRDefault="008831AD">
      <w:pPr>
        <w:pStyle w:val="Zkladntext1"/>
        <w:numPr>
          <w:ilvl w:val="0"/>
          <w:numId w:val="51"/>
        </w:numPr>
        <w:tabs>
          <w:tab w:val="left" w:pos="686"/>
        </w:tabs>
        <w:spacing w:after="160" w:line="240" w:lineRule="auto"/>
        <w:ind w:firstLine="340"/>
      </w:pPr>
      <w:r>
        <w:rPr>
          <w:rStyle w:val="Zkladntext"/>
        </w:rPr>
        <w:t>detailypolepuvizpřiložené foto.</w:t>
      </w:r>
    </w:p>
    <w:p w:rsidR="006429EC" w:rsidRDefault="008831AD">
      <w:pPr>
        <w:pStyle w:val="Titulekobrzku0"/>
        <w:ind w:left="374"/>
      </w:pPr>
      <w:r>
        <w:rPr>
          <w:rStyle w:val="Titulekobrzku"/>
        </w:rPr>
        <w:lastRenderedPageBreak/>
        <w:t>• Ilustrační foto č.3</w:t>
      </w:r>
    </w:p>
    <w:p w:rsidR="006429EC" w:rsidRDefault="008831AD">
      <w:pPr>
        <w:jc w:val="center"/>
        <w:rPr>
          <w:sz w:val="2"/>
          <w:szCs w:val="2"/>
        </w:rPr>
      </w:pPr>
      <w:r>
        <w:rPr>
          <w:noProof/>
          <w:lang w:bidi="ar-SA"/>
        </w:rPr>
        <w:drawing>
          <wp:inline distT="0" distB="0" distL="0" distR="0">
            <wp:extent cx="5791200" cy="3328670"/>
            <wp:effectExtent l="0" t="0" r="0" b="0"/>
            <wp:docPr id="134" name="Picutre 134"/>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112"/>
                    <a:stretch/>
                  </pic:blipFill>
                  <pic:spPr>
                    <a:xfrm>
                      <a:off x="0" y="0"/>
                      <a:ext cx="5791200" cy="3328670"/>
                    </a:xfrm>
                    <a:prstGeom prst="rect">
                      <a:avLst/>
                    </a:prstGeom>
                  </pic:spPr>
                </pic:pic>
              </a:graphicData>
            </a:graphic>
          </wp:inline>
        </w:drawing>
      </w:r>
      <w:r>
        <w:br w:type="page"/>
      </w:r>
    </w:p>
    <w:p w:rsidR="006429EC" w:rsidRDefault="008831AD">
      <w:pPr>
        <w:pStyle w:val="Zkladntext1"/>
        <w:numPr>
          <w:ilvl w:val="0"/>
          <w:numId w:val="51"/>
        </w:numPr>
        <w:tabs>
          <w:tab w:val="left" w:pos="726"/>
        </w:tabs>
        <w:spacing w:after="60" w:line="240" w:lineRule="auto"/>
        <w:ind w:firstLine="380"/>
      </w:pPr>
      <w:r>
        <w:rPr>
          <w:rStyle w:val="Zkladntext"/>
        </w:rPr>
        <w:lastRenderedPageBreak/>
        <w:t>Ilustrační foto č. 4</w:t>
      </w:r>
    </w:p>
    <w:p w:rsidR="006429EC" w:rsidRDefault="008831AD">
      <w:pPr>
        <w:jc w:val="center"/>
        <w:rPr>
          <w:sz w:val="2"/>
          <w:szCs w:val="2"/>
        </w:rPr>
      </w:pPr>
      <w:r>
        <w:rPr>
          <w:noProof/>
          <w:lang w:bidi="ar-SA"/>
        </w:rPr>
        <w:drawing>
          <wp:inline distT="0" distB="0" distL="0" distR="0">
            <wp:extent cx="4553585" cy="3486785"/>
            <wp:effectExtent l="0" t="0" r="0" b="0"/>
            <wp:docPr id="135" name="Picutre 135"/>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113"/>
                    <a:stretch/>
                  </pic:blipFill>
                  <pic:spPr>
                    <a:xfrm>
                      <a:off x="0" y="0"/>
                      <a:ext cx="4553585" cy="3486785"/>
                    </a:xfrm>
                    <a:prstGeom prst="rect">
                      <a:avLst/>
                    </a:prstGeom>
                  </pic:spPr>
                </pic:pic>
              </a:graphicData>
            </a:graphic>
          </wp:inline>
        </w:drawing>
      </w:r>
    </w:p>
    <w:p w:rsidR="006429EC" w:rsidRDefault="006429EC">
      <w:pPr>
        <w:spacing w:after="399" w:line="1" w:lineRule="exact"/>
      </w:pPr>
    </w:p>
    <w:p w:rsidR="006429EC" w:rsidRDefault="008831AD">
      <w:pPr>
        <w:pStyle w:val="Zkladntext1"/>
        <w:numPr>
          <w:ilvl w:val="0"/>
          <w:numId w:val="51"/>
        </w:numPr>
        <w:tabs>
          <w:tab w:val="left" w:pos="726"/>
        </w:tabs>
        <w:spacing w:after="280" w:line="240" w:lineRule="auto"/>
        <w:ind w:firstLine="380"/>
      </w:pPr>
      <w:r>
        <w:rPr>
          <w:rStyle w:val="Zkladntext"/>
        </w:rPr>
        <w:t>Ilustrační foto č. 5</w:t>
      </w:r>
    </w:p>
    <w:p w:rsidR="006429EC" w:rsidRDefault="008831AD">
      <w:pPr>
        <w:jc w:val="center"/>
        <w:rPr>
          <w:sz w:val="2"/>
          <w:szCs w:val="2"/>
        </w:rPr>
      </w:pPr>
      <w:r>
        <w:rPr>
          <w:noProof/>
          <w:lang w:bidi="ar-SA"/>
        </w:rPr>
        <w:drawing>
          <wp:inline distT="0" distB="0" distL="0" distR="0">
            <wp:extent cx="3048000" cy="2724785"/>
            <wp:effectExtent l="0" t="0" r="0" b="0"/>
            <wp:docPr id="136" name="Picutre 136"/>
            <wp:cNvGraphicFramePr/>
            <a:graphic xmlns:a="http://schemas.openxmlformats.org/drawingml/2006/main">
              <a:graphicData uri="http://schemas.openxmlformats.org/drawingml/2006/picture">
                <pic:pic xmlns:pic="http://schemas.openxmlformats.org/drawingml/2006/picture">
                  <pic:nvPicPr>
                    <pic:cNvPr id="136" name="Picture 136"/>
                    <pic:cNvPicPr/>
                  </pic:nvPicPr>
                  <pic:blipFill>
                    <a:blip r:embed="rId114"/>
                    <a:stretch/>
                  </pic:blipFill>
                  <pic:spPr>
                    <a:xfrm>
                      <a:off x="0" y="0"/>
                      <a:ext cx="3048000" cy="2724785"/>
                    </a:xfrm>
                    <a:prstGeom prst="rect">
                      <a:avLst/>
                    </a:prstGeom>
                  </pic:spPr>
                </pic:pic>
              </a:graphicData>
            </a:graphic>
          </wp:inline>
        </w:drawing>
      </w:r>
    </w:p>
    <w:p w:rsidR="006429EC" w:rsidRDefault="006429EC">
      <w:pPr>
        <w:spacing w:after="619" w:line="1" w:lineRule="exact"/>
      </w:pPr>
    </w:p>
    <w:p w:rsidR="006429EC" w:rsidRDefault="008831AD">
      <w:pPr>
        <w:pStyle w:val="Zkladntext20"/>
        <w:spacing w:after="0" w:line="240" w:lineRule="auto"/>
      </w:pPr>
      <w:r>
        <w:rPr>
          <w:rStyle w:val="Zkladntext2"/>
          <w:b/>
          <w:bCs/>
        </w:rPr>
        <w:t>Kamerový systém</w:t>
      </w:r>
    </w:p>
    <w:p w:rsidR="006429EC" w:rsidRDefault="008831AD">
      <w:pPr>
        <w:pStyle w:val="Zkladntext1"/>
        <w:spacing w:after="280" w:line="240" w:lineRule="auto"/>
      </w:pPr>
      <w:r>
        <w:rPr>
          <w:rStyle w:val="Zkladntext"/>
        </w:rPr>
        <w:t>Součástí dodávky je dodání a instalace níže uvedených položek.</w:t>
      </w:r>
    </w:p>
    <w:p w:rsidR="006429EC" w:rsidRDefault="008831AD">
      <w:pPr>
        <w:pStyle w:val="Zkladntext1"/>
        <w:spacing w:after="0" w:line="240" w:lineRule="auto"/>
      </w:pPr>
      <w:r>
        <w:rPr>
          <w:rStyle w:val="Zkladntext"/>
        </w:rPr>
        <w:t>Požadavky na přední kameru</w:t>
      </w:r>
    </w:p>
    <w:p w:rsidR="006429EC" w:rsidRDefault="008831AD">
      <w:pPr>
        <w:pStyle w:val="Zkladntext1"/>
        <w:numPr>
          <w:ilvl w:val="0"/>
          <w:numId w:val="52"/>
        </w:numPr>
        <w:tabs>
          <w:tab w:val="left" w:pos="662"/>
        </w:tabs>
        <w:spacing w:after="0" w:line="240" w:lineRule="auto"/>
      </w:pPr>
      <w:r>
        <w:rPr>
          <w:rStyle w:val="Zkladntext"/>
        </w:rPr>
        <w:t>počet: 1 ks,</w:t>
      </w:r>
    </w:p>
    <w:p w:rsidR="006429EC" w:rsidRDefault="008831AD">
      <w:pPr>
        <w:pStyle w:val="Zkladntext1"/>
        <w:numPr>
          <w:ilvl w:val="0"/>
          <w:numId w:val="52"/>
        </w:numPr>
        <w:tabs>
          <w:tab w:val="left" w:pos="662"/>
        </w:tabs>
        <w:spacing w:after="180" w:line="240" w:lineRule="auto"/>
      </w:pPr>
      <w:r>
        <w:rPr>
          <w:rStyle w:val="Zkladntext"/>
        </w:rPr>
        <w:t xml:space="preserve">musí splňovat veškeré </w:t>
      </w:r>
      <w:r>
        <w:rPr>
          <w:rStyle w:val="Zkladntext"/>
        </w:rPr>
        <w:t>podmínky pro provoz ve vozidlech dle platných právních předpisů</w:t>
      </w:r>
    </w:p>
    <w:p w:rsidR="006429EC" w:rsidRDefault="008831AD">
      <w:pPr>
        <w:pStyle w:val="Zkladntext1"/>
        <w:numPr>
          <w:ilvl w:val="0"/>
          <w:numId w:val="52"/>
        </w:numPr>
        <w:pBdr>
          <w:top w:val="single" w:sz="4" w:space="0" w:color="auto"/>
          <w:left w:val="single" w:sz="4" w:space="0" w:color="auto"/>
          <w:bottom w:val="single" w:sz="4" w:space="0" w:color="auto"/>
          <w:right w:val="single" w:sz="4" w:space="0" w:color="auto"/>
        </w:pBdr>
        <w:tabs>
          <w:tab w:val="left" w:pos="643"/>
          <w:tab w:val="left" w:pos="7251"/>
        </w:tabs>
        <w:spacing w:after="0" w:line="259" w:lineRule="auto"/>
      </w:pPr>
      <w:r>
        <w:rPr>
          <w:rStyle w:val="Zkladntext"/>
        </w:rPr>
        <w:t>rozlišení minimálně 1920x1080 pixelů a :60 fps nebp yyšší.s alespo^</w:t>
      </w:r>
      <w:r>
        <w:rPr>
          <w:rStyle w:val="Zkladntext"/>
        </w:rPr>
        <w:tab/>
        <w:t>&gt;. .-.vá »...</w:t>
      </w:r>
    </w:p>
    <w:p w:rsidR="006429EC" w:rsidRDefault="008831AD">
      <w:pPr>
        <w:pStyle w:val="Obsah0"/>
        <w:numPr>
          <w:ilvl w:val="0"/>
          <w:numId w:val="52"/>
        </w:numPr>
        <w:pBdr>
          <w:top w:val="single" w:sz="4" w:space="0" w:color="auto"/>
          <w:left w:val="single" w:sz="4" w:space="0" w:color="auto"/>
          <w:bottom w:val="single" w:sz="4" w:space="0" w:color="auto"/>
          <w:right w:val="single" w:sz="4" w:space="0" w:color="auto"/>
        </w:pBdr>
        <w:tabs>
          <w:tab w:val="left" w:pos="643"/>
          <w:tab w:val="left" w:pos="7853"/>
        </w:tabs>
        <w:spacing w:after="0" w:line="259" w:lineRule="auto"/>
      </w:pPr>
      <w:r>
        <w:fldChar w:fldCharType="begin"/>
      </w:r>
      <w:r>
        <w:instrText xml:space="preserve"> TOC \o "1-5" \h \z </w:instrText>
      </w:r>
      <w:r>
        <w:fldChar w:fldCharType="separate"/>
      </w:r>
      <w:r>
        <w:rPr>
          <w:rStyle w:val="Obsah"/>
        </w:rPr>
        <w:t>snímací čip RGB. CMOS rp?měru 1/3" nebo yětší,Ax?X</w:t>
      </w:r>
      <w:r>
        <w:rPr>
          <w:rStyle w:val="Obsah"/>
          <w:vertAlign w:val="subscript"/>
        </w:rPr>
        <w:t>;</w:t>
      </w:r>
      <w:r>
        <w:rPr>
          <w:rStyle w:val="Obsah"/>
        </w:rPr>
        <w:tab/>
        <w:t>•.</w:t>
      </w:r>
    </w:p>
    <w:p w:rsidR="006429EC" w:rsidRDefault="008831AD">
      <w:pPr>
        <w:pStyle w:val="Obsah0"/>
        <w:numPr>
          <w:ilvl w:val="0"/>
          <w:numId w:val="52"/>
        </w:numPr>
        <w:pBdr>
          <w:top w:val="single" w:sz="4" w:space="0" w:color="auto"/>
          <w:left w:val="single" w:sz="4" w:space="0" w:color="auto"/>
          <w:bottom w:val="single" w:sz="4" w:space="0" w:color="auto"/>
          <w:right w:val="single" w:sz="4" w:space="0" w:color="auto"/>
        </w:pBdr>
        <w:tabs>
          <w:tab w:val="left" w:pos="643"/>
          <w:tab w:val="left" w:pos="4421"/>
        </w:tabs>
        <w:spacing w:after="0" w:line="259" w:lineRule="auto"/>
      </w:pPr>
      <w:r>
        <w:rPr>
          <w:rStyle w:val="Obsah"/>
        </w:rPr>
        <w:t>citlivost minimálního</w:t>
      </w:r>
      <w:r>
        <w:rPr>
          <w:rStyle w:val="Obsah"/>
        </w:rPr>
        <w:tab/>
        <w:t>•v.s.-^w v.-;</w:t>
      </w:r>
    </w:p>
    <w:p w:rsidR="006429EC" w:rsidRDefault="008831AD">
      <w:pPr>
        <w:pStyle w:val="Obsah0"/>
        <w:numPr>
          <w:ilvl w:val="0"/>
          <w:numId w:val="52"/>
        </w:numPr>
        <w:pBdr>
          <w:top w:val="single" w:sz="4" w:space="0" w:color="auto"/>
          <w:left w:val="single" w:sz="4" w:space="0" w:color="auto"/>
          <w:bottom w:val="single" w:sz="4" w:space="0" w:color="auto"/>
          <w:right w:val="single" w:sz="4" w:space="0" w:color="auto"/>
        </w:pBdr>
        <w:tabs>
          <w:tab w:val="left" w:pos="643"/>
          <w:tab w:val="left" w:pos="7550"/>
        </w:tabs>
        <w:spacing w:after="0" w:line="259" w:lineRule="auto"/>
      </w:pPr>
      <w:r>
        <w:rPr>
          <w:rStyle w:val="Obsah"/>
        </w:rPr>
        <w:t>horizontální úhel záběru většínež 100°,</w:t>
      </w:r>
      <w:r>
        <w:rPr>
          <w:rStyle w:val="Obsah"/>
        </w:rPr>
        <w:tab/>
        <w:t>y</w:t>
      </w:r>
    </w:p>
    <w:p w:rsidR="006429EC" w:rsidRDefault="008831AD">
      <w:pPr>
        <w:pStyle w:val="Obsah0"/>
        <w:numPr>
          <w:ilvl w:val="0"/>
          <w:numId w:val="52"/>
        </w:numPr>
        <w:pBdr>
          <w:top w:val="single" w:sz="4" w:space="0" w:color="auto"/>
          <w:left w:val="single" w:sz="4" w:space="0" w:color="auto"/>
          <w:bottom w:val="single" w:sz="4" w:space="0" w:color="auto"/>
          <w:right w:val="single" w:sz="4" w:space="0" w:color="auto"/>
        </w:pBdr>
        <w:tabs>
          <w:tab w:val="left" w:pos="643"/>
          <w:tab w:val="left" w:pos="7251"/>
        </w:tabs>
        <w:spacing w:after="0" w:line="240" w:lineRule="auto"/>
      </w:pPr>
      <w:r>
        <w:rPr>
          <w:rStyle w:val="Obsah"/>
        </w:rPr>
        <w:lastRenderedPageBreak/>
        <w:t>n.ejdejší rozměr, zařízení yzorném, poli ři.diče.maxiniálně 50 mm</w:t>
      </w:r>
      <w:r>
        <w:rPr>
          <w:rStyle w:val="Obsah"/>
        </w:rPr>
        <w:tab/>
      </w:r>
      <w:r>
        <w:rPr>
          <w:rStyle w:val="Obsah"/>
          <w:vertAlign w:val="superscript"/>
        </w:rPr>
        <w:t>:</w:t>
      </w:r>
    </w:p>
    <w:p w:rsidR="006429EC" w:rsidRDefault="008831AD">
      <w:pPr>
        <w:pStyle w:val="Obsah0"/>
        <w:numPr>
          <w:ilvl w:val="0"/>
          <w:numId w:val="52"/>
        </w:numPr>
        <w:pBdr>
          <w:top w:val="single" w:sz="4" w:space="0" w:color="auto"/>
          <w:left w:val="single" w:sz="4" w:space="0" w:color="auto"/>
          <w:bottom w:val="single" w:sz="4" w:space="0" w:color="auto"/>
          <w:right w:val="single" w:sz="4" w:space="0" w:color="auto"/>
        </w:pBdr>
        <w:tabs>
          <w:tab w:val="left" w:pos="643"/>
          <w:tab w:val="left" w:pos="3828"/>
        </w:tabs>
        <w:spacing w:after="260" w:line="223" w:lineRule="auto"/>
      </w:pPr>
      <w:r>
        <w:rPr>
          <w:rStyle w:val="Obsah"/>
        </w:rPr>
        <w:t>^automatická’^</w:t>
      </w:r>
      <w:r>
        <w:rPr>
          <w:rStyle w:val="Obsah"/>
        </w:rPr>
        <w:tab/>
        <w:t>a automatické vyvážěňí:l3ÍléXX.XXy^X;X^</w:t>
      </w:r>
    </w:p>
    <w:p w:rsidR="006429EC" w:rsidRDefault="008831AD">
      <w:pPr>
        <w:pStyle w:val="Obsah0"/>
        <w:pBdr>
          <w:top w:val="single" w:sz="4" w:space="0" w:color="auto"/>
          <w:left w:val="single" w:sz="4" w:space="0" w:color="auto"/>
          <w:bottom w:val="single" w:sz="4" w:space="0" w:color="auto"/>
          <w:right w:val="single" w:sz="4" w:space="0" w:color="auto"/>
        </w:pBdr>
        <w:spacing w:after="0" w:line="259" w:lineRule="auto"/>
      </w:pPr>
      <w:r>
        <w:rPr>
          <w:rStyle w:val="Obsah"/>
        </w:rPr>
        <w:t>Požadavky na držák přední kamery</w:t>
      </w:r>
    </w:p>
    <w:p w:rsidR="006429EC" w:rsidRDefault="008831AD">
      <w:pPr>
        <w:pStyle w:val="Obsah0"/>
        <w:numPr>
          <w:ilvl w:val="0"/>
          <w:numId w:val="52"/>
        </w:numPr>
        <w:pBdr>
          <w:top w:val="single" w:sz="4" w:space="0" w:color="auto"/>
          <w:left w:val="single" w:sz="4" w:space="0" w:color="auto"/>
          <w:bottom w:val="single" w:sz="4" w:space="0" w:color="auto"/>
          <w:right w:val="single" w:sz="4" w:space="0" w:color="auto"/>
        </w:pBdr>
        <w:tabs>
          <w:tab w:val="left" w:pos="643"/>
          <w:tab w:val="left" w:pos="5516"/>
        </w:tabs>
        <w:spacing w:after="0" w:line="240" w:lineRule="auto"/>
      </w:pPr>
      <w:r>
        <w:rPr>
          <w:rStyle w:val="Obsah"/>
        </w:rPr>
        <w:t>. počet: 1 ks,</w:t>
      </w:r>
      <w:r>
        <w:rPr>
          <w:rStyle w:val="Obsah"/>
        </w:rPr>
        <w:tab/>
        <w:t>'</w:t>
      </w:r>
      <w:r>
        <w:fldChar w:fldCharType="end"/>
      </w:r>
    </w:p>
    <w:p w:rsidR="006429EC" w:rsidRDefault="008831AD">
      <w:pPr>
        <w:pStyle w:val="Zkladntext1"/>
        <w:pBdr>
          <w:top w:val="single" w:sz="4" w:space="0" w:color="auto"/>
          <w:left w:val="single" w:sz="4" w:space="0" w:color="auto"/>
          <w:bottom w:val="single" w:sz="4" w:space="0" w:color="auto"/>
          <w:right w:val="single" w:sz="4" w:space="0" w:color="auto"/>
        </w:pBdr>
        <w:tabs>
          <w:tab w:val="left" w:pos="643"/>
        </w:tabs>
        <w:spacing w:after="0" w:line="226" w:lineRule="auto"/>
      </w:pPr>
      <w:r>
        <w:rPr>
          <w:rStyle w:val="Zkladntext"/>
        </w:rPr>
        <w:t>»</w:t>
      </w:r>
      <w:r>
        <w:rPr>
          <w:rStyle w:val="Zkladntext"/>
        </w:rPr>
        <w:tab/>
      </w:r>
      <w:r>
        <w:rPr>
          <w:rStyle w:val="Zkladntext"/>
        </w:rPr>
        <w:t>musísplňovatveškerépodmínkyproíprovozvevozidlechdleplatnýchprávníchí předpisů,</w:t>
      </w:r>
    </w:p>
    <w:p w:rsidR="006429EC" w:rsidRDefault="008831AD">
      <w:pPr>
        <w:pStyle w:val="Zkladntext1"/>
        <w:pBdr>
          <w:top w:val="single" w:sz="4" w:space="0" w:color="auto"/>
          <w:left w:val="single" w:sz="4" w:space="0" w:color="auto"/>
          <w:bottom w:val="single" w:sz="4" w:space="0" w:color="auto"/>
          <w:right w:val="single" w:sz="4" w:space="0" w:color="auto"/>
        </w:pBdr>
        <w:spacing w:after="0" w:line="259" w:lineRule="auto"/>
      </w:pPr>
      <w:r>
        <w:rPr>
          <w:rStyle w:val="Zkladntext"/>
        </w:rPr>
        <w:t xml:space="preserve">* možnost fixace kamery s ohledem ha otřesy ve vozidle, </w:t>
      </w:r>
      <w:r>
        <w:rPr>
          <w:rStyle w:val="Zkladntext"/>
          <w:vertAlign w:val="subscript"/>
        </w:rPr>
        <w:t>t</w:t>
      </w:r>
    </w:p>
    <w:p w:rsidR="006429EC" w:rsidRDefault="008831AD">
      <w:pPr>
        <w:pStyle w:val="Zkladntext1"/>
        <w:numPr>
          <w:ilvl w:val="0"/>
          <w:numId w:val="52"/>
        </w:numPr>
        <w:pBdr>
          <w:top w:val="single" w:sz="4" w:space="0" w:color="auto"/>
          <w:left w:val="single" w:sz="4" w:space="0" w:color="auto"/>
          <w:bottom w:val="single" w:sz="4" w:space="0" w:color="auto"/>
          <w:right w:val="single" w:sz="4" w:space="0" w:color="auto"/>
        </w:pBdr>
        <w:tabs>
          <w:tab w:val="left" w:pos="643"/>
        </w:tabs>
        <w:spacing w:after="0" w:line="259" w:lineRule="auto"/>
      </w:pPr>
      <w:r>
        <w:rPr>
          <w:rStyle w:val="Zkladntext"/>
        </w:rPr>
        <w:t>možnost nastavení požadovaného úhlu záběru,</w:t>
      </w:r>
    </w:p>
    <w:p w:rsidR="006429EC" w:rsidRDefault="008831AD">
      <w:pPr>
        <w:pStyle w:val="Zkladntext1"/>
        <w:numPr>
          <w:ilvl w:val="0"/>
          <w:numId w:val="52"/>
        </w:numPr>
        <w:pBdr>
          <w:top w:val="single" w:sz="4" w:space="0" w:color="auto"/>
          <w:left w:val="single" w:sz="4" w:space="0" w:color="auto"/>
          <w:bottom w:val="single" w:sz="4" w:space="0" w:color="auto"/>
          <w:right w:val="single" w:sz="4" w:space="0" w:color="auto"/>
        </w:pBdr>
        <w:tabs>
          <w:tab w:val="left" w:pos="403"/>
        </w:tabs>
        <w:spacing w:after="0" w:line="240" w:lineRule="auto"/>
      </w:pPr>
      <w:r>
        <w:rPr>
          <w:rStyle w:val="Zkladntext"/>
        </w:rPr>
        <w:t>' antireflexní provedení, barva černá-matná/</w:t>
      </w:r>
    </w:p>
    <w:p w:rsidR="006429EC" w:rsidRDefault="008831AD">
      <w:pPr>
        <w:pStyle w:val="Zkladntext1"/>
        <w:pBdr>
          <w:top w:val="single" w:sz="4" w:space="0" w:color="auto"/>
          <w:left w:val="single" w:sz="4" w:space="0" w:color="auto"/>
          <w:bottom w:val="single" w:sz="4" w:space="0" w:color="auto"/>
          <w:right w:val="single" w:sz="4" w:space="0" w:color="auto"/>
        </w:pBdr>
        <w:tabs>
          <w:tab w:val="left" w:pos="4198"/>
        </w:tabs>
        <w:spacing w:after="60" w:line="230" w:lineRule="auto"/>
        <w:ind w:firstLine="660"/>
      </w:pPr>
      <w:r>
        <w:rPr>
          <w:rStyle w:val="Zkladntext"/>
        </w:rPr>
        <w:t>uchycení nejlé^</w:t>
      </w:r>
      <w:r>
        <w:rPr>
          <w:rStyle w:val="Zkladntext"/>
        </w:rPr>
        <w:tab/>
        <w:t xml:space="preserve">..zpětné . </w:t>
      </w:r>
      <w:r>
        <w:rPr>
          <w:rStyle w:val="Zkladntext"/>
        </w:rPr>
        <w:t>zrcátko nebo . případně .přiyrtáním. k</w:t>
      </w:r>
    </w:p>
    <w:p w:rsidR="006429EC" w:rsidRDefault="008831AD">
      <w:pPr>
        <w:pStyle w:val="Zkladntext1"/>
        <w:pBdr>
          <w:top w:val="single" w:sz="4" w:space="0" w:color="auto"/>
          <w:left w:val="single" w:sz="4" w:space="0" w:color="auto"/>
          <w:bottom w:val="single" w:sz="4" w:space="0" w:color="auto"/>
          <w:right w:val="single" w:sz="4" w:space="0" w:color="auto"/>
        </w:pBdr>
        <w:tabs>
          <w:tab w:val="left" w:pos="5909"/>
        </w:tabs>
        <w:spacing w:after="260" w:line="259" w:lineRule="auto"/>
        <w:ind w:firstLine="660"/>
      </w:pPr>
      <w:r>
        <w:rPr>
          <w:rStyle w:val="Zkladntext"/>
        </w:rPr>
        <w:t>pevnému.ppdkiadu 5 dobrým výhledem</w:t>
      </w:r>
      <w:r>
        <w:rPr>
          <w:rStyle w:val="Zkladntext"/>
        </w:rPr>
        <w:tab/>
      </w:r>
      <w:r>
        <w:rPr>
          <w:rStyle w:val="Zkladntext"/>
          <w:vertAlign w:val="subscript"/>
        </w:rPr>
        <w:t>;</w:t>
      </w:r>
      <w:r>
        <w:rPr>
          <w:rStyle w:val="Zkladntext"/>
        </w:rPr>
        <w:t xml:space="preserve"> . ' / ;'</w:t>
      </w:r>
    </w:p>
    <w:p w:rsidR="006429EC" w:rsidRDefault="008831AD">
      <w:pPr>
        <w:pStyle w:val="Obsah0"/>
        <w:pBdr>
          <w:top w:val="single" w:sz="4" w:space="0" w:color="auto"/>
          <w:left w:val="single" w:sz="4" w:space="0" w:color="auto"/>
          <w:bottom w:val="single" w:sz="4" w:space="0" w:color="auto"/>
          <w:right w:val="single" w:sz="4" w:space="0" w:color="auto"/>
        </w:pBdr>
        <w:tabs>
          <w:tab w:val="left" w:pos="3828"/>
          <w:tab w:val="left" w:pos="5835"/>
        </w:tabs>
        <w:spacing w:after="0" w:line="259" w:lineRule="auto"/>
      </w:pPr>
      <w:r>
        <w:fldChar w:fldCharType="begin"/>
      </w:r>
      <w:r>
        <w:instrText xml:space="preserve"> TOC \o "1-5" \h \z </w:instrText>
      </w:r>
      <w:r>
        <w:fldChar w:fldCharType="separate"/>
      </w:r>
      <w:r>
        <w:rPr>
          <w:rStyle w:val="Obsah"/>
        </w:rPr>
        <w:t>Požadavky pa zadní kameru</w:t>
      </w:r>
      <w:r>
        <w:rPr>
          <w:rStyle w:val="Obsah"/>
        </w:rPr>
        <w:tab/>
        <w:t>&lt;</w:t>
      </w:r>
      <w:r>
        <w:rPr>
          <w:rStyle w:val="Obsah"/>
        </w:rPr>
        <w:tab/>
        <w:t>, , ,</w:t>
      </w:r>
    </w:p>
    <w:p w:rsidR="006429EC" w:rsidRDefault="008831AD">
      <w:pPr>
        <w:pStyle w:val="Obsah0"/>
        <w:numPr>
          <w:ilvl w:val="0"/>
          <w:numId w:val="52"/>
        </w:numPr>
        <w:pBdr>
          <w:top w:val="single" w:sz="4" w:space="0" w:color="auto"/>
          <w:left w:val="single" w:sz="4" w:space="0" w:color="auto"/>
          <w:bottom w:val="single" w:sz="4" w:space="0" w:color="auto"/>
          <w:right w:val="single" w:sz="4" w:space="0" w:color="auto"/>
        </w:pBdr>
        <w:tabs>
          <w:tab w:val="left" w:pos="643"/>
          <w:tab w:val="left" w:pos="2088"/>
          <w:tab w:val="left" w:pos="3168"/>
          <w:tab w:val="left" w:pos="5516"/>
          <w:tab w:val="left" w:pos="7550"/>
        </w:tabs>
        <w:spacing w:after="0" w:line="259" w:lineRule="auto"/>
        <w:rPr>
          <w:sz w:val="18"/>
          <w:szCs w:val="18"/>
        </w:rPr>
      </w:pPr>
      <w:r>
        <w:rPr>
          <w:rStyle w:val="Obsah"/>
        </w:rPr>
        <w:t>počet:.l:ks,</w:t>
      </w:r>
      <w:r>
        <w:rPr>
          <w:rStyle w:val="Obsah"/>
        </w:rPr>
        <w:tab/>
        <w:t>ř</w:t>
      </w:r>
      <w:r>
        <w:rPr>
          <w:rStyle w:val="Obsah"/>
        </w:rPr>
        <w:tab/>
        <w:t>i</w:t>
      </w:r>
      <w:r>
        <w:rPr>
          <w:rStyle w:val="Obsah"/>
        </w:rPr>
        <w:tab/>
        <w:t>'•</w:t>
      </w:r>
      <w:r>
        <w:rPr>
          <w:rStyle w:val="Obsah"/>
        </w:rPr>
        <w:tab/>
        <w:t xml:space="preserve">• </w:t>
      </w:r>
      <w:r>
        <w:rPr>
          <w:rStyle w:val="Obsah"/>
          <w:rFonts w:ascii="Arial" w:eastAsia="Arial" w:hAnsi="Arial" w:cs="Arial"/>
          <w:sz w:val="18"/>
          <w:szCs w:val="18"/>
        </w:rPr>
        <w:t>■</w:t>
      </w:r>
    </w:p>
    <w:p w:rsidR="006429EC" w:rsidRDefault="008831AD">
      <w:pPr>
        <w:pStyle w:val="Obsah0"/>
        <w:numPr>
          <w:ilvl w:val="0"/>
          <w:numId w:val="52"/>
        </w:numPr>
        <w:pBdr>
          <w:top w:val="single" w:sz="4" w:space="0" w:color="auto"/>
          <w:left w:val="single" w:sz="4" w:space="0" w:color="auto"/>
          <w:bottom w:val="single" w:sz="4" w:space="0" w:color="auto"/>
          <w:right w:val="single" w:sz="4" w:space="0" w:color="auto"/>
        </w:pBdr>
        <w:tabs>
          <w:tab w:val="left" w:pos="643"/>
        </w:tabs>
        <w:spacing w:after="0" w:line="259" w:lineRule="auto"/>
      </w:pPr>
      <w:r>
        <w:rPr>
          <w:rStyle w:val="Obsah"/>
        </w:rPr>
        <w:t>musíšplňoýat.veškerépodmínky pro provoz ve vozidlech dle .platných.právních.předpisů &gt; v..;</w:t>
      </w:r>
    </w:p>
    <w:p w:rsidR="006429EC" w:rsidRDefault="008831AD">
      <w:pPr>
        <w:pStyle w:val="Obsah0"/>
        <w:numPr>
          <w:ilvl w:val="0"/>
          <w:numId w:val="52"/>
        </w:numPr>
        <w:pBdr>
          <w:top w:val="single" w:sz="4" w:space="0" w:color="auto"/>
          <w:left w:val="single" w:sz="4" w:space="0" w:color="auto"/>
          <w:bottom w:val="single" w:sz="4" w:space="0" w:color="auto"/>
          <w:right w:val="single" w:sz="4" w:space="0" w:color="auto"/>
        </w:pBdr>
        <w:tabs>
          <w:tab w:val="left" w:pos="643"/>
        </w:tabs>
        <w:spacing w:after="0" w:line="259" w:lineRule="auto"/>
      </w:pPr>
      <w:r>
        <w:rPr>
          <w:rStyle w:val="Obsah"/>
        </w:rPr>
        <w:t>rozlišení minimálně 1920x1080 pixe|ů a 60 fps nebo vyššfcs alespoň .30 fps,</w:t>
      </w:r>
    </w:p>
    <w:p w:rsidR="006429EC" w:rsidRDefault="008831AD">
      <w:pPr>
        <w:pStyle w:val="Obsah0"/>
        <w:numPr>
          <w:ilvl w:val="0"/>
          <w:numId w:val="52"/>
        </w:numPr>
        <w:pBdr>
          <w:top w:val="single" w:sz="4" w:space="0" w:color="auto"/>
          <w:left w:val="single" w:sz="4" w:space="0" w:color="auto"/>
          <w:bottom w:val="single" w:sz="4" w:space="0" w:color="auto"/>
          <w:right w:val="single" w:sz="4" w:space="0" w:color="auto"/>
        </w:pBdr>
        <w:tabs>
          <w:tab w:val="left" w:pos="643"/>
        </w:tabs>
        <w:spacing w:after="0" w:line="259" w:lineRule="auto"/>
      </w:pPr>
      <w:r>
        <w:rPr>
          <w:rStyle w:val="Obsah"/>
        </w:rPr>
        <w:t>snímací čip RGB CMOS rozměru 1/3" nebo větší,</w:t>
      </w:r>
    </w:p>
    <w:p w:rsidR="006429EC" w:rsidRDefault="008831AD">
      <w:pPr>
        <w:pStyle w:val="Obsah0"/>
        <w:numPr>
          <w:ilvl w:val="0"/>
          <w:numId w:val="52"/>
        </w:numPr>
        <w:pBdr>
          <w:top w:val="single" w:sz="4" w:space="0" w:color="auto"/>
          <w:left w:val="single" w:sz="4" w:space="0" w:color="auto"/>
          <w:bottom w:val="single" w:sz="4" w:space="0" w:color="auto"/>
          <w:right w:val="single" w:sz="4" w:space="0" w:color="auto"/>
        </w:pBdr>
        <w:tabs>
          <w:tab w:val="left" w:pos="643"/>
          <w:tab w:val="left" w:pos="5516"/>
        </w:tabs>
        <w:spacing w:after="0" w:line="259" w:lineRule="auto"/>
      </w:pPr>
      <w:r>
        <w:rPr>
          <w:rStyle w:val="Obsah"/>
        </w:rPr>
        <w:t>citliypst mjňi^</w:t>
      </w:r>
      <w:r>
        <w:rPr>
          <w:rStyle w:val="Obsah"/>
        </w:rPr>
        <w:tab/>
        <w:t xml:space="preserve">, </w:t>
      </w:r>
      <w:r>
        <w:rPr>
          <w:rStyle w:val="Obsah"/>
          <w:vertAlign w:val="superscript"/>
        </w:rPr>
        <w:t>!</w:t>
      </w:r>
      <w:r>
        <w:rPr>
          <w:rStyle w:val="Obsah"/>
        </w:rPr>
        <w:t>;</w:t>
      </w:r>
    </w:p>
    <w:p w:rsidR="006429EC" w:rsidRDefault="008831AD">
      <w:pPr>
        <w:pStyle w:val="Obsah0"/>
        <w:numPr>
          <w:ilvl w:val="0"/>
          <w:numId w:val="52"/>
        </w:numPr>
        <w:pBdr>
          <w:top w:val="single" w:sz="4" w:space="0" w:color="auto"/>
          <w:left w:val="single" w:sz="4" w:space="0" w:color="auto"/>
          <w:bottom w:val="single" w:sz="4" w:space="0" w:color="auto"/>
          <w:right w:val="single" w:sz="4" w:space="0" w:color="auto"/>
        </w:pBdr>
        <w:tabs>
          <w:tab w:val="left" w:pos="643"/>
        </w:tabs>
        <w:spacing w:after="0" w:line="259" w:lineRule="auto"/>
      </w:pPr>
      <w:r>
        <w:rPr>
          <w:rStyle w:val="Obsah"/>
        </w:rPr>
        <w:t>horizontální úhel záběru větší než 180°,</w:t>
      </w:r>
    </w:p>
    <w:p w:rsidR="006429EC" w:rsidRDefault="008831AD">
      <w:pPr>
        <w:pStyle w:val="Obsah0"/>
        <w:numPr>
          <w:ilvl w:val="0"/>
          <w:numId w:val="52"/>
        </w:numPr>
        <w:pBdr>
          <w:top w:val="single" w:sz="4" w:space="0" w:color="auto"/>
          <w:left w:val="single" w:sz="4" w:space="0" w:color="auto"/>
          <w:bottom w:val="single" w:sz="4" w:space="0" w:color="auto"/>
          <w:right w:val="single" w:sz="4" w:space="0" w:color="auto"/>
        </w:pBdr>
        <w:tabs>
          <w:tab w:val="left" w:pos="643"/>
        </w:tabs>
        <w:spacing w:after="0" w:line="240" w:lineRule="auto"/>
      </w:pPr>
      <w:r>
        <w:rPr>
          <w:rStyle w:val="Obsah"/>
        </w:rPr>
        <w:t>nejdejší. řpzin.ěnzaříz.^^^^</w:t>
      </w:r>
    </w:p>
    <w:p w:rsidR="006429EC" w:rsidRDefault="008831AD">
      <w:pPr>
        <w:pStyle w:val="Obsah0"/>
        <w:numPr>
          <w:ilvl w:val="0"/>
          <w:numId w:val="52"/>
        </w:numPr>
        <w:pBdr>
          <w:top w:val="single" w:sz="4" w:space="0" w:color="auto"/>
          <w:left w:val="single" w:sz="4" w:space="0" w:color="auto"/>
          <w:bottom w:val="single" w:sz="4" w:space="0" w:color="auto"/>
          <w:right w:val="single" w:sz="4" w:space="0" w:color="auto"/>
        </w:pBdr>
        <w:tabs>
          <w:tab w:val="left" w:pos="643"/>
        </w:tabs>
        <w:spacing w:after="260" w:line="226" w:lineRule="auto"/>
      </w:pPr>
      <w:r>
        <w:rPr>
          <w:rStyle w:val="Obsah"/>
        </w:rPr>
        <w:t xml:space="preserve">automatická kompenzace protisvětla a </w:t>
      </w:r>
      <w:r>
        <w:rPr>
          <w:rStyle w:val="Obsah"/>
        </w:rPr>
        <w:t>automatické yyvážení bílé.</w:t>
      </w:r>
    </w:p>
    <w:p w:rsidR="006429EC" w:rsidRDefault="008831AD">
      <w:pPr>
        <w:pStyle w:val="Obsah0"/>
        <w:pBdr>
          <w:top w:val="single" w:sz="4" w:space="0" w:color="auto"/>
          <w:left w:val="single" w:sz="4" w:space="0" w:color="auto"/>
          <w:bottom w:val="single" w:sz="4" w:space="0" w:color="auto"/>
          <w:right w:val="single" w:sz="4" w:space="0" w:color="auto"/>
        </w:pBdr>
        <w:tabs>
          <w:tab w:val="left" w:pos="4099"/>
        </w:tabs>
        <w:spacing w:after="0"/>
      </w:pPr>
      <w:r>
        <w:rPr>
          <w:rStyle w:val="Obsah"/>
        </w:rPr>
        <w:t>Požadavky na držák zadní kamery</w:t>
      </w:r>
      <w:r>
        <w:rPr>
          <w:rStyle w:val="Obsah"/>
        </w:rPr>
        <w:tab/>
        <w:t>'</w:t>
      </w:r>
    </w:p>
    <w:p w:rsidR="006429EC" w:rsidRDefault="008831AD">
      <w:pPr>
        <w:pStyle w:val="Obsah0"/>
        <w:numPr>
          <w:ilvl w:val="0"/>
          <w:numId w:val="52"/>
        </w:numPr>
        <w:pBdr>
          <w:top w:val="single" w:sz="4" w:space="0" w:color="auto"/>
          <w:left w:val="single" w:sz="4" w:space="0" w:color="auto"/>
          <w:bottom w:val="single" w:sz="4" w:space="0" w:color="auto"/>
          <w:right w:val="single" w:sz="4" w:space="0" w:color="auto"/>
        </w:pBdr>
        <w:tabs>
          <w:tab w:val="left" w:pos="643"/>
          <w:tab w:val="left" w:pos="5232"/>
        </w:tabs>
        <w:spacing w:after="0"/>
      </w:pPr>
      <w:r>
        <w:rPr>
          <w:rStyle w:val="Obsah"/>
        </w:rPr>
        <w:t>počet: 1 ks,</w:t>
      </w:r>
      <w:r>
        <w:rPr>
          <w:rStyle w:val="Obsah"/>
        </w:rPr>
        <w:tab/>
        <w:t>*</w:t>
      </w:r>
      <w:r>
        <w:fldChar w:fldCharType="end"/>
      </w:r>
    </w:p>
    <w:p w:rsidR="006429EC" w:rsidRDefault="008831AD">
      <w:pPr>
        <w:pStyle w:val="Zkladntext1"/>
        <w:numPr>
          <w:ilvl w:val="0"/>
          <w:numId w:val="52"/>
        </w:numPr>
        <w:pBdr>
          <w:top w:val="single" w:sz="4" w:space="0" w:color="auto"/>
          <w:left w:val="single" w:sz="4" w:space="0" w:color="auto"/>
          <w:bottom w:val="single" w:sz="4" w:space="0" w:color="auto"/>
          <w:right w:val="single" w:sz="4" w:space="0" w:color="auto"/>
        </w:pBdr>
        <w:tabs>
          <w:tab w:val="left" w:pos="643"/>
          <w:tab w:val="left" w:pos="5516"/>
        </w:tabs>
        <w:spacing w:after="0" w:line="257" w:lineRule="auto"/>
      </w:pPr>
      <w:r>
        <w:rPr>
          <w:rStyle w:val="Zkladntext"/>
        </w:rPr>
        <w:t>' musíšplňpýat.yeške.řéippdmínky;p^</w:t>
      </w:r>
      <w:r>
        <w:rPr>
          <w:rStyle w:val="Zkladntext"/>
        </w:rPr>
        <w:tab/>
        <w:t>dle platných právních předpisů,</w:t>
      </w:r>
    </w:p>
    <w:p w:rsidR="006429EC" w:rsidRDefault="008831AD">
      <w:pPr>
        <w:pStyle w:val="Zkladntext1"/>
        <w:numPr>
          <w:ilvl w:val="0"/>
          <w:numId w:val="52"/>
        </w:numPr>
        <w:pBdr>
          <w:top w:val="single" w:sz="4" w:space="0" w:color="auto"/>
          <w:left w:val="single" w:sz="4" w:space="0" w:color="auto"/>
          <w:bottom w:val="single" w:sz="4" w:space="0" w:color="auto"/>
          <w:right w:val="single" w:sz="4" w:space="0" w:color="auto"/>
        </w:pBdr>
        <w:tabs>
          <w:tab w:val="left" w:pos="643"/>
        </w:tabs>
        <w:spacing w:after="0" w:line="257" w:lineRule="auto"/>
      </w:pPr>
      <w:r>
        <w:rPr>
          <w:rStyle w:val="Zkladntext"/>
        </w:rPr>
        <w:t>možnost fixace kamery s ohledem na otřesy ye vozidle,</w:t>
      </w:r>
    </w:p>
    <w:p w:rsidR="006429EC" w:rsidRDefault="008831AD">
      <w:pPr>
        <w:pStyle w:val="Zkladntext1"/>
        <w:numPr>
          <w:ilvl w:val="0"/>
          <w:numId w:val="52"/>
        </w:numPr>
        <w:pBdr>
          <w:top w:val="single" w:sz="4" w:space="0" w:color="auto"/>
          <w:left w:val="single" w:sz="4" w:space="0" w:color="auto"/>
          <w:bottom w:val="single" w:sz="4" w:space="0" w:color="auto"/>
          <w:right w:val="single" w:sz="4" w:space="0" w:color="auto"/>
        </w:pBdr>
        <w:tabs>
          <w:tab w:val="left" w:pos="643"/>
        </w:tabs>
        <w:spacing w:after="0" w:line="257" w:lineRule="auto"/>
      </w:pPr>
      <w:r>
        <w:rPr>
          <w:rStyle w:val="Zkladntext"/>
        </w:rPr>
        <w:t>možnost nastavení.pqžadovaného úhlu záběru,</w:t>
      </w:r>
    </w:p>
    <w:p w:rsidR="006429EC" w:rsidRDefault="008831AD">
      <w:pPr>
        <w:pStyle w:val="Zkladntext1"/>
        <w:numPr>
          <w:ilvl w:val="0"/>
          <w:numId w:val="52"/>
        </w:numPr>
        <w:pBdr>
          <w:top w:val="single" w:sz="4" w:space="0" w:color="auto"/>
          <w:left w:val="single" w:sz="4" w:space="0" w:color="auto"/>
          <w:bottom w:val="single" w:sz="4" w:space="0" w:color="auto"/>
          <w:right w:val="single" w:sz="4" w:space="0" w:color="auto"/>
        </w:pBdr>
        <w:tabs>
          <w:tab w:val="left" w:pos="643"/>
        </w:tabs>
        <w:spacing w:after="0" w:line="257" w:lineRule="auto"/>
      </w:pPr>
      <w:r>
        <w:rPr>
          <w:rStyle w:val="Zkladntext"/>
        </w:rPr>
        <w:t>antireflexníiprpveďenfc^^</w:t>
      </w:r>
    </w:p>
    <w:p w:rsidR="006429EC" w:rsidRDefault="008831AD">
      <w:pPr>
        <w:pStyle w:val="Obsah0"/>
        <w:numPr>
          <w:ilvl w:val="0"/>
          <w:numId w:val="52"/>
        </w:numPr>
        <w:pBdr>
          <w:top w:val="single" w:sz="4" w:space="0" w:color="auto"/>
          <w:left w:val="single" w:sz="4" w:space="0" w:color="auto"/>
          <w:bottom w:val="single" w:sz="4" w:space="0" w:color="auto"/>
          <w:right w:val="single" w:sz="4" w:space="0" w:color="auto"/>
        </w:pBdr>
        <w:tabs>
          <w:tab w:val="left" w:pos="643"/>
          <w:tab w:val="left" w:pos="7251"/>
        </w:tabs>
        <w:spacing w:after="260"/>
        <w:ind w:left="660" w:hanging="660"/>
      </w:pPr>
      <w:r>
        <w:fldChar w:fldCharType="begin"/>
      </w:r>
      <w:r>
        <w:instrText xml:space="preserve"> TOC \o "1-5" \h \z </w:instrText>
      </w:r>
      <w:r>
        <w:fldChar w:fldCharType="separate"/>
      </w:r>
      <w:r>
        <w:rPr>
          <w:rStyle w:val="Obsah"/>
        </w:rPr>
        <w:t>uchycení nejlépe na . ochrannou mřížku zadního skla s ochranou předymechanickým poškozením.předniětyyzaýaz^^^</w:t>
      </w:r>
      <w:r>
        <w:rPr>
          <w:rStyle w:val="Obsah"/>
        </w:rPr>
        <w:tab/>
        <w:t>, - y</w:t>
      </w:r>
    </w:p>
    <w:p w:rsidR="006429EC" w:rsidRDefault="008831AD">
      <w:pPr>
        <w:pStyle w:val="Obsah0"/>
        <w:pBdr>
          <w:top w:val="single" w:sz="4" w:space="0" w:color="auto"/>
          <w:left w:val="single" w:sz="4" w:space="0" w:color="auto"/>
          <w:bottom w:val="single" w:sz="4" w:space="0" w:color="auto"/>
          <w:right w:val="single" w:sz="4" w:space="0" w:color="auto"/>
        </w:pBdr>
        <w:tabs>
          <w:tab w:val="left" w:pos="5835"/>
        </w:tabs>
        <w:spacing w:after="0" w:line="259" w:lineRule="auto"/>
      </w:pPr>
      <w:r>
        <w:rPr>
          <w:rStyle w:val="Obsah"/>
        </w:rPr>
        <w:t>Ostatní požadavky na kamerový systém</w:t>
      </w:r>
      <w:r>
        <w:rPr>
          <w:rStyle w:val="Obsah"/>
        </w:rPr>
        <w:tab/>
        <w:t>&lt; i</w:t>
      </w:r>
    </w:p>
    <w:p w:rsidR="006429EC" w:rsidRDefault="008831AD">
      <w:pPr>
        <w:pStyle w:val="Obsah0"/>
        <w:numPr>
          <w:ilvl w:val="0"/>
          <w:numId w:val="52"/>
        </w:numPr>
        <w:pBdr>
          <w:top w:val="single" w:sz="4" w:space="0" w:color="auto"/>
          <w:left w:val="single" w:sz="4" w:space="0" w:color="auto"/>
          <w:bottom w:val="single" w:sz="4" w:space="0" w:color="auto"/>
          <w:right w:val="single" w:sz="4" w:space="0" w:color="auto"/>
        </w:pBdr>
        <w:tabs>
          <w:tab w:val="left" w:pos="643"/>
        </w:tabs>
        <w:spacing w:after="0" w:line="259" w:lineRule="auto"/>
      </w:pPr>
      <w:r>
        <w:rPr>
          <w:rStyle w:val="Obsah"/>
        </w:rPr>
        <w:t xml:space="preserve">musí splňovat veškeré podmínky pro.provoz v.e </w:t>
      </w:r>
      <w:r>
        <w:rPr>
          <w:rStyle w:val="Obsah"/>
        </w:rPr>
        <w:t>vozidlech dle platnýclipráyní^předpisů</w:t>
      </w:r>
    </w:p>
    <w:p w:rsidR="006429EC" w:rsidRDefault="008831AD">
      <w:pPr>
        <w:pStyle w:val="Obsah0"/>
        <w:numPr>
          <w:ilvl w:val="0"/>
          <w:numId w:val="52"/>
        </w:numPr>
        <w:pBdr>
          <w:top w:val="single" w:sz="4" w:space="0" w:color="auto"/>
          <w:left w:val="single" w:sz="4" w:space="0" w:color="auto"/>
          <w:bottom w:val="single" w:sz="4" w:space="0" w:color="auto"/>
          <w:right w:val="single" w:sz="4" w:space="0" w:color="auto"/>
        </w:pBdr>
        <w:tabs>
          <w:tab w:val="left" w:pos="643"/>
          <w:tab w:val="left" w:pos="7853"/>
        </w:tabs>
        <w:spacing w:after="0" w:line="259" w:lineRule="auto"/>
        <w:rPr>
          <w:sz w:val="15"/>
          <w:szCs w:val="15"/>
        </w:rPr>
      </w:pPr>
      <w:r>
        <w:rPr>
          <w:rStyle w:val="Obsah"/>
        </w:rPr>
        <w:t>ostatní součásti umístěny dle pokynů zadavatele .</w:t>
      </w:r>
      <w:r>
        <w:rPr>
          <w:rStyle w:val="Obsah"/>
        </w:rPr>
        <w:tab/>
      </w:r>
      <w:r>
        <w:rPr>
          <w:rStyle w:val="Obsah"/>
          <w:rFonts w:ascii="Arial" w:eastAsia="Arial" w:hAnsi="Arial" w:cs="Arial"/>
          <w:smallCaps/>
          <w:sz w:val="15"/>
          <w:szCs w:val="15"/>
        </w:rPr>
        <w:t>á</w:t>
      </w:r>
    </w:p>
    <w:p w:rsidR="006429EC" w:rsidRDefault="008831AD">
      <w:pPr>
        <w:pStyle w:val="Obsah0"/>
        <w:numPr>
          <w:ilvl w:val="0"/>
          <w:numId w:val="52"/>
        </w:numPr>
        <w:pBdr>
          <w:top w:val="single" w:sz="4" w:space="0" w:color="auto"/>
          <w:left w:val="single" w:sz="4" w:space="0" w:color="auto"/>
          <w:bottom w:val="single" w:sz="4" w:space="0" w:color="auto"/>
          <w:right w:val="single" w:sz="4" w:space="0" w:color="auto"/>
        </w:pBdr>
        <w:tabs>
          <w:tab w:val="left" w:pos="643"/>
        </w:tabs>
        <w:spacing w:after="0" w:line="259" w:lineRule="auto"/>
      </w:pPr>
      <w:r>
        <w:rPr>
          <w:rStyle w:val="Obsah"/>
        </w:rPr>
        <w:t>krytí minimálně IP 3X,</w:t>
      </w:r>
    </w:p>
    <w:p w:rsidR="006429EC" w:rsidRDefault="008831AD">
      <w:pPr>
        <w:pStyle w:val="Obsah0"/>
        <w:numPr>
          <w:ilvl w:val="0"/>
          <w:numId w:val="52"/>
        </w:numPr>
        <w:pBdr>
          <w:top w:val="single" w:sz="4" w:space="0" w:color="auto"/>
          <w:left w:val="single" w:sz="4" w:space="0" w:color="auto"/>
          <w:bottom w:val="single" w:sz="4" w:space="0" w:color="auto"/>
          <w:right w:val="single" w:sz="4" w:space="0" w:color="auto"/>
        </w:pBdr>
        <w:tabs>
          <w:tab w:val="left" w:pos="643"/>
        </w:tabs>
        <w:spacing w:after="0" w:line="259" w:lineRule="auto"/>
      </w:pPr>
      <w:r>
        <w:rPr>
          <w:rStyle w:val="Obsah"/>
        </w:rPr>
        <w:t>napájení 12V,</w:t>
      </w:r>
    </w:p>
    <w:p w:rsidR="006429EC" w:rsidRDefault="008831AD">
      <w:pPr>
        <w:pStyle w:val="Obsah0"/>
        <w:numPr>
          <w:ilvl w:val="0"/>
          <w:numId w:val="52"/>
        </w:numPr>
        <w:pBdr>
          <w:top w:val="single" w:sz="4" w:space="0" w:color="auto"/>
          <w:left w:val="single" w:sz="4" w:space="0" w:color="auto"/>
          <w:bottom w:val="single" w:sz="4" w:space="0" w:color="auto"/>
          <w:right w:val="single" w:sz="4" w:space="0" w:color="auto"/>
        </w:pBdr>
        <w:tabs>
          <w:tab w:val="left" w:pos="643"/>
          <w:tab w:val="left" w:pos="6062"/>
          <w:tab w:val="left" w:pos="7853"/>
        </w:tabs>
        <w:spacing w:after="0" w:line="259" w:lineRule="auto"/>
      </w:pPr>
      <w:r>
        <w:rPr>
          <w:rStyle w:val="Obsah"/>
        </w:rPr>
        <w:t>režim snížené spotřeby, ) X;</w:t>
      </w:r>
      <w:r>
        <w:rPr>
          <w:rStyle w:val="Obsah"/>
        </w:rPr>
        <w:tab/>
      </w:r>
      <w:r>
        <w:rPr>
          <w:rStyle w:val="Obsah"/>
          <w:rFonts w:ascii="Arial" w:eastAsia="Arial" w:hAnsi="Arial" w:cs="Arial"/>
          <w:sz w:val="18"/>
          <w:szCs w:val="18"/>
        </w:rPr>
        <w:t>■</w:t>
      </w:r>
      <w:r>
        <w:rPr>
          <w:rStyle w:val="Obsah"/>
        </w:rPr>
        <w:t xml:space="preserve"> </w:t>
      </w:r>
      <w:r>
        <w:rPr>
          <w:rStyle w:val="Obsah"/>
          <w:vertAlign w:val="superscript"/>
        </w:rPr>
        <w:t>!</w:t>
      </w:r>
      <w:r>
        <w:rPr>
          <w:rStyle w:val="Obsah"/>
        </w:rPr>
        <w:t xml:space="preserve"> - h</w:t>
      </w:r>
      <w:r>
        <w:rPr>
          <w:rStyle w:val="Obsah"/>
        </w:rPr>
        <w:tab/>
        <w:t>:</w:t>
      </w:r>
    </w:p>
    <w:p w:rsidR="006429EC" w:rsidRDefault="008831AD">
      <w:pPr>
        <w:pStyle w:val="Obsah0"/>
        <w:numPr>
          <w:ilvl w:val="0"/>
          <w:numId w:val="52"/>
        </w:numPr>
        <w:pBdr>
          <w:top w:val="single" w:sz="4" w:space="0" w:color="auto"/>
          <w:left w:val="single" w:sz="4" w:space="0" w:color="auto"/>
          <w:bottom w:val="single" w:sz="4" w:space="0" w:color="auto"/>
          <w:right w:val="single" w:sz="4" w:space="0" w:color="auto"/>
        </w:pBdr>
        <w:tabs>
          <w:tab w:val="left" w:pos="643"/>
          <w:tab w:val="right" w:pos="2971"/>
        </w:tabs>
        <w:spacing w:after="0" w:line="259" w:lineRule="auto"/>
      </w:pPr>
      <w:r>
        <w:rPr>
          <w:rStyle w:val="Obsah"/>
        </w:rPr>
        <w:t>záznamy až z 8 IP kamer,</w:t>
      </w:r>
      <w:r>
        <w:rPr>
          <w:rStyle w:val="Obsah"/>
        </w:rPr>
        <w:tab/>
        <w:t>•</w:t>
      </w:r>
    </w:p>
    <w:p w:rsidR="006429EC" w:rsidRDefault="008831AD">
      <w:pPr>
        <w:pStyle w:val="Obsah0"/>
        <w:numPr>
          <w:ilvl w:val="0"/>
          <w:numId w:val="52"/>
        </w:numPr>
        <w:pBdr>
          <w:top w:val="single" w:sz="4" w:space="0" w:color="auto"/>
          <w:left w:val="single" w:sz="4" w:space="0" w:color="auto"/>
          <w:bottom w:val="single" w:sz="4" w:space="0" w:color="auto"/>
          <w:right w:val="single" w:sz="4" w:space="0" w:color="auto"/>
        </w:pBdr>
        <w:tabs>
          <w:tab w:val="left" w:pos="643"/>
        </w:tabs>
        <w:spacing w:after="0" w:line="259" w:lineRule="auto"/>
      </w:pPr>
      <w:r>
        <w:rPr>
          <w:rStyle w:val="Obsah"/>
        </w:rPr>
        <w:t>záznamy v rozlišení minimálně 1920 x 1080 pixelů a 30 fps,</w:t>
      </w:r>
    </w:p>
    <w:p w:rsidR="006429EC" w:rsidRDefault="008831AD">
      <w:pPr>
        <w:pStyle w:val="Obsah0"/>
        <w:numPr>
          <w:ilvl w:val="0"/>
          <w:numId w:val="52"/>
        </w:numPr>
        <w:pBdr>
          <w:top w:val="single" w:sz="4" w:space="0" w:color="auto"/>
          <w:left w:val="single" w:sz="4" w:space="0" w:color="auto"/>
          <w:bottom w:val="single" w:sz="4" w:space="0" w:color="auto"/>
          <w:right w:val="single" w:sz="4" w:space="0" w:color="auto"/>
        </w:pBdr>
        <w:tabs>
          <w:tab w:val="left" w:pos="643"/>
        </w:tabs>
        <w:spacing w:after="0" w:line="259" w:lineRule="auto"/>
      </w:pPr>
      <w:r>
        <w:rPr>
          <w:rStyle w:val="Obsah"/>
        </w:rPr>
        <w:t>šifrování všech záznamů</w:t>
      </w:r>
    </w:p>
    <w:p w:rsidR="006429EC" w:rsidRDefault="008831AD">
      <w:pPr>
        <w:pStyle w:val="Obsah0"/>
        <w:numPr>
          <w:ilvl w:val="0"/>
          <w:numId w:val="52"/>
        </w:numPr>
        <w:pBdr>
          <w:top w:val="single" w:sz="4" w:space="0" w:color="auto"/>
          <w:left w:val="single" w:sz="4" w:space="0" w:color="auto"/>
          <w:bottom w:val="single" w:sz="4" w:space="0" w:color="auto"/>
          <w:right w:val="single" w:sz="4" w:space="0" w:color="auto"/>
        </w:pBdr>
        <w:tabs>
          <w:tab w:val="left" w:pos="643"/>
          <w:tab w:val="left" w:pos="2611"/>
          <w:tab w:val="left" w:pos="4099"/>
        </w:tabs>
        <w:spacing w:after="0" w:line="262" w:lineRule="auto"/>
        <w:ind w:left="660" w:hanging="660"/>
      </w:pPr>
      <w:r>
        <w:rPr>
          <w:rStyle w:val="Obsah"/>
        </w:rPr>
        <w:t>záznamy uloženy na běžně dostupných 2,5" SSD. bez omezení funkčnosti jakéhokoli výrobce</w:t>
      </w:r>
      <w:r>
        <w:rPr>
          <w:rStyle w:val="Obsah"/>
        </w:rPr>
        <w:tab/>
      </w:r>
      <w:r>
        <w:rPr>
          <w:rStyle w:val="Obsah"/>
          <w:rFonts w:ascii="Arial" w:eastAsia="Arial" w:hAnsi="Arial" w:cs="Arial"/>
          <w:sz w:val="18"/>
          <w:szCs w:val="18"/>
        </w:rPr>
        <w:t>■</w:t>
      </w:r>
      <w:r>
        <w:rPr>
          <w:rStyle w:val="Obsah"/>
        </w:rPr>
        <w:t>'</w:t>
      </w:r>
      <w:r>
        <w:rPr>
          <w:rStyle w:val="Obsah"/>
        </w:rPr>
        <w:tab/>
        <w:t xml:space="preserve">- </w:t>
      </w:r>
      <w:r>
        <w:rPr>
          <w:rStyle w:val="Obsah"/>
          <w:vertAlign w:val="superscript"/>
        </w:rPr>
        <w:t>s</w:t>
      </w:r>
    </w:p>
    <w:p w:rsidR="006429EC" w:rsidRDefault="008831AD">
      <w:pPr>
        <w:pStyle w:val="Obsah0"/>
        <w:numPr>
          <w:ilvl w:val="0"/>
          <w:numId w:val="52"/>
        </w:numPr>
        <w:pBdr>
          <w:top w:val="single" w:sz="4" w:space="0" w:color="auto"/>
          <w:left w:val="single" w:sz="4" w:space="0" w:color="auto"/>
          <w:bottom w:val="single" w:sz="4" w:space="0" w:color="auto"/>
          <w:right w:val="single" w:sz="4" w:space="0" w:color="auto"/>
        </w:pBdr>
        <w:tabs>
          <w:tab w:val="left" w:pos="643"/>
        </w:tabs>
        <w:spacing w:after="0" w:line="262" w:lineRule="auto"/>
      </w:pPr>
      <w:r>
        <w:rPr>
          <w:rStyle w:val="Obsah"/>
        </w:rPr>
        <w:t>součástí dodání je záznamové médium typu SSDs minimální,kapacitou 1TB a výdrží zápisů</w:t>
      </w:r>
    </w:p>
    <w:p w:rsidR="006429EC" w:rsidRDefault="008831AD">
      <w:pPr>
        <w:pStyle w:val="Obsah0"/>
        <w:pBdr>
          <w:top w:val="single" w:sz="4" w:space="0" w:color="auto"/>
          <w:left w:val="single" w:sz="4" w:space="0" w:color="auto"/>
          <w:bottom w:val="single" w:sz="4" w:space="0" w:color="auto"/>
          <w:right w:val="single" w:sz="4" w:space="0" w:color="auto"/>
        </w:pBdr>
        <w:tabs>
          <w:tab w:val="left" w:pos="5175"/>
          <w:tab w:val="left" w:pos="5909"/>
        </w:tabs>
        <w:spacing w:after="0" w:line="262" w:lineRule="auto"/>
        <w:ind w:firstLine="660"/>
      </w:pPr>
      <w:r>
        <w:rPr>
          <w:rStyle w:val="Obsah"/>
        </w:rPr>
        <w:t>alespoň 30 TBzarok po dobu pěti let,</w:t>
      </w:r>
      <w:r>
        <w:rPr>
          <w:rStyle w:val="Obsah"/>
        </w:rPr>
        <w:tab/>
      </w:r>
      <w:r>
        <w:rPr>
          <w:rStyle w:val="Obsah"/>
          <w:vertAlign w:val="subscript"/>
        </w:rPr>
        <w:t>;</w:t>
      </w:r>
      <w:r>
        <w:rPr>
          <w:rStyle w:val="Obsah"/>
        </w:rPr>
        <w:tab/>
        <w:t>. -</w:t>
      </w:r>
      <w:r>
        <w:fldChar w:fldCharType="end"/>
      </w:r>
    </w:p>
    <w:p w:rsidR="006429EC" w:rsidRDefault="008831AD">
      <w:pPr>
        <w:pStyle w:val="Zkladntext1"/>
        <w:numPr>
          <w:ilvl w:val="0"/>
          <w:numId w:val="52"/>
        </w:numPr>
        <w:pBdr>
          <w:top w:val="single" w:sz="4" w:space="0" w:color="auto"/>
          <w:left w:val="single" w:sz="4" w:space="0" w:color="auto"/>
          <w:bottom w:val="single" w:sz="4" w:space="0" w:color="auto"/>
          <w:right w:val="single" w:sz="4" w:space="0" w:color="auto"/>
        </w:pBdr>
        <w:tabs>
          <w:tab w:val="left" w:pos="643"/>
        </w:tabs>
        <w:spacing w:after="0" w:line="262" w:lineRule="auto"/>
      </w:pPr>
      <w:r>
        <w:rPr>
          <w:rStyle w:val="Zkladntext"/>
        </w:rPr>
        <w:t>vyjmutí záznamového média pomocí klíče •</w:t>
      </w:r>
    </w:p>
    <w:p w:rsidR="006429EC" w:rsidRDefault="008831AD">
      <w:pPr>
        <w:pStyle w:val="Zkladntext1"/>
        <w:numPr>
          <w:ilvl w:val="0"/>
          <w:numId w:val="52"/>
        </w:numPr>
        <w:pBdr>
          <w:top w:val="single" w:sz="4" w:space="0" w:color="auto"/>
          <w:left w:val="single" w:sz="4" w:space="0" w:color="auto"/>
          <w:bottom w:val="single" w:sz="4" w:space="0" w:color="auto"/>
          <w:right w:val="single" w:sz="4" w:space="0" w:color="auto"/>
        </w:pBdr>
        <w:tabs>
          <w:tab w:val="left" w:pos="643"/>
        </w:tabs>
        <w:spacing w:after="0" w:line="262" w:lineRule="auto"/>
      </w:pPr>
      <w:r>
        <w:rPr>
          <w:rStyle w:val="Zkladntext"/>
        </w:rPr>
        <w:t>čtení dat ze záznamového média bez potřeby speciálního vybavení</w:t>
      </w:r>
    </w:p>
    <w:p w:rsidR="006429EC" w:rsidRDefault="008831AD">
      <w:pPr>
        <w:pStyle w:val="Zkladntext1"/>
        <w:numPr>
          <w:ilvl w:val="0"/>
          <w:numId w:val="52"/>
        </w:numPr>
        <w:pBdr>
          <w:top w:val="single" w:sz="4" w:space="0" w:color="auto"/>
          <w:left w:val="single" w:sz="4" w:space="0" w:color="auto"/>
          <w:bottom w:val="single" w:sz="4" w:space="0" w:color="auto"/>
          <w:right w:val="single" w:sz="4" w:space="0" w:color="auto"/>
        </w:pBdr>
        <w:tabs>
          <w:tab w:val="left" w:pos="643"/>
        </w:tabs>
        <w:spacing w:after="0" w:line="262" w:lineRule="auto"/>
      </w:pPr>
      <w:r>
        <w:rPr>
          <w:rStyle w:val="Zkladntext"/>
        </w:rPr>
        <w:t>možnost nastavení času zpožděného vypínání záznamu po ukončení jízdy,</w:t>
      </w:r>
    </w:p>
    <w:p w:rsidR="006429EC" w:rsidRDefault="008831AD">
      <w:pPr>
        <w:pStyle w:val="Zkladntext1"/>
        <w:numPr>
          <w:ilvl w:val="0"/>
          <w:numId w:val="52"/>
        </w:numPr>
        <w:pBdr>
          <w:top w:val="single" w:sz="4" w:space="0" w:color="auto"/>
          <w:left w:val="single" w:sz="4" w:space="0" w:color="auto"/>
          <w:bottom w:val="single" w:sz="4" w:space="0" w:color="auto"/>
          <w:right w:val="single" w:sz="4" w:space="0" w:color="auto"/>
        </w:pBdr>
        <w:tabs>
          <w:tab w:val="left" w:pos="643"/>
        </w:tabs>
        <w:spacing w:after="160" w:line="262" w:lineRule="auto"/>
        <w:sectPr w:rsidR="006429EC">
          <w:headerReference w:type="even" r:id="rId115"/>
          <w:headerReference w:type="default" r:id="rId116"/>
          <w:footerReference w:type="even" r:id="rId117"/>
          <w:footerReference w:type="default" r:id="rId118"/>
          <w:footnotePr>
            <w:numFmt w:val="chicago"/>
          </w:footnotePr>
          <w:type w:val="continuous"/>
          <w:pgSz w:w="11900" w:h="16840"/>
          <w:pgMar w:top="1105" w:right="1585" w:bottom="1239" w:left="1483" w:header="0" w:footer="811" w:gutter="0"/>
          <w:cols w:space="720"/>
          <w:noEndnote/>
          <w:docGrid w:linePitch="360"/>
          <w15:footnoteColumns w:val="1"/>
        </w:sectPr>
      </w:pPr>
      <w:r>
        <w:rPr>
          <w:rStyle w:val="Zkladntext"/>
        </w:rPr>
        <w:t>spuštění záznamu do 20 sekund od zapnutí klíčku zapalování,</w:t>
      </w:r>
    </w:p>
    <w:p w:rsidR="006429EC" w:rsidRDefault="008831AD">
      <w:pPr>
        <w:pStyle w:val="Zkladntext1"/>
        <w:numPr>
          <w:ilvl w:val="0"/>
          <w:numId w:val="53"/>
        </w:numPr>
        <w:tabs>
          <w:tab w:val="left" w:pos="632"/>
          <w:tab w:val="left" w:pos="4226"/>
        </w:tabs>
        <w:spacing w:after="0"/>
        <w:rPr>
          <w:sz w:val="15"/>
          <w:szCs w:val="15"/>
        </w:rPr>
      </w:pPr>
      <w:r>
        <w:rPr>
          <w:rStyle w:val="Zkladntext"/>
        </w:rPr>
        <w:t>cyklické přepisovaní;?^</w:t>
      </w:r>
      <w:r>
        <w:rPr>
          <w:rStyle w:val="Zkladntext"/>
        </w:rPr>
        <w:tab/>
        <w:t xml:space="preserve">A </w:t>
      </w:r>
      <w:r>
        <w:rPr>
          <w:rStyle w:val="Zkladntext"/>
          <w:rFonts w:ascii="Arial" w:eastAsia="Arial" w:hAnsi="Arial" w:cs="Arial"/>
          <w:smallCaps/>
          <w:sz w:val="15"/>
          <w:szCs w:val="15"/>
        </w:rPr>
        <w:t>■; ■&lt; ígí</w:t>
      </w:r>
      <w:r>
        <w:rPr>
          <w:rStyle w:val="Zkladntext"/>
        </w:rPr>
        <w:t xml:space="preserve"> í " </w:t>
      </w:r>
      <w:r>
        <w:rPr>
          <w:rStyle w:val="Zkladntext"/>
          <w:rFonts w:ascii="Arial" w:eastAsia="Arial" w:hAnsi="Arial" w:cs="Arial"/>
          <w:smallCaps/>
          <w:sz w:val="15"/>
          <w:szCs w:val="15"/>
        </w:rPr>
        <w:t>sš'.;.</w:t>
      </w:r>
    </w:p>
    <w:p w:rsidR="006429EC" w:rsidRDefault="008831AD">
      <w:pPr>
        <w:pStyle w:val="Zkladntext1"/>
        <w:numPr>
          <w:ilvl w:val="0"/>
          <w:numId w:val="53"/>
        </w:numPr>
        <w:tabs>
          <w:tab w:val="left" w:pos="632"/>
        </w:tabs>
        <w:spacing w:after="0"/>
      </w:pPr>
      <w:r>
        <w:rPr>
          <w:rStyle w:val="Zkladntext"/>
        </w:rPr>
        <w:t xml:space="preserve">viditelně umístěná indikace nahrávání, é. - •;». </w:t>
      </w:r>
      <w:r>
        <w:rPr>
          <w:rStyle w:val="Zkladntext"/>
          <w:rFonts w:ascii="Arial" w:eastAsia="Arial" w:hAnsi="Arial" w:cs="Arial"/>
          <w:sz w:val="18"/>
          <w:szCs w:val="18"/>
        </w:rPr>
        <w:t>■</w:t>
      </w:r>
      <w:r>
        <w:rPr>
          <w:rStyle w:val="Zkladntext"/>
        </w:rPr>
        <w:t>•</w:t>
      </w:r>
      <w:r>
        <w:rPr>
          <w:rStyle w:val="Zkladntext"/>
        </w:rPr>
        <w:t>••</w:t>
      </w:r>
      <w:r>
        <w:rPr>
          <w:rStyle w:val="Zkladntext"/>
          <w:rFonts w:ascii="Arial" w:eastAsia="Arial" w:hAnsi="Arial" w:cs="Arial"/>
          <w:sz w:val="18"/>
          <w:szCs w:val="18"/>
        </w:rPr>
        <w:t>■</w:t>
      </w:r>
      <w:r>
        <w:rPr>
          <w:rStyle w:val="Zkladntext"/>
        </w:rPr>
        <w:t>; v Ah</w:t>
      </w:r>
    </w:p>
    <w:p w:rsidR="006429EC" w:rsidRDefault="008831AD">
      <w:pPr>
        <w:pStyle w:val="Zkladntext1"/>
        <w:numPr>
          <w:ilvl w:val="0"/>
          <w:numId w:val="53"/>
        </w:numPr>
        <w:tabs>
          <w:tab w:val="left" w:pos="632"/>
        </w:tabs>
        <w:spacing w:after="0"/>
      </w:pPr>
      <w:r>
        <w:rPr>
          <w:rStyle w:val="Zkladntext"/>
        </w:rPr>
        <w:t>automatické notifikace chyb kamerového systémy přes datové připojení,</w:t>
      </w:r>
    </w:p>
    <w:p w:rsidR="006429EC" w:rsidRDefault="008831AD">
      <w:pPr>
        <w:pStyle w:val="Zkladntext1"/>
        <w:numPr>
          <w:ilvl w:val="0"/>
          <w:numId w:val="53"/>
        </w:numPr>
        <w:tabs>
          <w:tab w:val="left" w:pos="632"/>
          <w:tab w:val="right" w:pos="5441"/>
          <w:tab w:val="left" w:pos="6032"/>
          <w:tab w:val="center" w:pos="7339"/>
          <w:tab w:val="left" w:pos="7694"/>
        </w:tabs>
        <w:spacing w:after="0"/>
      </w:pPr>
      <w:r>
        <w:rPr>
          <w:rStyle w:val="Zkladntext"/>
        </w:rPr>
        <w:t>3G otřesový senzor,</w:t>
      </w:r>
      <w:r>
        <w:rPr>
          <w:rStyle w:val="Zkladntext"/>
        </w:rPr>
        <w:tab/>
        <w:t>bAvk</w:t>
      </w:r>
      <w:r>
        <w:rPr>
          <w:rStyle w:val="Zkladntext"/>
        </w:rPr>
        <w:tab/>
        <w:t>,</w:t>
      </w:r>
      <w:r>
        <w:rPr>
          <w:rStyle w:val="Zkladntext"/>
        </w:rPr>
        <w:tab/>
        <w:t>&gt;</w:t>
      </w:r>
      <w:r>
        <w:rPr>
          <w:rStyle w:val="Zkladntext"/>
        </w:rPr>
        <w:tab/>
        <w:t>, ,</w:t>
      </w:r>
    </w:p>
    <w:p w:rsidR="006429EC" w:rsidRDefault="008831AD">
      <w:pPr>
        <w:pStyle w:val="Zkladntext1"/>
        <w:numPr>
          <w:ilvl w:val="0"/>
          <w:numId w:val="53"/>
        </w:numPr>
        <w:tabs>
          <w:tab w:val="left" w:pos="632"/>
          <w:tab w:val="right" w:pos="5441"/>
        </w:tabs>
        <w:spacing w:after="0"/>
        <w:rPr>
          <w:sz w:val="15"/>
          <w:szCs w:val="15"/>
        </w:rPr>
      </w:pPr>
      <w:r>
        <w:rPr>
          <w:rStyle w:val="Zkladntext"/>
        </w:rPr>
        <w:t>čas.^nchipnizpyanýz££S.:í^</w:t>
      </w:r>
      <w:r>
        <w:rPr>
          <w:rStyle w:val="Zkladntext"/>
        </w:rPr>
        <w:tab/>
      </w:r>
      <w:r>
        <w:rPr>
          <w:rStyle w:val="Zkladntext"/>
          <w:rFonts w:ascii="Arial" w:eastAsia="Arial" w:hAnsi="Arial" w:cs="Arial"/>
          <w:smallCaps/>
          <w:sz w:val="15"/>
          <w:szCs w:val="15"/>
        </w:rPr>
        <w:t>»-'á\</w:t>
      </w:r>
    </w:p>
    <w:p w:rsidR="006429EC" w:rsidRDefault="008831AD">
      <w:pPr>
        <w:pStyle w:val="Zkladntext1"/>
        <w:numPr>
          <w:ilvl w:val="0"/>
          <w:numId w:val="53"/>
        </w:numPr>
        <w:tabs>
          <w:tab w:val="left" w:pos="632"/>
        </w:tabs>
        <w:spacing w:after="0"/>
      </w:pPr>
      <w:r>
        <w:rPr>
          <w:rStyle w:val="Zkladntext"/>
        </w:rPr>
        <w:t>využití Wl El a minijnáljiě^L]^^^</w:t>
      </w:r>
    </w:p>
    <w:p w:rsidR="006429EC" w:rsidRDefault="008831AD">
      <w:pPr>
        <w:pStyle w:val="Zkladntext1"/>
        <w:spacing w:after="0"/>
        <w:ind w:firstLine="660"/>
      </w:pPr>
      <w:r>
        <w:rPr>
          <w:rStyle w:val="Zkladntext"/>
        </w:rPr>
        <w:t>kamerových systémů, ónline stahování záznamů, kontrolu stavu zařízeníe^ kařn</w:t>
      </w:r>
      <w:r>
        <w:rPr>
          <w:rStyle w:val="Zkladntext"/>
        </w:rPr>
        <w:t>er,.</w:t>
      </w:r>
    </w:p>
    <w:p w:rsidR="006429EC" w:rsidRDefault="008831AD">
      <w:pPr>
        <w:pStyle w:val="Zkladntext1"/>
        <w:numPr>
          <w:ilvl w:val="0"/>
          <w:numId w:val="53"/>
        </w:numPr>
        <w:tabs>
          <w:tab w:val="left" w:pos="632"/>
        </w:tabs>
        <w:spacing w:after="0"/>
      </w:pPr>
      <w:r>
        <w:rPr>
          <w:rStyle w:val="Zkladntext"/>
        </w:rPr>
        <w:lastRenderedPageBreak/>
        <w:t>kamerový.systém bude, používat zdroje jednotky pro datové. připojení aslužbu C-ROADS,</w:t>
      </w:r>
    </w:p>
    <w:p w:rsidR="006429EC" w:rsidRDefault="008831AD">
      <w:pPr>
        <w:pStyle w:val="Zkladntext1"/>
        <w:spacing w:after="0"/>
        <w:ind w:left="660" w:firstLine="40"/>
      </w:pPr>
      <w:r>
        <w:rPr>
          <w:rStyle w:val="Zkladntext"/>
        </w:rPr>
        <w:t>která je popsána v.dalšnkapitole, aby nebylo nutné instalovat duplicitně na střechu antény pro iStejnéíteehnologie?!(GPS, LTE, Wi-Fi)/tyto .jednotkyimusfcbýLyzájemně</w:t>
      </w:r>
      <w:r>
        <w:rPr>
          <w:rStyle w:val="Zkladntext"/>
        </w:rPr>
        <w:t>.dostatečně integrovatelné pro další rozvojové požadavky zadavatele,</w:t>
      </w:r>
    </w:p>
    <w:p w:rsidR="006429EC" w:rsidRDefault="008831AD">
      <w:pPr>
        <w:pStyle w:val="Zkladntext1"/>
        <w:numPr>
          <w:ilvl w:val="0"/>
          <w:numId w:val="53"/>
        </w:numPr>
        <w:tabs>
          <w:tab w:val="left" w:pos="632"/>
        </w:tabs>
        <w:spacing w:after="0"/>
      </w:pPr>
      <w:r>
        <w:rPr>
          <w:rStyle w:val="Zkladntext"/>
        </w:rPr>
        <w:t>součástí dodávky je dodání a zprovozněníiSyvpro.správu kamerových systémové vozech,</w:t>
      </w:r>
    </w:p>
    <w:p w:rsidR="006429EC" w:rsidRDefault="008831AD">
      <w:pPr>
        <w:pStyle w:val="Obsah0"/>
        <w:tabs>
          <w:tab w:val="left" w:pos="8450"/>
        </w:tabs>
        <w:spacing w:after="0" w:line="252" w:lineRule="auto"/>
        <w:ind w:firstLine="660"/>
      </w:pPr>
      <w:r>
        <w:fldChar w:fldCharType="begin"/>
      </w:r>
      <w:r>
        <w:instrText xml:space="preserve"> TOC \o "1-5" \h \z </w:instrText>
      </w:r>
      <w:r>
        <w:fldChar w:fldCharType="separate"/>
      </w:r>
      <w:r>
        <w:rPr>
          <w:rStyle w:val="Obsah"/>
        </w:rPr>
        <w:t xml:space="preserve">který ybude . provozován na serveru zadavatele jako?! webová ^ aplikace ; pro </w:t>
      </w:r>
      <w:r>
        <w:rPr>
          <w:rStyle w:val="Obsah"/>
        </w:rPr>
        <w:t>.^oprávněné</w:t>
      </w:r>
      <w:r>
        <w:rPr>
          <w:rStyle w:val="Obsah"/>
        </w:rPr>
        <w:tab/>
        <w:t>.</w:t>
      </w:r>
    </w:p>
    <w:p w:rsidR="006429EC" w:rsidRDefault="008831AD">
      <w:pPr>
        <w:pStyle w:val="Obsah0"/>
        <w:spacing w:after="300" w:line="252" w:lineRule="auto"/>
        <w:ind w:firstLine="660"/>
      </w:pPr>
      <w:r>
        <w:rPr>
          <w:rStyle w:val="Obsah"/>
        </w:rPr>
        <w:t>uživatele</w:t>
      </w:r>
    </w:p>
    <w:p w:rsidR="006429EC" w:rsidRDefault="008831AD">
      <w:pPr>
        <w:pStyle w:val="Obsah0"/>
        <w:spacing w:after="0" w:line="290" w:lineRule="auto"/>
        <w:rPr>
          <w:sz w:val="19"/>
          <w:szCs w:val="19"/>
        </w:rPr>
      </w:pPr>
      <w:r>
        <w:rPr>
          <w:rStyle w:val="Obsah"/>
          <w:rFonts w:ascii="Arial" w:eastAsia="Arial" w:hAnsi="Arial" w:cs="Arial"/>
          <w:b/>
          <w:bCs/>
          <w:sz w:val="19"/>
          <w:szCs w:val="19"/>
        </w:rPr>
        <w:t>Jednotka pro patové připojení aslužbuC-ROADS</w:t>
      </w:r>
    </w:p>
    <w:p w:rsidR="006429EC" w:rsidRDefault="008831AD">
      <w:pPr>
        <w:pStyle w:val="Obsah0"/>
        <w:tabs>
          <w:tab w:val="left" w:pos="6954"/>
          <w:tab w:val="left" w:pos="8386"/>
        </w:tabs>
        <w:spacing w:after="240"/>
      </w:pPr>
      <w:r>
        <w:rPr>
          <w:rStyle w:val="Obsah"/>
        </w:rPr>
        <w:t>Součástí dpdáyky je.dodání a,instalace jednotky, kabeláže a antén.</w:t>
      </w:r>
      <w:r>
        <w:rPr>
          <w:rStyle w:val="Obsah"/>
        </w:rPr>
        <w:tab/>
        <w:t>'</w:t>
      </w:r>
      <w:r>
        <w:rPr>
          <w:rStyle w:val="Obsah"/>
        </w:rPr>
        <w:tab/>
        <w:t>jy</w:t>
      </w:r>
    </w:p>
    <w:p w:rsidR="006429EC" w:rsidRDefault="008831AD">
      <w:pPr>
        <w:pStyle w:val="Obsah0"/>
        <w:tabs>
          <w:tab w:val="left" w:pos="2419"/>
          <w:tab w:val="left" w:pos="3608"/>
          <w:tab w:val="left" w:pos="6032"/>
          <w:tab w:val="left" w:pos="7181"/>
        </w:tabs>
        <w:spacing w:after="0"/>
      </w:pPr>
      <w:r>
        <w:rPr>
          <w:rStyle w:val="Obsah"/>
        </w:rPr>
        <w:t>HW parametry' ' ,</w:t>
      </w:r>
      <w:r>
        <w:rPr>
          <w:rStyle w:val="Obsah"/>
        </w:rPr>
        <w:tab/>
      </w:r>
      <w:r>
        <w:rPr>
          <w:rStyle w:val="Obsah"/>
          <w:vertAlign w:val="superscript"/>
        </w:rPr>
        <w:t>1</w:t>
      </w:r>
      <w:r>
        <w:rPr>
          <w:rStyle w:val="Obsah"/>
        </w:rPr>
        <w:t xml:space="preserve"> .</w:t>
      </w:r>
      <w:r>
        <w:rPr>
          <w:rStyle w:val="Obsah"/>
        </w:rPr>
        <w:tab/>
        <w:t>"</w:t>
      </w:r>
      <w:r>
        <w:rPr>
          <w:rStyle w:val="Obsah"/>
        </w:rPr>
        <w:tab/>
        <w:t>'</w:t>
      </w:r>
      <w:r>
        <w:rPr>
          <w:rStyle w:val="Obsah"/>
        </w:rPr>
        <w:tab/>
      </w:r>
      <w:r>
        <w:rPr>
          <w:rStyle w:val="Obsah"/>
          <w:vertAlign w:val="superscript"/>
        </w:rPr>
        <w:t>1</w:t>
      </w:r>
    </w:p>
    <w:p w:rsidR="006429EC" w:rsidRDefault="008831AD">
      <w:pPr>
        <w:pStyle w:val="Obsah0"/>
        <w:numPr>
          <w:ilvl w:val="0"/>
          <w:numId w:val="53"/>
        </w:numPr>
        <w:tabs>
          <w:tab w:val="left" w:pos="632"/>
        </w:tabs>
        <w:spacing w:after="0"/>
      </w:pPr>
      <w:r>
        <w:rPr>
          <w:rStyle w:val="Obsah"/>
        </w:rPr>
        <w:t>jednotka s podporou V2X(téžUSřG5)i která umožnípreferencivozidladZS.naÁkřižovatkách</w:t>
      </w:r>
    </w:p>
    <w:p w:rsidR="006429EC" w:rsidRDefault="008831AD">
      <w:pPr>
        <w:pStyle w:val="Obsah0"/>
        <w:numPr>
          <w:ilvl w:val="0"/>
          <w:numId w:val="53"/>
        </w:numPr>
        <w:tabs>
          <w:tab w:val="left" w:pos="632"/>
          <w:tab w:val="left" w:pos="3163"/>
          <w:tab w:val="left" w:pos="3608"/>
          <w:tab w:val="left" w:pos="5736"/>
          <w:tab w:val="left" w:pos="6384"/>
          <w:tab w:val="left" w:pos="6954"/>
          <w:tab w:val="left" w:pos="7483"/>
        </w:tabs>
        <w:spacing w:after="0" w:line="266" w:lineRule="auto"/>
        <w:ind w:left="660" w:hanging="660"/>
      </w:pPr>
      <w:r>
        <w:rPr>
          <w:rStyle w:val="Obsah"/>
        </w:rPr>
        <w:t>jed</w:t>
      </w:r>
      <w:r>
        <w:rPr>
          <w:rStyle w:val="Obsah"/>
        </w:rPr>
        <w:t>notka V2X ;urnožňuje. vysílat.ba .2 .kanálech. zárovemsimožností přepnutfado..m^ * anténní diyerzity '</w:t>
      </w:r>
      <w:r>
        <w:rPr>
          <w:rStyle w:val="Obsah"/>
        </w:rPr>
        <w:tab/>
        <w:t>'</w:t>
      </w:r>
      <w:r>
        <w:rPr>
          <w:rStyle w:val="Obsah"/>
        </w:rPr>
        <w:tab/>
        <w:t xml:space="preserve">’ </w:t>
      </w:r>
      <w:r>
        <w:rPr>
          <w:rStyle w:val="Obsah"/>
          <w:vertAlign w:val="superscript"/>
        </w:rPr>
        <w:t>:</w:t>
      </w:r>
      <w:r>
        <w:rPr>
          <w:rStyle w:val="Obsah"/>
        </w:rPr>
        <w:tab/>
        <w:t>'</w:t>
      </w:r>
      <w:r>
        <w:rPr>
          <w:rStyle w:val="Obsah"/>
        </w:rPr>
        <w:tab/>
      </w:r>
      <w:r>
        <w:rPr>
          <w:rStyle w:val="Obsah"/>
          <w:vertAlign w:val="superscript"/>
        </w:rPr>
        <w:t>1</w:t>
      </w:r>
      <w:r>
        <w:rPr>
          <w:rStyle w:val="Obsah"/>
        </w:rPr>
        <w:tab/>
        <w:t>'</w:t>
      </w:r>
      <w:r>
        <w:rPr>
          <w:rStyle w:val="Obsah"/>
        </w:rPr>
        <w:tab/>
        <w:t>'&lt;</w:t>
      </w:r>
    </w:p>
    <w:p w:rsidR="006429EC" w:rsidRDefault="008831AD">
      <w:pPr>
        <w:pStyle w:val="Obsah0"/>
        <w:numPr>
          <w:ilvl w:val="0"/>
          <w:numId w:val="53"/>
        </w:numPr>
        <w:tabs>
          <w:tab w:val="left" w:pos="632"/>
          <w:tab w:val="left" w:pos="8621"/>
        </w:tabs>
        <w:spacing w:after="0"/>
      </w:pPr>
      <w:r>
        <w:rPr>
          <w:rStyle w:val="Obsah"/>
        </w:rPr>
        <w:t>jedpptka musí-tnít minimálně 2x LTE modem z ?důvodu;možnostiíprovozu/v;sítích.-dvou</w:t>
      </w:r>
      <w:r>
        <w:rPr>
          <w:rStyle w:val="Obsah"/>
        </w:rPr>
        <w:tab/>
        <w:t>•</w:t>
      </w:r>
    </w:p>
    <w:p w:rsidR="006429EC" w:rsidRDefault="008831AD">
      <w:pPr>
        <w:pStyle w:val="Obsah0"/>
        <w:tabs>
          <w:tab w:val="left" w:pos="2948"/>
          <w:tab w:val="left" w:pos="5076"/>
          <w:tab w:val="left" w:pos="7390"/>
        </w:tabs>
        <w:spacing w:after="0"/>
        <w:ind w:firstLine="660"/>
      </w:pPr>
      <w:r>
        <w:rPr>
          <w:rStyle w:val="Obsah"/>
        </w:rPr>
        <w:t>operátorů</w:t>
      </w:r>
      <w:r>
        <w:rPr>
          <w:rStyle w:val="Obsah"/>
        </w:rPr>
        <w:tab/>
      </w:r>
      <w:r>
        <w:rPr>
          <w:rStyle w:val="Obsah"/>
          <w:vertAlign w:val="superscript"/>
        </w:rPr>
        <w:t>1</w:t>
      </w:r>
      <w:r>
        <w:rPr>
          <w:rStyle w:val="Obsah"/>
        </w:rPr>
        <w:tab/>
        <w:t>-</w:t>
      </w:r>
      <w:r>
        <w:rPr>
          <w:rStyle w:val="Obsah"/>
        </w:rPr>
        <w:tab/>
        <w:t>' &gt;</w:t>
      </w:r>
    </w:p>
    <w:p w:rsidR="006429EC" w:rsidRDefault="008831AD">
      <w:pPr>
        <w:pStyle w:val="Obsah0"/>
        <w:numPr>
          <w:ilvl w:val="0"/>
          <w:numId w:val="53"/>
        </w:numPr>
        <w:tabs>
          <w:tab w:val="left" w:pos="632"/>
        </w:tabs>
        <w:spacing w:after="0"/>
      </w:pPr>
      <w:r>
        <w:rPr>
          <w:rStyle w:val="Obsah"/>
        </w:rPr>
        <w:t xml:space="preserve">jednotka musí mít </w:t>
      </w:r>
      <w:r>
        <w:rPr>
          <w:rStyle w:val="Obsah"/>
        </w:rPr>
        <w:t>GNSS.modurproprčenfpolohy</w:t>
      </w:r>
    </w:p>
    <w:p w:rsidR="006429EC" w:rsidRDefault="008831AD">
      <w:pPr>
        <w:pStyle w:val="Obsah0"/>
        <w:numPr>
          <w:ilvl w:val="0"/>
          <w:numId w:val="53"/>
        </w:numPr>
        <w:tabs>
          <w:tab w:val="left" w:pos="632"/>
          <w:tab w:val="left" w:pos="8386"/>
        </w:tabs>
        <w:spacing w:after="0" w:line="240" w:lineRule="auto"/>
      </w:pPr>
      <w:r>
        <w:rPr>
          <w:rStyle w:val="Obsah"/>
        </w:rPr>
        <w:t>jednptka.musfmítWi-Fimpďul£m.o^</w:t>
      </w:r>
      <w:r>
        <w:rPr>
          <w:rStyle w:val="Obsah"/>
        </w:rPr>
        <w:tab/>
        <w:t>*</w:t>
      </w:r>
    </w:p>
    <w:p w:rsidR="006429EC" w:rsidRDefault="008831AD">
      <w:pPr>
        <w:pStyle w:val="Obsah0"/>
        <w:tabs>
          <w:tab w:val="left" w:pos="4106"/>
        </w:tabs>
        <w:spacing w:after="0" w:line="226" w:lineRule="auto"/>
        <w:ind w:firstLine="660"/>
      </w:pPr>
      <w:r>
        <w:rPr>
          <w:rStyle w:val="Obsah"/>
        </w:rPr>
        <w:t>jednotka. ’.muší.</w:t>
      </w:r>
      <w:r>
        <w:rPr>
          <w:rStyle w:val="Obsah"/>
          <w:vertAlign w:val="subscript"/>
        </w:rPr>
        <w:t>;</w:t>
      </w:r>
      <w:r>
        <w:rPr>
          <w:rStyle w:val="Obsah"/>
        </w:rPr>
        <w:t>^</w:t>
      </w:r>
      <w:r>
        <w:rPr>
          <w:rStyle w:val="Obsah"/>
        </w:rPr>
        <w:tab/>
        <w:t>3Ó2.57Í/ĚTSÍ</w:t>
      </w:r>
    </w:p>
    <w:p w:rsidR="006429EC" w:rsidRDefault="008831AD">
      <w:pPr>
        <w:pStyle w:val="Obsah0"/>
        <w:tabs>
          <w:tab w:val="left" w:pos="4106"/>
          <w:tab w:val="left" w:pos="5724"/>
        </w:tabs>
        <w:spacing w:after="0"/>
        <w:ind w:firstLine="660"/>
      </w:pPr>
      <w:r>
        <w:rPr>
          <w:rStyle w:val="Obsah"/>
        </w:rPr>
        <w:t>rovnocenné,řeše^</w:t>
      </w:r>
      <w:r>
        <w:rPr>
          <w:rStyle w:val="Obsah"/>
        </w:rPr>
        <w:tab/>
        <w:t>. ; . =</w:t>
      </w:r>
      <w:r>
        <w:rPr>
          <w:rStyle w:val="Obsah"/>
        </w:rPr>
        <w:tab/>
        <w:t>i ' . .</w:t>
      </w:r>
    </w:p>
    <w:p w:rsidR="006429EC" w:rsidRDefault="008831AD">
      <w:pPr>
        <w:pStyle w:val="Obsah0"/>
        <w:numPr>
          <w:ilvl w:val="0"/>
          <w:numId w:val="53"/>
        </w:numPr>
        <w:tabs>
          <w:tab w:val="left" w:pos="632"/>
          <w:tab w:val="left" w:pos="4032"/>
        </w:tabs>
        <w:spacing w:after="0"/>
      </w:pPr>
      <w:r>
        <w:rPr>
          <w:rStyle w:val="Obsah"/>
        </w:rPr>
        <w:t>dóďapýisýstěm^</w:t>
      </w:r>
      <w:r>
        <w:rPr>
          <w:rStyle w:val="Obsah"/>
        </w:rPr>
        <w:tab/>
        <w:t>VZXimúsímítpójinstaladminimální dosah í800m</w:t>
      </w:r>
    </w:p>
    <w:p w:rsidR="006429EC" w:rsidRDefault="008831AD">
      <w:pPr>
        <w:pStyle w:val="Obsah0"/>
        <w:tabs>
          <w:tab w:val="left" w:pos="6521"/>
        </w:tabs>
        <w:spacing w:after="0"/>
        <w:ind w:firstLine="660"/>
      </w:pPr>
      <w:r>
        <w:rPr>
          <w:rStyle w:val="Obsah"/>
        </w:rPr>
        <w:t>vpřírnété.směru a.p.říméyidk^ ’ .</w:t>
      </w:r>
      <w:r>
        <w:rPr>
          <w:rStyle w:val="Obsah"/>
        </w:rPr>
        <w:tab/>
        <w:t>'</w:t>
      </w:r>
      <w:r>
        <w:fldChar w:fldCharType="end"/>
      </w:r>
    </w:p>
    <w:p w:rsidR="006429EC" w:rsidRDefault="008831AD">
      <w:pPr>
        <w:pStyle w:val="Zkladntext1"/>
        <w:numPr>
          <w:ilvl w:val="0"/>
          <w:numId w:val="53"/>
        </w:numPr>
        <w:tabs>
          <w:tab w:val="left" w:pos="632"/>
        </w:tabs>
        <w:spacing w:after="0" w:line="269" w:lineRule="auto"/>
      </w:pPr>
      <w:r>
        <w:rPr>
          <w:rStyle w:val="Zkladntext"/>
        </w:rPr>
        <w:t xml:space="preserve">jednotka musí obsahovat </w:t>
      </w:r>
      <w:r>
        <w:rPr>
          <w:rStyle w:val="Zkladntext"/>
        </w:rPr>
        <w:t>hardwarový zabezpečovací modul</w:t>
      </w:r>
    </w:p>
    <w:p w:rsidR="006429EC" w:rsidRDefault="008831AD">
      <w:pPr>
        <w:pStyle w:val="Zkladntext1"/>
        <w:numPr>
          <w:ilvl w:val="0"/>
          <w:numId w:val="53"/>
        </w:numPr>
        <w:tabs>
          <w:tab w:val="left" w:pos="632"/>
        </w:tabs>
        <w:spacing w:after="0" w:line="269" w:lineRule="auto"/>
        <w:ind w:left="660" w:hanging="660"/>
      </w:pPr>
      <w:r>
        <w:rPr>
          <w:rStyle w:val="Zkladntext"/>
        </w:rPr>
        <w:t>jednotka musí, mít minimálně 3 jednobitové vstupy/(lx zapalovány maják,-lx.externí nabfleň.í#pžuj;A</w:t>
      </w:r>
    </w:p>
    <w:p w:rsidR="006429EC" w:rsidRDefault="008831AD">
      <w:pPr>
        <w:pStyle w:val="Zkladntext1"/>
        <w:numPr>
          <w:ilvl w:val="0"/>
          <w:numId w:val="53"/>
        </w:numPr>
        <w:tabs>
          <w:tab w:val="left" w:pos="632"/>
        </w:tabs>
        <w:spacing w:after="0" w:line="257" w:lineRule="auto"/>
      </w:pPr>
      <w:r>
        <w:rPr>
          <w:rStyle w:val="Zkladntext"/>
        </w:rPr>
        <w:t>jednotka bude dodána včetně střešníchíáhtén p.ro.alésppňšx V2X,;</w:t>
      </w:r>
    </w:p>
    <w:p w:rsidR="006429EC" w:rsidRDefault="008831AD">
      <w:pPr>
        <w:pStyle w:val="Zkladntext1"/>
        <w:spacing w:after="0" w:line="257" w:lineRule="auto"/>
        <w:ind w:left="660" w:firstLine="40"/>
        <w:jc w:val="both"/>
      </w:pPr>
      <w:r>
        <w:rPr>
          <w:rStyle w:val="Zkladntext"/>
        </w:rPr>
        <w:t>Wi-Fi (2,4.nebo 5GHz). Peak gain nafrekvenci 5,9 GHz.musí.bý</w:t>
      </w:r>
      <w:r>
        <w:rPr>
          <w:rStyle w:val="Zkladntext"/>
        </w:rPr>
        <w:t>tminimálně .5. d.Bi. Antény na V2X.m,usí,být všesměrové,</w:t>
      </w:r>
    </w:p>
    <w:p w:rsidR="006429EC" w:rsidRDefault="008831AD">
      <w:pPr>
        <w:pStyle w:val="Zkladntext1"/>
        <w:numPr>
          <w:ilvl w:val="0"/>
          <w:numId w:val="54"/>
        </w:numPr>
        <w:tabs>
          <w:tab w:val="left" w:pos="632"/>
          <w:tab w:val="left" w:pos="6032"/>
        </w:tabs>
        <w:spacing w:after="0" w:line="257" w:lineRule="auto"/>
      </w:pPr>
      <w:r>
        <w:rPr>
          <w:rStyle w:val="Zkladntext"/>
        </w:rPr>
        <w:t>minimální rozsah provozních teplot je -3O’C^*7O°C</w:t>
      </w:r>
      <w:r>
        <w:rPr>
          <w:rStyle w:val="Zkladntext"/>
        </w:rPr>
        <w:tab/>
        <w:t xml:space="preserve">\ =••! vv </w:t>
      </w:r>
      <w:r>
        <w:rPr>
          <w:rStyle w:val="Zkladntext"/>
          <w:vertAlign w:val="subscript"/>
        </w:rPr>
        <w:t>:</w:t>
      </w:r>
      <w:r>
        <w:rPr>
          <w:rStyle w:val="Zkladntext"/>
          <w:vertAlign w:val="superscript"/>
        </w:rPr>
        <w:t>:</w:t>
      </w:r>
      <w:r>
        <w:rPr>
          <w:rStyle w:val="Zkladntext"/>
        </w:rPr>
        <w:t>A</w:t>
      </w:r>
    </w:p>
    <w:p w:rsidR="006429EC" w:rsidRDefault="008831AD">
      <w:pPr>
        <w:pStyle w:val="Zkladntext1"/>
        <w:numPr>
          <w:ilvl w:val="0"/>
          <w:numId w:val="54"/>
        </w:numPr>
        <w:tabs>
          <w:tab w:val="left" w:pos="632"/>
          <w:tab w:val="left" w:leader="dot" w:pos="4226"/>
          <w:tab w:val="left" w:leader="dot" w:pos="4414"/>
          <w:tab w:val="left" w:pos="6032"/>
        </w:tabs>
        <w:spacing w:after="240" w:line="257" w:lineRule="auto"/>
        <w:rPr>
          <w:sz w:val="15"/>
          <w:szCs w:val="15"/>
        </w:rPr>
      </w:pPr>
      <w:r>
        <w:rPr>
          <w:rStyle w:val="Zkladntext"/>
        </w:rPr>
        <w:t xml:space="preserve">jednotka musí mít Atest SD8 </w:t>
      </w:r>
      <w:r>
        <w:rPr>
          <w:rStyle w:val="Zkladntext"/>
        </w:rPr>
        <w:tab/>
      </w:r>
      <w:r>
        <w:rPr>
          <w:rStyle w:val="Zkladntext"/>
        </w:rPr>
        <w:tab/>
        <w:t xml:space="preserve"> </w:t>
      </w:r>
      <w:r>
        <w:rPr>
          <w:rStyle w:val="Zkladntext"/>
          <w:vertAlign w:val="superscript"/>
        </w:rPr>
        <w:t>;</w:t>
      </w:r>
      <w:r>
        <w:rPr>
          <w:rStyle w:val="Zkladntext"/>
        </w:rPr>
        <w:tab/>
      </w:r>
      <w:r>
        <w:rPr>
          <w:rStyle w:val="Zkladntext"/>
          <w:rFonts w:ascii="Arial" w:eastAsia="Arial" w:hAnsi="Arial" w:cs="Arial"/>
          <w:smallCaps/>
          <w:sz w:val="15"/>
          <w:szCs w:val="15"/>
        </w:rPr>
        <w:t>‘"''Ah</w:t>
      </w:r>
    </w:p>
    <w:p w:rsidR="006429EC" w:rsidRDefault="008831AD">
      <w:pPr>
        <w:pStyle w:val="Zkladntext1"/>
        <w:tabs>
          <w:tab w:val="left" w:pos="6954"/>
        </w:tabs>
        <w:spacing w:after="0" w:line="257" w:lineRule="auto"/>
      </w:pPr>
      <w:r>
        <w:rPr>
          <w:rStyle w:val="Zkladntext"/>
        </w:rPr>
        <w:t>SW parametry</w:t>
      </w:r>
      <w:r>
        <w:rPr>
          <w:rStyle w:val="Zkladntext"/>
        </w:rPr>
        <w:tab/>
      </w:r>
      <w:r>
        <w:rPr>
          <w:rStyle w:val="Zkladntext"/>
          <w:vertAlign w:val="superscript"/>
        </w:rPr>
        <w:t>;:</w:t>
      </w:r>
    </w:p>
    <w:p w:rsidR="006429EC" w:rsidRDefault="008831AD">
      <w:pPr>
        <w:pStyle w:val="Zkladntext1"/>
        <w:numPr>
          <w:ilvl w:val="0"/>
          <w:numId w:val="54"/>
        </w:numPr>
        <w:tabs>
          <w:tab w:val="left" w:pos="632"/>
        </w:tabs>
        <w:spacing w:after="0" w:line="257" w:lineRule="auto"/>
      </w:pPr>
      <w:r>
        <w:rPr>
          <w:rStyle w:val="Zkladntext"/>
        </w:rPr>
        <w:t>jednotka musí být kompatibilní se specifikací C-ROADS CZ</w:t>
      </w:r>
    </w:p>
    <w:p w:rsidR="006429EC" w:rsidRDefault="008831AD">
      <w:pPr>
        <w:pStyle w:val="Zkladntext1"/>
        <w:numPr>
          <w:ilvl w:val="0"/>
          <w:numId w:val="54"/>
        </w:numPr>
        <w:tabs>
          <w:tab w:val="left" w:pos="632"/>
          <w:tab w:val="left" w:pos="3163"/>
          <w:tab w:val="left" w:pos="5198"/>
        </w:tabs>
        <w:spacing w:after="0" w:line="257" w:lineRule="auto"/>
        <w:ind w:left="660" w:hanging="660"/>
      </w:pPr>
      <w:r>
        <w:rPr>
          <w:rStyle w:val="Zkladntext"/>
        </w:rPr>
        <w:t xml:space="preserve">doba po zapnutí </w:t>
      </w:r>
      <w:r>
        <w:rPr>
          <w:rStyle w:val="Zkladntext"/>
        </w:rPr>
        <w:t>jednotky do vyslání první zabezpečené CAM zprávy nesmí přesáhnout 45 sekund.</w:t>
      </w:r>
      <w:r>
        <w:rPr>
          <w:rStyle w:val="Zkladntext"/>
        </w:rPr>
        <w:tab/>
        <w:t>'</w:t>
      </w:r>
      <w:r>
        <w:rPr>
          <w:rStyle w:val="Zkladntext"/>
        </w:rPr>
        <w:tab/>
      </w:r>
      <w:r>
        <w:rPr>
          <w:rStyle w:val="Zkladntext"/>
          <w:vertAlign w:val="superscript"/>
        </w:rPr>
        <w:t>c</w:t>
      </w:r>
    </w:p>
    <w:p w:rsidR="006429EC" w:rsidRDefault="008831AD">
      <w:pPr>
        <w:pStyle w:val="Zkladntext1"/>
        <w:spacing w:after="0" w:line="257" w:lineRule="auto"/>
        <w:ind w:left="660" w:hanging="660"/>
      </w:pPr>
      <w:r>
        <w:rPr>
          <w:rStyle w:val="Zkladntext"/>
        </w:rPr>
        <w:t>• při zapnutém zapalování bude jednotka vysílat CAM zpráyy dle ETSI EN 302 637-2 (možnost nabídnout rovnocenné řešení dle čl. 2;2.ZD).</w:t>
      </w:r>
      <w:r>
        <w:rPr>
          <w:rStyle w:val="Zkladntext"/>
          <w:vertAlign w:val="superscript"/>
        </w:rPr>
        <w:t>;</w:t>
      </w:r>
    </w:p>
    <w:p w:rsidR="006429EC" w:rsidRDefault="008831AD">
      <w:pPr>
        <w:pStyle w:val="Zkladntext1"/>
        <w:numPr>
          <w:ilvl w:val="0"/>
          <w:numId w:val="54"/>
        </w:numPr>
        <w:tabs>
          <w:tab w:val="left" w:pos="632"/>
        </w:tabs>
        <w:spacing w:after="0" w:line="257" w:lineRule="auto"/>
        <w:ind w:left="660" w:hanging="660"/>
      </w:pPr>
      <w:r>
        <w:rPr>
          <w:rStyle w:val="Zkladntext"/>
        </w:rPr>
        <w:t>při zapnutém výstražném zařízení bude v</w:t>
      </w:r>
      <w:r>
        <w:rPr>
          <w:rStyle w:val="Zkladntext"/>
        </w:rPr>
        <w:t>ysílat CAM zprávy, kde role bude "emergency" a bude'vysílat i Emergency Container, kde bude nastaven požadavek na .prioritu na křižovatkách v případě aktivity výstražného zařízení a vozidla, v pohybu.</w:t>
      </w:r>
    </w:p>
    <w:p w:rsidR="006429EC" w:rsidRDefault="008831AD">
      <w:pPr>
        <w:pStyle w:val="Zkladntext1"/>
        <w:numPr>
          <w:ilvl w:val="0"/>
          <w:numId w:val="54"/>
        </w:numPr>
        <w:tabs>
          <w:tab w:val="left" w:pos="632"/>
        </w:tabs>
        <w:spacing w:after="260" w:line="257" w:lineRule="auto"/>
        <w:ind w:left="660" w:hanging="660"/>
      </w:pPr>
      <w:r>
        <w:rPr>
          <w:rStyle w:val="Zkladntext"/>
        </w:rPr>
        <w:t xml:space="preserve">jednotka by měla zajistit preferenci na křižovatkách i </w:t>
      </w:r>
      <w:r>
        <w:rPr>
          <w:rStyle w:val="Zkladntext"/>
        </w:rPr>
        <w:t>pomocí zpráv SREM/SSEM (sekce 2.7.1.1 v Use-case katalogu C-ROADS CZ).</w:t>
      </w:r>
      <w:r>
        <w:br w:type="page"/>
      </w:r>
    </w:p>
    <w:p w:rsidR="006429EC" w:rsidRDefault="008831AD">
      <w:pPr>
        <w:pStyle w:val="Zkladntext1"/>
        <w:numPr>
          <w:ilvl w:val="0"/>
          <w:numId w:val="55"/>
        </w:numPr>
        <w:tabs>
          <w:tab w:val="left" w:pos="770"/>
          <w:tab w:val="left" w:pos="4671"/>
          <w:tab w:val="left" w:pos="6217"/>
          <w:tab w:val="left" w:pos="7820"/>
        </w:tabs>
        <w:spacing w:after="0"/>
        <w:ind w:left="800" w:hanging="660"/>
      </w:pPr>
      <w:r>
        <w:rPr>
          <w:rStyle w:val="Zkladntext"/>
        </w:rPr>
        <w:lastRenderedPageBreak/>
        <w:t>při jízdě se zapnutým výstražným zařízením bude vysílat DENM zprávu „emergencyVehicleApproaching" (sekce 2 4.1.1 v Use-case katalogu C-ROADS CZ) včetně korektně vyplněného kontejneru "</w:t>
      </w:r>
      <w:r>
        <w:rPr>
          <w:rStyle w:val="Zkladntext"/>
        </w:rPr>
        <w:t>traces“ dle ETSI EN 302 637-3 (možnost nabídnout rovnocenné řešení dle čl. 2.2 ZD). Pokud vozidlo delší dobu stojí na místě, místo zprávy "emergencyVehicleApproaching"</w:t>
      </w:r>
      <w:r>
        <w:rPr>
          <w:rStyle w:val="Zkladntext"/>
        </w:rPr>
        <w:tab/>
        <w:t>začne</w:t>
      </w:r>
      <w:r>
        <w:rPr>
          <w:rStyle w:val="Zkladntext"/>
        </w:rPr>
        <w:tab/>
        <w:t>vysílat</w:t>
      </w:r>
      <w:r>
        <w:rPr>
          <w:rStyle w:val="Zkladntext"/>
        </w:rPr>
        <w:tab/>
        <w:t>DENM</w:t>
      </w:r>
    </w:p>
    <w:p w:rsidR="006429EC" w:rsidRDefault="008831AD">
      <w:pPr>
        <w:pStyle w:val="Zkladntext1"/>
        <w:spacing w:after="0"/>
        <w:ind w:left="800" w:firstLine="20"/>
      </w:pPr>
      <w:r>
        <w:rPr>
          <w:rStyle w:val="Zkladntext"/>
        </w:rPr>
        <w:t xml:space="preserve">"rescueAndRecoveryWorklnProgress" (sekce 2.4.1.2 v Use-case katalogu </w:t>
      </w:r>
      <w:r>
        <w:rPr>
          <w:rStyle w:val="Zkladntext"/>
        </w:rPr>
        <w:t>C-ROADS CZ) a přestane vysílat požadavek na preferenci.</w:t>
      </w:r>
    </w:p>
    <w:p w:rsidR="006429EC" w:rsidRDefault="008831AD">
      <w:pPr>
        <w:pStyle w:val="Zkladntext1"/>
        <w:numPr>
          <w:ilvl w:val="0"/>
          <w:numId w:val="55"/>
        </w:numPr>
        <w:tabs>
          <w:tab w:val="left" w:pos="770"/>
        </w:tabs>
        <w:spacing w:after="0"/>
        <w:ind w:left="800" w:hanging="660"/>
      </w:pPr>
      <w:r>
        <w:rPr>
          <w:rStyle w:val="Zkladntext"/>
        </w:rPr>
        <w:t>jednotka V2X bude dále podporovat Geonetworking dle ETSI EN 302 636-4, protokol BTP dle ETSI EN 302 636-5-1, SRM a SSM dle ETSI TS 103 301 (možnost nabídnout rovnocenné řešení dle čl. 2.2 ZD),</w:t>
      </w:r>
    </w:p>
    <w:p w:rsidR="006429EC" w:rsidRDefault="008831AD">
      <w:pPr>
        <w:pStyle w:val="Zkladntext1"/>
        <w:numPr>
          <w:ilvl w:val="0"/>
          <w:numId w:val="55"/>
        </w:numPr>
        <w:tabs>
          <w:tab w:val="left" w:pos="770"/>
        </w:tabs>
        <w:spacing w:after="0"/>
        <w:ind w:left="800" w:hanging="660"/>
      </w:pPr>
      <w:r>
        <w:rPr>
          <w:rStyle w:val="Zkladntext"/>
        </w:rPr>
        <w:t>pro zab</w:t>
      </w:r>
      <w:r>
        <w:rPr>
          <w:rStyle w:val="Zkladntext"/>
        </w:rPr>
        <w:t>ezpečenou komunikaci musí splnit požadavky ETSI TS 103 097, ETSI TS 102 941 (možnost nabídnout rovnocenné řešení dle čl. 2.2 ZD) a musí být schopna provést „enrolment" a autorizaci v PKI. PKI vybere zadavatel.</w:t>
      </w:r>
    </w:p>
    <w:p w:rsidR="006429EC" w:rsidRDefault="008831AD">
      <w:pPr>
        <w:pStyle w:val="Zkladntext1"/>
        <w:numPr>
          <w:ilvl w:val="0"/>
          <w:numId w:val="55"/>
        </w:numPr>
        <w:tabs>
          <w:tab w:val="left" w:pos="770"/>
        </w:tabs>
        <w:spacing w:after="0"/>
        <w:ind w:left="800" w:hanging="660"/>
      </w:pPr>
      <w:r>
        <w:rPr>
          <w:rStyle w:val="Zkladntext"/>
        </w:rPr>
        <w:t xml:space="preserve">při vypnutí zapalování musí být jednotka </w:t>
      </w:r>
      <w:r>
        <w:rPr>
          <w:rStyle w:val="Zkladntext"/>
        </w:rPr>
        <w:t>schopna se vypnout po definované době, pokud není připojeno externí napájení vozu, nevypínat se a zůstat v pohotovosti, pokud je připojeno externí napájení vozu.</w:t>
      </w:r>
    </w:p>
    <w:p w:rsidR="006429EC" w:rsidRDefault="008831AD">
      <w:pPr>
        <w:pStyle w:val="Zkladntext1"/>
        <w:numPr>
          <w:ilvl w:val="0"/>
          <w:numId w:val="55"/>
        </w:numPr>
        <w:tabs>
          <w:tab w:val="left" w:pos="770"/>
        </w:tabs>
        <w:spacing w:after="0"/>
        <w:ind w:left="800" w:hanging="660"/>
      </w:pPr>
      <w:r>
        <w:rPr>
          <w:rStyle w:val="Zkladntext"/>
        </w:rPr>
        <w:t>jednotka bude mít v sobě mapové podklady pro tvorbu atributu „traces", minimálně v rozsahu Jih</w:t>
      </w:r>
      <w:r>
        <w:rPr>
          <w:rStyle w:val="Zkladntext"/>
        </w:rPr>
        <w:t>omoravského kraje.</w:t>
      </w:r>
    </w:p>
    <w:p w:rsidR="006429EC" w:rsidRDefault="008831AD">
      <w:pPr>
        <w:pStyle w:val="Zkladntext1"/>
        <w:numPr>
          <w:ilvl w:val="0"/>
          <w:numId w:val="55"/>
        </w:numPr>
        <w:tabs>
          <w:tab w:val="left" w:pos="770"/>
        </w:tabs>
        <w:spacing w:after="0"/>
        <w:ind w:left="800" w:hanging="660"/>
      </w:pPr>
      <w:r>
        <w:rPr>
          <w:rStyle w:val="Zkladntext"/>
        </w:rPr>
        <w:t>jednotku musí být možné konfigurovat přes interní webové rozhraní či jiný obdobný způsob (např. samostatná aplikace).</w:t>
      </w:r>
    </w:p>
    <w:p w:rsidR="006429EC" w:rsidRDefault="008831AD">
      <w:pPr>
        <w:pStyle w:val="Zkladntext1"/>
        <w:numPr>
          <w:ilvl w:val="0"/>
          <w:numId w:val="55"/>
        </w:numPr>
        <w:tabs>
          <w:tab w:val="left" w:pos="770"/>
        </w:tabs>
        <w:spacing w:after="0"/>
      </w:pPr>
      <w:r>
        <w:rPr>
          <w:rStyle w:val="Zkladntext"/>
        </w:rPr>
        <w:t>jednotka musí být schopna aktualizovat svůj SW (např. přes uvedenou aplikaci).</w:t>
      </w:r>
    </w:p>
    <w:p w:rsidR="006429EC" w:rsidRDefault="008831AD">
      <w:pPr>
        <w:pStyle w:val="Zkladntext1"/>
        <w:numPr>
          <w:ilvl w:val="0"/>
          <w:numId w:val="55"/>
        </w:numPr>
        <w:tabs>
          <w:tab w:val="left" w:pos="770"/>
        </w:tabs>
        <w:spacing w:after="240"/>
        <w:ind w:left="800" w:hanging="660"/>
      </w:pPr>
      <w:r>
        <w:rPr>
          <w:rStyle w:val="Zkladntext"/>
        </w:rPr>
        <w:t>dodavatel musíSW v jednotce aktualizovat</w:t>
      </w:r>
      <w:r>
        <w:rPr>
          <w:rStyle w:val="Zkladntext"/>
        </w:rPr>
        <w:t xml:space="preserve"> alespoň Ix ročně, a to po dobu 2 let od převzetí vozu objednatelem. Musí tak zajistit soulad s aktuálně platnými standardy.</w:t>
      </w:r>
    </w:p>
    <w:p w:rsidR="006429EC" w:rsidRDefault="008831AD">
      <w:pPr>
        <w:pStyle w:val="Zkladntext1"/>
        <w:spacing w:after="0" w:line="254" w:lineRule="auto"/>
      </w:pPr>
      <w:r>
        <w:rPr>
          <w:rStyle w:val="Zkladntext"/>
        </w:rPr>
        <w:t>Datové připojení</w:t>
      </w:r>
    </w:p>
    <w:p w:rsidR="006429EC" w:rsidRDefault="008831AD">
      <w:pPr>
        <w:pStyle w:val="Zkladntext1"/>
        <w:numPr>
          <w:ilvl w:val="0"/>
          <w:numId w:val="55"/>
        </w:numPr>
        <w:tabs>
          <w:tab w:val="left" w:pos="770"/>
        </w:tabs>
        <w:spacing w:after="0" w:line="254" w:lineRule="auto"/>
        <w:ind w:left="800" w:hanging="660"/>
      </w:pPr>
      <w:r>
        <w:rPr>
          <w:rStyle w:val="Zkladntext"/>
        </w:rPr>
        <w:t>jednotka se musí chovat jako univerzální a centrální přístupový bod na vozidle (router). Musí tedy zajistit přístu</w:t>
      </w:r>
      <w:r>
        <w:rPr>
          <w:rStyle w:val="Zkladntext"/>
        </w:rPr>
        <w:t>p k datovému připojení dle požadavku zadavatele pro další systémy (např. kamerový systém atd.)</w:t>
      </w:r>
    </w:p>
    <w:p w:rsidR="006429EC" w:rsidRDefault="008831AD">
      <w:pPr>
        <w:pStyle w:val="Zkladntext1"/>
        <w:numPr>
          <w:ilvl w:val="0"/>
          <w:numId w:val="55"/>
        </w:numPr>
        <w:tabs>
          <w:tab w:val="left" w:pos="770"/>
        </w:tabs>
        <w:spacing w:after="0" w:line="254" w:lineRule="auto"/>
      </w:pPr>
      <w:r>
        <w:rPr>
          <w:rStyle w:val="Zkladntext"/>
        </w:rPr>
        <w:t>jednotka musí být kompatibilní s nastavením bezpečnostní politiky v sítí ZZS JmK</w:t>
      </w:r>
    </w:p>
    <w:p w:rsidR="006429EC" w:rsidRDefault="008831AD">
      <w:pPr>
        <w:pStyle w:val="Zkladntext1"/>
        <w:numPr>
          <w:ilvl w:val="0"/>
          <w:numId w:val="55"/>
        </w:numPr>
        <w:tabs>
          <w:tab w:val="left" w:pos="770"/>
        </w:tabs>
        <w:spacing w:after="0" w:line="254" w:lineRule="auto"/>
      </w:pPr>
      <w:r>
        <w:rPr>
          <w:rStyle w:val="Zkladntext"/>
        </w:rPr>
        <w:t>jednotka musí umožňovat použití vlastní APN</w:t>
      </w:r>
    </w:p>
    <w:p w:rsidR="006429EC" w:rsidRDefault="008831AD">
      <w:pPr>
        <w:pStyle w:val="Zkladntext1"/>
        <w:numPr>
          <w:ilvl w:val="0"/>
          <w:numId w:val="55"/>
        </w:numPr>
        <w:tabs>
          <w:tab w:val="left" w:pos="770"/>
        </w:tabs>
        <w:spacing w:after="0" w:line="254" w:lineRule="auto"/>
        <w:ind w:left="800" w:hanging="660"/>
      </w:pPr>
      <w:r>
        <w:rPr>
          <w:rStyle w:val="Zkladntext"/>
        </w:rPr>
        <w:t xml:space="preserve">dle pozice vozu musí být jednotka </w:t>
      </w:r>
      <w:r>
        <w:rPr>
          <w:rStyle w:val="Zkladntext"/>
        </w:rPr>
        <w:t>schopna přepnout Wi-Fi modul do módu klient v případě přítomnosti v garáži či jiné definované oblasti nebo přístupový bod mimo tyto oblasti.</w:t>
      </w:r>
    </w:p>
    <w:p w:rsidR="006429EC" w:rsidRDefault="008831AD">
      <w:pPr>
        <w:pStyle w:val="Zkladntext1"/>
        <w:numPr>
          <w:ilvl w:val="0"/>
          <w:numId w:val="55"/>
        </w:numPr>
        <w:tabs>
          <w:tab w:val="left" w:pos="770"/>
        </w:tabs>
        <w:spacing w:after="240" w:line="254" w:lineRule="auto"/>
        <w:ind w:left="800" w:hanging="660"/>
      </w:pPr>
      <w:r>
        <w:rPr>
          <w:rStyle w:val="Zkladntext"/>
        </w:rPr>
        <w:t>jednotka bude schopna poskytnout kamerovému systému informaci o aktuální pozici (nejméně Ix za sekundu) a přístup k</w:t>
      </w:r>
      <w:r>
        <w:rPr>
          <w:rStyle w:val="Zkladntext"/>
        </w:rPr>
        <w:t xml:space="preserve"> datovému připojení.</w:t>
      </w:r>
    </w:p>
    <w:p w:rsidR="006429EC" w:rsidRDefault="008831AD">
      <w:pPr>
        <w:pStyle w:val="Nadpis30"/>
        <w:keepNext/>
        <w:keepLines/>
        <w:spacing w:after="240" w:line="252" w:lineRule="auto"/>
        <w:jc w:val="left"/>
      </w:pPr>
      <w:bookmarkStart w:id="15" w:name="bookmark28"/>
      <w:r>
        <w:rPr>
          <w:rStyle w:val="Nadpis3"/>
          <w:b/>
          <w:bCs/>
        </w:rPr>
        <w:t>Další požadavky na dodávku vozidla:</w:t>
      </w:r>
      <w:bookmarkEnd w:id="15"/>
    </w:p>
    <w:p w:rsidR="006429EC" w:rsidRDefault="008831AD">
      <w:pPr>
        <w:pStyle w:val="Zkladntext1"/>
        <w:spacing w:after="1480"/>
        <w:ind w:firstLine="140"/>
      </w:pPr>
      <w:r>
        <w:rPr>
          <w:noProof/>
          <w:lang w:bidi="ar-SA"/>
        </w:rPr>
        <w:drawing>
          <wp:anchor distT="237490" distB="365760" distL="114300" distR="114300" simplePos="0" relativeHeight="125829387" behindDoc="0" locked="0" layoutInCell="1" allowOverlap="1">
            <wp:simplePos x="0" y="0"/>
            <wp:positionH relativeFrom="page">
              <wp:posOffset>4294505</wp:posOffset>
            </wp:positionH>
            <wp:positionV relativeFrom="paragraph">
              <wp:posOffset>1253490</wp:posOffset>
            </wp:positionV>
            <wp:extent cx="2218690" cy="743585"/>
            <wp:effectExtent l="0" t="0" r="0" b="0"/>
            <wp:wrapSquare wrapText="left"/>
            <wp:docPr id="141" name="Shape 141"/>
            <wp:cNvGraphicFramePr/>
            <a:graphic xmlns:a="http://schemas.openxmlformats.org/drawingml/2006/main">
              <a:graphicData uri="http://schemas.openxmlformats.org/drawingml/2006/picture">
                <pic:pic xmlns:pic="http://schemas.openxmlformats.org/drawingml/2006/picture">
                  <pic:nvPicPr>
                    <pic:cNvPr id="142" name="Picture box 142"/>
                    <pic:cNvPicPr/>
                  </pic:nvPicPr>
                  <pic:blipFill>
                    <a:blip r:embed="rId119"/>
                    <a:stretch/>
                  </pic:blipFill>
                  <pic:spPr>
                    <a:xfrm>
                      <a:off x="0" y="0"/>
                      <a:ext cx="2218690" cy="743585"/>
                    </a:xfrm>
                    <a:prstGeom prst="rect">
                      <a:avLst/>
                    </a:prstGeom>
                  </pic:spPr>
                </pic:pic>
              </a:graphicData>
            </a:graphic>
          </wp:anchor>
        </w:drawing>
      </w:r>
      <w:r>
        <w:rPr>
          <w:noProof/>
          <w:lang w:bidi="ar-SA"/>
        </w:rPr>
        <mc:AlternateContent>
          <mc:Choice Requires="wps">
            <w:drawing>
              <wp:anchor distT="0" distB="0" distL="0" distR="0" simplePos="0" relativeHeight="251662336" behindDoc="0" locked="0" layoutInCell="1" allowOverlap="1">
                <wp:simplePos x="0" y="0"/>
                <wp:positionH relativeFrom="page">
                  <wp:posOffset>4541520</wp:posOffset>
                </wp:positionH>
                <wp:positionV relativeFrom="paragraph">
                  <wp:posOffset>1016000</wp:posOffset>
                </wp:positionV>
                <wp:extent cx="1240790" cy="243840"/>
                <wp:effectExtent l="0" t="0" r="0" b="0"/>
                <wp:wrapNone/>
                <wp:docPr id="143" name="Shape 143"/>
                <wp:cNvGraphicFramePr/>
                <a:graphic xmlns:a="http://schemas.openxmlformats.org/drawingml/2006/main">
                  <a:graphicData uri="http://schemas.microsoft.com/office/word/2010/wordprocessingShape">
                    <wps:wsp>
                      <wps:cNvSpPr txBox="1"/>
                      <wps:spPr>
                        <a:xfrm>
                          <a:off x="0" y="0"/>
                          <a:ext cx="1240790" cy="243840"/>
                        </a:xfrm>
                        <a:prstGeom prst="rect">
                          <a:avLst/>
                        </a:prstGeom>
                        <a:noFill/>
                      </wps:spPr>
                      <wps:txbx>
                        <w:txbxContent>
                          <w:p w:rsidR="006429EC" w:rsidRDefault="008831AD">
                            <w:pPr>
                              <w:pStyle w:val="Titulekobrzku0"/>
                              <w:jc w:val="center"/>
                              <w:rPr>
                                <w:sz w:val="14"/>
                                <w:szCs w:val="14"/>
                              </w:rPr>
                            </w:pPr>
                            <w:r>
                              <w:rPr>
                                <w:rStyle w:val="Titulekobrzku"/>
                                <w:rFonts w:ascii="Arial" w:eastAsia="Arial" w:hAnsi="Arial" w:cs="Arial"/>
                                <w:b/>
                                <w:bCs/>
                                <w:i/>
                                <w:iCs/>
                                <w:spacing w:val="4"/>
                                <w:sz w:val="14"/>
                                <w:szCs w:val="14"/>
                                <w:shd w:val="clear" w:color="auto" w:fill="000000"/>
                              </w:rPr>
                              <w:t>.</w:t>
                            </w:r>
                            <w:r>
                              <w:rPr>
                                <w:rStyle w:val="Titulekobrzku"/>
                                <w:rFonts w:ascii="Arial" w:eastAsia="Arial" w:hAnsi="Arial" w:cs="Arial"/>
                                <w:b/>
                                <w:bCs/>
                                <w:i/>
                                <w:iCs/>
                                <w:spacing w:val="5"/>
                                <w:sz w:val="14"/>
                                <w:szCs w:val="14"/>
                                <w:shd w:val="clear" w:color="auto" w:fill="000000"/>
                              </w:rPr>
                              <w:t>.</w:t>
                            </w:r>
                            <w:r>
                              <w:rPr>
                                <w:rStyle w:val="Titulekobrzku"/>
                                <w:rFonts w:ascii="Arial" w:eastAsia="Arial" w:hAnsi="Arial" w:cs="Arial"/>
                                <w:b/>
                                <w:bCs/>
                                <w:i/>
                                <w:iCs/>
                                <w:sz w:val="14"/>
                                <w:szCs w:val="14"/>
                                <w:shd w:val="clear" w:color="auto" w:fill="000000"/>
                              </w:rPr>
                              <w:t>​</w:t>
                            </w:r>
                            <w:r>
                              <w:rPr>
                                <w:rStyle w:val="Titulekobrzku"/>
                                <w:rFonts w:ascii="Arial" w:eastAsia="Arial" w:hAnsi="Arial" w:cs="Arial"/>
                                <w:b/>
                                <w:bCs/>
                                <w:i/>
                                <w:iCs/>
                                <w:spacing w:val="2"/>
                                <w:sz w:val="14"/>
                                <w:szCs w:val="14"/>
                                <w:shd w:val="clear" w:color="auto" w:fill="000000"/>
                              </w:rPr>
                              <w:t>.</w:t>
                            </w:r>
                            <w:r>
                              <w:rPr>
                                <w:rStyle w:val="Titulekobrzku"/>
                                <w:rFonts w:ascii="Arial" w:eastAsia="Arial" w:hAnsi="Arial" w:cs="Arial"/>
                                <w:b/>
                                <w:bCs/>
                                <w:i/>
                                <w:iCs/>
                                <w:spacing w:val="3"/>
                                <w:sz w:val="14"/>
                                <w:szCs w:val="14"/>
                                <w:shd w:val="clear" w:color="auto" w:fill="000000"/>
                              </w:rPr>
                              <w:t>..</w:t>
                            </w:r>
                            <w:r>
                              <w:rPr>
                                <w:rStyle w:val="Titulekobrzku"/>
                                <w:rFonts w:ascii="Arial" w:eastAsia="Arial" w:hAnsi="Arial" w:cs="Arial"/>
                                <w:b/>
                                <w:bCs/>
                                <w:i/>
                                <w:iCs/>
                                <w:sz w:val="14"/>
                                <w:szCs w:val="14"/>
                                <w:shd w:val="clear" w:color="auto" w:fill="000000"/>
                              </w:rPr>
                              <w:t>​</w:t>
                            </w:r>
                            <w:r>
                              <w:rPr>
                                <w:rStyle w:val="Titulekobrzku"/>
                                <w:rFonts w:ascii="Arial" w:eastAsia="Arial" w:hAnsi="Arial" w:cs="Arial"/>
                                <w:b/>
                                <w:bCs/>
                                <w:i/>
                                <w:iCs/>
                                <w:sz w:val="14"/>
                                <w:szCs w:val="14"/>
                                <w:shd w:val="clear" w:color="auto" w:fill="000000"/>
                              </w:rPr>
                              <w:t>.</w:t>
                            </w:r>
                            <w:r>
                              <w:rPr>
                                <w:rStyle w:val="Titulekobrzku"/>
                                <w:rFonts w:ascii="Arial" w:eastAsia="Arial" w:hAnsi="Arial" w:cs="Arial"/>
                                <w:b/>
                                <w:bCs/>
                                <w:i/>
                                <w:iCs/>
                                <w:spacing w:val="1"/>
                                <w:sz w:val="14"/>
                                <w:szCs w:val="14"/>
                                <w:shd w:val="clear" w:color="auto" w:fill="000000"/>
                              </w:rPr>
                              <w:t>........</w:t>
                            </w:r>
                            <w:r>
                              <w:rPr>
                                <w:rStyle w:val="Titulekobrzku"/>
                                <w:rFonts w:ascii="Arial" w:eastAsia="Arial" w:hAnsi="Arial" w:cs="Arial"/>
                                <w:b/>
                                <w:bCs/>
                                <w:i/>
                                <w:iCs/>
                                <w:sz w:val="14"/>
                                <w:szCs w:val="14"/>
                                <w:shd w:val="clear" w:color="auto" w:fill="000000"/>
                              </w:rPr>
                              <w:t>​</w:t>
                            </w:r>
                            <w:r>
                              <w:rPr>
                                <w:rStyle w:val="Titulekobrzku"/>
                                <w:rFonts w:ascii="Arial" w:eastAsia="Arial" w:hAnsi="Arial" w:cs="Arial"/>
                                <w:b/>
                                <w:bCs/>
                                <w:i/>
                                <w:iCs/>
                                <w:spacing w:val="3"/>
                                <w:sz w:val="14"/>
                                <w:szCs w:val="14"/>
                                <w:shd w:val="clear" w:color="auto" w:fill="000000"/>
                              </w:rPr>
                              <w:t>.</w:t>
                            </w:r>
                            <w:r>
                              <w:rPr>
                                <w:rStyle w:val="Titulekobrzku"/>
                                <w:rFonts w:ascii="Arial" w:eastAsia="Arial" w:hAnsi="Arial" w:cs="Arial"/>
                                <w:b/>
                                <w:bCs/>
                                <w:i/>
                                <w:iCs/>
                                <w:spacing w:val="4"/>
                                <w:sz w:val="14"/>
                                <w:szCs w:val="14"/>
                                <w:shd w:val="clear" w:color="auto" w:fill="000000"/>
                              </w:rPr>
                              <w:t>.....</w:t>
                            </w:r>
                            <w:r>
                              <w:rPr>
                                <w:rStyle w:val="Titulekobrzku"/>
                                <w:rFonts w:ascii="Arial" w:eastAsia="Arial" w:hAnsi="Arial" w:cs="Arial"/>
                                <w:b/>
                                <w:bCs/>
                                <w:i/>
                                <w:iCs/>
                                <w:sz w:val="14"/>
                                <w:szCs w:val="14"/>
                                <w:shd w:val="clear" w:color="auto" w:fill="000000"/>
                              </w:rPr>
                              <w:t>​</w:t>
                            </w:r>
                            <w:r>
                              <w:rPr>
                                <w:rStyle w:val="Titulekobrzku"/>
                                <w:rFonts w:ascii="Arial" w:eastAsia="Arial" w:hAnsi="Arial" w:cs="Arial"/>
                                <w:b/>
                                <w:bCs/>
                                <w:i/>
                                <w:iCs/>
                                <w:spacing w:val="1"/>
                                <w:sz w:val="14"/>
                                <w:szCs w:val="14"/>
                                <w:shd w:val="clear" w:color="auto" w:fill="000000"/>
                              </w:rPr>
                              <w:t>..</w:t>
                            </w:r>
                            <w:r>
                              <w:rPr>
                                <w:rStyle w:val="Titulekobrzku"/>
                                <w:rFonts w:ascii="Arial" w:eastAsia="Arial" w:hAnsi="Arial" w:cs="Arial"/>
                                <w:b/>
                                <w:bCs/>
                                <w:i/>
                                <w:iCs/>
                                <w:spacing w:val="2"/>
                                <w:sz w:val="14"/>
                                <w:szCs w:val="14"/>
                                <w:shd w:val="clear" w:color="auto" w:fill="000000"/>
                              </w:rPr>
                              <w:t>.....</w:t>
                            </w:r>
                            <w:r>
                              <w:rPr>
                                <w:rStyle w:val="Titulekobrzku"/>
                                <w:rFonts w:ascii="Arial" w:eastAsia="Arial" w:hAnsi="Arial" w:cs="Arial"/>
                                <w:b/>
                                <w:bCs/>
                                <w:i/>
                                <w:iCs/>
                                <w:sz w:val="14"/>
                                <w:szCs w:val="14"/>
                                <w:shd w:val="clear" w:color="auto" w:fill="000000"/>
                              </w:rPr>
                              <w:t>​</w:t>
                            </w:r>
                            <w:r>
                              <w:rPr>
                                <w:rStyle w:val="Titulekobrzku"/>
                                <w:rFonts w:ascii="Arial" w:eastAsia="Arial" w:hAnsi="Arial" w:cs="Arial"/>
                                <w:b/>
                                <w:bCs/>
                                <w:i/>
                                <w:iCs/>
                                <w:sz w:val="14"/>
                                <w:szCs w:val="14"/>
                                <w:shd w:val="clear" w:color="auto" w:fill="000000"/>
                              </w:rPr>
                              <w:t>...​..</w:t>
                            </w:r>
                            <w:r>
                              <w:rPr>
                                <w:rStyle w:val="Titulekobrzku"/>
                                <w:rFonts w:ascii="Arial" w:eastAsia="Arial" w:hAnsi="Arial" w:cs="Arial"/>
                                <w:b/>
                                <w:bCs/>
                                <w:i/>
                                <w:iCs/>
                                <w:spacing w:val="7"/>
                                <w:sz w:val="14"/>
                                <w:szCs w:val="14"/>
                                <w:shd w:val="clear" w:color="auto" w:fill="000000"/>
                              </w:rPr>
                              <w:t>.</w:t>
                            </w:r>
                            <w:r>
                              <w:rPr>
                                <w:rStyle w:val="Titulekobrzku"/>
                                <w:rFonts w:ascii="Arial" w:eastAsia="Arial" w:hAnsi="Arial" w:cs="Arial"/>
                                <w:b/>
                                <w:bCs/>
                                <w:i/>
                                <w:iCs/>
                                <w:spacing w:val="8"/>
                                <w:sz w:val="14"/>
                                <w:szCs w:val="14"/>
                                <w:shd w:val="clear" w:color="auto" w:fill="000000"/>
                              </w:rPr>
                              <w:t>.</w:t>
                            </w:r>
                            <w:r>
                              <w:rPr>
                                <w:rStyle w:val="Titulekobrzku"/>
                                <w:rFonts w:ascii="Arial" w:eastAsia="Arial" w:hAnsi="Arial" w:cs="Arial"/>
                                <w:b/>
                                <w:bCs/>
                                <w:i/>
                                <w:iCs/>
                                <w:sz w:val="14"/>
                                <w:szCs w:val="14"/>
                              </w:rPr>
                              <w:t xml:space="preserve"> </w:t>
                            </w:r>
                            <w:r>
                              <w:rPr>
                                <w:rStyle w:val="Titulekobrzku"/>
                                <w:rFonts w:ascii="Arial" w:eastAsia="Arial" w:hAnsi="Arial" w:cs="Arial"/>
                                <w:b/>
                                <w:bCs/>
                                <w:sz w:val="14"/>
                                <w:szCs w:val="14"/>
                                <w:shd w:val="clear" w:color="auto" w:fill="000000"/>
                              </w:rPr>
                              <w:t>​</w:t>
                            </w:r>
                            <w:r>
                              <w:rPr>
                                <w:rStyle w:val="Titulekobrzku"/>
                                <w:rFonts w:ascii="Arial" w:eastAsia="Arial" w:hAnsi="Arial" w:cs="Arial"/>
                                <w:b/>
                                <w:bCs/>
                                <w:spacing w:val="1"/>
                                <w:sz w:val="14"/>
                                <w:szCs w:val="14"/>
                                <w:shd w:val="clear" w:color="auto" w:fill="000000"/>
                              </w:rPr>
                              <w:t>...</w:t>
                            </w:r>
                            <w:r>
                              <w:rPr>
                                <w:rStyle w:val="Titulekobrzku"/>
                                <w:rFonts w:ascii="Arial" w:eastAsia="Arial" w:hAnsi="Arial" w:cs="Arial"/>
                                <w:b/>
                                <w:bCs/>
                                <w:spacing w:val="2"/>
                                <w:sz w:val="14"/>
                                <w:szCs w:val="14"/>
                                <w:shd w:val="clear" w:color="auto" w:fill="000000"/>
                              </w:rPr>
                              <w:t>............</w:t>
                            </w:r>
                            <w:r>
                              <w:rPr>
                                <w:rStyle w:val="Titulekobrzku"/>
                                <w:rFonts w:ascii="Arial" w:eastAsia="Arial" w:hAnsi="Arial" w:cs="Arial"/>
                                <w:b/>
                                <w:bCs/>
                                <w:sz w:val="14"/>
                                <w:szCs w:val="14"/>
                                <w:shd w:val="clear" w:color="auto" w:fill="000000"/>
                              </w:rPr>
                              <w:t>​</w:t>
                            </w:r>
                            <w:r>
                              <w:rPr>
                                <w:rStyle w:val="Titulekobrzku"/>
                                <w:rFonts w:ascii="Arial" w:eastAsia="Arial" w:hAnsi="Arial" w:cs="Arial"/>
                                <w:b/>
                                <w:bCs/>
                                <w:spacing w:val="5"/>
                                <w:sz w:val="14"/>
                                <w:szCs w:val="14"/>
                                <w:shd w:val="clear" w:color="auto" w:fill="000000"/>
                              </w:rPr>
                              <w:t>...</w:t>
                            </w:r>
                            <w:r>
                              <w:rPr>
                                <w:rStyle w:val="Titulekobrzku"/>
                                <w:rFonts w:ascii="Arial" w:eastAsia="Arial" w:hAnsi="Arial" w:cs="Arial"/>
                                <w:b/>
                                <w:bCs/>
                                <w:sz w:val="14"/>
                                <w:szCs w:val="14"/>
                                <w:shd w:val="clear" w:color="auto" w:fill="000000"/>
                              </w:rPr>
                              <w:t>​</w:t>
                            </w:r>
                            <w:r>
                              <w:rPr>
                                <w:rStyle w:val="Titulekobrzku"/>
                                <w:rFonts w:ascii="Arial" w:eastAsia="Arial" w:hAnsi="Arial" w:cs="Arial"/>
                                <w:b/>
                                <w:bCs/>
                                <w:sz w:val="14"/>
                                <w:szCs w:val="14"/>
                                <w:shd w:val="clear" w:color="auto" w:fill="000000"/>
                              </w:rPr>
                              <w:t>.</w:t>
                            </w:r>
                            <w:r>
                              <w:rPr>
                                <w:rStyle w:val="Titulekobrzku"/>
                                <w:rFonts w:ascii="Arial" w:eastAsia="Arial" w:hAnsi="Arial" w:cs="Arial"/>
                                <w:b/>
                                <w:bCs/>
                                <w:spacing w:val="1"/>
                                <w:sz w:val="14"/>
                                <w:szCs w:val="14"/>
                                <w:shd w:val="clear" w:color="auto" w:fill="000000"/>
                              </w:rPr>
                              <w:t>.......</w:t>
                            </w:r>
                            <w:r>
                              <w:rPr>
                                <w:rStyle w:val="Titulekobrzku"/>
                                <w:rFonts w:ascii="Arial" w:eastAsia="Arial" w:hAnsi="Arial" w:cs="Arial"/>
                                <w:b/>
                                <w:bCs/>
                                <w:sz w:val="14"/>
                                <w:szCs w:val="14"/>
                                <w:shd w:val="clear" w:color="auto" w:fill="000000"/>
                              </w:rPr>
                              <w:t>​</w:t>
                            </w:r>
                            <w:r>
                              <w:rPr>
                                <w:rStyle w:val="Titulekobrzku"/>
                                <w:rFonts w:ascii="Arial" w:eastAsia="Arial" w:hAnsi="Arial" w:cs="Arial"/>
                                <w:b/>
                                <w:bCs/>
                                <w:sz w:val="14"/>
                                <w:szCs w:val="14"/>
                                <w:shd w:val="clear" w:color="auto" w:fill="000000"/>
                              </w:rPr>
                              <w:t>....​</w:t>
                            </w:r>
                            <w:r>
                              <w:rPr>
                                <w:rStyle w:val="Titulekobrzku"/>
                                <w:rFonts w:ascii="Arial" w:eastAsia="Arial" w:hAnsi="Arial" w:cs="Arial"/>
                                <w:b/>
                                <w:bCs/>
                                <w:spacing w:val="1"/>
                                <w:sz w:val="14"/>
                                <w:szCs w:val="14"/>
                                <w:shd w:val="clear" w:color="auto" w:fill="000000"/>
                              </w:rPr>
                              <w:t>..</w:t>
                            </w:r>
                            <w:r>
                              <w:rPr>
                                <w:rStyle w:val="Titulekobrzku"/>
                                <w:rFonts w:ascii="Arial" w:eastAsia="Arial" w:hAnsi="Arial" w:cs="Arial"/>
                                <w:b/>
                                <w:bCs/>
                                <w:spacing w:val="2"/>
                                <w:sz w:val="14"/>
                                <w:szCs w:val="14"/>
                                <w:shd w:val="clear" w:color="auto" w:fill="000000"/>
                              </w:rPr>
                              <w:t>.............</w:t>
                            </w:r>
                          </w:p>
                        </w:txbxContent>
                      </wps:txbx>
                      <wps:bodyPr lIns="0" tIns="0" rIns="0" bIns="0"/>
                    </wps:wsp>
                  </a:graphicData>
                </a:graphic>
              </wp:anchor>
            </w:drawing>
          </mc:Choice>
          <mc:Fallback>
            <w:pict>
              <v:shape id="_x0000_s1169" type="#_x0000_t202" style="position:absolute;margin-left:357.60000000000002pt;margin-top:80.pt;width:97.700000000000003pt;height:19.199999999999999pt;z-index:251657737;mso-wrap-distance-left:0;mso-wrap-distance-right:0;mso-position-horizontal-relative:page" filled="f" stroked="f">
                <v:textbox inset="0,0,0,0">
                  <w:txbxContent>
                    <w:p>
                      <w:pPr>
                        <w:pStyle w:val="Style6"/>
                        <w:keepNext w:val="0"/>
                        <w:keepLines w:val="0"/>
                        <w:widowControl w:val="0"/>
                        <w:shd w:val="clear" w:color="auto" w:fill="auto"/>
                        <w:bidi w:val="0"/>
                        <w:spacing w:before="0" w:after="0" w:line="240" w:lineRule="auto"/>
                        <w:ind w:left="0" w:right="0" w:firstLine="0"/>
                        <w:jc w:val="center"/>
                        <w:rPr>
                          <w:sz w:val="14"/>
                          <w:szCs w:val="14"/>
                        </w:rPr>
                      </w:pPr>
                      <w:r>
                        <w:rPr>
                          <w:rStyle w:val="CharStyle7"/>
                          <w:rFonts w:ascii="Arial" w:eastAsia="Arial" w:hAnsi="Arial" w:cs="Arial"/>
                          <w:b/>
                          <w:bCs/>
                          <w:i/>
                          <w:iCs/>
                          <w:spacing w:val="4"/>
                          <w:sz w:val="14"/>
                          <w:szCs w:val="14"/>
                          <w:shd w:val="clear" w:color="auto" w:fill="000000"/>
                        </w:rPr>
                        <w:t>.</w:t>
                      </w:r>
                      <w:r>
                        <w:rPr>
                          <w:rStyle w:val="CharStyle7"/>
                          <w:rFonts w:ascii="Arial" w:eastAsia="Arial" w:hAnsi="Arial" w:cs="Arial"/>
                          <w:b/>
                          <w:bCs/>
                          <w:i/>
                          <w:iCs/>
                          <w:spacing w:val="5"/>
                          <w:sz w:val="14"/>
                          <w:szCs w:val="14"/>
                          <w:shd w:val="clear" w:color="auto" w:fill="000000"/>
                        </w:rPr>
                        <w:t>.</w:t>
                      </w:r>
                      <w:r>
                        <w:rPr>
                          <w:rStyle w:val="CharStyle7"/>
                          <w:rFonts w:ascii="Arial" w:eastAsia="Arial" w:hAnsi="Arial" w:cs="Arial"/>
                          <w:b/>
                          <w:bCs/>
                          <w:i/>
                          <w:iCs/>
                          <w:sz w:val="14"/>
                          <w:szCs w:val="14"/>
                          <w:shd w:val="clear" w:color="auto" w:fill="000000"/>
                        </w:rPr>
                        <w:t>​</w:t>
                      </w:r>
                      <w:r>
                        <w:rPr>
                          <w:rStyle w:val="CharStyle7"/>
                          <w:rFonts w:ascii="Arial" w:eastAsia="Arial" w:hAnsi="Arial" w:cs="Arial"/>
                          <w:b/>
                          <w:bCs/>
                          <w:i/>
                          <w:iCs/>
                          <w:spacing w:val="2"/>
                          <w:sz w:val="14"/>
                          <w:szCs w:val="14"/>
                          <w:shd w:val="clear" w:color="auto" w:fill="000000"/>
                        </w:rPr>
                        <w:t>.</w:t>
                      </w:r>
                      <w:r>
                        <w:rPr>
                          <w:rStyle w:val="CharStyle7"/>
                          <w:rFonts w:ascii="Arial" w:eastAsia="Arial" w:hAnsi="Arial" w:cs="Arial"/>
                          <w:b/>
                          <w:bCs/>
                          <w:i/>
                          <w:iCs/>
                          <w:spacing w:val="3"/>
                          <w:sz w:val="14"/>
                          <w:szCs w:val="14"/>
                          <w:shd w:val="clear" w:color="auto" w:fill="000000"/>
                        </w:rPr>
                        <w:t>..</w:t>
                      </w:r>
                      <w:r>
                        <w:rPr>
                          <w:rStyle w:val="CharStyle7"/>
                          <w:rFonts w:ascii="Arial" w:eastAsia="Arial" w:hAnsi="Arial" w:cs="Arial"/>
                          <w:b/>
                          <w:bCs/>
                          <w:i/>
                          <w:iCs/>
                          <w:sz w:val="14"/>
                          <w:szCs w:val="14"/>
                          <w:shd w:val="clear" w:color="auto" w:fill="000000"/>
                        </w:rPr>
                        <w:t>​.</w:t>
                      </w:r>
                      <w:r>
                        <w:rPr>
                          <w:rStyle w:val="CharStyle7"/>
                          <w:rFonts w:ascii="Arial" w:eastAsia="Arial" w:hAnsi="Arial" w:cs="Arial"/>
                          <w:b/>
                          <w:bCs/>
                          <w:i/>
                          <w:iCs/>
                          <w:spacing w:val="1"/>
                          <w:sz w:val="14"/>
                          <w:szCs w:val="14"/>
                          <w:shd w:val="clear" w:color="auto" w:fill="000000"/>
                        </w:rPr>
                        <w:t>........</w:t>
                      </w:r>
                      <w:r>
                        <w:rPr>
                          <w:rStyle w:val="CharStyle7"/>
                          <w:rFonts w:ascii="Arial" w:eastAsia="Arial" w:hAnsi="Arial" w:cs="Arial"/>
                          <w:b/>
                          <w:bCs/>
                          <w:i/>
                          <w:iCs/>
                          <w:sz w:val="14"/>
                          <w:szCs w:val="14"/>
                          <w:shd w:val="clear" w:color="auto" w:fill="000000"/>
                        </w:rPr>
                        <w:t>​</w:t>
                      </w:r>
                      <w:r>
                        <w:rPr>
                          <w:rStyle w:val="CharStyle7"/>
                          <w:rFonts w:ascii="Arial" w:eastAsia="Arial" w:hAnsi="Arial" w:cs="Arial"/>
                          <w:b/>
                          <w:bCs/>
                          <w:i/>
                          <w:iCs/>
                          <w:spacing w:val="3"/>
                          <w:sz w:val="14"/>
                          <w:szCs w:val="14"/>
                          <w:shd w:val="clear" w:color="auto" w:fill="000000"/>
                        </w:rPr>
                        <w:t>.</w:t>
                      </w:r>
                      <w:r>
                        <w:rPr>
                          <w:rStyle w:val="CharStyle7"/>
                          <w:rFonts w:ascii="Arial" w:eastAsia="Arial" w:hAnsi="Arial" w:cs="Arial"/>
                          <w:b/>
                          <w:bCs/>
                          <w:i/>
                          <w:iCs/>
                          <w:spacing w:val="4"/>
                          <w:sz w:val="14"/>
                          <w:szCs w:val="14"/>
                          <w:shd w:val="clear" w:color="auto" w:fill="000000"/>
                        </w:rPr>
                        <w:t>.....</w:t>
                      </w:r>
                      <w:r>
                        <w:rPr>
                          <w:rStyle w:val="CharStyle7"/>
                          <w:rFonts w:ascii="Arial" w:eastAsia="Arial" w:hAnsi="Arial" w:cs="Arial"/>
                          <w:b/>
                          <w:bCs/>
                          <w:i/>
                          <w:iCs/>
                          <w:sz w:val="14"/>
                          <w:szCs w:val="14"/>
                          <w:shd w:val="clear" w:color="auto" w:fill="000000"/>
                        </w:rPr>
                        <w:t>​</w:t>
                      </w:r>
                      <w:r>
                        <w:rPr>
                          <w:rStyle w:val="CharStyle7"/>
                          <w:rFonts w:ascii="Arial" w:eastAsia="Arial" w:hAnsi="Arial" w:cs="Arial"/>
                          <w:b/>
                          <w:bCs/>
                          <w:i/>
                          <w:iCs/>
                          <w:spacing w:val="1"/>
                          <w:sz w:val="14"/>
                          <w:szCs w:val="14"/>
                          <w:shd w:val="clear" w:color="auto" w:fill="000000"/>
                        </w:rPr>
                        <w:t>..</w:t>
                      </w:r>
                      <w:r>
                        <w:rPr>
                          <w:rStyle w:val="CharStyle7"/>
                          <w:rFonts w:ascii="Arial" w:eastAsia="Arial" w:hAnsi="Arial" w:cs="Arial"/>
                          <w:b/>
                          <w:bCs/>
                          <w:i/>
                          <w:iCs/>
                          <w:spacing w:val="2"/>
                          <w:sz w:val="14"/>
                          <w:szCs w:val="14"/>
                          <w:shd w:val="clear" w:color="auto" w:fill="000000"/>
                        </w:rPr>
                        <w:t>.....</w:t>
                      </w:r>
                      <w:r>
                        <w:rPr>
                          <w:rStyle w:val="CharStyle7"/>
                          <w:rFonts w:ascii="Arial" w:eastAsia="Arial" w:hAnsi="Arial" w:cs="Arial"/>
                          <w:b/>
                          <w:bCs/>
                          <w:i/>
                          <w:iCs/>
                          <w:sz w:val="14"/>
                          <w:szCs w:val="14"/>
                          <w:shd w:val="clear" w:color="auto" w:fill="000000"/>
                        </w:rPr>
                        <w:t>​...​..</w:t>
                      </w:r>
                      <w:r>
                        <w:rPr>
                          <w:rStyle w:val="CharStyle7"/>
                          <w:rFonts w:ascii="Arial" w:eastAsia="Arial" w:hAnsi="Arial" w:cs="Arial"/>
                          <w:b/>
                          <w:bCs/>
                          <w:i/>
                          <w:iCs/>
                          <w:spacing w:val="7"/>
                          <w:sz w:val="14"/>
                          <w:szCs w:val="14"/>
                          <w:shd w:val="clear" w:color="auto" w:fill="000000"/>
                        </w:rPr>
                        <w:t>.</w:t>
                      </w:r>
                      <w:r>
                        <w:rPr>
                          <w:rStyle w:val="CharStyle7"/>
                          <w:rFonts w:ascii="Arial" w:eastAsia="Arial" w:hAnsi="Arial" w:cs="Arial"/>
                          <w:b/>
                          <w:bCs/>
                          <w:i/>
                          <w:iCs/>
                          <w:spacing w:val="8"/>
                          <w:sz w:val="14"/>
                          <w:szCs w:val="14"/>
                          <w:shd w:val="clear" w:color="auto" w:fill="000000"/>
                        </w:rPr>
                        <w:t>.</w:t>
                      </w:r>
                      <w:r>
                        <w:rPr>
                          <w:rStyle w:val="CharStyle7"/>
                          <w:rFonts w:ascii="Arial" w:eastAsia="Arial" w:hAnsi="Arial" w:cs="Arial"/>
                          <w:b/>
                          <w:bCs/>
                          <w:i/>
                          <w:iCs/>
                          <w:sz w:val="14"/>
                          <w:szCs w:val="14"/>
                        </w:rPr>
                        <w:t xml:space="preserve"> </w:t>
                      </w:r>
                      <w:r>
                        <w:rPr>
                          <w:rStyle w:val="CharStyle7"/>
                          <w:rFonts w:ascii="Arial" w:eastAsia="Arial" w:hAnsi="Arial" w:cs="Arial"/>
                          <w:b/>
                          <w:bCs/>
                          <w:sz w:val="14"/>
                          <w:szCs w:val="14"/>
                          <w:shd w:val="clear" w:color="auto" w:fill="000000"/>
                        </w:rPr>
                        <w:t>​</w:t>
                      </w:r>
                      <w:r>
                        <w:rPr>
                          <w:rStyle w:val="CharStyle7"/>
                          <w:rFonts w:ascii="Arial" w:eastAsia="Arial" w:hAnsi="Arial" w:cs="Arial"/>
                          <w:b/>
                          <w:bCs/>
                          <w:spacing w:val="1"/>
                          <w:sz w:val="14"/>
                          <w:szCs w:val="14"/>
                          <w:shd w:val="clear" w:color="auto" w:fill="000000"/>
                        </w:rPr>
                        <w:t>...</w:t>
                      </w:r>
                      <w:r>
                        <w:rPr>
                          <w:rStyle w:val="CharStyle7"/>
                          <w:rFonts w:ascii="Arial" w:eastAsia="Arial" w:hAnsi="Arial" w:cs="Arial"/>
                          <w:b/>
                          <w:bCs/>
                          <w:spacing w:val="2"/>
                          <w:sz w:val="14"/>
                          <w:szCs w:val="14"/>
                          <w:shd w:val="clear" w:color="auto" w:fill="000000"/>
                        </w:rPr>
                        <w:t>............</w:t>
                      </w:r>
                      <w:r>
                        <w:rPr>
                          <w:rStyle w:val="CharStyle7"/>
                          <w:rFonts w:ascii="Arial" w:eastAsia="Arial" w:hAnsi="Arial" w:cs="Arial"/>
                          <w:b/>
                          <w:bCs/>
                          <w:sz w:val="14"/>
                          <w:szCs w:val="14"/>
                          <w:shd w:val="clear" w:color="auto" w:fill="000000"/>
                        </w:rPr>
                        <w:t>​</w:t>
                      </w:r>
                      <w:r>
                        <w:rPr>
                          <w:rStyle w:val="CharStyle7"/>
                          <w:rFonts w:ascii="Arial" w:eastAsia="Arial" w:hAnsi="Arial" w:cs="Arial"/>
                          <w:b/>
                          <w:bCs/>
                          <w:spacing w:val="5"/>
                          <w:sz w:val="14"/>
                          <w:szCs w:val="14"/>
                          <w:shd w:val="clear" w:color="auto" w:fill="000000"/>
                        </w:rPr>
                        <w:t>...</w:t>
                      </w:r>
                      <w:r>
                        <w:rPr>
                          <w:rStyle w:val="CharStyle7"/>
                          <w:rFonts w:ascii="Arial" w:eastAsia="Arial" w:hAnsi="Arial" w:cs="Arial"/>
                          <w:b/>
                          <w:bCs/>
                          <w:sz w:val="14"/>
                          <w:szCs w:val="14"/>
                          <w:shd w:val="clear" w:color="auto" w:fill="000000"/>
                        </w:rPr>
                        <w:t>​.</w:t>
                      </w:r>
                      <w:r>
                        <w:rPr>
                          <w:rStyle w:val="CharStyle7"/>
                          <w:rFonts w:ascii="Arial" w:eastAsia="Arial" w:hAnsi="Arial" w:cs="Arial"/>
                          <w:b/>
                          <w:bCs/>
                          <w:spacing w:val="1"/>
                          <w:sz w:val="14"/>
                          <w:szCs w:val="14"/>
                          <w:shd w:val="clear" w:color="auto" w:fill="000000"/>
                        </w:rPr>
                        <w:t>.......</w:t>
                      </w:r>
                      <w:r>
                        <w:rPr>
                          <w:rStyle w:val="CharStyle7"/>
                          <w:rFonts w:ascii="Arial" w:eastAsia="Arial" w:hAnsi="Arial" w:cs="Arial"/>
                          <w:b/>
                          <w:bCs/>
                          <w:sz w:val="14"/>
                          <w:szCs w:val="14"/>
                          <w:shd w:val="clear" w:color="auto" w:fill="000000"/>
                        </w:rPr>
                        <w:t>​....​</w:t>
                      </w:r>
                      <w:r>
                        <w:rPr>
                          <w:rStyle w:val="CharStyle7"/>
                          <w:rFonts w:ascii="Arial" w:eastAsia="Arial" w:hAnsi="Arial" w:cs="Arial"/>
                          <w:b/>
                          <w:bCs/>
                          <w:spacing w:val="1"/>
                          <w:sz w:val="14"/>
                          <w:szCs w:val="14"/>
                          <w:shd w:val="clear" w:color="auto" w:fill="000000"/>
                        </w:rPr>
                        <w:t>..</w:t>
                      </w:r>
                      <w:r>
                        <w:rPr>
                          <w:rStyle w:val="CharStyle7"/>
                          <w:rFonts w:ascii="Arial" w:eastAsia="Arial" w:hAnsi="Arial" w:cs="Arial"/>
                          <w:b/>
                          <w:bCs/>
                          <w:spacing w:val="2"/>
                          <w:sz w:val="14"/>
                          <w:szCs w:val="14"/>
                          <w:shd w:val="clear" w:color="auto" w:fill="000000"/>
                        </w:rPr>
                        <w:t>.............</w:t>
                      </w:r>
                    </w:p>
                  </w:txbxContent>
                </v:textbox>
                <w10:wrap anchorx="page"/>
              </v:shape>
            </w:pict>
          </mc:Fallback>
        </mc:AlternateContent>
      </w:r>
      <w:r>
        <w:rPr>
          <w:noProof/>
          <w:lang w:bidi="ar-SA"/>
        </w:rPr>
        <mc:AlternateContent>
          <mc:Choice Requires="wps">
            <w:drawing>
              <wp:anchor distT="0" distB="0" distL="0" distR="0" simplePos="0" relativeHeight="251663360" behindDoc="0" locked="0" layoutInCell="1" allowOverlap="1">
                <wp:simplePos x="0" y="0"/>
                <wp:positionH relativeFrom="page">
                  <wp:posOffset>4343400</wp:posOffset>
                </wp:positionH>
                <wp:positionV relativeFrom="paragraph">
                  <wp:posOffset>1976120</wp:posOffset>
                </wp:positionV>
                <wp:extent cx="1789430" cy="387350"/>
                <wp:effectExtent l="0" t="0" r="0" b="0"/>
                <wp:wrapNone/>
                <wp:docPr id="145" name="Shape 145"/>
                <wp:cNvGraphicFramePr/>
                <a:graphic xmlns:a="http://schemas.openxmlformats.org/drawingml/2006/main">
                  <a:graphicData uri="http://schemas.microsoft.com/office/word/2010/wordprocessingShape">
                    <wps:wsp>
                      <wps:cNvSpPr txBox="1"/>
                      <wps:spPr>
                        <a:xfrm>
                          <a:off x="0" y="0"/>
                          <a:ext cx="1789430" cy="387350"/>
                        </a:xfrm>
                        <a:prstGeom prst="rect">
                          <a:avLst/>
                        </a:prstGeom>
                        <a:noFill/>
                      </wps:spPr>
                      <wps:txbx>
                        <w:txbxContent>
                          <w:p w:rsidR="006429EC" w:rsidRDefault="008831AD">
                            <w:pPr>
                              <w:pStyle w:val="Titulekobrzku0"/>
                              <w:spacing w:line="288" w:lineRule="auto"/>
                              <w:jc w:val="center"/>
                            </w:pPr>
                            <w:r>
                              <w:rPr>
                                <w:rStyle w:val="Titulekobrzku"/>
                                <w:spacing w:val="8"/>
                                <w:shd w:val="clear" w:color="auto" w:fill="000000"/>
                              </w:rPr>
                              <w:t>.</w:t>
                            </w:r>
                            <w:r>
                              <w:rPr>
                                <w:rStyle w:val="Titulekobrzku"/>
                                <w:spacing w:val="9"/>
                                <w:shd w:val="clear" w:color="auto" w:fill="000000"/>
                              </w:rPr>
                              <w:t>....</w:t>
                            </w:r>
                            <w:r>
                              <w:rPr>
                                <w:rStyle w:val="Titulekobrzku"/>
                                <w:spacing w:val="11"/>
                                <w:shd w:val="clear" w:color="auto" w:fill="000000"/>
                              </w:rPr>
                              <w:t>..</w:t>
                            </w:r>
                            <w:r>
                              <w:rPr>
                                <w:rStyle w:val="Titulekobrzku"/>
                                <w:shd w:val="clear" w:color="auto" w:fill="000000"/>
                              </w:rPr>
                              <w:t>​</w:t>
                            </w:r>
                            <w:r>
                              <w:rPr>
                                <w:rStyle w:val="Titulekobrzku"/>
                                <w:spacing w:val="4"/>
                                <w:shd w:val="clear" w:color="auto" w:fill="000000"/>
                              </w:rPr>
                              <w:t>....</w:t>
                            </w:r>
                            <w:r>
                              <w:rPr>
                                <w:rStyle w:val="Titulekobrzku"/>
                                <w:spacing w:val="5"/>
                                <w:shd w:val="clear" w:color="auto" w:fill="000000"/>
                              </w:rPr>
                              <w:t>.</w:t>
                            </w:r>
                            <w:r>
                              <w:rPr>
                                <w:rStyle w:val="Titulekobrzku"/>
                                <w:shd w:val="clear" w:color="auto" w:fill="000000"/>
                              </w:rPr>
                              <w:t>​</w:t>
                            </w:r>
                            <w:r>
                              <w:rPr>
                                <w:rStyle w:val="Titulekobrzku"/>
                                <w:spacing w:val="1"/>
                                <w:shd w:val="clear" w:color="auto" w:fill="000000"/>
                              </w:rPr>
                              <w:t>...</w:t>
                            </w:r>
                            <w:r>
                              <w:rPr>
                                <w:rStyle w:val="Titulekobrzku"/>
                                <w:spacing w:val="2"/>
                                <w:shd w:val="clear" w:color="auto" w:fill="000000"/>
                              </w:rPr>
                              <w:t>...................</w:t>
                            </w:r>
                            <w:r>
                              <w:rPr>
                                <w:rStyle w:val="Titulekobrzku"/>
                                <w:shd w:val="clear" w:color="auto" w:fill="000000"/>
                              </w:rPr>
                              <w:t>​</w:t>
                            </w:r>
                            <w:r>
                              <w:rPr>
                                <w:rStyle w:val="Titulekobrzku"/>
                                <w:spacing w:val="3"/>
                                <w:shd w:val="clear" w:color="auto" w:fill="000000"/>
                              </w:rPr>
                              <w:t>..</w:t>
                            </w:r>
                            <w:r>
                              <w:rPr>
                                <w:rStyle w:val="Titulekobrzku"/>
                                <w:shd w:val="clear" w:color="auto" w:fill="000000"/>
                              </w:rPr>
                              <w:t>​</w:t>
                            </w:r>
                            <w:r>
                              <w:rPr>
                                <w:rStyle w:val="Titulekobrzku"/>
                                <w:spacing w:val="2"/>
                                <w:shd w:val="clear" w:color="auto" w:fill="000000"/>
                              </w:rPr>
                              <w:t>.</w:t>
                            </w:r>
                            <w:r>
                              <w:rPr>
                                <w:rStyle w:val="Titulekobrzku"/>
                                <w:spacing w:val="3"/>
                                <w:shd w:val="clear" w:color="auto" w:fill="000000"/>
                              </w:rPr>
                              <w:t>.........</w:t>
                            </w:r>
                            <w:r>
                              <w:rPr>
                                <w:rStyle w:val="Titulekobrzku"/>
                              </w:rPr>
                              <w:t xml:space="preserve"> </w:t>
                            </w:r>
                            <w:r>
                              <w:rPr>
                                <w:rStyle w:val="Titulekobrzku"/>
                                <w:shd w:val="clear" w:color="auto" w:fill="000000"/>
                              </w:rPr>
                              <w:t>​</w:t>
                            </w:r>
                            <w:r>
                              <w:rPr>
                                <w:rStyle w:val="Titulekobrzku"/>
                                <w:spacing w:val="11"/>
                                <w:shd w:val="clear" w:color="auto" w:fill="000000"/>
                              </w:rPr>
                              <w:t>..</w:t>
                            </w:r>
                            <w:r>
                              <w:rPr>
                                <w:rStyle w:val="Titulekobrzku"/>
                                <w:spacing w:val="12"/>
                                <w:shd w:val="clear" w:color="auto" w:fill="000000"/>
                              </w:rPr>
                              <w:t>..</w:t>
                            </w:r>
                            <w:r>
                              <w:rPr>
                                <w:rStyle w:val="Titulekobrzku"/>
                                <w:shd w:val="clear" w:color="auto" w:fill="000000"/>
                              </w:rPr>
                              <w:t>​</w:t>
                            </w:r>
                            <w:r>
                              <w:rPr>
                                <w:rStyle w:val="Titulekobrzku"/>
                                <w:shd w:val="clear" w:color="auto" w:fill="000000"/>
                              </w:rPr>
                              <w:t>........</w:t>
                            </w:r>
                            <w:r>
                              <w:rPr>
                                <w:rStyle w:val="Titulekobrzku"/>
                                <w:spacing w:val="1"/>
                                <w:shd w:val="clear" w:color="auto" w:fill="000000"/>
                              </w:rPr>
                              <w:t>.....</w:t>
                            </w:r>
                            <w:r>
                              <w:rPr>
                                <w:rStyle w:val="Titulekobrzku"/>
                                <w:shd w:val="clear" w:color="auto" w:fill="000000"/>
                              </w:rPr>
                              <w:t>​</w:t>
                            </w:r>
                            <w:r>
                              <w:rPr>
                                <w:rStyle w:val="Titulekobrzku"/>
                                <w:shd w:val="clear" w:color="auto" w:fill="000000"/>
                              </w:rPr>
                              <w:t>.......</w:t>
                            </w:r>
                            <w:r>
                              <w:rPr>
                                <w:rStyle w:val="Titulekobrzku"/>
                                <w:spacing w:val="1"/>
                                <w:shd w:val="clear" w:color="auto" w:fill="000000"/>
                              </w:rPr>
                              <w:t>.</w:t>
                            </w:r>
                            <w:r>
                              <w:rPr>
                                <w:rStyle w:val="Titulekobrzku"/>
                                <w:shd w:val="clear" w:color="auto" w:fill="000000"/>
                              </w:rPr>
                              <w:t>​</w:t>
                            </w:r>
                            <w:r>
                              <w:rPr>
                                <w:rStyle w:val="Titulekobrzku"/>
                                <w:spacing w:val="6"/>
                                <w:shd w:val="clear" w:color="auto" w:fill="000000"/>
                              </w:rPr>
                              <w:t>...</w:t>
                            </w:r>
                            <w:r>
                              <w:rPr>
                                <w:rStyle w:val="Titulekobrzku"/>
                                <w:spacing w:val="7"/>
                                <w:shd w:val="clear" w:color="auto" w:fill="000000"/>
                              </w:rPr>
                              <w:t>....</w:t>
                            </w:r>
                          </w:p>
                        </w:txbxContent>
                      </wps:txbx>
                      <wps:bodyPr lIns="0" tIns="0" rIns="0" bIns="0"/>
                    </wps:wsp>
                  </a:graphicData>
                </a:graphic>
              </wp:anchor>
            </w:drawing>
          </mc:Choice>
          <mc:Fallback>
            <w:pict>
              <v:shape id="_x0000_s1171" type="#_x0000_t202" style="position:absolute;margin-left:342.pt;margin-top:155.59999999999999pt;width:140.90000000000001pt;height:30.5pt;z-index:251657739;mso-wrap-distance-left:0;mso-wrap-distance-right:0;mso-position-horizontal-relative:page" filled="f" stroked="f">
                <v:textbox inset="0,0,0,0">
                  <w:txbxContent>
                    <w:p>
                      <w:pPr>
                        <w:pStyle w:val="Style6"/>
                        <w:keepNext w:val="0"/>
                        <w:keepLines w:val="0"/>
                        <w:widowControl w:val="0"/>
                        <w:shd w:val="clear" w:color="auto" w:fill="auto"/>
                        <w:bidi w:val="0"/>
                        <w:spacing w:before="0" w:after="0" w:line="288" w:lineRule="auto"/>
                        <w:ind w:left="0" w:right="0" w:firstLine="0"/>
                        <w:jc w:val="center"/>
                      </w:pPr>
                      <w:r>
                        <w:rPr>
                          <w:rStyle w:val="CharStyle7"/>
                          <w:spacing w:val="8"/>
                          <w:shd w:val="clear" w:color="auto" w:fill="000000"/>
                        </w:rPr>
                        <w:t>.</w:t>
                      </w:r>
                      <w:r>
                        <w:rPr>
                          <w:rStyle w:val="CharStyle7"/>
                          <w:spacing w:val="9"/>
                          <w:shd w:val="clear" w:color="auto" w:fill="000000"/>
                        </w:rPr>
                        <w:t>....</w:t>
                      </w:r>
                      <w:r>
                        <w:rPr>
                          <w:rStyle w:val="CharStyle7"/>
                          <w:spacing w:val="11"/>
                          <w:shd w:val="clear" w:color="auto" w:fill="000000"/>
                        </w:rPr>
                        <w:t>..</w:t>
                      </w:r>
                      <w:r>
                        <w:rPr>
                          <w:rStyle w:val="CharStyle7"/>
                          <w:shd w:val="clear" w:color="auto" w:fill="000000"/>
                        </w:rPr>
                        <w:t>​</w:t>
                      </w:r>
                      <w:r>
                        <w:rPr>
                          <w:rStyle w:val="CharStyle7"/>
                          <w:spacing w:val="4"/>
                          <w:shd w:val="clear" w:color="auto" w:fill="000000"/>
                        </w:rPr>
                        <w:t>....</w:t>
                      </w:r>
                      <w:r>
                        <w:rPr>
                          <w:rStyle w:val="CharStyle7"/>
                          <w:spacing w:val="5"/>
                          <w:shd w:val="clear" w:color="auto" w:fill="000000"/>
                        </w:rPr>
                        <w:t>.</w:t>
                      </w:r>
                      <w:r>
                        <w:rPr>
                          <w:rStyle w:val="CharStyle7"/>
                          <w:shd w:val="clear" w:color="auto" w:fill="000000"/>
                        </w:rPr>
                        <w:t>​</w:t>
                      </w:r>
                      <w:r>
                        <w:rPr>
                          <w:rStyle w:val="CharStyle7"/>
                          <w:spacing w:val="1"/>
                          <w:shd w:val="clear" w:color="auto" w:fill="000000"/>
                        </w:rPr>
                        <w:t>...</w:t>
                      </w:r>
                      <w:r>
                        <w:rPr>
                          <w:rStyle w:val="CharStyle7"/>
                          <w:spacing w:val="2"/>
                          <w:shd w:val="clear" w:color="auto" w:fill="000000"/>
                        </w:rPr>
                        <w:t>...................</w:t>
                      </w:r>
                      <w:r>
                        <w:rPr>
                          <w:rStyle w:val="CharStyle7"/>
                          <w:shd w:val="clear" w:color="auto" w:fill="000000"/>
                        </w:rPr>
                        <w:t>​</w:t>
                      </w:r>
                      <w:r>
                        <w:rPr>
                          <w:rStyle w:val="CharStyle7"/>
                          <w:spacing w:val="3"/>
                          <w:shd w:val="clear" w:color="auto" w:fill="000000"/>
                        </w:rPr>
                        <w:t>..</w:t>
                      </w:r>
                      <w:r>
                        <w:rPr>
                          <w:rStyle w:val="CharStyle7"/>
                          <w:shd w:val="clear" w:color="auto" w:fill="000000"/>
                        </w:rPr>
                        <w:t>​</w:t>
                      </w:r>
                      <w:r>
                        <w:rPr>
                          <w:rStyle w:val="CharStyle7"/>
                          <w:spacing w:val="2"/>
                          <w:shd w:val="clear" w:color="auto" w:fill="000000"/>
                        </w:rPr>
                        <w:t>.</w:t>
                      </w:r>
                      <w:r>
                        <w:rPr>
                          <w:rStyle w:val="CharStyle7"/>
                          <w:spacing w:val="3"/>
                          <w:shd w:val="clear" w:color="auto" w:fill="000000"/>
                        </w:rPr>
                        <w:t>.........</w:t>
                      </w:r>
                      <w:r>
                        <w:rPr>
                          <w:rStyle w:val="CharStyle7"/>
                        </w:rPr>
                        <w:t xml:space="preserve"> </w:t>
                      </w:r>
                      <w:r>
                        <w:rPr>
                          <w:rStyle w:val="CharStyle7"/>
                          <w:shd w:val="clear" w:color="auto" w:fill="000000"/>
                        </w:rPr>
                        <w:t>​</w:t>
                      </w:r>
                      <w:r>
                        <w:rPr>
                          <w:rStyle w:val="CharStyle7"/>
                          <w:spacing w:val="11"/>
                          <w:shd w:val="clear" w:color="auto" w:fill="000000"/>
                        </w:rPr>
                        <w:t>..</w:t>
                      </w:r>
                      <w:r>
                        <w:rPr>
                          <w:rStyle w:val="CharStyle7"/>
                          <w:spacing w:val="12"/>
                          <w:shd w:val="clear" w:color="auto" w:fill="000000"/>
                        </w:rPr>
                        <w:t>..</w:t>
                      </w:r>
                      <w:r>
                        <w:rPr>
                          <w:rStyle w:val="CharStyle7"/>
                          <w:shd w:val="clear" w:color="auto" w:fill="000000"/>
                        </w:rPr>
                        <w:t>​........</w:t>
                      </w:r>
                      <w:r>
                        <w:rPr>
                          <w:rStyle w:val="CharStyle7"/>
                          <w:spacing w:val="1"/>
                          <w:shd w:val="clear" w:color="auto" w:fill="000000"/>
                        </w:rPr>
                        <w:t>.....</w:t>
                      </w:r>
                      <w:r>
                        <w:rPr>
                          <w:rStyle w:val="CharStyle7"/>
                          <w:shd w:val="clear" w:color="auto" w:fill="000000"/>
                        </w:rPr>
                        <w:t>​.......</w:t>
                      </w:r>
                      <w:r>
                        <w:rPr>
                          <w:rStyle w:val="CharStyle7"/>
                          <w:spacing w:val="1"/>
                          <w:shd w:val="clear" w:color="auto" w:fill="000000"/>
                        </w:rPr>
                        <w:t>.</w:t>
                      </w:r>
                      <w:r>
                        <w:rPr>
                          <w:rStyle w:val="CharStyle7"/>
                          <w:shd w:val="clear" w:color="auto" w:fill="000000"/>
                        </w:rPr>
                        <w:t>​</w:t>
                      </w:r>
                      <w:r>
                        <w:rPr>
                          <w:rStyle w:val="CharStyle7"/>
                          <w:spacing w:val="6"/>
                          <w:shd w:val="clear" w:color="auto" w:fill="000000"/>
                        </w:rPr>
                        <w:t>...</w:t>
                      </w:r>
                      <w:r>
                        <w:rPr>
                          <w:rStyle w:val="CharStyle7"/>
                          <w:spacing w:val="7"/>
                          <w:shd w:val="clear" w:color="auto" w:fill="000000"/>
                        </w:rPr>
                        <w:t>....</w:t>
                      </w:r>
                    </w:p>
                  </w:txbxContent>
                </v:textbox>
                <w10:wrap anchorx="page"/>
              </v:shape>
            </w:pict>
          </mc:Fallback>
        </mc:AlternateContent>
      </w:r>
      <w:r>
        <w:rPr>
          <w:rStyle w:val="Zkladntext"/>
        </w:rPr>
        <w:t>Zdravotnické</w:t>
      </w:r>
      <w:r>
        <w:rPr>
          <w:rStyle w:val="Zkladntext"/>
        </w:rPr>
        <w:t xml:space="preserve"> vybavení vč. zdravotnické techniky bude uloženo v zavazadlovém prostoru a v kontejneru za místem řidiče, mimo prostor pro posádku za bezpečnostní přepážkou.</w:t>
      </w:r>
    </w:p>
    <w:p w:rsidR="006429EC" w:rsidRDefault="008831AD">
      <w:pPr>
        <w:pStyle w:val="Zkladntext1"/>
        <w:spacing w:after="240" w:line="240" w:lineRule="auto"/>
      </w:pPr>
      <w:r>
        <w:rPr>
          <w:rStyle w:val="Zkladntext"/>
        </w:rPr>
        <w:t>V Ivančicích dne 20.12.2023</w:t>
      </w:r>
    </w:p>
    <w:sectPr w:rsidR="006429EC">
      <w:headerReference w:type="even" r:id="rId120"/>
      <w:headerReference w:type="default" r:id="rId121"/>
      <w:footerReference w:type="even" r:id="rId122"/>
      <w:footerReference w:type="default" r:id="rId123"/>
      <w:footnotePr>
        <w:numFmt w:val="chicago"/>
      </w:footnotePr>
      <w:type w:val="continuous"/>
      <w:pgSz w:w="11900" w:h="16840"/>
      <w:pgMar w:top="1105" w:right="1585" w:bottom="1239" w:left="1483" w:header="0" w:footer="3" w:gutter="0"/>
      <w:cols w:space="720"/>
      <w:noEndnote/>
      <w:docGrid w:linePitch="360"/>
      <w15:footnoteColumns w:val="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31AD" w:rsidRDefault="008831AD">
      <w:r>
        <w:separator/>
      </w:r>
    </w:p>
  </w:endnote>
  <w:endnote w:type="continuationSeparator" w:id="0">
    <w:p w:rsidR="008831AD" w:rsidRDefault="008831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Microsoft Sans Serif">
    <w:panose1 w:val="020B0604020202020204"/>
    <w:charset w:val="EE"/>
    <w:family w:val="swiss"/>
    <w:pitch w:val="variable"/>
    <w:sig w:usb0="E5002EFF" w:usb1="C000605B" w:usb2="00000029" w:usb3="00000000" w:csb0="0001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29EC" w:rsidRDefault="008831AD">
    <w:pPr>
      <w:spacing w:line="1" w:lineRule="exact"/>
    </w:pPr>
    <w:r>
      <w:rPr>
        <w:noProof/>
        <w:lang w:bidi="ar-SA"/>
      </w:rPr>
      <mc:AlternateContent>
        <mc:Choice Requires="wps">
          <w:drawing>
            <wp:anchor distT="0" distB="0" distL="0" distR="0" simplePos="0" relativeHeight="62914692" behindDoc="1" locked="0" layoutInCell="1" allowOverlap="1">
              <wp:simplePos x="0" y="0"/>
              <wp:positionH relativeFrom="page">
                <wp:posOffset>995045</wp:posOffset>
              </wp:positionH>
              <wp:positionV relativeFrom="page">
                <wp:posOffset>10295890</wp:posOffset>
              </wp:positionV>
              <wp:extent cx="2286000" cy="146050"/>
              <wp:effectExtent l="0" t="0" r="0" b="0"/>
              <wp:wrapNone/>
              <wp:docPr id="3" name="Shape 3"/>
              <wp:cNvGraphicFramePr/>
              <a:graphic xmlns:a="http://schemas.openxmlformats.org/drawingml/2006/main">
                <a:graphicData uri="http://schemas.microsoft.com/office/word/2010/wordprocessingShape">
                  <wps:wsp>
                    <wps:cNvSpPr txBox="1"/>
                    <wps:spPr>
                      <a:xfrm>
                        <a:off x="0" y="0"/>
                        <a:ext cx="2286000" cy="146050"/>
                      </a:xfrm>
                      <a:prstGeom prst="rect">
                        <a:avLst/>
                      </a:prstGeom>
                      <a:noFill/>
                    </wps:spPr>
                    <wps:txbx>
                      <w:txbxContent>
                        <w:p w:rsidR="006429EC" w:rsidRDefault="008831AD">
                          <w:pPr>
                            <w:pStyle w:val="Zhlavnebozpat20"/>
                            <w:rPr>
                              <w:sz w:val="22"/>
                              <w:szCs w:val="22"/>
                            </w:rPr>
                          </w:pPr>
                          <w:r>
                            <w:rPr>
                              <w:rStyle w:val="Zhlavnebozpat2"/>
                              <w:i/>
                              <w:iCs/>
                              <w:sz w:val="22"/>
                              <w:szCs w:val="22"/>
                            </w:rPr>
                            <w:t>11_23 Vozidla RLP a RVpro ZZS JmK</w:t>
                          </w:r>
                        </w:p>
                      </w:txbxContent>
                    </wps:txbx>
                    <wps:bodyPr wrap="none" lIns="0" tIns="0" rIns="0" bIns="0">
                      <a:spAutoFit/>
                    </wps:bodyPr>
                  </wps:wsp>
                </a:graphicData>
              </a:graphic>
            </wp:anchor>
          </w:drawing>
        </mc:Choice>
        <mc:Fallback>
          <w:pict>
            <v:shape id="_x0000_s1029" type="#_x0000_t202" style="position:absolute;margin-left:78.350000000000009pt;margin-top:810.70000000000005pt;width:180.pt;height:11.5pt;z-index:-188744061;mso-wrap-style:none;mso-wrap-distance-left:0;mso-wrap-distance-right:0;mso-position-horizontal-relative:page;mso-position-vertical-relative:page" wrapcoords="0 0"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22"/>
                        <w:szCs w:val="22"/>
                      </w:rPr>
                    </w:pPr>
                    <w:r>
                      <w:rPr>
                        <w:rStyle w:val="CharStyle14"/>
                        <w:i/>
                        <w:iCs/>
                        <w:sz w:val="22"/>
                        <w:szCs w:val="22"/>
                      </w:rPr>
                      <w:t>11_23 Vozidla RLP a RVpro ZZS JmK</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29EC" w:rsidRDefault="006429EC"/>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29EC" w:rsidRDefault="006429EC"/>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29EC" w:rsidRDefault="006429EC">
    <w:pPr>
      <w:spacing w:line="1" w:lineRule="exact"/>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29EC" w:rsidRDefault="006429EC">
    <w:pPr>
      <w:spacing w:line="1" w:lineRule="exact"/>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29EC" w:rsidRDefault="006429EC">
    <w:pPr>
      <w:spacing w:line="1" w:lineRule="exact"/>
    </w:pP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29EC" w:rsidRDefault="006429EC">
    <w:pPr>
      <w:spacing w:line="1" w:lineRule="exact"/>
    </w:pP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29EC" w:rsidRDefault="006429EC">
    <w:pPr>
      <w:spacing w:line="1" w:lineRule="exact"/>
    </w:pP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29EC" w:rsidRDefault="006429EC">
    <w:pPr>
      <w:spacing w:line="1" w:lineRule="exact"/>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29EC" w:rsidRDefault="006429EC">
    <w:pPr>
      <w:spacing w:line="1" w:lineRule="exact"/>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29EC" w:rsidRDefault="006429EC">
    <w:pPr>
      <w:spacing w:line="1" w:lineRule="exac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29EC" w:rsidRDefault="008831AD">
    <w:pPr>
      <w:spacing w:line="1" w:lineRule="exact"/>
    </w:pPr>
    <w:r>
      <w:rPr>
        <w:noProof/>
        <w:lang w:bidi="ar-SA"/>
      </w:rPr>
      <mc:AlternateContent>
        <mc:Choice Requires="wps">
          <w:drawing>
            <wp:anchor distT="0" distB="0" distL="0" distR="0" simplePos="0" relativeHeight="62914690" behindDoc="1" locked="0" layoutInCell="1" allowOverlap="1">
              <wp:simplePos x="0" y="0"/>
              <wp:positionH relativeFrom="page">
                <wp:posOffset>995045</wp:posOffset>
              </wp:positionH>
              <wp:positionV relativeFrom="page">
                <wp:posOffset>10295890</wp:posOffset>
              </wp:positionV>
              <wp:extent cx="2286000" cy="146050"/>
              <wp:effectExtent l="0" t="0" r="0" b="0"/>
              <wp:wrapNone/>
              <wp:docPr id="1" name="Shape 1"/>
              <wp:cNvGraphicFramePr/>
              <a:graphic xmlns:a="http://schemas.openxmlformats.org/drawingml/2006/main">
                <a:graphicData uri="http://schemas.microsoft.com/office/word/2010/wordprocessingShape">
                  <wps:wsp>
                    <wps:cNvSpPr txBox="1"/>
                    <wps:spPr>
                      <a:xfrm>
                        <a:off x="0" y="0"/>
                        <a:ext cx="2286000" cy="146050"/>
                      </a:xfrm>
                      <a:prstGeom prst="rect">
                        <a:avLst/>
                      </a:prstGeom>
                      <a:noFill/>
                    </wps:spPr>
                    <wps:txbx>
                      <w:txbxContent>
                        <w:p w:rsidR="006429EC" w:rsidRDefault="008831AD">
                          <w:pPr>
                            <w:pStyle w:val="Zhlavnebozpat20"/>
                            <w:rPr>
                              <w:sz w:val="22"/>
                              <w:szCs w:val="22"/>
                            </w:rPr>
                          </w:pPr>
                          <w:r>
                            <w:rPr>
                              <w:rStyle w:val="Zhlavnebozpat2"/>
                              <w:i/>
                              <w:iCs/>
                              <w:sz w:val="22"/>
                              <w:szCs w:val="22"/>
                            </w:rPr>
                            <w:t>11_23 Vozidla RLP a RVpro ZZS JmK</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_x0000_s1027" type="#_x0000_t202" style="position:absolute;margin-left:78.350000000000009pt;margin-top:810.70000000000005pt;width:180.pt;height:11.5pt;z-index:-188744063;mso-wrap-style:none;mso-wrap-distance-left:0;mso-wrap-distance-right:0;mso-position-horizontal-relative:page;mso-position-vertical-relative:page" wrapcoords="0 0"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22"/>
                        <w:szCs w:val="22"/>
                      </w:rPr>
                    </w:pPr>
                    <w:r>
                      <w:rPr>
                        <w:rStyle w:val="CharStyle14"/>
                        <w:i/>
                        <w:iCs/>
                        <w:sz w:val="22"/>
                        <w:szCs w:val="22"/>
                      </w:rPr>
                      <w:t>11_23 Vozidla RLP a RVpro ZZS JmK</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29EC" w:rsidRDefault="006429EC">
    <w:pPr>
      <w:spacing w:line="1" w:lineRule="exact"/>
    </w:pP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29EC" w:rsidRDefault="006429EC"/>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29EC" w:rsidRDefault="006429EC"/>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29EC" w:rsidRDefault="006429EC">
    <w:pPr>
      <w:spacing w:line="1" w:lineRule="exact"/>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29EC" w:rsidRDefault="006429EC">
    <w:pPr>
      <w:spacing w:line="1" w:lineRule="exact"/>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29EC" w:rsidRDefault="006429EC">
    <w:pPr>
      <w:spacing w:line="1" w:lineRule="exact"/>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29EC" w:rsidRDefault="006429EC"/>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29EC" w:rsidRDefault="006429EC"/>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29EC" w:rsidRDefault="006429EC"/>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29EC" w:rsidRDefault="006429EC"/>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29EC" w:rsidRDefault="008831AD">
    <w:pPr>
      <w:spacing w:line="1" w:lineRule="exact"/>
    </w:pPr>
    <w:r>
      <w:rPr>
        <w:noProof/>
        <w:lang w:bidi="ar-SA"/>
      </w:rPr>
      <mc:AlternateContent>
        <mc:Choice Requires="wps">
          <w:drawing>
            <wp:anchor distT="0" distB="0" distL="0" distR="0" simplePos="0" relativeHeight="62914694" behindDoc="1" locked="0" layoutInCell="1" allowOverlap="1">
              <wp:simplePos x="0" y="0"/>
              <wp:positionH relativeFrom="page">
                <wp:posOffset>1009015</wp:posOffset>
              </wp:positionH>
              <wp:positionV relativeFrom="page">
                <wp:posOffset>10460355</wp:posOffset>
              </wp:positionV>
              <wp:extent cx="2258695" cy="140335"/>
              <wp:effectExtent l="0" t="0" r="0" b="0"/>
              <wp:wrapNone/>
              <wp:docPr id="5" name="Shape 5"/>
              <wp:cNvGraphicFramePr/>
              <a:graphic xmlns:a="http://schemas.openxmlformats.org/drawingml/2006/main">
                <a:graphicData uri="http://schemas.microsoft.com/office/word/2010/wordprocessingShape">
                  <wps:wsp>
                    <wps:cNvSpPr txBox="1"/>
                    <wps:spPr>
                      <a:xfrm>
                        <a:off x="0" y="0"/>
                        <a:ext cx="2258695" cy="140335"/>
                      </a:xfrm>
                      <a:prstGeom prst="rect">
                        <a:avLst/>
                      </a:prstGeom>
                      <a:noFill/>
                    </wps:spPr>
                    <wps:txbx>
                      <w:txbxContent>
                        <w:p w:rsidR="006429EC" w:rsidRDefault="008831AD">
                          <w:pPr>
                            <w:pStyle w:val="Zhlavnebozpat20"/>
                            <w:rPr>
                              <w:sz w:val="22"/>
                              <w:szCs w:val="22"/>
                            </w:rPr>
                          </w:pPr>
                          <w:r>
                            <w:rPr>
                              <w:rStyle w:val="Zhlavnebozpat2"/>
                              <w:i/>
                              <w:iCs/>
                              <w:sz w:val="22"/>
                              <w:szCs w:val="22"/>
                            </w:rPr>
                            <w:t>11 23 Vozidla RLP a</w:t>
                          </w:r>
                          <w:r>
                            <w:rPr>
                              <w:rStyle w:val="Zhlavnebozpat2"/>
                              <w:i/>
                              <w:iCs/>
                              <w:sz w:val="22"/>
                              <w:szCs w:val="22"/>
                            </w:rPr>
                            <w:t xml:space="preserve"> RV pro ZZSJmK</w:t>
                          </w:r>
                        </w:p>
                      </w:txbxContent>
                    </wps:txbx>
                    <wps:bodyPr wrap="none" lIns="0" tIns="0" rIns="0" bIns="0">
                      <a:spAutoFit/>
                    </wps:bodyPr>
                  </wps:wsp>
                </a:graphicData>
              </a:graphic>
            </wp:anchor>
          </w:drawing>
        </mc:Choice>
        <mc:Fallback>
          <w:pict>
            <v:shape id="_x0000_s1031" type="#_x0000_t202" style="position:absolute;margin-left:79.450000000000003pt;margin-top:823.64999999999998pt;width:177.84999999999999pt;height:11.050000000000001pt;z-index:-188744059;mso-wrap-style:none;mso-wrap-distance-left:0;mso-wrap-distance-right:0;mso-position-horizontal-relative:page;mso-position-vertical-relative:page" wrapcoords="0 0"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22"/>
                        <w:szCs w:val="22"/>
                      </w:rPr>
                    </w:pPr>
                    <w:r>
                      <w:rPr>
                        <w:rStyle w:val="CharStyle14"/>
                        <w:i/>
                        <w:iCs/>
                        <w:sz w:val="22"/>
                        <w:szCs w:val="22"/>
                      </w:rPr>
                      <w:t>11 23 Vozidla RLP a RV pro ZZSJmK</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29EC" w:rsidRDefault="006429EC">
    <w:pPr>
      <w:spacing w:line="1" w:lineRule="exact"/>
    </w:pP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29EC" w:rsidRDefault="006429EC">
    <w:pPr>
      <w:spacing w:line="1" w:lineRule="exact"/>
    </w:pP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29EC" w:rsidRDefault="008831AD">
    <w:pPr>
      <w:spacing w:line="1" w:lineRule="exact"/>
    </w:pPr>
    <w:r>
      <w:rPr>
        <w:noProof/>
        <w:lang w:bidi="ar-SA"/>
      </w:rPr>
      <mc:AlternateContent>
        <mc:Choice Requires="wps">
          <w:drawing>
            <wp:anchor distT="0" distB="0" distL="0" distR="0" simplePos="0" relativeHeight="62914761" behindDoc="1" locked="0" layoutInCell="1" allowOverlap="1">
              <wp:simplePos x="0" y="0"/>
              <wp:positionH relativeFrom="page">
                <wp:posOffset>962025</wp:posOffset>
              </wp:positionH>
              <wp:positionV relativeFrom="page">
                <wp:posOffset>8209280</wp:posOffset>
              </wp:positionV>
              <wp:extent cx="2423160" cy="121920"/>
              <wp:effectExtent l="0" t="0" r="0" b="0"/>
              <wp:wrapNone/>
              <wp:docPr id="88" name="Shape 88"/>
              <wp:cNvGraphicFramePr/>
              <a:graphic xmlns:a="http://schemas.openxmlformats.org/drawingml/2006/main">
                <a:graphicData uri="http://schemas.microsoft.com/office/word/2010/wordprocessingShape">
                  <wps:wsp>
                    <wps:cNvSpPr txBox="1"/>
                    <wps:spPr>
                      <a:xfrm>
                        <a:off x="0" y="0"/>
                        <a:ext cx="2423160" cy="121920"/>
                      </a:xfrm>
                      <a:prstGeom prst="rect">
                        <a:avLst/>
                      </a:prstGeom>
                      <a:noFill/>
                    </wps:spPr>
                    <wps:txbx>
                      <w:txbxContent>
                        <w:p w:rsidR="006429EC" w:rsidRDefault="008831AD">
                          <w:pPr>
                            <w:pStyle w:val="Zhlavnebozpat20"/>
                          </w:pPr>
                          <w:r>
                            <w:rPr>
                              <w:rStyle w:val="Zhlavnebozpat2"/>
                              <w:rFonts w:ascii="Calibri" w:eastAsia="Calibri" w:hAnsi="Calibri" w:cs="Calibri"/>
                            </w:rPr>
                            <w:t>Pohled na pravou část pacientského prostoru</w:t>
                          </w:r>
                        </w:p>
                      </w:txbxContent>
                    </wps:txbx>
                    <wps:bodyPr wrap="none" lIns="0" tIns="0" rIns="0" bIns="0">
                      <a:spAutoFit/>
                    </wps:bodyPr>
                  </wps:wsp>
                </a:graphicData>
              </a:graphic>
            </wp:anchor>
          </w:drawing>
        </mc:Choice>
        <mc:Fallback>
          <w:pict>
            <v:shape id="_x0000_s1114" type="#_x0000_t202" style="position:absolute;margin-left:75.75pt;margin-top:646.39999999999998pt;width:190.80000000000001pt;height:9.5999999999999996pt;z-index:-188743992;mso-wrap-style:none;mso-wrap-distance-left:0;mso-wrap-distance-right:0;mso-position-horizontal-relative:page;mso-position-vertical-relative:page" wrapcoords="0 0"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pPr>
                    <w:r>
                      <w:rPr>
                        <w:rStyle w:val="CharStyle14"/>
                        <w:rFonts w:ascii="Calibri" w:eastAsia="Calibri" w:hAnsi="Calibri" w:cs="Calibri"/>
                        <w:sz w:val="20"/>
                        <w:szCs w:val="20"/>
                      </w:rPr>
                      <w:t>Pohled na pravou část pacientského prostoru</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29EC" w:rsidRDefault="008831AD">
    <w:pPr>
      <w:spacing w:line="1" w:lineRule="exact"/>
    </w:pPr>
    <w:r>
      <w:rPr>
        <w:noProof/>
        <w:lang w:bidi="ar-SA"/>
      </w:rPr>
      <mc:AlternateContent>
        <mc:Choice Requires="wps">
          <w:drawing>
            <wp:anchor distT="0" distB="0" distL="0" distR="0" simplePos="0" relativeHeight="62914757" behindDoc="1" locked="0" layoutInCell="1" allowOverlap="1">
              <wp:simplePos x="0" y="0"/>
              <wp:positionH relativeFrom="page">
                <wp:posOffset>962025</wp:posOffset>
              </wp:positionH>
              <wp:positionV relativeFrom="page">
                <wp:posOffset>8209280</wp:posOffset>
              </wp:positionV>
              <wp:extent cx="2423160" cy="121920"/>
              <wp:effectExtent l="0" t="0" r="0" b="0"/>
              <wp:wrapNone/>
              <wp:docPr id="84" name="Shape 84"/>
              <wp:cNvGraphicFramePr/>
              <a:graphic xmlns:a="http://schemas.openxmlformats.org/drawingml/2006/main">
                <a:graphicData uri="http://schemas.microsoft.com/office/word/2010/wordprocessingShape">
                  <wps:wsp>
                    <wps:cNvSpPr txBox="1"/>
                    <wps:spPr>
                      <a:xfrm>
                        <a:off x="0" y="0"/>
                        <a:ext cx="2423160" cy="121920"/>
                      </a:xfrm>
                      <a:prstGeom prst="rect">
                        <a:avLst/>
                      </a:prstGeom>
                      <a:noFill/>
                    </wps:spPr>
                    <wps:txbx>
                      <w:txbxContent>
                        <w:p w:rsidR="006429EC" w:rsidRDefault="008831AD">
                          <w:pPr>
                            <w:pStyle w:val="Zhlavnebozpat20"/>
                          </w:pPr>
                          <w:r>
                            <w:rPr>
                              <w:rStyle w:val="Zhlavnebozpat2"/>
                              <w:rFonts w:ascii="Calibri" w:eastAsia="Calibri" w:hAnsi="Calibri" w:cs="Calibri"/>
                            </w:rPr>
                            <w:t>Pohled na pravou část pacientského prostoru</w:t>
                          </w:r>
                        </w:p>
                      </w:txbxContent>
                    </wps:txbx>
                    <wps:bodyPr wrap="none" lIns="0" tIns="0" rIns="0" bIns="0">
                      <a:spAutoFit/>
                    </wps:bodyPr>
                  </wps:wsp>
                </a:graphicData>
              </a:graphic>
            </wp:anchor>
          </w:drawing>
        </mc:Choice>
        <mc:Fallback>
          <w:pict>
            <v:shape id="_x0000_s1110" type="#_x0000_t202" style="position:absolute;margin-left:75.75pt;margin-top:646.39999999999998pt;width:190.80000000000001pt;height:9.5999999999999996pt;z-index:-188743996;mso-wrap-style:none;mso-wrap-distance-left:0;mso-wrap-distance-right:0;mso-position-horizontal-relative:page;mso-position-vertical-relative:page" wrapcoords="0 0"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pPr>
                    <w:r>
                      <w:rPr>
                        <w:rStyle w:val="CharStyle14"/>
                        <w:rFonts w:ascii="Calibri" w:eastAsia="Calibri" w:hAnsi="Calibri" w:cs="Calibri"/>
                        <w:sz w:val="20"/>
                        <w:szCs w:val="20"/>
                      </w:rPr>
                      <w:t>Pohled na pravou část pacientského prostoru</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29EC" w:rsidRDefault="006429EC"/>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29EC" w:rsidRDefault="006429EC"/>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29EC" w:rsidRDefault="006429EC"/>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29EC" w:rsidRDefault="006429EC"/>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29EC" w:rsidRDefault="006429EC"/>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29EC" w:rsidRDefault="006429EC"/>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29EC" w:rsidRDefault="008831AD">
    <w:pPr>
      <w:spacing w:line="1" w:lineRule="exact"/>
    </w:pPr>
    <w:r>
      <w:rPr>
        <w:noProof/>
        <w:lang w:bidi="ar-SA"/>
      </w:rPr>
      <mc:AlternateContent>
        <mc:Choice Requires="wps">
          <w:drawing>
            <wp:anchor distT="0" distB="0" distL="0" distR="0" simplePos="0" relativeHeight="62914698" behindDoc="1" locked="0" layoutInCell="1" allowOverlap="1">
              <wp:simplePos x="0" y="0"/>
              <wp:positionH relativeFrom="page">
                <wp:posOffset>995045</wp:posOffset>
              </wp:positionH>
              <wp:positionV relativeFrom="page">
                <wp:posOffset>10295890</wp:posOffset>
              </wp:positionV>
              <wp:extent cx="2286000" cy="146050"/>
              <wp:effectExtent l="0" t="0" r="0" b="0"/>
              <wp:wrapNone/>
              <wp:docPr id="9" name="Shape 9"/>
              <wp:cNvGraphicFramePr/>
              <a:graphic xmlns:a="http://schemas.openxmlformats.org/drawingml/2006/main">
                <a:graphicData uri="http://schemas.microsoft.com/office/word/2010/wordprocessingShape">
                  <wps:wsp>
                    <wps:cNvSpPr txBox="1"/>
                    <wps:spPr>
                      <a:xfrm>
                        <a:off x="0" y="0"/>
                        <a:ext cx="2286000" cy="146050"/>
                      </a:xfrm>
                      <a:prstGeom prst="rect">
                        <a:avLst/>
                      </a:prstGeom>
                      <a:noFill/>
                    </wps:spPr>
                    <wps:txbx>
                      <w:txbxContent>
                        <w:p w:rsidR="006429EC" w:rsidRDefault="008831AD">
                          <w:pPr>
                            <w:pStyle w:val="Zhlavnebozpat20"/>
                            <w:rPr>
                              <w:sz w:val="22"/>
                              <w:szCs w:val="22"/>
                            </w:rPr>
                          </w:pPr>
                          <w:r>
                            <w:rPr>
                              <w:rStyle w:val="Zhlavnebozpat2"/>
                              <w:i/>
                              <w:iCs/>
                              <w:sz w:val="22"/>
                              <w:szCs w:val="22"/>
                            </w:rPr>
                            <w:t>11_23 Vozidla RLP a RVpro ZZS JmK</w:t>
                          </w:r>
                        </w:p>
                      </w:txbxContent>
                    </wps:txbx>
                    <wps:bodyPr wrap="none" lIns="0" tIns="0" rIns="0" bIns="0">
                      <a:spAutoFit/>
                    </wps:bodyPr>
                  </wps:wsp>
                </a:graphicData>
              </a:graphic>
            </wp:anchor>
          </w:drawing>
        </mc:Choice>
        <mc:Fallback>
          <w:pict>
            <v:shape id="_x0000_s1035" type="#_x0000_t202" style="position:absolute;margin-left:78.350000000000009pt;margin-top:810.70000000000005pt;width:180.pt;height:11.5pt;z-index:-188744055;mso-wrap-style:none;mso-wrap-distance-left:0;mso-wrap-distance-right:0;mso-position-horizontal-relative:page;mso-position-vertical-relative:page" wrapcoords="0 0"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22"/>
                        <w:szCs w:val="22"/>
                      </w:rPr>
                    </w:pPr>
                    <w:r>
                      <w:rPr>
                        <w:rStyle w:val="CharStyle14"/>
                        <w:i/>
                        <w:iCs/>
                        <w:sz w:val="22"/>
                        <w:szCs w:val="22"/>
                      </w:rPr>
                      <w:t>11_23 Vozidla RLP a RVpro ZZS JmK</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29EC" w:rsidRDefault="006429EC">
    <w:pPr>
      <w:spacing w:line="1" w:lineRule="exact"/>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29EC" w:rsidRDefault="006429EC">
    <w:pPr>
      <w:spacing w:line="1" w:lineRule="exact"/>
    </w:pP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29EC" w:rsidRDefault="006429EC">
    <w:pPr>
      <w:spacing w:line="1" w:lineRule="exact"/>
    </w:pP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29EC" w:rsidRDefault="006429EC">
    <w:pPr>
      <w:spacing w:line="1" w:lineRule="exact"/>
    </w:pP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29EC" w:rsidRDefault="006429EC">
    <w:pPr>
      <w:spacing w:line="1" w:lineRule="exact"/>
    </w:pP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29EC" w:rsidRDefault="006429EC">
    <w:pPr>
      <w:spacing w:line="1" w:lineRule="exact"/>
    </w:pP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29EC" w:rsidRDefault="006429EC"/>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29EC" w:rsidRDefault="006429EC"/>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29EC" w:rsidRDefault="006429EC">
    <w:pPr>
      <w:spacing w:line="1" w:lineRule="exact"/>
    </w:pP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29EC" w:rsidRDefault="006429EC">
    <w:pPr>
      <w:spacing w:line="1" w:lineRule="exac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29EC" w:rsidRDefault="008831AD">
    <w:pPr>
      <w:spacing w:line="1" w:lineRule="exact"/>
    </w:pPr>
    <w:r>
      <w:rPr>
        <w:noProof/>
        <w:lang w:bidi="ar-SA"/>
      </w:rPr>
      <mc:AlternateContent>
        <mc:Choice Requires="wps">
          <w:drawing>
            <wp:anchor distT="0" distB="0" distL="0" distR="0" simplePos="0" relativeHeight="62914696" behindDoc="1" locked="0" layoutInCell="1" allowOverlap="1">
              <wp:simplePos x="0" y="0"/>
              <wp:positionH relativeFrom="page">
                <wp:posOffset>995045</wp:posOffset>
              </wp:positionH>
              <wp:positionV relativeFrom="page">
                <wp:posOffset>10295890</wp:posOffset>
              </wp:positionV>
              <wp:extent cx="2286000" cy="146050"/>
              <wp:effectExtent l="0" t="0" r="0" b="0"/>
              <wp:wrapNone/>
              <wp:docPr id="7" name="Shape 7"/>
              <wp:cNvGraphicFramePr/>
              <a:graphic xmlns:a="http://schemas.openxmlformats.org/drawingml/2006/main">
                <a:graphicData uri="http://schemas.microsoft.com/office/word/2010/wordprocessingShape">
                  <wps:wsp>
                    <wps:cNvSpPr txBox="1"/>
                    <wps:spPr>
                      <a:xfrm>
                        <a:off x="0" y="0"/>
                        <a:ext cx="2286000" cy="146050"/>
                      </a:xfrm>
                      <a:prstGeom prst="rect">
                        <a:avLst/>
                      </a:prstGeom>
                      <a:noFill/>
                    </wps:spPr>
                    <wps:txbx>
                      <w:txbxContent>
                        <w:p w:rsidR="006429EC" w:rsidRDefault="008831AD">
                          <w:pPr>
                            <w:pStyle w:val="Zhlavnebozpat20"/>
                            <w:rPr>
                              <w:sz w:val="22"/>
                              <w:szCs w:val="22"/>
                            </w:rPr>
                          </w:pPr>
                          <w:r>
                            <w:rPr>
                              <w:rStyle w:val="Zhlavnebozpat2"/>
                              <w:i/>
                              <w:iCs/>
                              <w:sz w:val="22"/>
                              <w:szCs w:val="22"/>
                            </w:rPr>
                            <w:t>11_23 Vozidla RLP a RVpro ZZS JmK</w:t>
                          </w:r>
                        </w:p>
                      </w:txbxContent>
                    </wps:txbx>
                    <wps:bodyPr wrap="none" lIns="0" tIns="0" rIns="0" bIns="0">
                      <a:spAutoFit/>
                    </wps:bodyPr>
                  </wps:wsp>
                </a:graphicData>
              </a:graphic>
            </wp:anchor>
          </w:drawing>
        </mc:Choice>
        <mc:Fallback>
          <w:pict>
            <v:shape id="_x0000_s1033" type="#_x0000_t202" style="position:absolute;margin-left:78.350000000000009pt;margin-top:810.70000000000005pt;width:180.pt;height:11.5pt;z-index:-188744057;mso-wrap-style:none;mso-wrap-distance-left:0;mso-wrap-distance-right:0;mso-position-horizontal-relative:page;mso-position-vertical-relative:page" wrapcoords="0 0"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22"/>
                        <w:szCs w:val="22"/>
                      </w:rPr>
                    </w:pPr>
                    <w:r>
                      <w:rPr>
                        <w:rStyle w:val="CharStyle14"/>
                        <w:i/>
                        <w:iCs/>
                        <w:sz w:val="22"/>
                        <w:szCs w:val="22"/>
                      </w:rPr>
                      <w:t>11_23 Vozidla RLP a RVpro ZZS JmK</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29EC" w:rsidRDefault="008831AD">
    <w:pPr>
      <w:spacing w:line="1" w:lineRule="exact"/>
    </w:pPr>
    <w:r>
      <w:rPr>
        <w:noProof/>
        <w:lang w:bidi="ar-SA"/>
      </w:rPr>
      <mc:AlternateContent>
        <mc:Choice Requires="wps">
          <w:drawing>
            <wp:anchor distT="0" distB="0" distL="0" distR="0" simplePos="0" relativeHeight="62914700" behindDoc="1" locked="0" layoutInCell="1" allowOverlap="1">
              <wp:simplePos x="0" y="0"/>
              <wp:positionH relativeFrom="page">
                <wp:posOffset>1009015</wp:posOffset>
              </wp:positionH>
              <wp:positionV relativeFrom="page">
                <wp:posOffset>10460355</wp:posOffset>
              </wp:positionV>
              <wp:extent cx="2258695" cy="140335"/>
              <wp:effectExtent l="0" t="0" r="0" b="0"/>
              <wp:wrapNone/>
              <wp:docPr id="11" name="Shape 11"/>
              <wp:cNvGraphicFramePr/>
              <a:graphic xmlns:a="http://schemas.openxmlformats.org/drawingml/2006/main">
                <a:graphicData uri="http://schemas.microsoft.com/office/word/2010/wordprocessingShape">
                  <wps:wsp>
                    <wps:cNvSpPr txBox="1"/>
                    <wps:spPr>
                      <a:xfrm>
                        <a:off x="0" y="0"/>
                        <a:ext cx="2258695" cy="140335"/>
                      </a:xfrm>
                      <a:prstGeom prst="rect">
                        <a:avLst/>
                      </a:prstGeom>
                      <a:noFill/>
                    </wps:spPr>
                    <wps:txbx>
                      <w:txbxContent>
                        <w:p w:rsidR="006429EC" w:rsidRDefault="008831AD">
                          <w:pPr>
                            <w:pStyle w:val="Zhlavnebozpat20"/>
                            <w:rPr>
                              <w:sz w:val="22"/>
                              <w:szCs w:val="22"/>
                            </w:rPr>
                          </w:pPr>
                          <w:r>
                            <w:rPr>
                              <w:rStyle w:val="Zhlavnebozpat2"/>
                              <w:i/>
                              <w:iCs/>
                              <w:sz w:val="22"/>
                              <w:szCs w:val="22"/>
                            </w:rPr>
                            <w:t>11 23 Vozidla RLP a RV pro ZZSJmK</w:t>
                          </w:r>
                        </w:p>
                      </w:txbxContent>
                    </wps:txbx>
                    <wps:bodyPr wrap="none" lIns="0" tIns="0" rIns="0" bIns="0">
                      <a:spAutoFit/>
                    </wps:bodyPr>
                  </wps:wsp>
                </a:graphicData>
              </a:graphic>
            </wp:anchor>
          </w:drawing>
        </mc:Choice>
        <mc:Fallback>
          <w:pict>
            <v:shape id="_x0000_s1037" type="#_x0000_t202" style="position:absolute;margin-left:79.450000000000003pt;margin-top:823.64999999999998pt;width:177.84999999999999pt;height:11.050000000000001pt;z-index:-188744053;mso-wrap-style:none;mso-wrap-distance-left:0;mso-wrap-distance-right:0;mso-position-horizontal-relative:page;mso-position-vertical-relative:page" wrapcoords="0 0"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22"/>
                        <w:szCs w:val="22"/>
                      </w:rPr>
                    </w:pPr>
                    <w:r>
                      <w:rPr>
                        <w:rStyle w:val="CharStyle14"/>
                        <w:i/>
                        <w:iCs/>
                        <w:sz w:val="22"/>
                        <w:szCs w:val="22"/>
                      </w:rPr>
                      <w:t>11 23 Vozidla RLP a RV pro ZZSJmK</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29EC" w:rsidRDefault="006429EC">
    <w:pPr>
      <w:spacing w:line="1" w:lineRule="exact"/>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29EC" w:rsidRDefault="006429EC">
    <w:pPr>
      <w:spacing w:line="1" w:lineRule="exact"/>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29EC" w:rsidRDefault="008831AD">
    <w:pPr>
      <w:spacing w:line="1" w:lineRule="exact"/>
    </w:pPr>
    <w:r>
      <w:rPr>
        <w:noProof/>
        <w:lang w:bidi="ar-SA"/>
      </w:rPr>
      <mc:AlternateContent>
        <mc:Choice Requires="wps">
          <w:drawing>
            <wp:anchor distT="0" distB="0" distL="0" distR="0" simplePos="0" relativeHeight="62914706" behindDoc="1" locked="0" layoutInCell="1" allowOverlap="1">
              <wp:simplePos x="0" y="0"/>
              <wp:positionH relativeFrom="page">
                <wp:posOffset>1010285</wp:posOffset>
              </wp:positionH>
              <wp:positionV relativeFrom="page">
                <wp:posOffset>10353675</wp:posOffset>
              </wp:positionV>
              <wp:extent cx="2258695" cy="140335"/>
              <wp:effectExtent l="0" t="0" r="0" b="0"/>
              <wp:wrapNone/>
              <wp:docPr id="27" name="Shape 27"/>
              <wp:cNvGraphicFramePr/>
              <a:graphic xmlns:a="http://schemas.openxmlformats.org/drawingml/2006/main">
                <a:graphicData uri="http://schemas.microsoft.com/office/word/2010/wordprocessingShape">
                  <wps:wsp>
                    <wps:cNvSpPr txBox="1"/>
                    <wps:spPr>
                      <a:xfrm>
                        <a:off x="0" y="0"/>
                        <a:ext cx="2258695" cy="140335"/>
                      </a:xfrm>
                      <a:prstGeom prst="rect">
                        <a:avLst/>
                      </a:prstGeom>
                      <a:noFill/>
                    </wps:spPr>
                    <wps:txbx>
                      <w:txbxContent>
                        <w:p w:rsidR="006429EC" w:rsidRDefault="008831AD">
                          <w:pPr>
                            <w:pStyle w:val="Zhlavnebozpat20"/>
                            <w:rPr>
                              <w:sz w:val="22"/>
                              <w:szCs w:val="22"/>
                            </w:rPr>
                          </w:pPr>
                          <w:r>
                            <w:rPr>
                              <w:rStyle w:val="Zhlavnebozpat2"/>
                              <w:i/>
                              <w:iCs/>
                              <w:sz w:val="22"/>
                              <w:szCs w:val="22"/>
                            </w:rPr>
                            <w:t>1 i 23 Vozidla RLP a RVpro ZZSJmK</w:t>
                          </w:r>
                        </w:p>
                      </w:txbxContent>
                    </wps:txbx>
                    <wps:bodyPr wrap="none" lIns="0" tIns="0" rIns="0" bIns="0">
                      <a:spAutoFit/>
                    </wps:bodyPr>
                  </wps:wsp>
                </a:graphicData>
              </a:graphic>
            </wp:anchor>
          </w:drawing>
        </mc:Choice>
        <mc:Fallback>
          <w:pict>
            <v:shape id="_x0000_s1053" type="#_x0000_t202" style="position:absolute;margin-left:79.549999999999997pt;margin-top:815.25pt;width:177.84999999999999pt;height:11.050000000000001pt;z-index:-188744047;mso-wrap-style:none;mso-wrap-distance-left:0;mso-wrap-distance-right:0;mso-position-horizontal-relative:page;mso-position-vertical-relative:page" wrapcoords="0 0"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22"/>
                        <w:szCs w:val="22"/>
                      </w:rPr>
                    </w:pPr>
                    <w:r>
                      <w:rPr>
                        <w:rStyle w:val="CharStyle14"/>
                        <w:i/>
                        <w:iCs/>
                        <w:sz w:val="22"/>
                        <w:szCs w:val="22"/>
                      </w:rPr>
                      <w:t>1 i 23 Vozidla RLP a RVpro ZZSJmK</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31AD" w:rsidRDefault="008831AD"/>
  </w:footnote>
  <w:footnote w:type="continuationSeparator" w:id="0">
    <w:p w:rsidR="008831AD" w:rsidRDefault="008831AD"/>
  </w:footnote>
  <w:footnote w:id="1">
    <w:p w:rsidR="006429EC" w:rsidRDefault="008831AD">
      <w:pPr>
        <w:pStyle w:val="Poznmkapodarou0"/>
        <w:tabs>
          <w:tab w:val="left" w:pos="326"/>
        </w:tabs>
        <w:ind w:left="0" w:firstLine="0"/>
        <w:jc w:val="both"/>
      </w:pPr>
      <w:r>
        <w:rPr>
          <w:rStyle w:val="Poznmkapodarou"/>
        </w:rPr>
        <w:footnoteRef/>
      </w:r>
      <w:r>
        <w:rPr>
          <w:rStyle w:val="Poznmkapodarou"/>
        </w:rPr>
        <w:tab/>
        <w:t>modrá a červená diodová světla umístěná.na levém a pravém předním blatníku (1 ks vlevo a 1 ks</w:t>
      </w:r>
    </w:p>
    <w:p w:rsidR="006429EC" w:rsidRDefault="008831AD">
      <w:pPr>
        <w:pStyle w:val="Poznmkapodarou0"/>
        <w:tabs>
          <w:tab w:val="left" w:pos="8199"/>
        </w:tabs>
        <w:ind w:left="0" w:firstLine="380"/>
        <w:jc w:val="both"/>
      </w:pPr>
      <w:r>
        <w:rPr>
          <w:rStyle w:val="Poznmkapodarou"/>
        </w:rPr>
        <w:t>vpravo), odolnost vůči mechanickému poškození, mln.-jHE^^^</w:t>
      </w:r>
      <w:r>
        <w:rPr>
          <w:rStyle w:val="Poznmkapodarou"/>
        </w:rPr>
        <w:tab/>
        <w:t>pro 2</w:t>
      </w:r>
    </w:p>
    <w:p w:rsidR="006429EC" w:rsidRDefault="008831AD">
      <w:pPr>
        <w:pStyle w:val="Poznmkapodarou0"/>
        <w:tabs>
          <w:tab w:val="left" w:pos="7825"/>
        </w:tabs>
        <w:ind w:left="0" w:firstLine="380"/>
        <w:jc w:val="both"/>
        <w:rPr>
          <w:sz w:val="18"/>
          <w:szCs w:val="18"/>
        </w:rPr>
      </w:pPr>
      <w:r>
        <w:rPr>
          <w:rStyle w:val="Poznmkapodarou"/>
        </w:rPr>
        <w:t xml:space="preserve">úrovně </w:t>
      </w:r>
      <w:r>
        <w:rPr>
          <w:rStyle w:val="Poznmkapodarou"/>
        </w:rPr>
        <w:t>svítivosti,</w:t>
      </w:r>
      <w:r>
        <w:rPr>
          <w:rStyle w:val="Poznmkapodarou"/>
        </w:rPr>
        <w:tab/>
      </w:r>
      <w:r>
        <w:rPr>
          <w:rStyle w:val="Poznmkapodarou"/>
          <w:rFonts w:ascii="Arial" w:eastAsia="Arial" w:hAnsi="Arial" w:cs="Arial"/>
          <w:sz w:val="18"/>
          <w:szCs w:val="18"/>
        </w:rPr>
        <w:t>■</w:t>
      </w:r>
    </w:p>
    <w:p w:rsidR="006429EC" w:rsidRDefault="008831AD">
      <w:pPr>
        <w:pStyle w:val="Poznmkapodarou0"/>
        <w:tabs>
          <w:tab w:val="left" w:pos="3552"/>
        </w:tabs>
        <w:spacing w:line="266" w:lineRule="auto"/>
        <w:ind w:hanging="380"/>
        <w:jc w:val="both"/>
      </w:pPr>
      <w:r>
        <w:rPr>
          <w:rStyle w:val="Poznmkapodarou"/>
        </w:rPr>
        <w:t>• modrá a červená diodová .. světla (celkem. 4 ks) umístěná . pa přední , maspe vozidla (2 ks) a ha zpětných ^zrčáttó</w:t>
      </w:r>
      <w:r>
        <w:rPr>
          <w:rStyle w:val="Poznmkapodarou"/>
        </w:rPr>
        <w:tab/>
        <w:t>.pdpjho.st ^ý.ů^</w:t>
      </w:r>
    </w:p>
    <w:p w:rsidR="006429EC" w:rsidRDefault="008831AD">
      <w:pPr>
        <w:pStyle w:val="Poznmkapodarou0"/>
        <w:spacing w:line="266" w:lineRule="auto"/>
        <w:ind w:firstLine="20"/>
        <w:jc w:val="both"/>
      </w:pPr>
      <w:r>
        <w:rPr>
          <w:rStyle w:val="Poznmkapodarou"/>
        </w:rPr>
        <w:t>zdrojů, homologace dle EHK65 :pro - 2 .úrovně . svítivosti, ovládání :syětej’ jedním Společným ovladačem,</w:t>
      </w:r>
    </w:p>
    <w:p w:rsidR="006429EC" w:rsidRDefault="008831AD">
      <w:pPr>
        <w:pStyle w:val="Poznmkapodarou0"/>
        <w:tabs>
          <w:tab w:val="left" w:pos="331"/>
          <w:tab w:val="left" w:pos="7243"/>
        </w:tabs>
        <w:spacing w:line="252" w:lineRule="auto"/>
        <w:ind w:left="0" w:firstLine="0"/>
        <w:jc w:val="both"/>
      </w:pPr>
      <w:r>
        <w:rPr>
          <w:rStyle w:val="Poznmkapodarou"/>
        </w:rPr>
        <w:t>•</w:t>
      </w:r>
      <w:r>
        <w:rPr>
          <w:rStyle w:val="Poznmkapodarou"/>
        </w:rPr>
        <w:tab/>
        <w:t>nad zadní částí yqzidla budp.u,do, spojleru umístěna výstražná.</w:t>
      </w:r>
      <w:r>
        <w:rPr>
          <w:rStyle w:val="Poznmkapodarou"/>
          <w:vertAlign w:val="subscript"/>
        </w:rPr>
        <w:t>:</w:t>
      </w:r>
      <w:r>
        <w:rPr>
          <w:rStyle w:val="Poznmkapodarou"/>
        </w:rPr>
        <w:t>dipdoy^</w:t>
      </w:r>
      <w:r>
        <w:rPr>
          <w:rStyle w:val="Poznmkapodarou"/>
        </w:rPr>
        <w:tab/>
        <w:t>srn.ěroyá světla,</w:t>
      </w:r>
    </w:p>
    <w:p w:rsidR="006429EC" w:rsidRDefault="008831AD">
      <w:pPr>
        <w:pStyle w:val="Poznmkapodarou0"/>
        <w:tabs>
          <w:tab w:val="left" w:pos="7215"/>
        </w:tabs>
        <w:spacing w:line="252" w:lineRule="auto"/>
        <w:ind w:firstLine="20"/>
        <w:jc w:val="both"/>
      </w:pPr>
      <w:r>
        <w:rPr>
          <w:rStyle w:val="Poznmkapodarou"/>
        </w:rPr>
        <w:t>pracovní světla a .kamery, požadavky: modrá ;a .červená diodová světla umístěná, na levé a pravé straně spojleru, odolnost vůči mechanickému poškození, min. 8 LED zd</w:t>
      </w:r>
      <w:r>
        <w:rPr>
          <w:rStyle w:val="Poznmkapodarou"/>
        </w:rPr>
        <w:t>rojů, homologace dle EHK65 pro ,2 úrovně svítivosti; směrová qranžpyá.dipdpyá sygtla .um.ístěná.na.leyé ,a pravé straně spojleru, odoinost vůči mechanickému poškození, min. 8 LÉD zdrojů, hpm.olqgáce dle EHK65; pracovní LED bílá, světla min. 2500 Im -2 ks o</w:t>
      </w:r>
      <w:r>
        <w:rPr>
          <w:rStyle w:val="Poznmkapodarou"/>
        </w:rPr>
        <w:t xml:space="preserve">vládána schodišťově z místa u zadních dveří a z místa řidiče (ovládací paněí) a automaticky zapnutá, při zařazení zpátečky, ’ </w:t>
      </w:r>
      <w:r>
        <w:rPr>
          <w:rStyle w:val="Poznmkapodarou"/>
          <w:vertAlign w:val="superscript"/>
        </w:rPr>
        <w:t>:</w:t>
      </w:r>
      <w:r>
        <w:rPr>
          <w:rStyle w:val="Poznmkapodarou"/>
          <w:vertAlign w:val="superscript"/>
        </w:rPr>
        <w:tab/>
        <w:t>:</w:t>
      </w:r>
    </w:p>
    <w:p w:rsidR="006429EC" w:rsidRDefault="008831AD">
      <w:pPr>
        <w:pStyle w:val="Poznmkapodarou0"/>
        <w:spacing w:line="264" w:lineRule="auto"/>
        <w:ind w:hanging="380"/>
        <w:jc w:val="both"/>
      </w:pPr>
      <w:r>
        <w:rPr>
          <w:rStyle w:val="Poznmkapodarou"/>
        </w:rPr>
        <w:t xml:space="preserve">• výstražné zařízení budě kompletně ovládané ža pomoci elektronického modulárního systému; doplňková výstražná svítidla modré </w:t>
      </w:r>
      <w:r>
        <w:rPr>
          <w:rStyle w:val="Poznmkapodarou"/>
        </w:rPr>
        <w:t>a červené barvy nepřekračující svou svítivostí povolené limity EHK65,</w:t>
      </w:r>
    </w:p>
    <w:p w:rsidR="006429EC" w:rsidRDefault="008831AD">
      <w:pPr>
        <w:pStyle w:val="Poznmkapodarou0"/>
        <w:ind w:hanging="380"/>
        <w:jc w:val="both"/>
      </w:pPr>
      <w:r>
        <w:rPr>
          <w:rStyle w:val="Poznmkapodarou"/>
        </w:rPr>
        <w:t>• boční pracovní světla LED 2 ks, min. 6 ks zdrojů ve světle</w:t>
      </w:r>
      <w:r>
        <w:rPr>
          <w:rStyle w:val="Poznmkapodarou"/>
          <w:u w:val="single"/>
        </w:rPr>
        <w:t>, příkon min. 2 W. na l.zdroi</w:t>
      </w:r>
      <w:r>
        <w:rPr>
          <w:rStyle w:val="Poznmkapodarou"/>
        </w:rPr>
        <w:t xml:space="preserve"> na levém boku, pravém boku pod hranou střechy osvětlující plochu vedle boky vozidla, zapínané u </w:t>
      </w:r>
      <w:r>
        <w:rPr>
          <w:rStyle w:val="Poznmkapodarou"/>
        </w:rPr>
        <w:t>řidiče a v ambulantním prostoru přes sdružený ovládací prvek pro ovládání elektroinstalace zástavby,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29EC" w:rsidRDefault="008831AD">
    <w:pPr>
      <w:spacing w:line="1" w:lineRule="exact"/>
    </w:pPr>
    <w:r>
      <w:rPr>
        <w:noProof/>
        <w:lang w:bidi="ar-SA"/>
      </w:rPr>
      <mc:AlternateContent>
        <mc:Choice Requires="wps">
          <w:drawing>
            <wp:anchor distT="0" distB="0" distL="0" distR="0" simplePos="0" relativeHeight="62914704" behindDoc="1" locked="0" layoutInCell="1" allowOverlap="1">
              <wp:simplePos x="0" y="0"/>
              <wp:positionH relativeFrom="page">
                <wp:posOffset>1022985</wp:posOffset>
              </wp:positionH>
              <wp:positionV relativeFrom="page">
                <wp:posOffset>390525</wp:posOffset>
              </wp:positionV>
              <wp:extent cx="3996055" cy="170815"/>
              <wp:effectExtent l="0" t="0" r="0" b="0"/>
              <wp:wrapNone/>
              <wp:docPr id="25" name="Shape 25"/>
              <wp:cNvGraphicFramePr/>
              <a:graphic xmlns:a="http://schemas.openxmlformats.org/drawingml/2006/main">
                <a:graphicData uri="http://schemas.microsoft.com/office/word/2010/wordprocessingShape">
                  <wps:wsp>
                    <wps:cNvSpPr txBox="1"/>
                    <wps:spPr>
                      <a:xfrm>
                        <a:off x="0" y="0"/>
                        <a:ext cx="3996055" cy="170815"/>
                      </a:xfrm>
                      <a:prstGeom prst="rect">
                        <a:avLst/>
                      </a:prstGeom>
                      <a:noFill/>
                    </wps:spPr>
                    <wps:txbx>
                      <w:txbxContent>
                        <w:p w:rsidR="006429EC" w:rsidRDefault="008831AD">
                          <w:pPr>
                            <w:pStyle w:val="Zhlavnebozpat20"/>
                            <w:rPr>
                              <w:sz w:val="26"/>
                              <w:szCs w:val="26"/>
                            </w:rPr>
                          </w:pPr>
                          <w:r>
                            <w:rPr>
                              <w:rStyle w:val="Zhlavnebozpat2"/>
                              <w:rFonts w:ascii="Calibri" w:eastAsia="Calibri" w:hAnsi="Calibri" w:cs="Calibri"/>
                              <w:b/>
                              <w:bCs/>
                              <w:sz w:val="26"/>
                              <w:szCs w:val="26"/>
                            </w:rPr>
                            <w:t>Příloha č. 1 kupnísrnlouvy-Techriickáspecifikace vpziď^</w:t>
                          </w:r>
                        </w:p>
                      </w:txbxContent>
                    </wps:txbx>
                    <wps:bodyPr wrap="none" lIns="0" tIns="0" rIns="0" bIns="0">
                      <a:spAutoFit/>
                    </wps:bodyPr>
                  </wps:wsp>
                </a:graphicData>
              </a:graphic>
            </wp:anchor>
          </w:drawing>
        </mc:Choice>
        <mc:Fallback>
          <w:pict>
            <v:shape id="_x0000_s1051" type="#_x0000_t202" style="position:absolute;margin-left:80.549999999999997pt;margin-top:30.75pt;width:314.65000000000003pt;height:13.450000000000001pt;z-index:-188744049;mso-wrap-style:none;mso-wrap-distance-left:0;mso-wrap-distance-right:0;mso-position-horizontal-relative:page;mso-position-vertical-relative:page" wrapcoords="0 0"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26"/>
                        <w:szCs w:val="26"/>
                      </w:rPr>
                    </w:pPr>
                    <w:r>
                      <w:rPr>
                        <w:rStyle w:val="CharStyle14"/>
                        <w:rFonts w:ascii="Calibri" w:eastAsia="Calibri" w:hAnsi="Calibri" w:cs="Calibri"/>
                        <w:b/>
                        <w:bCs/>
                        <w:sz w:val="26"/>
                        <w:szCs w:val="26"/>
                      </w:rPr>
                      <w:t>Příloha č. 1 kupnísrnlouvy-Techriickáspecifikace vpziď^</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29EC" w:rsidRDefault="008831AD">
    <w:pPr>
      <w:spacing w:line="1" w:lineRule="exact"/>
    </w:pPr>
    <w:r>
      <w:rPr>
        <w:noProof/>
        <w:lang w:bidi="ar-SA"/>
      </w:rPr>
      <mc:AlternateContent>
        <mc:Choice Requires="wps">
          <w:drawing>
            <wp:anchor distT="0" distB="0" distL="0" distR="0" simplePos="0" relativeHeight="62914718" behindDoc="1" locked="0" layoutInCell="1" allowOverlap="1">
              <wp:simplePos x="0" y="0"/>
              <wp:positionH relativeFrom="page">
                <wp:posOffset>990600</wp:posOffset>
              </wp:positionH>
              <wp:positionV relativeFrom="page">
                <wp:posOffset>393065</wp:posOffset>
              </wp:positionV>
              <wp:extent cx="4285615" cy="158750"/>
              <wp:effectExtent l="0" t="0" r="0" b="0"/>
              <wp:wrapNone/>
              <wp:docPr id="39" name="Shape 39"/>
              <wp:cNvGraphicFramePr/>
              <a:graphic xmlns:a="http://schemas.openxmlformats.org/drawingml/2006/main">
                <a:graphicData uri="http://schemas.microsoft.com/office/word/2010/wordprocessingShape">
                  <wps:wsp>
                    <wps:cNvSpPr txBox="1"/>
                    <wps:spPr>
                      <a:xfrm>
                        <a:off x="0" y="0"/>
                        <a:ext cx="4285615" cy="158750"/>
                      </a:xfrm>
                      <a:prstGeom prst="rect">
                        <a:avLst/>
                      </a:prstGeom>
                      <a:noFill/>
                    </wps:spPr>
                    <wps:txbx>
                      <w:txbxContent>
                        <w:p w:rsidR="006429EC" w:rsidRDefault="008831AD">
                          <w:pPr>
                            <w:pStyle w:val="Zhlavnebozpat20"/>
                            <w:rPr>
                              <w:sz w:val="26"/>
                              <w:szCs w:val="26"/>
                            </w:rPr>
                          </w:pPr>
                          <w:r>
                            <w:rPr>
                              <w:rStyle w:val="Zhlavnebozpat2"/>
                              <w:rFonts w:ascii="Calibri" w:eastAsia="Calibri" w:hAnsi="Calibri" w:cs="Calibri"/>
                              <w:b/>
                              <w:bCs/>
                              <w:sz w:val="26"/>
                              <w:szCs w:val="26"/>
                            </w:rPr>
                            <w:t xml:space="preserve">Příloha č. 1 </w:t>
                          </w:r>
                          <w:r>
                            <w:rPr>
                              <w:rStyle w:val="Zhlavnebozpat2"/>
                              <w:rFonts w:ascii="Calibri" w:eastAsia="Calibri" w:hAnsi="Calibri" w:cs="Calibri"/>
                              <w:b/>
                              <w:bCs/>
                              <w:sz w:val="26"/>
                              <w:szCs w:val="26"/>
                            </w:rPr>
                            <w:t>kupní smlouvy-Technická specifikace vozidla RLP</w:t>
                          </w:r>
                        </w:p>
                      </w:txbxContent>
                    </wps:txbx>
                    <wps:bodyPr wrap="none" lIns="0" tIns="0" rIns="0" bIns="0">
                      <a:spAutoFit/>
                    </wps:bodyPr>
                  </wps:wsp>
                </a:graphicData>
              </a:graphic>
            </wp:anchor>
          </w:drawing>
        </mc:Choice>
        <mc:Fallback>
          <w:pict>
            <v:shape id="_x0000_s1065" type="#_x0000_t202" style="position:absolute;margin-left:78.pt;margin-top:30.949999999999999pt;width:337.44999999999999pt;height:12.5pt;z-index:-188744035;mso-wrap-style:none;mso-wrap-distance-left:0;mso-wrap-distance-right:0;mso-position-horizontal-relative:page;mso-position-vertical-relative:page" wrapcoords="0 0"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26"/>
                        <w:szCs w:val="26"/>
                      </w:rPr>
                    </w:pPr>
                    <w:r>
                      <w:rPr>
                        <w:rStyle w:val="CharStyle14"/>
                        <w:rFonts w:ascii="Calibri" w:eastAsia="Calibri" w:hAnsi="Calibri" w:cs="Calibri"/>
                        <w:b/>
                        <w:bCs/>
                        <w:sz w:val="26"/>
                        <w:szCs w:val="26"/>
                      </w:rPr>
                      <w:t>Příloha č. 1 kupní smlouvy-Technická specifikace vozidla RLP</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29EC" w:rsidRDefault="008831AD">
    <w:pPr>
      <w:spacing w:line="1" w:lineRule="exact"/>
    </w:pPr>
    <w:r>
      <w:rPr>
        <w:noProof/>
        <w:lang w:bidi="ar-SA"/>
      </w:rPr>
      <mc:AlternateContent>
        <mc:Choice Requires="wps">
          <w:drawing>
            <wp:anchor distT="0" distB="0" distL="0" distR="0" simplePos="0" relativeHeight="62914722" behindDoc="1" locked="0" layoutInCell="1" allowOverlap="1">
              <wp:simplePos x="0" y="0"/>
              <wp:positionH relativeFrom="page">
                <wp:posOffset>1033145</wp:posOffset>
              </wp:positionH>
              <wp:positionV relativeFrom="page">
                <wp:posOffset>390525</wp:posOffset>
              </wp:positionV>
              <wp:extent cx="4593590" cy="170815"/>
              <wp:effectExtent l="0" t="0" r="0" b="0"/>
              <wp:wrapNone/>
              <wp:docPr id="43" name="Shape 43"/>
              <wp:cNvGraphicFramePr/>
              <a:graphic xmlns:a="http://schemas.openxmlformats.org/drawingml/2006/main">
                <a:graphicData uri="http://schemas.microsoft.com/office/word/2010/wordprocessingShape">
                  <wps:wsp>
                    <wps:cNvSpPr txBox="1"/>
                    <wps:spPr>
                      <a:xfrm>
                        <a:off x="0" y="0"/>
                        <a:ext cx="4593590" cy="170815"/>
                      </a:xfrm>
                      <a:prstGeom prst="rect">
                        <a:avLst/>
                      </a:prstGeom>
                      <a:noFill/>
                    </wps:spPr>
                    <wps:txbx>
                      <w:txbxContent>
                        <w:p w:rsidR="006429EC" w:rsidRDefault="008831AD">
                          <w:pPr>
                            <w:pStyle w:val="Zhlavnebozpat20"/>
                            <w:rPr>
                              <w:sz w:val="26"/>
                              <w:szCs w:val="26"/>
                            </w:rPr>
                          </w:pPr>
                          <w:r>
                            <w:rPr>
                              <w:rStyle w:val="Zhlavnebozpat2"/>
                              <w:rFonts w:ascii="Calibri" w:eastAsia="Calibri" w:hAnsi="Calibri" w:cs="Calibri"/>
                              <w:b/>
                              <w:bCs/>
                              <w:sz w:val="26"/>
                              <w:szCs w:val="26"/>
                            </w:rPr>
                            <w:t>Příloha č. í kupní smlouvy - Technická specifikace vozidla RLP' ^</w:t>
                          </w:r>
                        </w:p>
                      </w:txbxContent>
                    </wps:txbx>
                    <wps:bodyPr wrap="none" lIns="0" tIns="0" rIns="0" bIns="0">
                      <a:spAutoFit/>
                    </wps:bodyPr>
                  </wps:wsp>
                </a:graphicData>
              </a:graphic>
            </wp:anchor>
          </w:drawing>
        </mc:Choice>
        <mc:Fallback>
          <w:pict>
            <v:shape id="_x0000_s1069" type="#_x0000_t202" style="position:absolute;margin-left:81.350000000000009pt;margin-top:30.75pt;width:361.69999999999999pt;height:13.450000000000001pt;z-index:-188744031;mso-wrap-style:none;mso-wrap-distance-left:0;mso-wrap-distance-right:0;mso-position-horizontal-relative:page;mso-position-vertical-relative:page" wrapcoords="0 0"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26"/>
                        <w:szCs w:val="26"/>
                      </w:rPr>
                    </w:pPr>
                    <w:r>
                      <w:rPr>
                        <w:rStyle w:val="CharStyle14"/>
                        <w:rFonts w:ascii="Calibri" w:eastAsia="Calibri" w:hAnsi="Calibri" w:cs="Calibri"/>
                        <w:b/>
                        <w:bCs/>
                        <w:sz w:val="26"/>
                        <w:szCs w:val="26"/>
                      </w:rPr>
                      <w:t>Příloha č. í kupní smlouvy - Technická specifikace vozidla RLP' ^</w:t>
                    </w: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29EC" w:rsidRDefault="008831AD">
    <w:pPr>
      <w:spacing w:line="1" w:lineRule="exact"/>
    </w:pPr>
    <w:r>
      <w:rPr>
        <w:noProof/>
        <w:lang w:bidi="ar-SA"/>
      </w:rPr>
      <mc:AlternateContent>
        <mc:Choice Requires="wps">
          <w:drawing>
            <wp:anchor distT="0" distB="0" distL="0" distR="0" simplePos="0" relativeHeight="62914726" behindDoc="1" locked="0" layoutInCell="1" allowOverlap="1">
              <wp:simplePos x="0" y="0"/>
              <wp:positionH relativeFrom="page">
                <wp:posOffset>1033145</wp:posOffset>
              </wp:positionH>
              <wp:positionV relativeFrom="page">
                <wp:posOffset>390525</wp:posOffset>
              </wp:positionV>
              <wp:extent cx="4593590" cy="170815"/>
              <wp:effectExtent l="0" t="0" r="0" b="0"/>
              <wp:wrapNone/>
              <wp:docPr id="47" name="Shape 47"/>
              <wp:cNvGraphicFramePr/>
              <a:graphic xmlns:a="http://schemas.openxmlformats.org/drawingml/2006/main">
                <a:graphicData uri="http://schemas.microsoft.com/office/word/2010/wordprocessingShape">
                  <wps:wsp>
                    <wps:cNvSpPr txBox="1"/>
                    <wps:spPr>
                      <a:xfrm>
                        <a:off x="0" y="0"/>
                        <a:ext cx="4593590" cy="170815"/>
                      </a:xfrm>
                      <a:prstGeom prst="rect">
                        <a:avLst/>
                      </a:prstGeom>
                      <a:noFill/>
                    </wps:spPr>
                    <wps:txbx>
                      <w:txbxContent>
                        <w:p w:rsidR="006429EC" w:rsidRDefault="008831AD">
                          <w:pPr>
                            <w:pStyle w:val="Zhlavnebozpat20"/>
                            <w:rPr>
                              <w:sz w:val="26"/>
                              <w:szCs w:val="26"/>
                            </w:rPr>
                          </w:pPr>
                          <w:r>
                            <w:rPr>
                              <w:rStyle w:val="Zhlavnebozpat2"/>
                              <w:rFonts w:ascii="Calibri" w:eastAsia="Calibri" w:hAnsi="Calibri" w:cs="Calibri"/>
                              <w:b/>
                              <w:bCs/>
                              <w:sz w:val="26"/>
                              <w:szCs w:val="26"/>
                            </w:rPr>
                            <w:t>Příloha č. í kupní smlouvy - Technická specifikace vozidla RLP' ^</w:t>
                          </w:r>
                        </w:p>
                      </w:txbxContent>
                    </wps:txbx>
                    <wps:bodyPr wrap="none" lIns="0" tIns="0" rIns="0" bIns="0">
                      <a:spAutoFit/>
                    </wps:bodyPr>
                  </wps:wsp>
                </a:graphicData>
              </a:graphic>
            </wp:anchor>
          </w:drawing>
        </mc:Choice>
        <mc:Fallback>
          <w:pict>
            <v:shape id="_x0000_s1073" type="#_x0000_t202" style="position:absolute;margin-left:81.350000000000009pt;margin-top:30.75pt;width:361.69999999999999pt;height:13.450000000000001pt;z-index:-188744027;mso-wrap-style:none;mso-wrap-distance-left:0;mso-wrap-distance-right:0;mso-position-horizontal-relative:page;mso-position-vertical-relative:page" wrapcoords="0 0"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26"/>
                        <w:szCs w:val="26"/>
                      </w:rPr>
                    </w:pPr>
                    <w:r>
                      <w:rPr>
                        <w:rStyle w:val="CharStyle14"/>
                        <w:rFonts w:ascii="Calibri" w:eastAsia="Calibri" w:hAnsi="Calibri" w:cs="Calibri"/>
                        <w:b/>
                        <w:bCs/>
                        <w:sz w:val="26"/>
                        <w:szCs w:val="26"/>
                      </w:rPr>
                      <w:t>Příloha č. í kupní smlouvy - Technická specifikace vozidla RLP' ^</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29EC" w:rsidRDefault="008831AD">
    <w:pPr>
      <w:spacing w:line="1" w:lineRule="exact"/>
    </w:pPr>
    <w:r>
      <w:rPr>
        <w:noProof/>
        <w:lang w:bidi="ar-SA"/>
      </w:rPr>
      <mc:AlternateContent>
        <mc:Choice Requires="wps">
          <w:drawing>
            <wp:anchor distT="0" distB="0" distL="0" distR="0" simplePos="0" relativeHeight="62914724" behindDoc="1" locked="0" layoutInCell="1" allowOverlap="1">
              <wp:simplePos x="0" y="0"/>
              <wp:positionH relativeFrom="page">
                <wp:posOffset>1033145</wp:posOffset>
              </wp:positionH>
              <wp:positionV relativeFrom="page">
                <wp:posOffset>390525</wp:posOffset>
              </wp:positionV>
              <wp:extent cx="4593590" cy="170815"/>
              <wp:effectExtent l="0" t="0" r="0" b="0"/>
              <wp:wrapNone/>
              <wp:docPr id="45" name="Shape 45"/>
              <wp:cNvGraphicFramePr/>
              <a:graphic xmlns:a="http://schemas.openxmlformats.org/drawingml/2006/main">
                <a:graphicData uri="http://schemas.microsoft.com/office/word/2010/wordprocessingShape">
                  <wps:wsp>
                    <wps:cNvSpPr txBox="1"/>
                    <wps:spPr>
                      <a:xfrm>
                        <a:off x="0" y="0"/>
                        <a:ext cx="4593590" cy="170815"/>
                      </a:xfrm>
                      <a:prstGeom prst="rect">
                        <a:avLst/>
                      </a:prstGeom>
                      <a:noFill/>
                    </wps:spPr>
                    <wps:txbx>
                      <w:txbxContent>
                        <w:p w:rsidR="006429EC" w:rsidRDefault="008831AD">
                          <w:pPr>
                            <w:pStyle w:val="Zhlavnebozpat20"/>
                            <w:rPr>
                              <w:sz w:val="26"/>
                              <w:szCs w:val="26"/>
                            </w:rPr>
                          </w:pPr>
                          <w:r>
                            <w:rPr>
                              <w:rStyle w:val="Zhlavnebozpat2"/>
                              <w:rFonts w:ascii="Calibri" w:eastAsia="Calibri" w:hAnsi="Calibri" w:cs="Calibri"/>
                              <w:b/>
                              <w:bCs/>
                              <w:sz w:val="26"/>
                              <w:szCs w:val="26"/>
                            </w:rPr>
                            <w:t xml:space="preserve">Příloha č. í </w:t>
                          </w:r>
                          <w:r>
                            <w:rPr>
                              <w:rStyle w:val="Zhlavnebozpat2"/>
                              <w:rFonts w:ascii="Calibri" w:eastAsia="Calibri" w:hAnsi="Calibri" w:cs="Calibri"/>
                              <w:b/>
                              <w:bCs/>
                              <w:sz w:val="26"/>
                              <w:szCs w:val="26"/>
                            </w:rPr>
                            <w:t>kupní smlouvy - Technická specifikace vozidla RLP' ^</w:t>
                          </w:r>
                        </w:p>
                      </w:txbxContent>
                    </wps:txbx>
                    <wps:bodyPr wrap="none" lIns="0" tIns="0" rIns="0" bIns="0">
                      <a:spAutoFit/>
                    </wps:bodyPr>
                  </wps:wsp>
                </a:graphicData>
              </a:graphic>
            </wp:anchor>
          </w:drawing>
        </mc:Choice>
        <mc:Fallback>
          <w:pict>
            <v:shape id="_x0000_s1071" type="#_x0000_t202" style="position:absolute;margin-left:81.350000000000009pt;margin-top:30.75pt;width:361.69999999999999pt;height:13.450000000000001pt;z-index:-188744029;mso-wrap-style:none;mso-wrap-distance-left:0;mso-wrap-distance-right:0;mso-position-horizontal-relative:page;mso-position-vertical-relative:page" wrapcoords="0 0"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26"/>
                        <w:szCs w:val="26"/>
                      </w:rPr>
                    </w:pPr>
                    <w:r>
                      <w:rPr>
                        <w:rStyle w:val="CharStyle14"/>
                        <w:rFonts w:ascii="Calibri" w:eastAsia="Calibri" w:hAnsi="Calibri" w:cs="Calibri"/>
                        <w:b/>
                        <w:bCs/>
                        <w:sz w:val="26"/>
                        <w:szCs w:val="26"/>
                      </w:rPr>
                      <w:t>Příloha č. í kupní smlouvy - Technická specifikace vozidla RLP' ^</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29EC" w:rsidRDefault="008831AD">
    <w:pPr>
      <w:spacing w:line="1" w:lineRule="exact"/>
    </w:pPr>
    <w:r>
      <w:rPr>
        <w:noProof/>
        <w:lang w:bidi="ar-SA"/>
      </w:rPr>
      <mc:AlternateContent>
        <mc:Choice Requires="wps">
          <w:drawing>
            <wp:anchor distT="0" distB="0" distL="0" distR="0" simplePos="0" relativeHeight="62914728" behindDoc="1" locked="0" layoutInCell="1" allowOverlap="1">
              <wp:simplePos x="0" y="0"/>
              <wp:positionH relativeFrom="page">
                <wp:posOffset>1016635</wp:posOffset>
              </wp:positionH>
              <wp:positionV relativeFrom="page">
                <wp:posOffset>393065</wp:posOffset>
              </wp:positionV>
              <wp:extent cx="4718050" cy="167640"/>
              <wp:effectExtent l="0" t="0" r="0" b="0"/>
              <wp:wrapNone/>
              <wp:docPr id="49" name="Shape 49"/>
              <wp:cNvGraphicFramePr/>
              <a:graphic xmlns:a="http://schemas.openxmlformats.org/drawingml/2006/main">
                <a:graphicData uri="http://schemas.microsoft.com/office/word/2010/wordprocessingShape">
                  <wps:wsp>
                    <wps:cNvSpPr txBox="1"/>
                    <wps:spPr>
                      <a:xfrm>
                        <a:off x="0" y="0"/>
                        <a:ext cx="4718050" cy="167640"/>
                      </a:xfrm>
                      <a:prstGeom prst="rect">
                        <a:avLst/>
                      </a:prstGeom>
                      <a:noFill/>
                    </wps:spPr>
                    <wps:txbx>
                      <w:txbxContent>
                        <w:p w:rsidR="006429EC" w:rsidRDefault="008831AD">
                          <w:pPr>
                            <w:pStyle w:val="Zhlavnebozpat20"/>
                            <w:rPr>
                              <w:sz w:val="26"/>
                              <w:szCs w:val="26"/>
                            </w:rPr>
                          </w:pPr>
                          <w:r>
                            <w:rPr>
                              <w:rStyle w:val="Zhlavnebozpat2"/>
                              <w:rFonts w:ascii="Calibri" w:eastAsia="Calibri" w:hAnsi="Calibri" w:cs="Calibri"/>
                              <w:b/>
                              <w:bCs/>
                              <w:sz w:val="26"/>
                              <w:szCs w:val="26"/>
                            </w:rPr>
                            <w:t>Příloha č. 1 ku pnísmiouvy-TechnickáspecifikacevozidlaRI-P ;</w:t>
                          </w:r>
                        </w:p>
                      </w:txbxContent>
                    </wps:txbx>
                    <wps:bodyPr wrap="none" lIns="0" tIns="0" rIns="0" bIns="0">
                      <a:spAutoFit/>
                    </wps:bodyPr>
                  </wps:wsp>
                </a:graphicData>
              </a:graphic>
            </wp:anchor>
          </w:drawing>
        </mc:Choice>
        <mc:Fallback>
          <w:pict>
            <v:shape id="_x0000_s1075" type="#_x0000_t202" style="position:absolute;margin-left:80.049999999999997pt;margin-top:30.949999999999999pt;width:371.5pt;height:13.200000000000001pt;z-index:-188744025;mso-wrap-style:none;mso-wrap-distance-left:0;mso-wrap-distance-right:0;mso-position-horizontal-relative:page;mso-position-vertical-relative:page" wrapcoords="0 0"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26"/>
                        <w:szCs w:val="26"/>
                      </w:rPr>
                    </w:pPr>
                    <w:r>
                      <w:rPr>
                        <w:rStyle w:val="CharStyle14"/>
                        <w:rFonts w:ascii="Calibri" w:eastAsia="Calibri" w:hAnsi="Calibri" w:cs="Calibri"/>
                        <w:b/>
                        <w:bCs/>
                        <w:sz w:val="26"/>
                        <w:szCs w:val="26"/>
                      </w:rPr>
                      <w:t>Příloha č. 1 ku pnísmiouvy-TechnickáspecifikacevozidlaRI-P ;</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29EC" w:rsidRDefault="008831AD">
    <w:pPr>
      <w:spacing w:line="1" w:lineRule="exact"/>
    </w:pPr>
    <w:r>
      <w:rPr>
        <w:noProof/>
        <w:lang w:bidi="ar-SA"/>
      </w:rPr>
      <mc:AlternateContent>
        <mc:Choice Requires="wps">
          <w:drawing>
            <wp:anchor distT="0" distB="0" distL="0" distR="0" simplePos="0" relativeHeight="62914732" behindDoc="1" locked="0" layoutInCell="1" allowOverlap="1">
              <wp:simplePos x="0" y="0"/>
              <wp:positionH relativeFrom="page">
                <wp:posOffset>1025525</wp:posOffset>
              </wp:positionH>
              <wp:positionV relativeFrom="page">
                <wp:posOffset>393065</wp:posOffset>
              </wp:positionV>
              <wp:extent cx="4297680" cy="167640"/>
              <wp:effectExtent l="0" t="0" r="0" b="0"/>
              <wp:wrapNone/>
              <wp:docPr id="53" name="Shape 53"/>
              <wp:cNvGraphicFramePr/>
              <a:graphic xmlns:a="http://schemas.openxmlformats.org/drawingml/2006/main">
                <a:graphicData uri="http://schemas.microsoft.com/office/word/2010/wordprocessingShape">
                  <wps:wsp>
                    <wps:cNvSpPr txBox="1"/>
                    <wps:spPr>
                      <a:xfrm>
                        <a:off x="0" y="0"/>
                        <a:ext cx="4297680" cy="167640"/>
                      </a:xfrm>
                      <a:prstGeom prst="rect">
                        <a:avLst/>
                      </a:prstGeom>
                      <a:noFill/>
                    </wps:spPr>
                    <wps:txbx>
                      <w:txbxContent>
                        <w:p w:rsidR="006429EC" w:rsidRDefault="008831AD">
                          <w:pPr>
                            <w:pStyle w:val="Zhlavnebozpat20"/>
                            <w:rPr>
                              <w:sz w:val="26"/>
                              <w:szCs w:val="26"/>
                            </w:rPr>
                          </w:pPr>
                          <w:r>
                            <w:rPr>
                              <w:rStyle w:val="Zhlavnebozpat2"/>
                              <w:rFonts w:ascii="Calibri" w:eastAsia="Calibri" w:hAnsi="Calibri" w:cs="Calibri"/>
                              <w:b/>
                              <w:bCs/>
                              <w:sz w:val="26"/>
                              <w:szCs w:val="26"/>
                            </w:rPr>
                            <w:t>Příloha č. 1 kupní smlouvy- Technickáspécifikace vozidlaRLP</w:t>
                          </w:r>
                        </w:p>
                      </w:txbxContent>
                    </wps:txbx>
                    <wps:bodyPr wrap="none" lIns="0" tIns="0" rIns="0" bIns="0">
                      <a:spAutoFit/>
                    </wps:bodyPr>
                  </wps:wsp>
                </a:graphicData>
              </a:graphic>
            </wp:anchor>
          </w:drawing>
        </mc:Choice>
        <mc:Fallback>
          <w:pict>
            <v:shape id="_x0000_s1079" type="#_x0000_t202" style="position:absolute;margin-left:80.75pt;margin-top:30.949999999999999pt;width:338.40000000000003pt;height:13.200000000000001pt;z-index:-188744021;mso-wrap-style:none;mso-wrap-distance-left:0;mso-wrap-distance-right:0;mso-position-horizontal-relative:page;mso-position-vertical-relative:page" wrapcoords="0 0"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26"/>
                        <w:szCs w:val="26"/>
                      </w:rPr>
                    </w:pPr>
                    <w:r>
                      <w:rPr>
                        <w:rStyle w:val="CharStyle14"/>
                        <w:rFonts w:ascii="Calibri" w:eastAsia="Calibri" w:hAnsi="Calibri" w:cs="Calibri"/>
                        <w:b/>
                        <w:bCs/>
                        <w:sz w:val="26"/>
                        <w:szCs w:val="26"/>
                      </w:rPr>
                      <w:t>Příloha č. 1 kupní smlouvy- Technickáspécifikace vozidlaRLP</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29EC" w:rsidRDefault="008831AD">
    <w:pPr>
      <w:spacing w:line="1" w:lineRule="exact"/>
    </w:pPr>
    <w:r>
      <w:rPr>
        <w:noProof/>
        <w:lang w:bidi="ar-SA"/>
      </w:rPr>
      <mc:AlternateContent>
        <mc:Choice Requires="wps">
          <w:drawing>
            <wp:anchor distT="0" distB="0" distL="0" distR="0" simplePos="0" relativeHeight="62914730" behindDoc="1" locked="0" layoutInCell="1" allowOverlap="1">
              <wp:simplePos x="0" y="0"/>
              <wp:positionH relativeFrom="page">
                <wp:posOffset>1025525</wp:posOffset>
              </wp:positionH>
              <wp:positionV relativeFrom="page">
                <wp:posOffset>393065</wp:posOffset>
              </wp:positionV>
              <wp:extent cx="4297680" cy="167640"/>
              <wp:effectExtent l="0" t="0" r="0" b="0"/>
              <wp:wrapNone/>
              <wp:docPr id="51" name="Shape 51"/>
              <wp:cNvGraphicFramePr/>
              <a:graphic xmlns:a="http://schemas.openxmlformats.org/drawingml/2006/main">
                <a:graphicData uri="http://schemas.microsoft.com/office/word/2010/wordprocessingShape">
                  <wps:wsp>
                    <wps:cNvSpPr txBox="1"/>
                    <wps:spPr>
                      <a:xfrm>
                        <a:off x="0" y="0"/>
                        <a:ext cx="4297680" cy="167640"/>
                      </a:xfrm>
                      <a:prstGeom prst="rect">
                        <a:avLst/>
                      </a:prstGeom>
                      <a:noFill/>
                    </wps:spPr>
                    <wps:txbx>
                      <w:txbxContent>
                        <w:p w:rsidR="006429EC" w:rsidRDefault="008831AD">
                          <w:pPr>
                            <w:pStyle w:val="Zhlavnebozpat20"/>
                            <w:rPr>
                              <w:sz w:val="26"/>
                              <w:szCs w:val="26"/>
                            </w:rPr>
                          </w:pPr>
                          <w:r>
                            <w:rPr>
                              <w:rStyle w:val="Zhlavnebozpat2"/>
                              <w:rFonts w:ascii="Calibri" w:eastAsia="Calibri" w:hAnsi="Calibri" w:cs="Calibri"/>
                              <w:b/>
                              <w:bCs/>
                              <w:sz w:val="26"/>
                              <w:szCs w:val="26"/>
                            </w:rPr>
                            <w:t>Příloha č. 1 kupní smlouvy- Technickáspécifikace</w:t>
                          </w:r>
                          <w:r>
                            <w:rPr>
                              <w:rStyle w:val="Zhlavnebozpat2"/>
                              <w:rFonts w:ascii="Calibri" w:eastAsia="Calibri" w:hAnsi="Calibri" w:cs="Calibri"/>
                              <w:b/>
                              <w:bCs/>
                              <w:sz w:val="26"/>
                              <w:szCs w:val="26"/>
                            </w:rPr>
                            <w:t xml:space="preserve"> vozidlaRLP</w:t>
                          </w:r>
                        </w:p>
                      </w:txbxContent>
                    </wps:txbx>
                    <wps:bodyPr wrap="none" lIns="0" tIns="0" rIns="0" bIns="0">
                      <a:spAutoFit/>
                    </wps:bodyPr>
                  </wps:wsp>
                </a:graphicData>
              </a:graphic>
            </wp:anchor>
          </w:drawing>
        </mc:Choice>
        <mc:Fallback>
          <w:pict>
            <v:shape id="_x0000_s1077" type="#_x0000_t202" style="position:absolute;margin-left:80.75pt;margin-top:30.949999999999999pt;width:338.40000000000003pt;height:13.200000000000001pt;z-index:-188744023;mso-wrap-style:none;mso-wrap-distance-left:0;mso-wrap-distance-right:0;mso-position-horizontal-relative:page;mso-position-vertical-relative:page" wrapcoords="0 0"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26"/>
                        <w:szCs w:val="26"/>
                      </w:rPr>
                    </w:pPr>
                    <w:r>
                      <w:rPr>
                        <w:rStyle w:val="CharStyle14"/>
                        <w:rFonts w:ascii="Calibri" w:eastAsia="Calibri" w:hAnsi="Calibri" w:cs="Calibri"/>
                        <w:b/>
                        <w:bCs/>
                        <w:sz w:val="26"/>
                        <w:szCs w:val="26"/>
                      </w:rPr>
                      <w:t>Příloha č. 1 kupní smlouvy- Technickáspécifikace vozidlaRLP</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29EC" w:rsidRDefault="008831AD">
    <w:pPr>
      <w:spacing w:line="1" w:lineRule="exact"/>
    </w:pPr>
    <w:r>
      <w:rPr>
        <w:noProof/>
        <w:lang w:bidi="ar-SA"/>
      </w:rPr>
      <mc:AlternateContent>
        <mc:Choice Requires="wps">
          <w:drawing>
            <wp:anchor distT="0" distB="0" distL="0" distR="0" simplePos="0" relativeHeight="62914736" behindDoc="1" locked="0" layoutInCell="1" allowOverlap="1">
              <wp:simplePos x="0" y="0"/>
              <wp:positionH relativeFrom="page">
                <wp:posOffset>1069975</wp:posOffset>
              </wp:positionH>
              <wp:positionV relativeFrom="page">
                <wp:posOffset>405765</wp:posOffset>
              </wp:positionV>
              <wp:extent cx="5352415" cy="155575"/>
              <wp:effectExtent l="0" t="0" r="0" b="0"/>
              <wp:wrapNone/>
              <wp:docPr id="57" name="Shape 57"/>
              <wp:cNvGraphicFramePr/>
              <a:graphic xmlns:a="http://schemas.openxmlformats.org/drawingml/2006/main">
                <a:graphicData uri="http://schemas.microsoft.com/office/word/2010/wordprocessingShape">
                  <wps:wsp>
                    <wps:cNvSpPr txBox="1"/>
                    <wps:spPr>
                      <a:xfrm>
                        <a:off x="0" y="0"/>
                        <a:ext cx="5352415" cy="155575"/>
                      </a:xfrm>
                      <a:prstGeom prst="rect">
                        <a:avLst/>
                      </a:prstGeom>
                      <a:noFill/>
                    </wps:spPr>
                    <wps:txbx>
                      <w:txbxContent>
                        <w:p w:rsidR="006429EC" w:rsidRDefault="008831AD">
                          <w:pPr>
                            <w:pStyle w:val="Zhlavnebozpat20"/>
                            <w:tabs>
                              <w:tab w:val="right" w:pos="8429"/>
                            </w:tabs>
                            <w:rPr>
                              <w:sz w:val="26"/>
                              <w:szCs w:val="26"/>
                            </w:rPr>
                          </w:pPr>
                          <w:r>
                            <w:rPr>
                              <w:rStyle w:val="Zhlavnebozpat2"/>
                              <w:rFonts w:ascii="Calibri" w:eastAsia="Calibri" w:hAnsi="Calibri" w:cs="Calibri"/>
                              <w:b/>
                              <w:bCs/>
                              <w:sz w:val="26"/>
                              <w:szCs w:val="26"/>
                            </w:rPr>
                            <w:t>Příloha č. 1 kupnísmlouvy- Technick^specif</w:t>
                          </w:r>
                          <w:r>
                            <w:rPr>
                              <w:rStyle w:val="Zhlavnebozpat2"/>
                              <w:rFonts w:ascii="Calibri" w:eastAsia="Calibri" w:hAnsi="Calibri" w:cs="Calibri"/>
                              <w:b/>
                              <w:bCs/>
                              <w:sz w:val="26"/>
                              <w:szCs w:val="26"/>
                            </w:rPr>
                            <w:t xml:space="preserve">ikace vozidla RLR </w:t>
                          </w:r>
                          <w:r>
                            <w:rPr>
                              <w:rStyle w:val="Zhlavnebozpat2"/>
                              <w:rFonts w:ascii="Calibri" w:eastAsia="Calibri" w:hAnsi="Calibri" w:cs="Calibri"/>
                              <w:b/>
                              <w:bCs/>
                              <w:sz w:val="26"/>
                              <w:szCs w:val="26"/>
                              <w:vertAlign w:val="subscript"/>
                            </w:rPr>
                            <w:t>;</w:t>
                          </w:r>
                          <w:r>
                            <w:rPr>
                              <w:rStyle w:val="Zhlavnebozpat2"/>
                              <w:rFonts w:ascii="Calibri" w:eastAsia="Calibri" w:hAnsi="Calibri" w:cs="Calibri"/>
                              <w:b/>
                              <w:bCs/>
                              <w:sz w:val="26"/>
                              <w:szCs w:val="26"/>
                            </w:rPr>
                            <w:tab/>
                            <w:t>v v</w:t>
                          </w:r>
                        </w:p>
                      </w:txbxContent>
                    </wps:txbx>
                    <wps:bodyPr lIns="0" tIns="0" rIns="0" bIns="0">
                      <a:spAutoFit/>
                    </wps:bodyPr>
                  </wps:wsp>
                </a:graphicData>
              </a:graphic>
            </wp:anchor>
          </w:drawing>
        </mc:Choice>
        <mc:Fallback>
          <w:pict>
            <v:shape id="_x0000_s1083" type="#_x0000_t202" style="position:absolute;margin-left:84.25pt;margin-top:31.949999999999999pt;width:421.44999999999999pt;height:12.25pt;z-index:-188744017;mso-wrap-distance-left:0;mso-wrap-distance-right:0;mso-position-horizontal-relative:page;mso-position-vertical-relative:page" wrapcoords="0 0" filled="f" stroked="f">
              <v:textbox style="mso-fit-shape-to-text:t" inset="0,0,0,0">
                <w:txbxContent>
                  <w:p>
                    <w:pPr>
                      <w:pStyle w:val="Style13"/>
                      <w:keepNext w:val="0"/>
                      <w:keepLines w:val="0"/>
                      <w:widowControl w:val="0"/>
                      <w:shd w:val="clear" w:color="auto" w:fill="auto"/>
                      <w:tabs>
                        <w:tab w:pos="8429" w:val="right"/>
                      </w:tabs>
                      <w:bidi w:val="0"/>
                      <w:spacing w:before="0" w:after="0" w:line="240" w:lineRule="auto"/>
                      <w:ind w:left="0" w:right="0" w:firstLine="0"/>
                      <w:jc w:val="left"/>
                      <w:rPr>
                        <w:sz w:val="26"/>
                        <w:szCs w:val="26"/>
                      </w:rPr>
                    </w:pPr>
                    <w:r>
                      <w:rPr>
                        <w:rStyle w:val="CharStyle14"/>
                        <w:rFonts w:ascii="Calibri" w:eastAsia="Calibri" w:hAnsi="Calibri" w:cs="Calibri"/>
                        <w:b/>
                        <w:bCs/>
                        <w:sz w:val="26"/>
                        <w:szCs w:val="26"/>
                      </w:rPr>
                      <w:t xml:space="preserve">Příloha č. 1 kupnísmlouvy- Technick^specifikace vozidla RLR </w:t>
                    </w:r>
                    <w:r>
                      <w:rPr>
                        <w:rStyle w:val="CharStyle14"/>
                        <w:rFonts w:ascii="Calibri" w:eastAsia="Calibri" w:hAnsi="Calibri" w:cs="Calibri"/>
                        <w:b/>
                        <w:bCs/>
                        <w:sz w:val="26"/>
                        <w:szCs w:val="26"/>
                        <w:vertAlign w:val="subscript"/>
                      </w:rPr>
                      <w:t>;</w:t>
                    </w:r>
                    <w:r>
                      <w:rPr>
                        <w:rStyle w:val="CharStyle14"/>
                        <w:rFonts w:ascii="Calibri" w:eastAsia="Calibri" w:hAnsi="Calibri" w:cs="Calibri"/>
                        <w:b/>
                        <w:bCs/>
                        <w:sz w:val="26"/>
                        <w:szCs w:val="26"/>
                      </w:rPr>
                      <w:tab/>
                      <w:t>v v</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29EC" w:rsidRDefault="008831AD">
    <w:pPr>
      <w:spacing w:line="1" w:lineRule="exact"/>
    </w:pPr>
    <w:r>
      <w:rPr>
        <w:noProof/>
        <w:lang w:bidi="ar-SA"/>
      </w:rPr>
      <mc:AlternateContent>
        <mc:Choice Requires="wps">
          <w:drawing>
            <wp:anchor distT="0" distB="0" distL="0" distR="0" simplePos="0" relativeHeight="62914734" behindDoc="1" locked="0" layoutInCell="1" allowOverlap="1">
              <wp:simplePos x="0" y="0"/>
              <wp:positionH relativeFrom="page">
                <wp:posOffset>1069975</wp:posOffset>
              </wp:positionH>
              <wp:positionV relativeFrom="page">
                <wp:posOffset>405765</wp:posOffset>
              </wp:positionV>
              <wp:extent cx="5352415" cy="155575"/>
              <wp:effectExtent l="0" t="0" r="0" b="0"/>
              <wp:wrapNone/>
              <wp:docPr id="55" name="Shape 55"/>
              <wp:cNvGraphicFramePr/>
              <a:graphic xmlns:a="http://schemas.openxmlformats.org/drawingml/2006/main">
                <a:graphicData uri="http://schemas.microsoft.com/office/word/2010/wordprocessingShape">
                  <wps:wsp>
                    <wps:cNvSpPr txBox="1"/>
                    <wps:spPr>
                      <a:xfrm>
                        <a:off x="0" y="0"/>
                        <a:ext cx="5352415" cy="155575"/>
                      </a:xfrm>
                      <a:prstGeom prst="rect">
                        <a:avLst/>
                      </a:prstGeom>
                      <a:noFill/>
                    </wps:spPr>
                    <wps:txbx>
                      <w:txbxContent>
                        <w:p w:rsidR="006429EC" w:rsidRDefault="008831AD">
                          <w:pPr>
                            <w:pStyle w:val="Zhlavnebozpat20"/>
                            <w:tabs>
                              <w:tab w:val="right" w:pos="8429"/>
                            </w:tabs>
                            <w:rPr>
                              <w:sz w:val="26"/>
                              <w:szCs w:val="26"/>
                            </w:rPr>
                          </w:pPr>
                          <w:r>
                            <w:rPr>
                              <w:rStyle w:val="Zhlavnebozpat2"/>
                              <w:rFonts w:ascii="Calibri" w:eastAsia="Calibri" w:hAnsi="Calibri" w:cs="Calibri"/>
                              <w:b/>
                              <w:bCs/>
                              <w:sz w:val="26"/>
                              <w:szCs w:val="26"/>
                            </w:rPr>
                            <w:t xml:space="preserve">Příloha č. 1 kupnísmlouvy- Technick^specifikace vozidla RLR </w:t>
                          </w:r>
                          <w:r>
                            <w:rPr>
                              <w:rStyle w:val="Zhlavnebozpat2"/>
                              <w:rFonts w:ascii="Calibri" w:eastAsia="Calibri" w:hAnsi="Calibri" w:cs="Calibri"/>
                              <w:b/>
                              <w:bCs/>
                              <w:sz w:val="26"/>
                              <w:szCs w:val="26"/>
                              <w:vertAlign w:val="subscript"/>
                            </w:rPr>
                            <w:t>;</w:t>
                          </w:r>
                          <w:r>
                            <w:rPr>
                              <w:rStyle w:val="Zhlavnebozpat2"/>
                              <w:rFonts w:ascii="Calibri" w:eastAsia="Calibri" w:hAnsi="Calibri" w:cs="Calibri"/>
                              <w:b/>
                              <w:bCs/>
                              <w:sz w:val="26"/>
                              <w:szCs w:val="26"/>
                            </w:rPr>
                            <w:tab/>
                            <w:t>v v</w:t>
                          </w:r>
                        </w:p>
                      </w:txbxContent>
                    </wps:txbx>
                    <wps:bodyPr lIns="0" tIns="0" rIns="0" bIns="0">
                      <a:spAutoFit/>
                    </wps:bodyPr>
                  </wps:wsp>
                </a:graphicData>
              </a:graphic>
            </wp:anchor>
          </w:drawing>
        </mc:Choice>
        <mc:Fallback>
          <w:pict>
            <v:shape id="_x0000_s1081" type="#_x0000_t202" style="position:absolute;margin-left:84.25pt;margin-top:31.949999999999999pt;width:421.44999999999999pt;height:12.25pt;z-index:-188744019;mso-wrap-distance-left:0;mso-wrap-distance-right:0;mso-position-horizontal-relative:page;mso-position-vertical-relative:page" wrapcoords="0 0" filled="f" stroked="f">
              <v:textbox style="mso-fit-shape-to-text:t" inset="0,0,0,0">
                <w:txbxContent>
                  <w:p>
                    <w:pPr>
                      <w:pStyle w:val="Style13"/>
                      <w:keepNext w:val="0"/>
                      <w:keepLines w:val="0"/>
                      <w:widowControl w:val="0"/>
                      <w:shd w:val="clear" w:color="auto" w:fill="auto"/>
                      <w:tabs>
                        <w:tab w:pos="8429" w:val="right"/>
                      </w:tabs>
                      <w:bidi w:val="0"/>
                      <w:spacing w:before="0" w:after="0" w:line="240" w:lineRule="auto"/>
                      <w:ind w:left="0" w:right="0" w:firstLine="0"/>
                      <w:jc w:val="left"/>
                      <w:rPr>
                        <w:sz w:val="26"/>
                        <w:szCs w:val="26"/>
                      </w:rPr>
                    </w:pPr>
                    <w:r>
                      <w:rPr>
                        <w:rStyle w:val="CharStyle14"/>
                        <w:rFonts w:ascii="Calibri" w:eastAsia="Calibri" w:hAnsi="Calibri" w:cs="Calibri"/>
                        <w:b/>
                        <w:bCs/>
                        <w:sz w:val="26"/>
                        <w:szCs w:val="26"/>
                      </w:rPr>
                      <w:t xml:space="preserve">Příloha č. 1 kupnísmlouvy- Technick^specifikace vozidla RLR </w:t>
                    </w:r>
                    <w:r>
                      <w:rPr>
                        <w:rStyle w:val="CharStyle14"/>
                        <w:rFonts w:ascii="Calibri" w:eastAsia="Calibri" w:hAnsi="Calibri" w:cs="Calibri"/>
                        <w:b/>
                        <w:bCs/>
                        <w:sz w:val="26"/>
                        <w:szCs w:val="26"/>
                        <w:vertAlign w:val="subscript"/>
                      </w:rPr>
                      <w:t>;</w:t>
                    </w:r>
                    <w:r>
                      <w:rPr>
                        <w:rStyle w:val="CharStyle14"/>
                        <w:rFonts w:ascii="Calibri" w:eastAsia="Calibri" w:hAnsi="Calibri" w:cs="Calibri"/>
                        <w:b/>
                        <w:bCs/>
                        <w:sz w:val="26"/>
                        <w:szCs w:val="26"/>
                      </w:rPr>
                      <w:tab/>
                      <w:t>v v</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29EC" w:rsidRDefault="008831AD">
    <w:pPr>
      <w:spacing w:line="1" w:lineRule="exact"/>
    </w:pPr>
    <w:r>
      <w:rPr>
        <w:noProof/>
        <w:lang w:bidi="ar-SA"/>
      </w:rPr>
      <mc:AlternateContent>
        <mc:Choice Requires="wps">
          <w:drawing>
            <wp:anchor distT="0" distB="0" distL="0" distR="0" simplePos="0" relativeHeight="62914738" behindDoc="1" locked="0" layoutInCell="1" allowOverlap="1">
              <wp:simplePos x="0" y="0"/>
              <wp:positionH relativeFrom="page">
                <wp:posOffset>1033145</wp:posOffset>
              </wp:positionH>
              <wp:positionV relativeFrom="page">
                <wp:posOffset>390525</wp:posOffset>
              </wp:positionV>
              <wp:extent cx="4593590" cy="170815"/>
              <wp:effectExtent l="0" t="0" r="0" b="0"/>
              <wp:wrapNone/>
              <wp:docPr id="59" name="Shape 59"/>
              <wp:cNvGraphicFramePr/>
              <a:graphic xmlns:a="http://schemas.openxmlformats.org/drawingml/2006/main">
                <a:graphicData uri="http://schemas.microsoft.com/office/word/2010/wordprocessingShape">
                  <wps:wsp>
                    <wps:cNvSpPr txBox="1"/>
                    <wps:spPr>
                      <a:xfrm>
                        <a:off x="0" y="0"/>
                        <a:ext cx="4593590" cy="170815"/>
                      </a:xfrm>
                      <a:prstGeom prst="rect">
                        <a:avLst/>
                      </a:prstGeom>
                      <a:noFill/>
                    </wps:spPr>
                    <wps:txbx>
                      <w:txbxContent>
                        <w:p w:rsidR="006429EC" w:rsidRDefault="008831AD">
                          <w:pPr>
                            <w:pStyle w:val="Zhlavnebozpat20"/>
                            <w:rPr>
                              <w:sz w:val="26"/>
                              <w:szCs w:val="26"/>
                            </w:rPr>
                          </w:pPr>
                          <w:r>
                            <w:rPr>
                              <w:rStyle w:val="Zhlavnebozpat2"/>
                              <w:rFonts w:ascii="Calibri" w:eastAsia="Calibri" w:hAnsi="Calibri" w:cs="Calibri"/>
                              <w:b/>
                              <w:bCs/>
                              <w:sz w:val="26"/>
                              <w:szCs w:val="26"/>
                            </w:rPr>
                            <w:t>Příloha č. í kupní smlouvy - Technická specifikace vozidla RLP' ^</w:t>
                          </w:r>
                        </w:p>
                      </w:txbxContent>
                    </wps:txbx>
                    <wps:bodyPr wrap="none" lIns="0" tIns="0" rIns="0" bIns="0">
                      <a:spAutoFit/>
                    </wps:bodyPr>
                  </wps:wsp>
                </a:graphicData>
              </a:graphic>
            </wp:anchor>
          </w:drawing>
        </mc:Choice>
        <mc:Fallback>
          <w:pict>
            <v:shape id="_x0000_s1085" type="#_x0000_t202" style="position:absolute;margin-left:81.350000000000009pt;margin-top:30.75pt;width:361.69999999999999pt;height:13.450000000000001pt;z-index:-188744015;mso-wrap-style:none;mso-wrap-distance-left:0;mso-wrap-distance-right:0;mso-position-horizontal-relative:page;mso-position-vertical-relative:page" wrapcoords="0 0"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26"/>
                        <w:szCs w:val="26"/>
                      </w:rPr>
                    </w:pPr>
                    <w:r>
                      <w:rPr>
                        <w:rStyle w:val="CharStyle14"/>
                        <w:rFonts w:ascii="Calibri" w:eastAsia="Calibri" w:hAnsi="Calibri" w:cs="Calibri"/>
                        <w:b/>
                        <w:bCs/>
                        <w:sz w:val="26"/>
                        <w:szCs w:val="26"/>
                      </w:rPr>
                      <w:t>Příloha č. í kupní smlouvy - Technická specifikace vozidla RLP' ^</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29EC" w:rsidRDefault="008831AD">
    <w:pPr>
      <w:spacing w:line="1" w:lineRule="exact"/>
    </w:pPr>
    <w:r>
      <w:rPr>
        <w:noProof/>
        <w:lang w:bidi="ar-SA"/>
      </w:rPr>
      <mc:AlternateContent>
        <mc:Choice Requires="wps">
          <w:drawing>
            <wp:anchor distT="0" distB="0" distL="0" distR="0" simplePos="0" relativeHeight="62914702" behindDoc="1" locked="0" layoutInCell="1" allowOverlap="1">
              <wp:simplePos x="0" y="0"/>
              <wp:positionH relativeFrom="page">
                <wp:posOffset>1022985</wp:posOffset>
              </wp:positionH>
              <wp:positionV relativeFrom="page">
                <wp:posOffset>390525</wp:posOffset>
              </wp:positionV>
              <wp:extent cx="3996055" cy="170815"/>
              <wp:effectExtent l="0" t="0" r="0" b="0"/>
              <wp:wrapNone/>
              <wp:docPr id="23" name="Shape 23"/>
              <wp:cNvGraphicFramePr/>
              <a:graphic xmlns:a="http://schemas.openxmlformats.org/drawingml/2006/main">
                <a:graphicData uri="http://schemas.microsoft.com/office/word/2010/wordprocessingShape">
                  <wps:wsp>
                    <wps:cNvSpPr txBox="1"/>
                    <wps:spPr>
                      <a:xfrm>
                        <a:off x="0" y="0"/>
                        <a:ext cx="3996055" cy="170815"/>
                      </a:xfrm>
                      <a:prstGeom prst="rect">
                        <a:avLst/>
                      </a:prstGeom>
                      <a:noFill/>
                    </wps:spPr>
                    <wps:txbx>
                      <w:txbxContent>
                        <w:p w:rsidR="006429EC" w:rsidRDefault="008831AD">
                          <w:pPr>
                            <w:pStyle w:val="Zhlavnebozpat20"/>
                            <w:rPr>
                              <w:sz w:val="26"/>
                              <w:szCs w:val="26"/>
                            </w:rPr>
                          </w:pPr>
                          <w:r>
                            <w:rPr>
                              <w:rStyle w:val="Zhlavnebozpat2"/>
                              <w:rFonts w:ascii="Calibri" w:eastAsia="Calibri" w:hAnsi="Calibri" w:cs="Calibri"/>
                              <w:b/>
                              <w:bCs/>
                              <w:sz w:val="26"/>
                              <w:szCs w:val="26"/>
                            </w:rPr>
                            <w:t>Příloha č. 1 kupnísrnlouvy-Techriickáspecifikace vpziď^</w:t>
                          </w:r>
                        </w:p>
                      </w:txbxContent>
                    </wps:txbx>
                    <wps:bodyPr wrap="none" lIns="0" tIns="0" rIns="0" bIns="0">
                      <a:spAutoFit/>
                    </wps:bodyPr>
                  </wps:wsp>
                </a:graphicData>
              </a:graphic>
            </wp:anchor>
          </w:drawing>
        </mc:Choice>
        <mc:Fallback>
          <w:pict>
            <v:shape id="_x0000_s1049" type="#_x0000_t202" style="position:absolute;margin-left:80.549999999999997pt;margin-top:30.75pt;width:314.65000000000003pt;height:13.450000000000001pt;z-index:-188744051;mso-wrap-style:none;mso-wrap-distance-left:0;mso-wrap-distance-right:0;mso-position-horizontal-relative:page;mso-position-vertical-relative:page" wrapcoords="0 0"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26"/>
                        <w:szCs w:val="26"/>
                      </w:rPr>
                    </w:pPr>
                    <w:r>
                      <w:rPr>
                        <w:rStyle w:val="CharStyle14"/>
                        <w:rFonts w:ascii="Calibri" w:eastAsia="Calibri" w:hAnsi="Calibri" w:cs="Calibri"/>
                        <w:b/>
                        <w:bCs/>
                        <w:sz w:val="26"/>
                        <w:szCs w:val="26"/>
                      </w:rPr>
                      <w:t>Příloha č. 1 kupnísrnlouvy-Techriickáspecifikace vpziď^</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29EC" w:rsidRDefault="008831AD">
    <w:pPr>
      <w:spacing w:line="1" w:lineRule="exact"/>
    </w:pPr>
    <w:r>
      <w:rPr>
        <w:noProof/>
        <w:lang w:bidi="ar-SA"/>
      </w:rPr>
      <mc:AlternateContent>
        <mc:Choice Requires="wps">
          <w:drawing>
            <wp:anchor distT="0" distB="0" distL="0" distR="0" simplePos="0" relativeHeight="62914742" behindDoc="1" locked="0" layoutInCell="1" allowOverlap="1">
              <wp:simplePos x="0" y="0"/>
              <wp:positionH relativeFrom="page">
                <wp:posOffset>1048385</wp:posOffset>
              </wp:positionH>
              <wp:positionV relativeFrom="page">
                <wp:posOffset>399415</wp:posOffset>
              </wp:positionV>
              <wp:extent cx="4304030" cy="161290"/>
              <wp:effectExtent l="0" t="0" r="0" b="0"/>
              <wp:wrapNone/>
              <wp:docPr id="63" name="Shape 63"/>
              <wp:cNvGraphicFramePr/>
              <a:graphic xmlns:a="http://schemas.openxmlformats.org/drawingml/2006/main">
                <a:graphicData uri="http://schemas.microsoft.com/office/word/2010/wordprocessingShape">
                  <wps:wsp>
                    <wps:cNvSpPr txBox="1"/>
                    <wps:spPr>
                      <a:xfrm>
                        <a:off x="0" y="0"/>
                        <a:ext cx="4304030" cy="161290"/>
                      </a:xfrm>
                      <a:prstGeom prst="rect">
                        <a:avLst/>
                      </a:prstGeom>
                      <a:noFill/>
                    </wps:spPr>
                    <wps:txbx>
                      <w:txbxContent>
                        <w:p w:rsidR="006429EC" w:rsidRDefault="008831AD">
                          <w:pPr>
                            <w:pStyle w:val="Zhlavnebozpat20"/>
                            <w:rPr>
                              <w:sz w:val="26"/>
                              <w:szCs w:val="26"/>
                            </w:rPr>
                          </w:pPr>
                          <w:r>
                            <w:rPr>
                              <w:rStyle w:val="Zhlavnebozpat2"/>
                              <w:rFonts w:ascii="Calibri" w:eastAsia="Calibri" w:hAnsi="Calibri" w:cs="Calibri"/>
                              <w:b/>
                              <w:bCs/>
                              <w:sz w:val="26"/>
                              <w:szCs w:val="26"/>
                            </w:rPr>
                            <w:t>Příloha č. 1 kupní smlouvy - Technická specifikace vozidlaRLP</w:t>
                          </w:r>
                        </w:p>
                      </w:txbxContent>
                    </wps:txbx>
                    <wps:bodyPr wrap="none" lIns="0" tIns="0" rIns="0" bIns="0">
                      <a:spAutoFit/>
                    </wps:bodyPr>
                  </wps:wsp>
                </a:graphicData>
              </a:graphic>
            </wp:anchor>
          </w:drawing>
        </mc:Choice>
        <mc:Fallback>
          <w:pict>
            <v:shape id="_x0000_s1089" type="#_x0000_t202" style="position:absolute;margin-left:82.549999999999997pt;margin-top:31.449999999999999pt;width:338.90000000000003pt;height:12.700000000000001pt;z-index:-188744011;mso-wrap-style:none;mso-wrap-distance-left:0;mso-wrap-distance-right:0;mso-position-horizontal-relative:page;mso-position-vertical-relative:page" wrapcoords="0 0"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26"/>
                        <w:szCs w:val="26"/>
                      </w:rPr>
                    </w:pPr>
                    <w:r>
                      <w:rPr>
                        <w:rStyle w:val="CharStyle14"/>
                        <w:rFonts w:ascii="Calibri" w:eastAsia="Calibri" w:hAnsi="Calibri" w:cs="Calibri"/>
                        <w:b/>
                        <w:bCs/>
                        <w:sz w:val="26"/>
                        <w:szCs w:val="26"/>
                      </w:rPr>
                      <w:t>Příloha č. 1 kupní smlouvy - Technická specifikace vozidlaRLP</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29EC" w:rsidRDefault="008831AD">
    <w:pPr>
      <w:spacing w:line="1" w:lineRule="exact"/>
    </w:pPr>
    <w:r>
      <w:rPr>
        <w:noProof/>
        <w:lang w:bidi="ar-SA"/>
      </w:rPr>
      <mc:AlternateContent>
        <mc:Choice Requires="wps">
          <w:drawing>
            <wp:anchor distT="0" distB="0" distL="0" distR="0" simplePos="0" relativeHeight="62914740" behindDoc="1" locked="0" layoutInCell="1" allowOverlap="1">
              <wp:simplePos x="0" y="0"/>
              <wp:positionH relativeFrom="page">
                <wp:posOffset>1048385</wp:posOffset>
              </wp:positionH>
              <wp:positionV relativeFrom="page">
                <wp:posOffset>399415</wp:posOffset>
              </wp:positionV>
              <wp:extent cx="4304030" cy="161290"/>
              <wp:effectExtent l="0" t="0" r="0" b="0"/>
              <wp:wrapNone/>
              <wp:docPr id="61" name="Shape 61"/>
              <wp:cNvGraphicFramePr/>
              <a:graphic xmlns:a="http://schemas.openxmlformats.org/drawingml/2006/main">
                <a:graphicData uri="http://schemas.microsoft.com/office/word/2010/wordprocessingShape">
                  <wps:wsp>
                    <wps:cNvSpPr txBox="1"/>
                    <wps:spPr>
                      <a:xfrm>
                        <a:off x="0" y="0"/>
                        <a:ext cx="4304030" cy="161290"/>
                      </a:xfrm>
                      <a:prstGeom prst="rect">
                        <a:avLst/>
                      </a:prstGeom>
                      <a:noFill/>
                    </wps:spPr>
                    <wps:txbx>
                      <w:txbxContent>
                        <w:p w:rsidR="006429EC" w:rsidRDefault="008831AD">
                          <w:pPr>
                            <w:pStyle w:val="Zhlavnebozpat20"/>
                            <w:rPr>
                              <w:sz w:val="26"/>
                              <w:szCs w:val="26"/>
                            </w:rPr>
                          </w:pPr>
                          <w:r>
                            <w:rPr>
                              <w:rStyle w:val="Zhlavnebozpat2"/>
                              <w:rFonts w:ascii="Calibri" w:eastAsia="Calibri" w:hAnsi="Calibri" w:cs="Calibri"/>
                              <w:b/>
                              <w:bCs/>
                              <w:sz w:val="26"/>
                              <w:szCs w:val="26"/>
                            </w:rPr>
                            <w:t>Příloha č. 1 kupní smlouvy - Technická specifikace vozidlaRLP</w:t>
                          </w:r>
                        </w:p>
                      </w:txbxContent>
                    </wps:txbx>
                    <wps:bodyPr wrap="none" lIns="0" tIns="0" rIns="0" bIns="0">
                      <a:spAutoFit/>
                    </wps:bodyPr>
                  </wps:wsp>
                </a:graphicData>
              </a:graphic>
            </wp:anchor>
          </w:drawing>
        </mc:Choice>
        <mc:Fallback>
          <w:pict>
            <v:shape id="_x0000_s1087" type="#_x0000_t202" style="position:absolute;margin-left:82.549999999999997pt;margin-top:31.449999999999999pt;width:338.90000000000003pt;height:12.700000000000001pt;z-index:-188744013;mso-wrap-style:none;mso-wrap-distance-left:0;mso-wrap-distance-right:0;mso-position-horizontal-relative:page;mso-position-vertical-relative:page" wrapcoords="0 0"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26"/>
                        <w:szCs w:val="26"/>
                      </w:rPr>
                    </w:pPr>
                    <w:r>
                      <w:rPr>
                        <w:rStyle w:val="CharStyle14"/>
                        <w:rFonts w:ascii="Calibri" w:eastAsia="Calibri" w:hAnsi="Calibri" w:cs="Calibri"/>
                        <w:b/>
                        <w:bCs/>
                        <w:sz w:val="26"/>
                        <w:szCs w:val="26"/>
                      </w:rPr>
                      <w:t>Příloha č. 1 kupní smlouvy - Technická specifikace vozidlaRLP</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29EC" w:rsidRDefault="008831AD">
    <w:pPr>
      <w:spacing w:line="1" w:lineRule="exact"/>
    </w:pPr>
    <w:r>
      <w:rPr>
        <w:noProof/>
        <w:lang w:bidi="ar-SA"/>
      </w:rPr>
      <mc:AlternateContent>
        <mc:Choice Requires="wps">
          <w:drawing>
            <wp:anchor distT="0" distB="0" distL="0" distR="0" simplePos="0" relativeHeight="62914746" behindDoc="1" locked="0" layoutInCell="1" allowOverlap="1">
              <wp:simplePos x="0" y="0"/>
              <wp:positionH relativeFrom="page">
                <wp:posOffset>1033145</wp:posOffset>
              </wp:positionH>
              <wp:positionV relativeFrom="page">
                <wp:posOffset>390525</wp:posOffset>
              </wp:positionV>
              <wp:extent cx="4593590" cy="170815"/>
              <wp:effectExtent l="0" t="0" r="0" b="0"/>
              <wp:wrapNone/>
              <wp:docPr id="69" name="Shape 69"/>
              <wp:cNvGraphicFramePr/>
              <a:graphic xmlns:a="http://schemas.openxmlformats.org/drawingml/2006/main">
                <a:graphicData uri="http://schemas.microsoft.com/office/word/2010/wordprocessingShape">
                  <wps:wsp>
                    <wps:cNvSpPr txBox="1"/>
                    <wps:spPr>
                      <a:xfrm>
                        <a:off x="0" y="0"/>
                        <a:ext cx="4593590" cy="170815"/>
                      </a:xfrm>
                      <a:prstGeom prst="rect">
                        <a:avLst/>
                      </a:prstGeom>
                      <a:noFill/>
                    </wps:spPr>
                    <wps:txbx>
                      <w:txbxContent>
                        <w:p w:rsidR="006429EC" w:rsidRDefault="008831AD">
                          <w:pPr>
                            <w:pStyle w:val="Zhlavnebozpat20"/>
                            <w:rPr>
                              <w:sz w:val="26"/>
                              <w:szCs w:val="26"/>
                            </w:rPr>
                          </w:pPr>
                          <w:r>
                            <w:rPr>
                              <w:rStyle w:val="Zhlavnebozpat2"/>
                              <w:rFonts w:ascii="Calibri" w:eastAsia="Calibri" w:hAnsi="Calibri" w:cs="Calibri"/>
                              <w:b/>
                              <w:bCs/>
                              <w:sz w:val="26"/>
                              <w:szCs w:val="26"/>
                            </w:rPr>
                            <w:t>Příloha č. í kupní smlouvy - Technická specifikace vozidla RLP' ^</w:t>
                          </w:r>
                        </w:p>
                      </w:txbxContent>
                    </wps:txbx>
                    <wps:bodyPr wrap="none" lIns="0" tIns="0" rIns="0" bIns="0">
                      <a:spAutoFit/>
                    </wps:bodyPr>
                  </wps:wsp>
                </a:graphicData>
              </a:graphic>
            </wp:anchor>
          </w:drawing>
        </mc:Choice>
        <mc:Fallback>
          <w:pict>
            <v:shape id="_x0000_s1095" type="#_x0000_t202" style="position:absolute;margin-left:81.350000000000009pt;margin-top:30.75pt;width:361.69999999999999pt;height:13.450000000000001pt;z-index:-188744007;mso-wrap-style:none;mso-wrap-distance-left:0;mso-wrap-distance-right:0;mso-position-horizontal-relative:page;mso-position-vertical-relative:page" wrapcoords="0 0"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26"/>
                        <w:szCs w:val="26"/>
                      </w:rPr>
                    </w:pPr>
                    <w:r>
                      <w:rPr>
                        <w:rStyle w:val="CharStyle14"/>
                        <w:rFonts w:ascii="Calibri" w:eastAsia="Calibri" w:hAnsi="Calibri" w:cs="Calibri"/>
                        <w:b/>
                        <w:bCs/>
                        <w:sz w:val="26"/>
                        <w:szCs w:val="26"/>
                      </w:rPr>
                      <w:t>Příloha č. í kupní smlouvy - Technická specifikace vozidla RLP' ^</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29EC" w:rsidRDefault="008831AD">
    <w:pPr>
      <w:spacing w:line="1" w:lineRule="exact"/>
    </w:pPr>
    <w:r>
      <w:rPr>
        <w:noProof/>
        <w:lang w:bidi="ar-SA"/>
      </w:rPr>
      <mc:AlternateContent>
        <mc:Choice Requires="wps">
          <w:drawing>
            <wp:anchor distT="0" distB="0" distL="0" distR="0" simplePos="0" relativeHeight="62914744" behindDoc="1" locked="0" layoutInCell="1" allowOverlap="1">
              <wp:simplePos x="0" y="0"/>
              <wp:positionH relativeFrom="page">
                <wp:posOffset>1033145</wp:posOffset>
              </wp:positionH>
              <wp:positionV relativeFrom="page">
                <wp:posOffset>390525</wp:posOffset>
              </wp:positionV>
              <wp:extent cx="4593590" cy="170815"/>
              <wp:effectExtent l="0" t="0" r="0" b="0"/>
              <wp:wrapNone/>
              <wp:docPr id="67" name="Shape 67"/>
              <wp:cNvGraphicFramePr/>
              <a:graphic xmlns:a="http://schemas.openxmlformats.org/drawingml/2006/main">
                <a:graphicData uri="http://schemas.microsoft.com/office/word/2010/wordprocessingShape">
                  <wps:wsp>
                    <wps:cNvSpPr txBox="1"/>
                    <wps:spPr>
                      <a:xfrm>
                        <a:off x="0" y="0"/>
                        <a:ext cx="4593590" cy="170815"/>
                      </a:xfrm>
                      <a:prstGeom prst="rect">
                        <a:avLst/>
                      </a:prstGeom>
                      <a:noFill/>
                    </wps:spPr>
                    <wps:txbx>
                      <w:txbxContent>
                        <w:p w:rsidR="006429EC" w:rsidRDefault="008831AD">
                          <w:pPr>
                            <w:pStyle w:val="Zhlavnebozpat20"/>
                            <w:rPr>
                              <w:sz w:val="26"/>
                              <w:szCs w:val="26"/>
                            </w:rPr>
                          </w:pPr>
                          <w:r>
                            <w:rPr>
                              <w:rStyle w:val="Zhlavnebozpat2"/>
                              <w:rFonts w:ascii="Calibri" w:eastAsia="Calibri" w:hAnsi="Calibri" w:cs="Calibri"/>
                              <w:b/>
                              <w:bCs/>
                              <w:sz w:val="26"/>
                              <w:szCs w:val="26"/>
                            </w:rPr>
                            <w:t>Příloha č. í kupní smlouvy - Technická specifikace vozidla RLP' ^</w:t>
                          </w:r>
                        </w:p>
                      </w:txbxContent>
                    </wps:txbx>
                    <wps:bodyPr wrap="none" lIns="0" tIns="0" rIns="0" bIns="0">
                      <a:spAutoFit/>
                    </wps:bodyPr>
                  </wps:wsp>
                </a:graphicData>
              </a:graphic>
            </wp:anchor>
          </w:drawing>
        </mc:Choice>
        <mc:Fallback>
          <w:pict>
            <v:shape id="_x0000_s1093" type="#_x0000_t202" style="position:absolute;margin-left:81.350000000000009pt;margin-top:30.75pt;width:361.69999999999999pt;height:13.450000000000001pt;z-index:-188744009;mso-wrap-style:none;mso-wrap-distance-left:0;mso-wrap-distance-right:0;mso-position-horizontal-relative:page;mso-position-vertical-relative:page" wrapcoords="0 0"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26"/>
                        <w:szCs w:val="26"/>
                      </w:rPr>
                    </w:pPr>
                    <w:r>
                      <w:rPr>
                        <w:rStyle w:val="CharStyle14"/>
                        <w:rFonts w:ascii="Calibri" w:eastAsia="Calibri" w:hAnsi="Calibri" w:cs="Calibri"/>
                        <w:b/>
                        <w:bCs/>
                        <w:sz w:val="26"/>
                        <w:szCs w:val="26"/>
                      </w:rPr>
                      <w:t>Příloha č. í kupní smlouvy - Technická specifikace vozidla RLP' ^</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29EC" w:rsidRDefault="008831AD">
    <w:pPr>
      <w:spacing w:line="1" w:lineRule="exact"/>
    </w:pPr>
    <w:r>
      <w:rPr>
        <w:noProof/>
        <w:lang w:bidi="ar-SA"/>
      </w:rPr>
      <mc:AlternateContent>
        <mc:Choice Requires="wps">
          <w:drawing>
            <wp:anchor distT="0" distB="0" distL="0" distR="0" simplePos="0" relativeHeight="62914750" behindDoc="1" locked="0" layoutInCell="1" allowOverlap="1">
              <wp:simplePos x="0" y="0"/>
              <wp:positionH relativeFrom="page">
                <wp:posOffset>1069975</wp:posOffset>
              </wp:positionH>
              <wp:positionV relativeFrom="page">
                <wp:posOffset>572770</wp:posOffset>
              </wp:positionV>
              <wp:extent cx="2688590" cy="118745"/>
              <wp:effectExtent l="0" t="0" r="0" b="0"/>
              <wp:wrapNone/>
              <wp:docPr id="73" name="Shape 73"/>
              <wp:cNvGraphicFramePr/>
              <a:graphic xmlns:a="http://schemas.openxmlformats.org/drawingml/2006/main">
                <a:graphicData uri="http://schemas.microsoft.com/office/word/2010/wordprocessingShape">
                  <wps:wsp>
                    <wps:cNvSpPr txBox="1"/>
                    <wps:spPr>
                      <a:xfrm>
                        <a:off x="0" y="0"/>
                        <a:ext cx="2688590" cy="118745"/>
                      </a:xfrm>
                      <a:prstGeom prst="rect">
                        <a:avLst/>
                      </a:prstGeom>
                      <a:noFill/>
                    </wps:spPr>
                    <wps:txbx>
                      <w:txbxContent>
                        <w:p w:rsidR="006429EC" w:rsidRDefault="008831AD">
                          <w:pPr>
                            <w:pStyle w:val="Zhlavnebozpat20"/>
                          </w:pPr>
                          <w:r>
                            <w:rPr>
                              <w:rStyle w:val="Zhlavnebozpat2"/>
                              <w:rFonts w:ascii="Calibri" w:eastAsia="Calibri" w:hAnsi="Calibri" w:cs="Calibri"/>
                              <w:b/>
                              <w:bCs/>
                            </w:rPr>
                            <w:t>FOTODOKUMENTACE ZDRAVOTNICKÉ ZÁSTAVBY</w:t>
                          </w:r>
                        </w:p>
                      </w:txbxContent>
                    </wps:txbx>
                    <wps:bodyPr wrap="none" lIns="0" tIns="0" rIns="0" bIns="0">
                      <a:spAutoFit/>
                    </wps:bodyPr>
                  </wps:wsp>
                </a:graphicData>
              </a:graphic>
            </wp:anchor>
          </w:drawing>
        </mc:Choice>
        <mc:Fallback>
          <w:pict>
            <v:shape id="_x0000_s1099" type="#_x0000_t202" style="position:absolute;margin-left:84.25pt;margin-top:45.100000000000001pt;width:211.70000000000002pt;height:9.3499999999999996pt;z-index:-188744003;mso-wrap-style:none;mso-wrap-distance-left:0;mso-wrap-distance-right:0;mso-position-horizontal-relative:page;mso-position-vertical-relative:page" wrapcoords="0 0"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pPr>
                    <w:r>
                      <w:rPr>
                        <w:rStyle w:val="CharStyle14"/>
                        <w:rFonts w:ascii="Calibri" w:eastAsia="Calibri" w:hAnsi="Calibri" w:cs="Calibri"/>
                        <w:b/>
                        <w:bCs/>
                        <w:sz w:val="20"/>
                        <w:szCs w:val="20"/>
                      </w:rPr>
                      <w:t>FOTODOKUMENTACE ZDRAVOTNICKÉ ZÁSTAVBY</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29EC" w:rsidRDefault="008831AD">
    <w:pPr>
      <w:spacing w:line="1" w:lineRule="exact"/>
    </w:pPr>
    <w:r>
      <w:rPr>
        <w:noProof/>
        <w:lang w:bidi="ar-SA"/>
      </w:rPr>
      <mc:AlternateContent>
        <mc:Choice Requires="wps">
          <w:drawing>
            <wp:anchor distT="0" distB="0" distL="0" distR="0" simplePos="0" relativeHeight="62914748" behindDoc="1" locked="0" layoutInCell="1" allowOverlap="1">
              <wp:simplePos x="0" y="0"/>
              <wp:positionH relativeFrom="page">
                <wp:posOffset>1069975</wp:posOffset>
              </wp:positionH>
              <wp:positionV relativeFrom="page">
                <wp:posOffset>572770</wp:posOffset>
              </wp:positionV>
              <wp:extent cx="2688590" cy="118745"/>
              <wp:effectExtent l="0" t="0" r="0" b="0"/>
              <wp:wrapNone/>
              <wp:docPr id="71" name="Shape 71"/>
              <wp:cNvGraphicFramePr/>
              <a:graphic xmlns:a="http://schemas.openxmlformats.org/drawingml/2006/main">
                <a:graphicData uri="http://schemas.microsoft.com/office/word/2010/wordprocessingShape">
                  <wps:wsp>
                    <wps:cNvSpPr txBox="1"/>
                    <wps:spPr>
                      <a:xfrm>
                        <a:off x="0" y="0"/>
                        <a:ext cx="2688590" cy="118745"/>
                      </a:xfrm>
                      <a:prstGeom prst="rect">
                        <a:avLst/>
                      </a:prstGeom>
                      <a:noFill/>
                    </wps:spPr>
                    <wps:txbx>
                      <w:txbxContent>
                        <w:p w:rsidR="006429EC" w:rsidRDefault="008831AD">
                          <w:pPr>
                            <w:pStyle w:val="Zhlavnebozpat20"/>
                          </w:pPr>
                          <w:r>
                            <w:rPr>
                              <w:rStyle w:val="Zhlavnebozpat2"/>
                              <w:rFonts w:ascii="Calibri" w:eastAsia="Calibri" w:hAnsi="Calibri" w:cs="Calibri"/>
                              <w:b/>
                              <w:bCs/>
                            </w:rPr>
                            <w:t>FOTODOKUMENTACE ZDRAVOTNICKÉ ZÁSTAVBY</w:t>
                          </w:r>
                        </w:p>
                      </w:txbxContent>
                    </wps:txbx>
                    <wps:bodyPr wrap="none" lIns="0" tIns="0" rIns="0" bIns="0">
                      <a:spAutoFit/>
                    </wps:bodyPr>
                  </wps:wsp>
                </a:graphicData>
              </a:graphic>
            </wp:anchor>
          </w:drawing>
        </mc:Choice>
        <mc:Fallback>
          <w:pict>
            <v:shape id="_x0000_s1097" type="#_x0000_t202" style="position:absolute;margin-left:84.25pt;margin-top:45.100000000000001pt;width:211.70000000000002pt;height:9.3499999999999996pt;z-index:-188744005;mso-wrap-style:none;mso-wrap-distance-left:0;mso-wrap-distance-right:0;mso-position-horizontal-relative:page;mso-position-vertical-relative:page" wrapcoords="0 0"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pPr>
                    <w:r>
                      <w:rPr>
                        <w:rStyle w:val="CharStyle14"/>
                        <w:rFonts w:ascii="Calibri" w:eastAsia="Calibri" w:hAnsi="Calibri" w:cs="Calibri"/>
                        <w:b/>
                        <w:bCs/>
                        <w:sz w:val="20"/>
                        <w:szCs w:val="20"/>
                      </w:rPr>
                      <w:t>FOTODOKUMENTACE ZDRAVOTNICKÉ ZÁSTAVBY</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29EC" w:rsidRDefault="008831AD">
    <w:pPr>
      <w:spacing w:line="1" w:lineRule="exact"/>
    </w:pPr>
    <w:r>
      <w:rPr>
        <w:noProof/>
        <w:lang w:bidi="ar-SA"/>
      </w:rPr>
      <mc:AlternateContent>
        <mc:Choice Requires="wps">
          <w:drawing>
            <wp:anchor distT="0" distB="0" distL="0" distR="0" simplePos="0" relativeHeight="62914759" behindDoc="1" locked="0" layoutInCell="1" allowOverlap="1">
              <wp:simplePos x="0" y="0"/>
              <wp:positionH relativeFrom="page">
                <wp:posOffset>998855</wp:posOffset>
              </wp:positionH>
              <wp:positionV relativeFrom="page">
                <wp:posOffset>635000</wp:posOffset>
              </wp:positionV>
              <wp:extent cx="2675890" cy="115570"/>
              <wp:effectExtent l="0" t="0" r="0" b="0"/>
              <wp:wrapNone/>
              <wp:docPr id="86" name="Shape 86"/>
              <wp:cNvGraphicFramePr/>
              <a:graphic xmlns:a="http://schemas.openxmlformats.org/drawingml/2006/main">
                <a:graphicData uri="http://schemas.microsoft.com/office/word/2010/wordprocessingShape">
                  <wps:wsp>
                    <wps:cNvSpPr txBox="1"/>
                    <wps:spPr>
                      <a:xfrm>
                        <a:off x="0" y="0"/>
                        <a:ext cx="2675890" cy="115570"/>
                      </a:xfrm>
                      <a:prstGeom prst="rect">
                        <a:avLst/>
                      </a:prstGeom>
                      <a:noFill/>
                    </wps:spPr>
                    <wps:txbx>
                      <w:txbxContent>
                        <w:p w:rsidR="006429EC" w:rsidRDefault="008831AD">
                          <w:pPr>
                            <w:pStyle w:val="Zhlavnebozpat20"/>
                          </w:pPr>
                          <w:r>
                            <w:rPr>
                              <w:rStyle w:val="Zhlavnebozpat2"/>
                              <w:rFonts w:ascii="Calibri" w:eastAsia="Calibri" w:hAnsi="Calibri" w:cs="Calibri"/>
                              <w:b/>
                              <w:bCs/>
                            </w:rPr>
                            <w:t>FOTODOKUMENTACE ZDRAVOTNICKÉ ZÁSTAVBY</w:t>
                          </w:r>
                        </w:p>
                      </w:txbxContent>
                    </wps:txbx>
                    <wps:bodyPr wrap="none" lIns="0" tIns="0" rIns="0" bIns="0">
                      <a:spAutoFit/>
                    </wps:bodyPr>
                  </wps:wsp>
                </a:graphicData>
              </a:graphic>
            </wp:anchor>
          </w:drawing>
        </mc:Choice>
        <mc:Fallback>
          <w:pict>
            <v:shape id="_x0000_s1112" type="#_x0000_t202" style="position:absolute;margin-left:78.650000000000006pt;margin-top:50.pt;width:210.70000000000002pt;height:9.0999999999999996pt;z-index:-188743994;mso-wrap-style:none;mso-wrap-distance-left:0;mso-wrap-distance-right:0;mso-position-horizontal-relative:page;mso-position-vertical-relative:page" wrapcoords="0 0"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pPr>
                    <w:r>
                      <w:rPr>
                        <w:rStyle w:val="CharStyle14"/>
                        <w:rFonts w:ascii="Calibri" w:eastAsia="Calibri" w:hAnsi="Calibri" w:cs="Calibri"/>
                        <w:b/>
                        <w:bCs/>
                        <w:sz w:val="20"/>
                        <w:szCs w:val="20"/>
                      </w:rPr>
                      <w:t>FOTODOKUMENTACE ZDRAVOTNICKÉ ZÁSTAVBY</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29EC" w:rsidRDefault="008831AD">
    <w:pPr>
      <w:spacing w:line="1" w:lineRule="exact"/>
    </w:pPr>
    <w:r>
      <w:rPr>
        <w:noProof/>
        <w:lang w:bidi="ar-SA"/>
      </w:rPr>
      <mc:AlternateContent>
        <mc:Choice Requires="wps">
          <w:drawing>
            <wp:anchor distT="0" distB="0" distL="0" distR="0" simplePos="0" relativeHeight="62914755" behindDoc="1" locked="0" layoutInCell="1" allowOverlap="1">
              <wp:simplePos x="0" y="0"/>
              <wp:positionH relativeFrom="page">
                <wp:posOffset>998855</wp:posOffset>
              </wp:positionH>
              <wp:positionV relativeFrom="page">
                <wp:posOffset>635000</wp:posOffset>
              </wp:positionV>
              <wp:extent cx="2675890" cy="115570"/>
              <wp:effectExtent l="0" t="0" r="0" b="0"/>
              <wp:wrapNone/>
              <wp:docPr id="82" name="Shape 82"/>
              <wp:cNvGraphicFramePr/>
              <a:graphic xmlns:a="http://schemas.openxmlformats.org/drawingml/2006/main">
                <a:graphicData uri="http://schemas.microsoft.com/office/word/2010/wordprocessingShape">
                  <wps:wsp>
                    <wps:cNvSpPr txBox="1"/>
                    <wps:spPr>
                      <a:xfrm>
                        <a:off x="0" y="0"/>
                        <a:ext cx="2675890" cy="115570"/>
                      </a:xfrm>
                      <a:prstGeom prst="rect">
                        <a:avLst/>
                      </a:prstGeom>
                      <a:noFill/>
                    </wps:spPr>
                    <wps:txbx>
                      <w:txbxContent>
                        <w:p w:rsidR="006429EC" w:rsidRDefault="008831AD">
                          <w:pPr>
                            <w:pStyle w:val="Zhlavnebozpat20"/>
                          </w:pPr>
                          <w:r>
                            <w:rPr>
                              <w:rStyle w:val="Zhlavnebozpat2"/>
                              <w:rFonts w:ascii="Calibri" w:eastAsia="Calibri" w:hAnsi="Calibri" w:cs="Calibri"/>
                              <w:b/>
                              <w:bCs/>
                            </w:rPr>
                            <w:t>FOTODOKUMENTACE ZDRAVOTNICKÉ ZÁSTAVBY</w:t>
                          </w:r>
                        </w:p>
                      </w:txbxContent>
                    </wps:txbx>
                    <wps:bodyPr wrap="none" lIns="0" tIns="0" rIns="0" bIns="0">
                      <a:spAutoFit/>
                    </wps:bodyPr>
                  </wps:wsp>
                </a:graphicData>
              </a:graphic>
            </wp:anchor>
          </w:drawing>
        </mc:Choice>
        <mc:Fallback>
          <w:pict>
            <v:shape id="_x0000_s1108" type="#_x0000_t202" style="position:absolute;margin-left:78.650000000000006pt;margin-top:50.pt;width:210.70000000000002pt;height:9.0999999999999996pt;z-index:-188743998;mso-wrap-style:none;mso-wrap-distance-left:0;mso-wrap-distance-right:0;mso-position-horizontal-relative:page;mso-position-vertical-relative:page" wrapcoords="0 0"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pPr>
                    <w:r>
                      <w:rPr>
                        <w:rStyle w:val="CharStyle14"/>
                        <w:rFonts w:ascii="Calibri" w:eastAsia="Calibri" w:hAnsi="Calibri" w:cs="Calibri"/>
                        <w:b/>
                        <w:bCs/>
                        <w:sz w:val="20"/>
                        <w:szCs w:val="20"/>
                      </w:rPr>
                      <w:t>FOTODOKUMENTACE ZDRAVOTNICKÉ ZÁSTAVBY</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29EC" w:rsidRDefault="008831AD">
    <w:pPr>
      <w:spacing w:line="1" w:lineRule="exact"/>
    </w:pPr>
    <w:r>
      <w:rPr>
        <w:noProof/>
        <w:lang w:bidi="ar-SA"/>
      </w:rPr>
      <mc:AlternateContent>
        <mc:Choice Requires="wps">
          <w:drawing>
            <wp:anchor distT="0" distB="0" distL="0" distR="0" simplePos="0" relativeHeight="62914765" behindDoc="1" locked="0" layoutInCell="1" allowOverlap="1">
              <wp:simplePos x="0" y="0"/>
              <wp:positionH relativeFrom="page">
                <wp:posOffset>1069975</wp:posOffset>
              </wp:positionH>
              <wp:positionV relativeFrom="page">
                <wp:posOffset>572770</wp:posOffset>
              </wp:positionV>
              <wp:extent cx="2688590" cy="118745"/>
              <wp:effectExtent l="0" t="0" r="0" b="0"/>
              <wp:wrapNone/>
              <wp:docPr id="96" name="Shape 96"/>
              <wp:cNvGraphicFramePr/>
              <a:graphic xmlns:a="http://schemas.openxmlformats.org/drawingml/2006/main">
                <a:graphicData uri="http://schemas.microsoft.com/office/word/2010/wordprocessingShape">
                  <wps:wsp>
                    <wps:cNvSpPr txBox="1"/>
                    <wps:spPr>
                      <a:xfrm>
                        <a:off x="0" y="0"/>
                        <a:ext cx="2688590" cy="118745"/>
                      </a:xfrm>
                      <a:prstGeom prst="rect">
                        <a:avLst/>
                      </a:prstGeom>
                      <a:noFill/>
                    </wps:spPr>
                    <wps:txbx>
                      <w:txbxContent>
                        <w:p w:rsidR="006429EC" w:rsidRDefault="008831AD">
                          <w:pPr>
                            <w:pStyle w:val="Zhlavnebozpat20"/>
                          </w:pPr>
                          <w:r>
                            <w:rPr>
                              <w:rStyle w:val="Zhlavnebozpat2"/>
                              <w:rFonts w:ascii="Calibri" w:eastAsia="Calibri" w:hAnsi="Calibri" w:cs="Calibri"/>
                              <w:b/>
                              <w:bCs/>
                            </w:rPr>
                            <w:t>FOTODOKUMENTACE ZDRAVOTNICKÉ ZÁSTAVBY</w:t>
                          </w:r>
                        </w:p>
                      </w:txbxContent>
                    </wps:txbx>
                    <wps:bodyPr wrap="none" lIns="0" tIns="0" rIns="0" bIns="0">
                      <a:spAutoFit/>
                    </wps:bodyPr>
                  </wps:wsp>
                </a:graphicData>
              </a:graphic>
            </wp:anchor>
          </w:drawing>
        </mc:Choice>
        <mc:Fallback>
          <w:pict>
            <v:shape id="_x0000_s1122" type="#_x0000_t202" style="position:absolute;margin-left:84.25pt;margin-top:45.100000000000001pt;width:211.70000000000002pt;height:9.3499999999999996pt;z-index:-188743988;mso-wrap-style:none;mso-wrap-distance-left:0;mso-wrap-distance-right:0;mso-position-horizontal-relative:page;mso-position-vertical-relative:page" wrapcoords="0 0"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pPr>
                    <w:r>
                      <w:rPr>
                        <w:rStyle w:val="CharStyle14"/>
                        <w:rFonts w:ascii="Calibri" w:eastAsia="Calibri" w:hAnsi="Calibri" w:cs="Calibri"/>
                        <w:b/>
                        <w:bCs/>
                        <w:sz w:val="20"/>
                        <w:szCs w:val="20"/>
                      </w:rPr>
                      <w:t>FOTODOKUMENTACE ZDRAVOTNICKÉ ZÁSTAVBY</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29EC" w:rsidRDefault="008831AD">
    <w:pPr>
      <w:spacing w:line="1" w:lineRule="exact"/>
    </w:pPr>
    <w:r>
      <w:rPr>
        <w:noProof/>
        <w:lang w:bidi="ar-SA"/>
      </w:rPr>
      <mc:AlternateContent>
        <mc:Choice Requires="wps">
          <w:drawing>
            <wp:anchor distT="0" distB="0" distL="0" distR="0" simplePos="0" relativeHeight="62914763" behindDoc="1" locked="0" layoutInCell="1" allowOverlap="1">
              <wp:simplePos x="0" y="0"/>
              <wp:positionH relativeFrom="page">
                <wp:posOffset>1069975</wp:posOffset>
              </wp:positionH>
              <wp:positionV relativeFrom="page">
                <wp:posOffset>572770</wp:posOffset>
              </wp:positionV>
              <wp:extent cx="2688590" cy="118745"/>
              <wp:effectExtent l="0" t="0" r="0" b="0"/>
              <wp:wrapNone/>
              <wp:docPr id="94" name="Shape 94"/>
              <wp:cNvGraphicFramePr/>
              <a:graphic xmlns:a="http://schemas.openxmlformats.org/drawingml/2006/main">
                <a:graphicData uri="http://schemas.microsoft.com/office/word/2010/wordprocessingShape">
                  <wps:wsp>
                    <wps:cNvSpPr txBox="1"/>
                    <wps:spPr>
                      <a:xfrm>
                        <a:off x="0" y="0"/>
                        <a:ext cx="2688590" cy="118745"/>
                      </a:xfrm>
                      <a:prstGeom prst="rect">
                        <a:avLst/>
                      </a:prstGeom>
                      <a:noFill/>
                    </wps:spPr>
                    <wps:txbx>
                      <w:txbxContent>
                        <w:p w:rsidR="006429EC" w:rsidRDefault="008831AD">
                          <w:pPr>
                            <w:pStyle w:val="Zhlavnebozpat20"/>
                          </w:pPr>
                          <w:r>
                            <w:rPr>
                              <w:rStyle w:val="Zhlavnebozpat2"/>
                              <w:rFonts w:ascii="Calibri" w:eastAsia="Calibri" w:hAnsi="Calibri" w:cs="Calibri"/>
                              <w:b/>
                              <w:bCs/>
                            </w:rPr>
                            <w:t>FOTODOKUMENTACE ZDRAVOTNICKÉ ZÁSTAVBY</w:t>
                          </w:r>
                        </w:p>
                      </w:txbxContent>
                    </wps:txbx>
                    <wps:bodyPr wrap="none" lIns="0" tIns="0" rIns="0" bIns="0">
                      <a:spAutoFit/>
                    </wps:bodyPr>
                  </wps:wsp>
                </a:graphicData>
              </a:graphic>
            </wp:anchor>
          </w:drawing>
        </mc:Choice>
        <mc:Fallback>
          <w:pict>
            <v:shape id="_x0000_s1120" type="#_x0000_t202" style="position:absolute;margin-left:84.25pt;margin-top:45.100000000000001pt;width:211.70000000000002pt;height:9.3499999999999996pt;z-index:-188743990;mso-wrap-style:none;mso-wrap-distance-left:0;mso-wrap-distance-right:0;mso-position-horizontal-relative:page;mso-position-vertical-relative:page" wrapcoords="0 0"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pPr>
                    <w:r>
                      <w:rPr>
                        <w:rStyle w:val="CharStyle14"/>
                        <w:rFonts w:ascii="Calibri" w:eastAsia="Calibri" w:hAnsi="Calibri" w:cs="Calibri"/>
                        <w:b/>
                        <w:bCs/>
                        <w:sz w:val="20"/>
                        <w:szCs w:val="20"/>
                      </w:rPr>
                      <w:t>FOTODOKUMENTACE ZDRAVOTNICKÉ ZÁSTAVBY</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29EC" w:rsidRDefault="006429EC">
    <w:pPr>
      <w:spacing w:line="1" w:lineRule="exact"/>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29EC" w:rsidRDefault="006429EC"/>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29EC" w:rsidRDefault="006429EC"/>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29EC" w:rsidRDefault="008831AD">
    <w:pPr>
      <w:spacing w:line="1" w:lineRule="exact"/>
    </w:pPr>
    <w:r>
      <w:rPr>
        <w:noProof/>
        <w:lang w:bidi="ar-SA"/>
      </w:rPr>
      <mc:AlternateContent>
        <mc:Choice Requires="wps">
          <w:drawing>
            <wp:anchor distT="0" distB="0" distL="0" distR="0" simplePos="0" relativeHeight="62914771" behindDoc="1" locked="0" layoutInCell="1" allowOverlap="1">
              <wp:simplePos x="0" y="0"/>
              <wp:positionH relativeFrom="page">
                <wp:posOffset>1089660</wp:posOffset>
              </wp:positionH>
              <wp:positionV relativeFrom="page">
                <wp:posOffset>470535</wp:posOffset>
              </wp:positionV>
              <wp:extent cx="4483735" cy="161290"/>
              <wp:effectExtent l="0" t="0" r="0" b="0"/>
              <wp:wrapNone/>
              <wp:docPr id="120" name="Shape 120"/>
              <wp:cNvGraphicFramePr/>
              <a:graphic xmlns:a="http://schemas.openxmlformats.org/drawingml/2006/main">
                <a:graphicData uri="http://schemas.microsoft.com/office/word/2010/wordprocessingShape">
                  <wps:wsp>
                    <wps:cNvSpPr txBox="1"/>
                    <wps:spPr>
                      <a:xfrm>
                        <a:off x="0" y="0"/>
                        <a:ext cx="4483735" cy="161290"/>
                      </a:xfrm>
                      <a:prstGeom prst="rect">
                        <a:avLst/>
                      </a:prstGeom>
                      <a:noFill/>
                    </wps:spPr>
                    <wps:txbx>
                      <w:txbxContent>
                        <w:p w:rsidR="006429EC" w:rsidRDefault="008831AD">
                          <w:pPr>
                            <w:pStyle w:val="Zhlavnebozpat0"/>
                          </w:pPr>
                          <w:r>
                            <w:rPr>
                              <w:rStyle w:val="Zhlavnebozpat"/>
                              <w:b/>
                              <w:bCs/>
                            </w:rPr>
                            <w:t xml:space="preserve">Příloha č. 3 kupní smlouvy -- technická </w:t>
                          </w:r>
                          <w:r>
                            <w:rPr>
                              <w:rStyle w:val="Zhlavnebozpat"/>
                              <w:b/>
                              <w:bCs/>
                            </w:rPr>
                            <w:t>specifikace vozidla RV IP .</w:t>
                          </w:r>
                        </w:p>
                      </w:txbxContent>
                    </wps:txbx>
                    <wps:bodyPr wrap="none" lIns="0" tIns="0" rIns="0" bIns="0">
                      <a:spAutoFit/>
                    </wps:bodyPr>
                  </wps:wsp>
                </a:graphicData>
              </a:graphic>
            </wp:anchor>
          </w:drawing>
        </mc:Choice>
        <mc:Fallback>
          <w:pict>
            <v:shape id="_x0000_s1146" type="#_x0000_t202" style="position:absolute;margin-left:85.799999999999997pt;margin-top:37.050000000000004pt;width:353.05000000000001pt;height:12.700000000000001pt;z-index:-188743982;mso-wrap-style:none;mso-wrap-distance-left:0;mso-wrap-distance-right:0;mso-position-horizontal-relative:page;mso-position-vertical-relative:page" wrapcoords="0 0" filled="f" stroked="f">
              <v:textbox style="mso-fit-shape-to-text:t" inset="0,0,0,0">
                <w:txbxContent>
                  <w:p>
                    <w:pPr>
                      <w:pStyle w:val="Style136"/>
                      <w:keepNext w:val="0"/>
                      <w:keepLines w:val="0"/>
                      <w:widowControl w:val="0"/>
                      <w:shd w:val="clear" w:color="auto" w:fill="auto"/>
                      <w:bidi w:val="0"/>
                      <w:spacing w:before="0" w:after="0" w:line="240" w:lineRule="auto"/>
                      <w:ind w:left="0" w:right="0" w:firstLine="0"/>
                      <w:jc w:val="left"/>
                    </w:pPr>
                    <w:r>
                      <w:rPr>
                        <w:rStyle w:val="CharStyle137"/>
                        <w:b/>
                        <w:bCs/>
                      </w:rPr>
                      <w:t>Příloha č. 3 kupní smlouvy -- technická specifikace vozidla RV IP .</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29EC" w:rsidRDefault="008831AD">
    <w:pPr>
      <w:spacing w:line="1" w:lineRule="exact"/>
    </w:pPr>
    <w:r>
      <w:rPr>
        <w:noProof/>
        <w:lang w:bidi="ar-SA"/>
      </w:rPr>
      <mc:AlternateContent>
        <mc:Choice Requires="wps">
          <w:drawing>
            <wp:anchor distT="0" distB="0" distL="0" distR="0" simplePos="0" relativeHeight="62914769" behindDoc="1" locked="0" layoutInCell="1" allowOverlap="1">
              <wp:simplePos x="0" y="0"/>
              <wp:positionH relativeFrom="page">
                <wp:posOffset>1089660</wp:posOffset>
              </wp:positionH>
              <wp:positionV relativeFrom="page">
                <wp:posOffset>470535</wp:posOffset>
              </wp:positionV>
              <wp:extent cx="4483735" cy="161290"/>
              <wp:effectExtent l="0" t="0" r="0" b="0"/>
              <wp:wrapNone/>
              <wp:docPr id="118" name="Shape 118"/>
              <wp:cNvGraphicFramePr/>
              <a:graphic xmlns:a="http://schemas.openxmlformats.org/drawingml/2006/main">
                <a:graphicData uri="http://schemas.microsoft.com/office/word/2010/wordprocessingShape">
                  <wps:wsp>
                    <wps:cNvSpPr txBox="1"/>
                    <wps:spPr>
                      <a:xfrm>
                        <a:off x="0" y="0"/>
                        <a:ext cx="4483735" cy="161290"/>
                      </a:xfrm>
                      <a:prstGeom prst="rect">
                        <a:avLst/>
                      </a:prstGeom>
                      <a:noFill/>
                    </wps:spPr>
                    <wps:txbx>
                      <w:txbxContent>
                        <w:p w:rsidR="006429EC" w:rsidRDefault="008831AD">
                          <w:pPr>
                            <w:pStyle w:val="Zhlavnebozpat0"/>
                          </w:pPr>
                          <w:r>
                            <w:rPr>
                              <w:rStyle w:val="Zhlavnebozpat"/>
                              <w:b/>
                              <w:bCs/>
                            </w:rPr>
                            <w:t>Příloha č. 3 kupní smlouvy -- technická specifikace vozidla RV IP .</w:t>
                          </w:r>
                        </w:p>
                      </w:txbxContent>
                    </wps:txbx>
                    <wps:bodyPr wrap="none" lIns="0" tIns="0" rIns="0" bIns="0">
                      <a:spAutoFit/>
                    </wps:bodyPr>
                  </wps:wsp>
                </a:graphicData>
              </a:graphic>
            </wp:anchor>
          </w:drawing>
        </mc:Choice>
        <mc:Fallback>
          <w:pict>
            <v:shape id="_x0000_s1144" type="#_x0000_t202" style="position:absolute;margin-left:85.799999999999997pt;margin-top:37.050000000000004pt;width:353.05000000000001pt;height:12.700000000000001pt;z-index:-188743984;mso-wrap-style:none;mso-wrap-distance-left:0;mso-wrap-distance-right:0;mso-position-horizontal-relative:page;mso-position-vertical-relative:page" wrapcoords="0 0" filled="f" stroked="f">
              <v:textbox style="mso-fit-shape-to-text:t" inset="0,0,0,0">
                <w:txbxContent>
                  <w:p>
                    <w:pPr>
                      <w:pStyle w:val="Style136"/>
                      <w:keepNext w:val="0"/>
                      <w:keepLines w:val="0"/>
                      <w:widowControl w:val="0"/>
                      <w:shd w:val="clear" w:color="auto" w:fill="auto"/>
                      <w:bidi w:val="0"/>
                      <w:spacing w:before="0" w:after="0" w:line="240" w:lineRule="auto"/>
                      <w:ind w:left="0" w:right="0" w:firstLine="0"/>
                      <w:jc w:val="left"/>
                    </w:pPr>
                    <w:r>
                      <w:rPr>
                        <w:rStyle w:val="CharStyle137"/>
                        <w:b/>
                        <w:bCs/>
                      </w:rPr>
                      <w:t>Příloha č. 3 kupní smlouvy -- technická specifikace vozidla RV IP .</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29EC" w:rsidRDefault="008831AD">
    <w:pPr>
      <w:spacing w:line="1" w:lineRule="exact"/>
    </w:pPr>
    <w:r>
      <w:rPr>
        <w:noProof/>
        <w:lang w:bidi="ar-SA"/>
      </w:rPr>
      <mc:AlternateContent>
        <mc:Choice Requires="wps">
          <w:drawing>
            <wp:anchor distT="0" distB="0" distL="0" distR="0" simplePos="0" relativeHeight="62914775" behindDoc="1" locked="0" layoutInCell="1" allowOverlap="1">
              <wp:simplePos x="0" y="0"/>
              <wp:positionH relativeFrom="page">
                <wp:posOffset>1083310</wp:posOffset>
              </wp:positionH>
              <wp:positionV relativeFrom="page">
                <wp:posOffset>479425</wp:posOffset>
              </wp:positionV>
              <wp:extent cx="4700270" cy="158750"/>
              <wp:effectExtent l="0" t="0" r="0" b="0"/>
              <wp:wrapNone/>
              <wp:docPr id="124" name="Shape 124"/>
              <wp:cNvGraphicFramePr/>
              <a:graphic xmlns:a="http://schemas.openxmlformats.org/drawingml/2006/main">
                <a:graphicData uri="http://schemas.microsoft.com/office/word/2010/wordprocessingShape">
                  <wps:wsp>
                    <wps:cNvSpPr txBox="1"/>
                    <wps:spPr>
                      <a:xfrm>
                        <a:off x="0" y="0"/>
                        <a:ext cx="4700270" cy="158750"/>
                      </a:xfrm>
                      <a:prstGeom prst="rect">
                        <a:avLst/>
                      </a:prstGeom>
                      <a:noFill/>
                    </wps:spPr>
                    <wps:txbx>
                      <w:txbxContent>
                        <w:p w:rsidR="006429EC" w:rsidRDefault="008831AD">
                          <w:pPr>
                            <w:pStyle w:val="Zhlavnebozpat0"/>
                            <w:tabs>
                              <w:tab w:val="right" w:pos="7339"/>
                            </w:tabs>
                          </w:pPr>
                          <w:r>
                            <w:rPr>
                              <w:rStyle w:val="Zhlavnebozpat"/>
                              <w:b/>
                              <w:bCs/>
                            </w:rPr>
                            <w:t>Příloha č. 3 kupnísmlou vy-technickáspecif</w:t>
                          </w:r>
                          <w:r>
                            <w:rPr>
                              <w:rStyle w:val="Zhlavnebozpat"/>
                              <w:b/>
                              <w:bCs/>
                            </w:rPr>
                            <w:tab/>
                            <w:t>;</w:t>
                          </w:r>
                        </w:p>
                      </w:txbxContent>
                    </wps:txbx>
                    <wps:bodyPr lIns="0" tIns="0" rIns="0" bIns="0">
                      <a:spAutoFit/>
                    </wps:bodyPr>
                  </wps:wsp>
                </a:graphicData>
              </a:graphic>
            </wp:anchor>
          </w:drawing>
        </mc:Choice>
        <mc:Fallback>
          <w:pict>
            <v:shape id="_x0000_s1150" type="#_x0000_t202" style="position:absolute;margin-left:85.299999999999997pt;margin-top:37.75pt;width:370.10000000000002pt;height:12.5pt;z-index:-188743978;mso-wrap-distance-left:0;mso-wrap-distance-right:0;mso-position-horizontal-relative:page;mso-position-vertical-relative:page" wrapcoords="0 0" filled="f" stroked="f">
              <v:textbox style="mso-fit-shape-to-text:t" inset="0,0,0,0">
                <w:txbxContent>
                  <w:p>
                    <w:pPr>
                      <w:pStyle w:val="Style136"/>
                      <w:keepNext w:val="0"/>
                      <w:keepLines w:val="0"/>
                      <w:widowControl w:val="0"/>
                      <w:shd w:val="clear" w:color="auto" w:fill="auto"/>
                      <w:tabs>
                        <w:tab w:pos="7339" w:val="right"/>
                      </w:tabs>
                      <w:bidi w:val="0"/>
                      <w:spacing w:before="0" w:after="0" w:line="240" w:lineRule="auto"/>
                      <w:ind w:left="0" w:right="0" w:firstLine="0"/>
                      <w:jc w:val="left"/>
                    </w:pPr>
                    <w:r>
                      <w:rPr>
                        <w:rStyle w:val="CharStyle137"/>
                        <w:b/>
                        <w:bCs/>
                      </w:rPr>
                      <w:t>Příloha č. 3 kupnísmlou vy-technickáspecif</w:t>
                      <w:tab/>
                      <w:t>;</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29EC" w:rsidRDefault="008831AD">
    <w:pPr>
      <w:spacing w:line="1" w:lineRule="exact"/>
    </w:pPr>
    <w:r>
      <w:rPr>
        <w:noProof/>
        <w:lang w:bidi="ar-SA"/>
      </w:rPr>
      <mc:AlternateContent>
        <mc:Choice Requires="wps">
          <w:drawing>
            <wp:anchor distT="0" distB="0" distL="0" distR="0" simplePos="0" relativeHeight="62914773" behindDoc="1" locked="0" layoutInCell="1" allowOverlap="1">
              <wp:simplePos x="0" y="0"/>
              <wp:positionH relativeFrom="page">
                <wp:posOffset>1083310</wp:posOffset>
              </wp:positionH>
              <wp:positionV relativeFrom="page">
                <wp:posOffset>479425</wp:posOffset>
              </wp:positionV>
              <wp:extent cx="4700270" cy="158750"/>
              <wp:effectExtent l="0" t="0" r="0" b="0"/>
              <wp:wrapNone/>
              <wp:docPr id="122" name="Shape 122"/>
              <wp:cNvGraphicFramePr/>
              <a:graphic xmlns:a="http://schemas.openxmlformats.org/drawingml/2006/main">
                <a:graphicData uri="http://schemas.microsoft.com/office/word/2010/wordprocessingShape">
                  <wps:wsp>
                    <wps:cNvSpPr txBox="1"/>
                    <wps:spPr>
                      <a:xfrm>
                        <a:off x="0" y="0"/>
                        <a:ext cx="4700270" cy="158750"/>
                      </a:xfrm>
                      <a:prstGeom prst="rect">
                        <a:avLst/>
                      </a:prstGeom>
                      <a:noFill/>
                    </wps:spPr>
                    <wps:txbx>
                      <w:txbxContent>
                        <w:p w:rsidR="006429EC" w:rsidRDefault="008831AD">
                          <w:pPr>
                            <w:pStyle w:val="Zhlavnebozpat0"/>
                            <w:tabs>
                              <w:tab w:val="right" w:pos="7339"/>
                            </w:tabs>
                          </w:pPr>
                          <w:r>
                            <w:rPr>
                              <w:rStyle w:val="Zhlavnebozpat"/>
                              <w:b/>
                              <w:bCs/>
                            </w:rPr>
                            <w:t>Příloha č.</w:t>
                          </w:r>
                          <w:r>
                            <w:rPr>
                              <w:rStyle w:val="Zhlavnebozpat"/>
                              <w:b/>
                              <w:bCs/>
                            </w:rPr>
                            <w:t xml:space="preserve"> 3 kupnísmlou vy-technickáspecif</w:t>
                          </w:r>
                          <w:r>
                            <w:rPr>
                              <w:rStyle w:val="Zhlavnebozpat"/>
                              <w:b/>
                              <w:bCs/>
                            </w:rPr>
                            <w:tab/>
                            <w:t>;</w:t>
                          </w:r>
                        </w:p>
                      </w:txbxContent>
                    </wps:txbx>
                    <wps:bodyPr lIns="0" tIns="0" rIns="0" bIns="0">
                      <a:spAutoFit/>
                    </wps:bodyPr>
                  </wps:wsp>
                </a:graphicData>
              </a:graphic>
            </wp:anchor>
          </w:drawing>
        </mc:Choice>
        <mc:Fallback>
          <w:pict>
            <v:shape id="_x0000_s1148" type="#_x0000_t202" style="position:absolute;margin-left:85.299999999999997pt;margin-top:37.75pt;width:370.10000000000002pt;height:12.5pt;z-index:-188743980;mso-wrap-distance-left:0;mso-wrap-distance-right:0;mso-position-horizontal-relative:page;mso-position-vertical-relative:page" wrapcoords="0 0" filled="f" stroked="f">
              <v:textbox style="mso-fit-shape-to-text:t" inset="0,0,0,0">
                <w:txbxContent>
                  <w:p>
                    <w:pPr>
                      <w:pStyle w:val="Style136"/>
                      <w:keepNext w:val="0"/>
                      <w:keepLines w:val="0"/>
                      <w:widowControl w:val="0"/>
                      <w:shd w:val="clear" w:color="auto" w:fill="auto"/>
                      <w:tabs>
                        <w:tab w:pos="7339" w:val="right"/>
                      </w:tabs>
                      <w:bidi w:val="0"/>
                      <w:spacing w:before="0" w:after="0" w:line="240" w:lineRule="auto"/>
                      <w:ind w:left="0" w:right="0" w:firstLine="0"/>
                      <w:jc w:val="left"/>
                    </w:pPr>
                    <w:r>
                      <w:rPr>
                        <w:rStyle w:val="CharStyle137"/>
                        <w:b/>
                        <w:bCs/>
                      </w:rPr>
                      <w:t>Příloha č. 3 kupnísmlou vy-technickáspecif</w:t>
                      <w:tab/>
                      <w:t>;</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29EC" w:rsidRDefault="008831AD">
    <w:pPr>
      <w:spacing w:line="1" w:lineRule="exact"/>
    </w:pPr>
    <w:r>
      <w:rPr>
        <w:noProof/>
        <w:lang w:bidi="ar-SA"/>
      </w:rPr>
      <mc:AlternateContent>
        <mc:Choice Requires="wps">
          <w:drawing>
            <wp:anchor distT="0" distB="0" distL="0" distR="0" simplePos="0" relativeHeight="62914777" behindDoc="1" locked="0" layoutInCell="1" allowOverlap="1">
              <wp:simplePos x="0" y="0"/>
              <wp:positionH relativeFrom="page">
                <wp:posOffset>1066800</wp:posOffset>
              </wp:positionH>
              <wp:positionV relativeFrom="page">
                <wp:posOffset>464185</wp:posOffset>
              </wp:positionV>
              <wp:extent cx="3173095" cy="173990"/>
              <wp:effectExtent l="0" t="0" r="0" b="0"/>
              <wp:wrapNone/>
              <wp:docPr id="126" name="Shape 126"/>
              <wp:cNvGraphicFramePr/>
              <a:graphic xmlns:a="http://schemas.openxmlformats.org/drawingml/2006/main">
                <a:graphicData uri="http://schemas.microsoft.com/office/word/2010/wordprocessingShape">
                  <wps:wsp>
                    <wps:cNvSpPr txBox="1"/>
                    <wps:spPr>
                      <a:xfrm>
                        <a:off x="0" y="0"/>
                        <a:ext cx="3173095" cy="173990"/>
                      </a:xfrm>
                      <a:prstGeom prst="rect">
                        <a:avLst/>
                      </a:prstGeom>
                      <a:noFill/>
                    </wps:spPr>
                    <wps:txbx>
                      <w:txbxContent>
                        <w:p w:rsidR="006429EC" w:rsidRDefault="008831AD">
                          <w:pPr>
                            <w:pStyle w:val="Zhlavnebozpat0"/>
                          </w:pPr>
                          <w:r>
                            <w:rPr>
                              <w:rStyle w:val="Zhlavnebozpat"/>
                              <w:b/>
                              <w:bCs/>
                            </w:rPr>
                            <w:t>Příloha č. 3kupnísrnloy výčtech nickáspe^^</w:t>
                          </w:r>
                        </w:p>
                      </w:txbxContent>
                    </wps:txbx>
                    <wps:bodyPr wrap="none" lIns="0" tIns="0" rIns="0" bIns="0">
                      <a:spAutoFit/>
                    </wps:bodyPr>
                  </wps:wsp>
                </a:graphicData>
              </a:graphic>
            </wp:anchor>
          </w:drawing>
        </mc:Choice>
        <mc:Fallback>
          <w:pict>
            <v:shape id="_x0000_s1152" type="#_x0000_t202" style="position:absolute;margin-left:84.pt;margin-top:36.550000000000004pt;width:249.84999999999999pt;height:13.700000000000001pt;z-index:-188743976;mso-wrap-style:none;mso-wrap-distance-left:0;mso-wrap-distance-right:0;mso-position-horizontal-relative:page;mso-position-vertical-relative:page" wrapcoords="0 0" filled="f" stroked="f">
              <v:textbox style="mso-fit-shape-to-text:t" inset="0,0,0,0">
                <w:txbxContent>
                  <w:p>
                    <w:pPr>
                      <w:pStyle w:val="Style136"/>
                      <w:keepNext w:val="0"/>
                      <w:keepLines w:val="0"/>
                      <w:widowControl w:val="0"/>
                      <w:shd w:val="clear" w:color="auto" w:fill="auto"/>
                      <w:bidi w:val="0"/>
                      <w:spacing w:before="0" w:after="0" w:line="240" w:lineRule="auto"/>
                      <w:ind w:left="0" w:right="0" w:firstLine="0"/>
                      <w:jc w:val="left"/>
                    </w:pPr>
                    <w:r>
                      <w:rPr>
                        <w:rStyle w:val="CharStyle137"/>
                        <w:b/>
                        <w:bCs/>
                      </w:rPr>
                      <w:t>Příloha č. 3kupnísrnloy výčtech nickáspe^^</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29EC" w:rsidRDefault="008831AD">
    <w:pPr>
      <w:spacing w:line="1" w:lineRule="exact"/>
    </w:pPr>
    <w:r>
      <w:rPr>
        <w:noProof/>
        <w:lang w:bidi="ar-SA"/>
      </w:rPr>
      <mc:AlternateContent>
        <mc:Choice Requires="wps">
          <w:drawing>
            <wp:anchor distT="0" distB="0" distL="0" distR="0" simplePos="0" relativeHeight="62914781" behindDoc="1" locked="0" layoutInCell="1" allowOverlap="1">
              <wp:simplePos x="0" y="0"/>
              <wp:positionH relativeFrom="page">
                <wp:posOffset>1054735</wp:posOffset>
              </wp:positionH>
              <wp:positionV relativeFrom="page">
                <wp:posOffset>482600</wp:posOffset>
              </wp:positionV>
              <wp:extent cx="4404360" cy="155575"/>
              <wp:effectExtent l="0" t="0" r="0" b="0"/>
              <wp:wrapNone/>
              <wp:docPr id="130" name="Shape 130"/>
              <wp:cNvGraphicFramePr/>
              <a:graphic xmlns:a="http://schemas.openxmlformats.org/drawingml/2006/main">
                <a:graphicData uri="http://schemas.microsoft.com/office/word/2010/wordprocessingShape">
                  <wps:wsp>
                    <wps:cNvSpPr txBox="1"/>
                    <wps:spPr>
                      <a:xfrm>
                        <a:off x="0" y="0"/>
                        <a:ext cx="4404360" cy="155575"/>
                      </a:xfrm>
                      <a:prstGeom prst="rect">
                        <a:avLst/>
                      </a:prstGeom>
                      <a:noFill/>
                    </wps:spPr>
                    <wps:txbx>
                      <w:txbxContent>
                        <w:p w:rsidR="006429EC" w:rsidRDefault="008831AD">
                          <w:pPr>
                            <w:pStyle w:val="Zhlavnebozpat0"/>
                          </w:pPr>
                          <w:r>
                            <w:rPr>
                              <w:rStyle w:val="Zhlavnebozpat"/>
                              <w:b/>
                              <w:bCs/>
                            </w:rPr>
                            <w:t>Příloha č. 3 kupní s</w:t>
                          </w:r>
                          <w:r>
                            <w:rPr>
                              <w:rStyle w:val="Zhlavnebozpat"/>
                              <w:b/>
                              <w:bCs/>
                            </w:rPr>
                            <w:t>mlouvytechnická specifikace vozidlaRVIP</w:t>
                          </w:r>
                        </w:p>
                      </w:txbxContent>
                    </wps:txbx>
                    <wps:bodyPr wrap="none" lIns="0" tIns="0" rIns="0" bIns="0">
                      <a:spAutoFit/>
                    </wps:bodyPr>
                  </wps:wsp>
                </a:graphicData>
              </a:graphic>
            </wp:anchor>
          </w:drawing>
        </mc:Choice>
        <mc:Fallback>
          <w:pict>
            <v:shape id="_x0000_s1156" type="#_x0000_t202" style="position:absolute;margin-left:83.049999999999997pt;margin-top:38.pt;width:346.80000000000001pt;height:12.25pt;z-index:-188743972;mso-wrap-style:none;mso-wrap-distance-left:0;mso-wrap-distance-right:0;mso-position-horizontal-relative:page;mso-position-vertical-relative:page" wrapcoords="0 0" filled="f" stroked="f">
              <v:textbox style="mso-fit-shape-to-text:t" inset="0,0,0,0">
                <w:txbxContent>
                  <w:p>
                    <w:pPr>
                      <w:pStyle w:val="Style136"/>
                      <w:keepNext w:val="0"/>
                      <w:keepLines w:val="0"/>
                      <w:widowControl w:val="0"/>
                      <w:shd w:val="clear" w:color="auto" w:fill="auto"/>
                      <w:bidi w:val="0"/>
                      <w:spacing w:before="0" w:after="0" w:line="240" w:lineRule="auto"/>
                      <w:ind w:left="0" w:right="0" w:firstLine="0"/>
                      <w:jc w:val="left"/>
                    </w:pPr>
                    <w:r>
                      <w:rPr>
                        <w:rStyle w:val="CharStyle137"/>
                        <w:b/>
                        <w:bCs/>
                      </w:rPr>
                      <w:t>Příloha č. 3 kupní smlouvytechnická specifikace vozidlaRVIP</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29EC" w:rsidRDefault="008831AD">
    <w:pPr>
      <w:spacing w:line="1" w:lineRule="exact"/>
    </w:pPr>
    <w:r>
      <w:rPr>
        <w:noProof/>
        <w:lang w:bidi="ar-SA"/>
      </w:rPr>
      <mc:AlternateContent>
        <mc:Choice Requires="wps">
          <w:drawing>
            <wp:anchor distT="0" distB="0" distL="0" distR="0" simplePos="0" relativeHeight="62914779" behindDoc="1" locked="0" layoutInCell="1" allowOverlap="1">
              <wp:simplePos x="0" y="0"/>
              <wp:positionH relativeFrom="page">
                <wp:posOffset>1054735</wp:posOffset>
              </wp:positionH>
              <wp:positionV relativeFrom="page">
                <wp:posOffset>482600</wp:posOffset>
              </wp:positionV>
              <wp:extent cx="4404360" cy="155575"/>
              <wp:effectExtent l="0" t="0" r="0" b="0"/>
              <wp:wrapNone/>
              <wp:docPr id="128" name="Shape 128"/>
              <wp:cNvGraphicFramePr/>
              <a:graphic xmlns:a="http://schemas.openxmlformats.org/drawingml/2006/main">
                <a:graphicData uri="http://schemas.microsoft.com/office/word/2010/wordprocessingShape">
                  <wps:wsp>
                    <wps:cNvSpPr txBox="1"/>
                    <wps:spPr>
                      <a:xfrm>
                        <a:off x="0" y="0"/>
                        <a:ext cx="4404360" cy="155575"/>
                      </a:xfrm>
                      <a:prstGeom prst="rect">
                        <a:avLst/>
                      </a:prstGeom>
                      <a:noFill/>
                    </wps:spPr>
                    <wps:txbx>
                      <w:txbxContent>
                        <w:p w:rsidR="006429EC" w:rsidRDefault="008831AD">
                          <w:pPr>
                            <w:pStyle w:val="Zhlavnebozpat0"/>
                          </w:pPr>
                          <w:r>
                            <w:rPr>
                              <w:rStyle w:val="Zhlavnebozpat"/>
                              <w:b/>
                              <w:bCs/>
                            </w:rPr>
                            <w:t>Příloha č. 3 kupní smlouvytechnická specifikace vozidlaRVIP</w:t>
                          </w:r>
                        </w:p>
                      </w:txbxContent>
                    </wps:txbx>
                    <wps:bodyPr wrap="none" lIns="0" tIns="0" rIns="0" bIns="0">
                      <a:spAutoFit/>
                    </wps:bodyPr>
                  </wps:wsp>
                </a:graphicData>
              </a:graphic>
            </wp:anchor>
          </w:drawing>
        </mc:Choice>
        <mc:Fallback>
          <w:pict>
            <v:shape id="_x0000_s1154" type="#_x0000_t202" style="position:absolute;margin-left:83.049999999999997pt;margin-top:38.pt;width:346.80000000000001pt;height:12.25pt;z-index:-188743974;mso-wrap-style:none;mso-wrap-distance-left:0;mso-wrap-distance-right:0;mso-position-horizontal-relative:page;mso-position-vertical-relative:page" wrapcoords="0 0" filled="f" stroked="f">
              <v:textbox style="mso-fit-shape-to-text:t" inset="0,0,0,0">
                <w:txbxContent>
                  <w:p>
                    <w:pPr>
                      <w:pStyle w:val="Style136"/>
                      <w:keepNext w:val="0"/>
                      <w:keepLines w:val="0"/>
                      <w:widowControl w:val="0"/>
                      <w:shd w:val="clear" w:color="auto" w:fill="auto"/>
                      <w:bidi w:val="0"/>
                      <w:spacing w:before="0" w:after="0" w:line="240" w:lineRule="auto"/>
                      <w:ind w:left="0" w:right="0" w:firstLine="0"/>
                      <w:jc w:val="left"/>
                    </w:pPr>
                    <w:r>
                      <w:rPr>
                        <w:rStyle w:val="CharStyle137"/>
                        <w:b/>
                        <w:bCs/>
                      </w:rPr>
                      <w:t>Příloha č. 3 kupní smlouvytechnická specifikace vozidlaRVIP</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29EC" w:rsidRDefault="008831AD">
    <w:pPr>
      <w:spacing w:line="1" w:lineRule="exact"/>
    </w:pPr>
    <w:r>
      <w:rPr>
        <w:noProof/>
        <w:lang w:bidi="ar-SA"/>
      </w:rPr>
      <mc:AlternateContent>
        <mc:Choice Requires="wps">
          <w:drawing>
            <wp:anchor distT="0" distB="0" distL="0" distR="0" simplePos="0" relativeHeight="62914783" behindDoc="1" locked="0" layoutInCell="1" allowOverlap="1">
              <wp:simplePos x="0" y="0"/>
              <wp:positionH relativeFrom="page">
                <wp:posOffset>1112520</wp:posOffset>
              </wp:positionH>
              <wp:positionV relativeFrom="page">
                <wp:posOffset>470535</wp:posOffset>
              </wp:positionV>
              <wp:extent cx="4416425" cy="167640"/>
              <wp:effectExtent l="0" t="0" r="0" b="0"/>
              <wp:wrapNone/>
              <wp:docPr id="132" name="Shape 132"/>
              <wp:cNvGraphicFramePr/>
              <a:graphic xmlns:a="http://schemas.openxmlformats.org/drawingml/2006/main">
                <a:graphicData uri="http://schemas.microsoft.com/office/word/2010/wordprocessingShape">
                  <wps:wsp>
                    <wps:cNvSpPr txBox="1"/>
                    <wps:spPr>
                      <a:xfrm>
                        <a:off x="0" y="0"/>
                        <a:ext cx="4416425" cy="167640"/>
                      </a:xfrm>
                      <a:prstGeom prst="rect">
                        <a:avLst/>
                      </a:prstGeom>
                      <a:noFill/>
                    </wps:spPr>
                    <wps:txbx>
                      <w:txbxContent>
                        <w:p w:rsidR="006429EC" w:rsidRDefault="008831AD">
                          <w:pPr>
                            <w:pStyle w:val="Zhlavnebozpat0"/>
                          </w:pPr>
                          <w:r>
                            <w:rPr>
                              <w:rStyle w:val="Zhlavnebozpat"/>
                              <w:b/>
                              <w:bCs/>
                            </w:rPr>
                            <w:t>Příloha č. 3 kuphísmlóúx^ - techhická specifikace vozidla RV IR</w:t>
                          </w:r>
                        </w:p>
                      </w:txbxContent>
                    </wps:txbx>
                    <wps:bodyPr wrap="none" lIns="0" tIns="0" rIns="0" bIns="0">
                      <a:spAutoFit/>
                    </wps:bodyPr>
                  </wps:wsp>
                </a:graphicData>
              </a:graphic>
            </wp:anchor>
          </w:drawing>
        </mc:Choice>
        <mc:Fallback>
          <w:pict>
            <v:shape id="_x0000_s1158" type="#_x0000_t202" style="position:absolute;margin-left:87.600000000000009pt;margin-top:37.050000000000004pt;width:347.75pt;height:13.200000000000001pt;z-index:-188743970;mso-wrap-style:none;mso-wrap-distance-left:0;mso-wrap-distance-right:0;mso-position-horizontal-relative:page;mso-position-vertical-relative:page" wrapcoords="0 0" filled="f" stroked="f">
              <v:textbox style="mso-fit-shape-to-text:t" inset="0,0,0,0">
                <w:txbxContent>
                  <w:p>
                    <w:pPr>
                      <w:pStyle w:val="Style136"/>
                      <w:keepNext w:val="0"/>
                      <w:keepLines w:val="0"/>
                      <w:widowControl w:val="0"/>
                      <w:shd w:val="clear" w:color="auto" w:fill="auto"/>
                      <w:bidi w:val="0"/>
                      <w:spacing w:before="0" w:after="0" w:line="240" w:lineRule="auto"/>
                      <w:ind w:left="0" w:right="0" w:firstLine="0"/>
                      <w:jc w:val="left"/>
                    </w:pPr>
                    <w:r>
                      <w:rPr>
                        <w:rStyle w:val="CharStyle137"/>
                        <w:b/>
                        <w:bCs/>
                      </w:rPr>
                      <w:t>Příloha č. 3 kuphísmlóúx^ - techhická specifikace vozidla RV IR</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29EC" w:rsidRDefault="008831AD">
    <w:pPr>
      <w:spacing w:line="1" w:lineRule="exact"/>
    </w:pPr>
    <w:r>
      <w:rPr>
        <w:noProof/>
        <w:lang w:bidi="ar-SA"/>
      </w:rPr>
      <mc:AlternateContent>
        <mc:Choice Requires="wps">
          <w:drawing>
            <wp:anchor distT="0" distB="0" distL="0" distR="0" simplePos="0" relativeHeight="62914710" behindDoc="1" locked="0" layoutInCell="1" allowOverlap="1">
              <wp:simplePos x="0" y="0"/>
              <wp:positionH relativeFrom="page">
                <wp:posOffset>1033145</wp:posOffset>
              </wp:positionH>
              <wp:positionV relativeFrom="page">
                <wp:posOffset>390525</wp:posOffset>
              </wp:positionV>
              <wp:extent cx="4593590" cy="170815"/>
              <wp:effectExtent l="0" t="0" r="0" b="0"/>
              <wp:wrapNone/>
              <wp:docPr id="31" name="Shape 31"/>
              <wp:cNvGraphicFramePr/>
              <a:graphic xmlns:a="http://schemas.openxmlformats.org/drawingml/2006/main">
                <a:graphicData uri="http://schemas.microsoft.com/office/word/2010/wordprocessingShape">
                  <wps:wsp>
                    <wps:cNvSpPr txBox="1"/>
                    <wps:spPr>
                      <a:xfrm>
                        <a:off x="0" y="0"/>
                        <a:ext cx="4593590" cy="170815"/>
                      </a:xfrm>
                      <a:prstGeom prst="rect">
                        <a:avLst/>
                      </a:prstGeom>
                      <a:noFill/>
                    </wps:spPr>
                    <wps:txbx>
                      <w:txbxContent>
                        <w:p w:rsidR="006429EC" w:rsidRDefault="008831AD">
                          <w:pPr>
                            <w:pStyle w:val="Zhlavnebozpat20"/>
                            <w:rPr>
                              <w:sz w:val="26"/>
                              <w:szCs w:val="26"/>
                            </w:rPr>
                          </w:pPr>
                          <w:r>
                            <w:rPr>
                              <w:rStyle w:val="Zhlavnebozpat2"/>
                              <w:rFonts w:ascii="Calibri" w:eastAsia="Calibri" w:hAnsi="Calibri" w:cs="Calibri"/>
                              <w:b/>
                              <w:bCs/>
                              <w:sz w:val="26"/>
                              <w:szCs w:val="26"/>
                            </w:rPr>
                            <w:t>Příloha č. í kupní smlouvy - Technická specifikace vozidla RLP' ^</w:t>
                          </w:r>
                        </w:p>
                      </w:txbxContent>
                    </wps:txbx>
                    <wps:bodyPr wrap="none" lIns="0" tIns="0" rIns="0" bIns="0">
                      <a:spAutoFit/>
                    </wps:bodyPr>
                  </wps:wsp>
                </a:graphicData>
              </a:graphic>
            </wp:anchor>
          </w:drawing>
        </mc:Choice>
        <mc:Fallback>
          <w:pict>
            <v:shape id="_x0000_s1057" type="#_x0000_t202" style="position:absolute;margin-left:81.350000000000009pt;margin-top:30.75pt;width:361.69999999999999pt;height:13.450000000000001pt;z-index:-188744043;mso-wrap-style:none;mso-wrap-distance-left:0;mso-wrap-distance-right:0;mso-position-horizontal-relative:page;mso-position-vertical-relative:page" wrapcoords="0 0"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26"/>
                        <w:szCs w:val="26"/>
                      </w:rPr>
                    </w:pPr>
                    <w:r>
                      <w:rPr>
                        <w:rStyle w:val="CharStyle14"/>
                        <w:rFonts w:ascii="Calibri" w:eastAsia="Calibri" w:hAnsi="Calibri" w:cs="Calibri"/>
                        <w:b/>
                        <w:bCs/>
                        <w:sz w:val="26"/>
                        <w:szCs w:val="26"/>
                      </w:rPr>
                      <w:t>Příloha č. í kupní smlouvy - Technická specifikace vozidla RLP' ^</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29EC" w:rsidRDefault="008831AD">
    <w:pPr>
      <w:spacing w:line="1" w:lineRule="exact"/>
    </w:pPr>
    <w:r>
      <w:rPr>
        <w:noProof/>
        <w:lang w:bidi="ar-SA"/>
      </w:rPr>
      <mc:AlternateContent>
        <mc:Choice Requires="wps">
          <w:drawing>
            <wp:anchor distT="0" distB="0" distL="0" distR="0" simplePos="0" relativeHeight="62914787" behindDoc="1" locked="0" layoutInCell="1" allowOverlap="1">
              <wp:simplePos x="0" y="0"/>
              <wp:positionH relativeFrom="page">
                <wp:posOffset>1089660</wp:posOffset>
              </wp:positionH>
              <wp:positionV relativeFrom="page">
                <wp:posOffset>470535</wp:posOffset>
              </wp:positionV>
              <wp:extent cx="4483735" cy="161290"/>
              <wp:effectExtent l="0" t="0" r="0" b="0"/>
              <wp:wrapNone/>
              <wp:docPr id="139" name="Shape 139"/>
              <wp:cNvGraphicFramePr/>
              <a:graphic xmlns:a="http://schemas.openxmlformats.org/drawingml/2006/main">
                <a:graphicData uri="http://schemas.microsoft.com/office/word/2010/wordprocessingShape">
                  <wps:wsp>
                    <wps:cNvSpPr txBox="1"/>
                    <wps:spPr>
                      <a:xfrm>
                        <a:off x="0" y="0"/>
                        <a:ext cx="4483735" cy="161290"/>
                      </a:xfrm>
                      <a:prstGeom prst="rect">
                        <a:avLst/>
                      </a:prstGeom>
                      <a:noFill/>
                    </wps:spPr>
                    <wps:txbx>
                      <w:txbxContent>
                        <w:p w:rsidR="006429EC" w:rsidRDefault="008831AD">
                          <w:pPr>
                            <w:pStyle w:val="Zhlavnebozpat0"/>
                          </w:pPr>
                          <w:r>
                            <w:rPr>
                              <w:rStyle w:val="Zhlavnebozpat"/>
                              <w:b/>
                              <w:bCs/>
                            </w:rPr>
                            <w:t>Příloha č. 3 kupní smlouvy -- technická specifikace vozidla RV IP .</w:t>
                          </w:r>
                        </w:p>
                      </w:txbxContent>
                    </wps:txbx>
                    <wps:bodyPr wrap="none" lIns="0" tIns="0" rIns="0" bIns="0">
                      <a:spAutoFit/>
                    </wps:bodyPr>
                  </wps:wsp>
                </a:graphicData>
              </a:graphic>
            </wp:anchor>
          </w:drawing>
        </mc:Choice>
        <mc:Fallback>
          <w:pict>
            <v:shape id="_x0000_s1165" type="#_x0000_t202" style="position:absolute;margin-left:85.799999999999997pt;margin-top:37.050000000000004pt;width:353.05000000000001pt;height:12.700000000000001pt;z-index:-188743966;mso-wrap-style:none;mso-wrap-distance-left:0;mso-wrap-distance-right:0;mso-position-horizontal-relative:page;mso-position-vertical-relative:page" wrapcoords="0 0" filled="f" stroked="f">
              <v:textbox style="mso-fit-shape-to-text:t" inset="0,0,0,0">
                <w:txbxContent>
                  <w:p>
                    <w:pPr>
                      <w:pStyle w:val="Style136"/>
                      <w:keepNext w:val="0"/>
                      <w:keepLines w:val="0"/>
                      <w:widowControl w:val="0"/>
                      <w:shd w:val="clear" w:color="auto" w:fill="auto"/>
                      <w:bidi w:val="0"/>
                      <w:spacing w:before="0" w:after="0" w:line="240" w:lineRule="auto"/>
                      <w:ind w:left="0" w:right="0" w:firstLine="0"/>
                      <w:jc w:val="left"/>
                    </w:pPr>
                    <w:r>
                      <w:rPr>
                        <w:rStyle w:val="CharStyle137"/>
                        <w:b/>
                        <w:bCs/>
                      </w:rPr>
                      <w:t>Příloha č. 3 kupní smlouvy -- technická specifikace vozidla RV IP .</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29EC" w:rsidRDefault="008831AD">
    <w:pPr>
      <w:spacing w:line="1" w:lineRule="exact"/>
    </w:pPr>
    <w:r>
      <w:rPr>
        <w:noProof/>
        <w:lang w:bidi="ar-SA"/>
      </w:rPr>
      <mc:AlternateContent>
        <mc:Choice Requires="wps">
          <w:drawing>
            <wp:anchor distT="0" distB="0" distL="0" distR="0" simplePos="0" relativeHeight="62914785" behindDoc="1" locked="0" layoutInCell="1" allowOverlap="1">
              <wp:simplePos x="0" y="0"/>
              <wp:positionH relativeFrom="page">
                <wp:posOffset>1089660</wp:posOffset>
              </wp:positionH>
              <wp:positionV relativeFrom="page">
                <wp:posOffset>470535</wp:posOffset>
              </wp:positionV>
              <wp:extent cx="4483735" cy="161290"/>
              <wp:effectExtent l="0" t="0" r="0" b="0"/>
              <wp:wrapNone/>
              <wp:docPr id="137" name="Shape 137"/>
              <wp:cNvGraphicFramePr/>
              <a:graphic xmlns:a="http://schemas.openxmlformats.org/drawingml/2006/main">
                <a:graphicData uri="http://schemas.microsoft.com/office/word/2010/wordprocessingShape">
                  <wps:wsp>
                    <wps:cNvSpPr txBox="1"/>
                    <wps:spPr>
                      <a:xfrm>
                        <a:off x="0" y="0"/>
                        <a:ext cx="4483735" cy="161290"/>
                      </a:xfrm>
                      <a:prstGeom prst="rect">
                        <a:avLst/>
                      </a:prstGeom>
                      <a:noFill/>
                    </wps:spPr>
                    <wps:txbx>
                      <w:txbxContent>
                        <w:p w:rsidR="006429EC" w:rsidRDefault="008831AD">
                          <w:pPr>
                            <w:pStyle w:val="Zhlavnebozpat0"/>
                          </w:pPr>
                          <w:r>
                            <w:rPr>
                              <w:rStyle w:val="Zhlavnebozpat"/>
                              <w:b/>
                              <w:bCs/>
                            </w:rPr>
                            <w:t>Příloha č. 3 kupní smlouvy -- technická specifikace vozidla RV IP .</w:t>
                          </w:r>
                        </w:p>
                      </w:txbxContent>
                    </wps:txbx>
                    <wps:bodyPr wrap="none" lIns="0" tIns="0" rIns="0" bIns="0">
                      <a:spAutoFit/>
                    </wps:bodyPr>
                  </wps:wsp>
                </a:graphicData>
              </a:graphic>
            </wp:anchor>
          </w:drawing>
        </mc:Choice>
        <mc:Fallback>
          <w:pict>
            <v:shape id="_x0000_s1163" type="#_x0000_t202" style="position:absolute;margin-left:85.799999999999997pt;margin-top:37.050000000000004pt;width:353.05000000000001pt;height:12.700000000000001pt;z-index:-188743968;mso-wrap-style:none;mso-wrap-distance-left:0;mso-wrap-distance-right:0;mso-position-horizontal-relative:page;mso-position-vertical-relative:page" wrapcoords="0 0" filled="f" stroked="f">
              <v:textbox style="mso-fit-shape-to-text:t" inset="0,0,0,0">
                <w:txbxContent>
                  <w:p>
                    <w:pPr>
                      <w:pStyle w:val="Style136"/>
                      <w:keepNext w:val="0"/>
                      <w:keepLines w:val="0"/>
                      <w:widowControl w:val="0"/>
                      <w:shd w:val="clear" w:color="auto" w:fill="auto"/>
                      <w:bidi w:val="0"/>
                      <w:spacing w:before="0" w:after="0" w:line="240" w:lineRule="auto"/>
                      <w:ind w:left="0" w:right="0" w:firstLine="0"/>
                      <w:jc w:val="left"/>
                    </w:pPr>
                    <w:r>
                      <w:rPr>
                        <w:rStyle w:val="CharStyle137"/>
                        <w:b/>
                        <w:bCs/>
                      </w:rPr>
                      <w:t>Příloha č. 3 kupní smlouvy -- technická specifikace vozidla RV IP .</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29EC" w:rsidRDefault="008831AD">
    <w:pPr>
      <w:spacing w:line="1" w:lineRule="exact"/>
    </w:pPr>
    <w:r>
      <w:rPr>
        <w:noProof/>
        <w:lang w:bidi="ar-SA"/>
      </w:rPr>
      <mc:AlternateContent>
        <mc:Choice Requires="wps">
          <w:drawing>
            <wp:anchor distT="0" distB="0" distL="0" distR="0" simplePos="0" relativeHeight="62914791" behindDoc="1" locked="0" layoutInCell="1" allowOverlap="1">
              <wp:simplePos x="0" y="0"/>
              <wp:positionH relativeFrom="page">
                <wp:posOffset>1024255</wp:posOffset>
              </wp:positionH>
              <wp:positionV relativeFrom="page">
                <wp:posOffset>479425</wp:posOffset>
              </wp:positionV>
              <wp:extent cx="4974590" cy="158750"/>
              <wp:effectExtent l="0" t="0" r="0" b="0"/>
              <wp:wrapNone/>
              <wp:docPr id="149" name="Shape 149"/>
              <wp:cNvGraphicFramePr/>
              <a:graphic xmlns:a="http://schemas.openxmlformats.org/drawingml/2006/main">
                <a:graphicData uri="http://schemas.microsoft.com/office/word/2010/wordprocessingShape">
                  <wps:wsp>
                    <wps:cNvSpPr txBox="1"/>
                    <wps:spPr>
                      <a:xfrm>
                        <a:off x="0" y="0"/>
                        <a:ext cx="4974590" cy="158750"/>
                      </a:xfrm>
                      <a:prstGeom prst="rect">
                        <a:avLst/>
                      </a:prstGeom>
                      <a:noFill/>
                    </wps:spPr>
                    <wps:txbx>
                      <w:txbxContent>
                        <w:p w:rsidR="006429EC" w:rsidRDefault="008831AD">
                          <w:pPr>
                            <w:pStyle w:val="Zhlavnebozpat0"/>
                          </w:pPr>
                          <w:r>
                            <w:rPr>
                              <w:rStyle w:val="Zhlavnebozpat"/>
                              <w:b/>
                              <w:bCs/>
                            </w:rPr>
                            <w:t>Příloha č. 3 kupní smlouvy - technická specifikace vozidla RV IP^ ^ ,</w:t>
                          </w:r>
                        </w:p>
                      </w:txbxContent>
                    </wps:txbx>
                    <wps:bodyPr wrap="none" lIns="0" tIns="0" rIns="0" bIns="0">
                      <a:spAutoFit/>
                    </wps:bodyPr>
                  </wps:wsp>
                </a:graphicData>
              </a:graphic>
            </wp:anchor>
          </w:drawing>
        </mc:Choice>
        <mc:Fallback>
          <w:pict>
            <v:shape id="_x0000_s1175" type="#_x0000_t202" style="position:absolute;margin-left:80.650000000000006pt;margin-top:37.75pt;width:391.69999999999999pt;height:12.5pt;z-index:-188743962;mso-wrap-style:none;mso-wrap-distance-left:0;mso-wrap-distance-right:0;mso-position-horizontal-relative:page;mso-position-vertical-relative:page" wrapcoords="0 0" filled="f" stroked="f">
              <v:textbox style="mso-fit-shape-to-text:t" inset="0,0,0,0">
                <w:txbxContent>
                  <w:p>
                    <w:pPr>
                      <w:pStyle w:val="Style136"/>
                      <w:keepNext w:val="0"/>
                      <w:keepLines w:val="0"/>
                      <w:widowControl w:val="0"/>
                      <w:shd w:val="clear" w:color="auto" w:fill="auto"/>
                      <w:bidi w:val="0"/>
                      <w:spacing w:before="0" w:after="0" w:line="240" w:lineRule="auto"/>
                      <w:ind w:left="0" w:right="0" w:firstLine="0"/>
                      <w:jc w:val="left"/>
                    </w:pPr>
                    <w:r>
                      <w:rPr>
                        <w:rStyle w:val="CharStyle137"/>
                        <w:b/>
                        <w:bCs/>
                      </w:rPr>
                      <w:t>Příloha č. 3 kupní smlouvy - technická specifikace vozidla RV IP^ ^ ,</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29EC" w:rsidRDefault="008831AD">
    <w:pPr>
      <w:spacing w:line="1" w:lineRule="exact"/>
    </w:pPr>
    <w:r>
      <w:rPr>
        <w:noProof/>
        <w:lang w:bidi="ar-SA"/>
      </w:rPr>
      <mc:AlternateContent>
        <mc:Choice Requires="wps">
          <w:drawing>
            <wp:anchor distT="0" distB="0" distL="0" distR="0" simplePos="0" relativeHeight="62914789" behindDoc="1" locked="0" layoutInCell="1" allowOverlap="1">
              <wp:simplePos x="0" y="0"/>
              <wp:positionH relativeFrom="page">
                <wp:posOffset>1089660</wp:posOffset>
              </wp:positionH>
              <wp:positionV relativeFrom="page">
                <wp:posOffset>470535</wp:posOffset>
              </wp:positionV>
              <wp:extent cx="4483735" cy="161290"/>
              <wp:effectExtent l="0" t="0" r="0" b="0"/>
              <wp:wrapNone/>
              <wp:docPr id="147" name="Shape 147"/>
              <wp:cNvGraphicFramePr/>
              <a:graphic xmlns:a="http://schemas.openxmlformats.org/drawingml/2006/main">
                <a:graphicData uri="http://schemas.microsoft.com/office/word/2010/wordprocessingShape">
                  <wps:wsp>
                    <wps:cNvSpPr txBox="1"/>
                    <wps:spPr>
                      <a:xfrm>
                        <a:off x="0" y="0"/>
                        <a:ext cx="4483735" cy="161290"/>
                      </a:xfrm>
                      <a:prstGeom prst="rect">
                        <a:avLst/>
                      </a:prstGeom>
                      <a:noFill/>
                    </wps:spPr>
                    <wps:txbx>
                      <w:txbxContent>
                        <w:p w:rsidR="006429EC" w:rsidRDefault="008831AD">
                          <w:pPr>
                            <w:pStyle w:val="Zhlavnebozpat0"/>
                          </w:pPr>
                          <w:r>
                            <w:rPr>
                              <w:rStyle w:val="Zhlavnebozpat"/>
                              <w:b/>
                              <w:bCs/>
                            </w:rPr>
                            <w:t>Příloha č. 3 kupní smlouvy -- technická specifikace vozidla RV IP .</w:t>
                          </w:r>
                        </w:p>
                      </w:txbxContent>
                    </wps:txbx>
                    <wps:bodyPr wrap="none" lIns="0" tIns="0" rIns="0" bIns="0">
                      <a:spAutoFit/>
                    </wps:bodyPr>
                  </wps:wsp>
                </a:graphicData>
              </a:graphic>
            </wp:anchor>
          </w:drawing>
        </mc:Choice>
        <mc:Fallback>
          <w:pict>
            <v:shape id="_x0000_s1173" type="#_x0000_t202" style="position:absolute;margin-left:85.799999999999997pt;margin-top:37.050000000000004pt;width:353.05000000000001pt;height:12.700000000000001pt;z-index:-188743964;mso-wrap-style:none;mso-wrap-distance-left:0;mso-wrap-distance-right:0;mso-position-horizontal-relative:page;mso-position-vertical-relative:page" wrapcoords="0 0" filled="f" stroked="f">
              <v:textbox style="mso-fit-shape-to-text:t" inset="0,0,0,0">
                <w:txbxContent>
                  <w:p>
                    <w:pPr>
                      <w:pStyle w:val="Style136"/>
                      <w:keepNext w:val="0"/>
                      <w:keepLines w:val="0"/>
                      <w:widowControl w:val="0"/>
                      <w:shd w:val="clear" w:color="auto" w:fill="auto"/>
                      <w:bidi w:val="0"/>
                      <w:spacing w:before="0" w:after="0" w:line="240" w:lineRule="auto"/>
                      <w:ind w:left="0" w:right="0" w:firstLine="0"/>
                      <w:jc w:val="left"/>
                    </w:pPr>
                    <w:r>
                      <w:rPr>
                        <w:rStyle w:val="CharStyle137"/>
                        <w:b/>
                        <w:bCs/>
                      </w:rPr>
                      <w:t>Příloha č. 3 kupní smlouvy -- technická specifikace vozidla RV IP .</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29EC" w:rsidRDefault="008831AD">
    <w:pPr>
      <w:spacing w:line="1" w:lineRule="exact"/>
    </w:pPr>
    <w:r>
      <w:rPr>
        <w:noProof/>
        <w:lang w:bidi="ar-SA"/>
      </w:rPr>
      <mc:AlternateContent>
        <mc:Choice Requires="wps">
          <w:drawing>
            <wp:anchor distT="0" distB="0" distL="0" distR="0" simplePos="0" relativeHeight="62914708" behindDoc="1" locked="0" layoutInCell="1" allowOverlap="1">
              <wp:simplePos x="0" y="0"/>
              <wp:positionH relativeFrom="page">
                <wp:posOffset>1033145</wp:posOffset>
              </wp:positionH>
              <wp:positionV relativeFrom="page">
                <wp:posOffset>390525</wp:posOffset>
              </wp:positionV>
              <wp:extent cx="4593590" cy="170815"/>
              <wp:effectExtent l="0" t="0" r="0" b="0"/>
              <wp:wrapNone/>
              <wp:docPr id="29" name="Shape 29"/>
              <wp:cNvGraphicFramePr/>
              <a:graphic xmlns:a="http://schemas.openxmlformats.org/drawingml/2006/main">
                <a:graphicData uri="http://schemas.microsoft.com/office/word/2010/wordprocessingShape">
                  <wps:wsp>
                    <wps:cNvSpPr txBox="1"/>
                    <wps:spPr>
                      <a:xfrm>
                        <a:off x="0" y="0"/>
                        <a:ext cx="4593590" cy="170815"/>
                      </a:xfrm>
                      <a:prstGeom prst="rect">
                        <a:avLst/>
                      </a:prstGeom>
                      <a:noFill/>
                    </wps:spPr>
                    <wps:txbx>
                      <w:txbxContent>
                        <w:p w:rsidR="006429EC" w:rsidRDefault="008831AD">
                          <w:pPr>
                            <w:pStyle w:val="Zhlavnebozpat20"/>
                            <w:rPr>
                              <w:sz w:val="26"/>
                              <w:szCs w:val="26"/>
                            </w:rPr>
                          </w:pPr>
                          <w:r>
                            <w:rPr>
                              <w:rStyle w:val="Zhlavnebozpat2"/>
                              <w:rFonts w:ascii="Calibri" w:eastAsia="Calibri" w:hAnsi="Calibri" w:cs="Calibri"/>
                              <w:b/>
                              <w:bCs/>
                              <w:sz w:val="26"/>
                              <w:szCs w:val="26"/>
                            </w:rPr>
                            <w:t>Příloha č. í kupní</w:t>
                          </w:r>
                          <w:r>
                            <w:rPr>
                              <w:rStyle w:val="Zhlavnebozpat2"/>
                              <w:rFonts w:ascii="Calibri" w:eastAsia="Calibri" w:hAnsi="Calibri" w:cs="Calibri"/>
                              <w:b/>
                              <w:bCs/>
                              <w:sz w:val="26"/>
                              <w:szCs w:val="26"/>
                            </w:rPr>
                            <w:t xml:space="preserve"> smlouvy - Technická specifikace vozidla RLP' ^</w:t>
                          </w:r>
                        </w:p>
                      </w:txbxContent>
                    </wps:txbx>
                    <wps:bodyPr wrap="none" lIns="0" tIns="0" rIns="0" bIns="0">
                      <a:spAutoFit/>
                    </wps:bodyPr>
                  </wps:wsp>
                </a:graphicData>
              </a:graphic>
            </wp:anchor>
          </w:drawing>
        </mc:Choice>
        <mc:Fallback>
          <w:pict>
            <v:shape id="_x0000_s1055" type="#_x0000_t202" style="position:absolute;margin-left:81.350000000000009pt;margin-top:30.75pt;width:361.69999999999999pt;height:13.450000000000001pt;z-index:-188744045;mso-wrap-style:none;mso-wrap-distance-left:0;mso-wrap-distance-right:0;mso-position-horizontal-relative:page;mso-position-vertical-relative:page" wrapcoords="0 0"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26"/>
                        <w:szCs w:val="26"/>
                      </w:rPr>
                    </w:pPr>
                    <w:r>
                      <w:rPr>
                        <w:rStyle w:val="CharStyle14"/>
                        <w:rFonts w:ascii="Calibri" w:eastAsia="Calibri" w:hAnsi="Calibri" w:cs="Calibri"/>
                        <w:b/>
                        <w:bCs/>
                        <w:sz w:val="26"/>
                        <w:szCs w:val="26"/>
                      </w:rPr>
                      <w:t>Příloha č. í kupní smlouvy - Technická specifikace vozidla RLP' ^</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29EC" w:rsidRDefault="008831AD">
    <w:pPr>
      <w:spacing w:line="1" w:lineRule="exact"/>
    </w:pPr>
    <w:r>
      <w:rPr>
        <w:noProof/>
        <w:lang w:bidi="ar-SA"/>
      </w:rPr>
      <mc:AlternateContent>
        <mc:Choice Requires="wps">
          <w:drawing>
            <wp:anchor distT="0" distB="0" distL="0" distR="0" simplePos="0" relativeHeight="62914714" behindDoc="1" locked="0" layoutInCell="1" allowOverlap="1">
              <wp:simplePos x="0" y="0"/>
              <wp:positionH relativeFrom="page">
                <wp:posOffset>1042670</wp:posOffset>
              </wp:positionH>
              <wp:positionV relativeFrom="page">
                <wp:posOffset>393065</wp:posOffset>
              </wp:positionV>
              <wp:extent cx="4389120" cy="167640"/>
              <wp:effectExtent l="0" t="0" r="0" b="0"/>
              <wp:wrapNone/>
              <wp:docPr id="35" name="Shape 35"/>
              <wp:cNvGraphicFramePr/>
              <a:graphic xmlns:a="http://schemas.openxmlformats.org/drawingml/2006/main">
                <a:graphicData uri="http://schemas.microsoft.com/office/word/2010/wordprocessingShape">
                  <wps:wsp>
                    <wps:cNvSpPr txBox="1"/>
                    <wps:spPr>
                      <a:xfrm>
                        <a:off x="0" y="0"/>
                        <a:ext cx="4389120" cy="167640"/>
                      </a:xfrm>
                      <a:prstGeom prst="rect">
                        <a:avLst/>
                      </a:prstGeom>
                      <a:noFill/>
                    </wps:spPr>
                    <wps:txbx>
                      <w:txbxContent>
                        <w:p w:rsidR="006429EC" w:rsidRDefault="008831AD">
                          <w:pPr>
                            <w:pStyle w:val="Zhlavnebozpat20"/>
                            <w:rPr>
                              <w:sz w:val="26"/>
                              <w:szCs w:val="26"/>
                            </w:rPr>
                          </w:pPr>
                          <w:r>
                            <w:rPr>
                              <w:rStyle w:val="Zhlavnebozpat2"/>
                              <w:rFonts w:ascii="Calibri" w:eastAsia="Calibri" w:hAnsi="Calibri" w:cs="Calibri"/>
                              <w:b/>
                              <w:bCs/>
                              <w:sz w:val="26"/>
                              <w:szCs w:val="26"/>
                            </w:rPr>
                            <w:t xml:space="preserve">Příloha č. 1 kupní </w:t>
                          </w:r>
                          <w:r>
                            <w:rPr>
                              <w:rStyle w:val="Zhlavnebozpat2"/>
                              <w:rFonts w:ascii="Calibri" w:eastAsia="Calibri" w:hAnsi="Calibri" w:cs="Calibri"/>
                              <w:b/>
                              <w:bCs/>
                              <w:sz w:val="26"/>
                              <w:szCs w:val="26"/>
                            </w:rPr>
                            <w:t xml:space="preserve">šmlótivý-Technická specifikace vozidla RLP </w:t>
                          </w:r>
                          <w:r>
                            <w:rPr>
                              <w:rStyle w:val="Zhlavnebozpat2"/>
                              <w:rFonts w:ascii="Calibri" w:eastAsia="Calibri" w:hAnsi="Calibri" w:cs="Calibri"/>
                              <w:b/>
                              <w:bCs/>
                              <w:sz w:val="26"/>
                              <w:szCs w:val="26"/>
                              <w:vertAlign w:val="superscript"/>
                            </w:rPr>
                            <w:t>;</w:t>
                          </w:r>
                        </w:p>
                      </w:txbxContent>
                    </wps:txbx>
                    <wps:bodyPr wrap="none" lIns="0" tIns="0" rIns="0" bIns="0">
                      <a:spAutoFit/>
                    </wps:bodyPr>
                  </wps:wsp>
                </a:graphicData>
              </a:graphic>
            </wp:anchor>
          </w:drawing>
        </mc:Choice>
        <mc:Fallback>
          <w:pict>
            <v:shape id="_x0000_s1061" type="#_x0000_t202" style="position:absolute;margin-left:82.100000000000009pt;margin-top:30.949999999999999pt;width:345.60000000000002pt;height:13.200000000000001pt;z-index:-188744039;mso-wrap-style:none;mso-wrap-distance-left:0;mso-wrap-distance-right:0;mso-position-horizontal-relative:page;mso-position-vertical-relative:page" wrapcoords="0 0"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26"/>
                        <w:szCs w:val="26"/>
                      </w:rPr>
                    </w:pPr>
                    <w:r>
                      <w:rPr>
                        <w:rStyle w:val="CharStyle14"/>
                        <w:rFonts w:ascii="Calibri" w:eastAsia="Calibri" w:hAnsi="Calibri" w:cs="Calibri"/>
                        <w:b/>
                        <w:bCs/>
                        <w:sz w:val="26"/>
                        <w:szCs w:val="26"/>
                      </w:rPr>
                      <w:t xml:space="preserve">Příloha č. 1 kupní šmlótivý-Technická specifikace vozidla RLP </w:t>
                    </w:r>
                    <w:r>
                      <w:rPr>
                        <w:rStyle w:val="CharStyle14"/>
                        <w:rFonts w:ascii="Calibri" w:eastAsia="Calibri" w:hAnsi="Calibri" w:cs="Calibri"/>
                        <w:b/>
                        <w:bCs/>
                        <w:sz w:val="26"/>
                        <w:szCs w:val="26"/>
                        <w:vertAlign w:val="superscript"/>
                      </w:rPr>
                      <w:t>;</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29EC" w:rsidRDefault="008831AD">
    <w:pPr>
      <w:spacing w:line="1" w:lineRule="exact"/>
    </w:pPr>
    <w:r>
      <w:rPr>
        <w:noProof/>
        <w:lang w:bidi="ar-SA"/>
      </w:rPr>
      <mc:AlternateContent>
        <mc:Choice Requires="wps">
          <w:drawing>
            <wp:anchor distT="0" distB="0" distL="0" distR="0" simplePos="0" relativeHeight="62914712" behindDoc="1" locked="0" layoutInCell="1" allowOverlap="1">
              <wp:simplePos x="0" y="0"/>
              <wp:positionH relativeFrom="page">
                <wp:posOffset>1042670</wp:posOffset>
              </wp:positionH>
              <wp:positionV relativeFrom="page">
                <wp:posOffset>393065</wp:posOffset>
              </wp:positionV>
              <wp:extent cx="4389120" cy="167640"/>
              <wp:effectExtent l="0" t="0" r="0" b="0"/>
              <wp:wrapNone/>
              <wp:docPr id="33" name="Shape 33"/>
              <wp:cNvGraphicFramePr/>
              <a:graphic xmlns:a="http://schemas.openxmlformats.org/drawingml/2006/main">
                <a:graphicData uri="http://schemas.microsoft.com/office/word/2010/wordprocessingShape">
                  <wps:wsp>
                    <wps:cNvSpPr txBox="1"/>
                    <wps:spPr>
                      <a:xfrm>
                        <a:off x="0" y="0"/>
                        <a:ext cx="4389120" cy="167640"/>
                      </a:xfrm>
                      <a:prstGeom prst="rect">
                        <a:avLst/>
                      </a:prstGeom>
                      <a:noFill/>
                    </wps:spPr>
                    <wps:txbx>
                      <w:txbxContent>
                        <w:p w:rsidR="006429EC" w:rsidRDefault="008831AD">
                          <w:pPr>
                            <w:pStyle w:val="Zhlavnebozpat20"/>
                            <w:rPr>
                              <w:sz w:val="26"/>
                              <w:szCs w:val="26"/>
                            </w:rPr>
                          </w:pPr>
                          <w:r>
                            <w:rPr>
                              <w:rStyle w:val="Zhlavnebozpat2"/>
                              <w:rFonts w:ascii="Calibri" w:eastAsia="Calibri" w:hAnsi="Calibri" w:cs="Calibri"/>
                              <w:b/>
                              <w:bCs/>
                              <w:sz w:val="26"/>
                              <w:szCs w:val="26"/>
                            </w:rPr>
                            <w:t xml:space="preserve">Příloha č. 1 kupní šmlótivý-Technická specifikace vozidla RLP </w:t>
                          </w:r>
                          <w:r>
                            <w:rPr>
                              <w:rStyle w:val="Zhlavnebozpat2"/>
                              <w:rFonts w:ascii="Calibri" w:eastAsia="Calibri" w:hAnsi="Calibri" w:cs="Calibri"/>
                              <w:b/>
                              <w:bCs/>
                              <w:sz w:val="26"/>
                              <w:szCs w:val="26"/>
                              <w:vertAlign w:val="superscript"/>
                            </w:rPr>
                            <w:t>;</w:t>
                          </w:r>
                        </w:p>
                      </w:txbxContent>
                    </wps:txbx>
                    <wps:bodyPr wrap="none" lIns="0" tIns="0" rIns="0" bIns="0">
                      <a:spAutoFit/>
                    </wps:bodyPr>
                  </wps:wsp>
                </a:graphicData>
              </a:graphic>
            </wp:anchor>
          </w:drawing>
        </mc:Choice>
        <mc:Fallback>
          <w:pict>
            <v:shape id="_x0000_s1059" type="#_x0000_t202" style="position:absolute;margin-left:82.100000000000009pt;margin-top:30.949999999999999pt;width:345.60000000000002pt;height:13.200000000000001pt;z-index:-188744041;mso-wrap-style:none;mso-wrap-distance-left:0;mso-wrap-distance-right:0;mso-position-horizontal-relative:page;mso-position-vertical-relative:page" wrapcoords="0 0"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26"/>
                        <w:szCs w:val="26"/>
                      </w:rPr>
                    </w:pPr>
                    <w:r>
                      <w:rPr>
                        <w:rStyle w:val="CharStyle14"/>
                        <w:rFonts w:ascii="Calibri" w:eastAsia="Calibri" w:hAnsi="Calibri" w:cs="Calibri"/>
                        <w:b/>
                        <w:bCs/>
                        <w:sz w:val="26"/>
                        <w:szCs w:val="26"/>
                      </w:rPr>
                      <w:t xml:space="preserve">Příloha č. 1 kupní šmlótivý-Technická specifikace vozidla RLP </w:t>
                    </w:r>
                    <w:r>
                      <w:rPr>
                        <w:rStyle w:val="CharStyle14"/>
                        <w:rFonts w:ascii="Calibri" w:eastAsia="Calibri" w:hAnsi="Calibri" w:cs="Calibri"/>
                        <w:b/>
                        <w:bCs/>
                        <w:sz w:val="26"/>
                        <w:szCs w:val="26"/>
                        <w:vertAlign w:val="superscript"/>
                      </w:rPr>
                      <w:t>;</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29EC" w:rsidRDefault="008831AD">
    <w:pPr>
      <w:spacing w:line="1" w:lineRule="exact"/>
    </w:pPr>
    <w:r>
      <w:rPr>
        <w:noProof/>
        <w:lang w:bidi="ar-SA"/>
      </w:rPr>
      <mc:AlternateContent>
        <mc:Choice Requires="wps">
          <w:drawing>
            <wp:anchor distT="0" distB="0" distL="0" distR="0" simplePos="0" relativeHeight="62914716" behindDoc="1" locked="0" layoutInCell="1" allowOverlap="1">
              <wp:simplePos x="0" y="0"/>
              <wp:positionH relativeFrom="page">
                <wp:posOffset>990600</wp:posOffset>
              </wp:positionH>
              <wp:positionV relativeFrom="page">
                <wp:posOffset>393065</wp:posOffset>
              </wp:positionV>
              <wp:extent cx="4285615" cy="158750"/>
              <wp:effectExtent l="0" t="0" r="0" b="0"/>
              <wp:wrapNone/>
              <wp:docPr id="37" name="Shape 37"/>
              <wp:cNvGraphicFramePr/>
              <a:graphic xmlns:a="http://schemas.openxmlformats.org/drawingml/2006/main">
                <a:graphicData uri="http://schemas.microsoft.com/office/word/2010/wordprocessingShape">
                  <wps:wsp>
                    <wps:cNvSpPr txBox="1"/>
                    <wps:spPr>
                      <a:xfrm>
                        <a:off x="0" y="0"/>
                        <a:ext cx="4285615" cy="158750"/>
                      </a:xfrm>
                      <a:prstGeom prst="rect">
                        <a:avLst/>
                      </a:prstGeom>
                      <a:noFill/>
                    </wps:spPr>
                    <wps:txbx>
                      <w:txbxContent>
                        <w:p w:rsidR="006429EC" w:rsidRDefault="008831AD">
                          <w:pPr>
                            <w:pStyle w:val="Zhlavnebozpat20"/>
                            <w:rPr>
                              <w:sz w:val="26"/>
                              <w:szCs w:val="26"/>
                            </w:rPr>
                          </w:pPr>
                          <w:r>
                            <w:rPr>
                              <w:rStyle w:val="Zhlavnebozpat2"/>
                              <w:rFonts w:ascii="Calibri" w:eastAsia="Calibri" w:hAnsi="Calibri" w:cs="Calibri"/>
                              <w:b/>
                              <w:bCs/>
                              <w:sz w:val="26"/>
                              <w:szCs w:val="26"/>
                            </w:rPr>
                            <w:t>Příloha č. 1 kupní smlouvy-Technická specifikace vozidla RLP</w:t>
                          </w:r>
                        </w:p>
                      </w:txbxContent>
                    </wps:txbx>
                    <wps:bodyPr wrap="none" lIns="0" tIns="0" rIns="0" bIns="0">
                      <a:spAutoFit/>
                    </wps:bodyPr>
                  </wps:wsp>
                </a:graphicData>
              </a:graphic>
            </wp:anchor>
          </w:drawing>
        </mc:Choice>
        <mc:Fallback>
          <w:pict>
            <v:shape id="_x0000_s1063" type="#_x0000_t202" style="position:absolute;margin-left:78.pt;margin-top:30.949999999999999pt;width:337.44999999999999pt;height:12.5pt;z-index:-188744037;mso-wrap-style:none;mso-wrap-distance-left:0;mso-wrap-distance-right:0;mso-position-horizontal-relative:page;mso-position-vertical-relative:page" wrapcoords="0 0"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26"/>
                        <w:szCs w:val="26"/>
                      </w:rPr>
                    </w:pPr>
                    <w:r>
                      <w:rPr>
                        <w:rStyle w:val="CharStyle14"/>
                        <w:rFonts w:ascii="Calibri" w:eastAsia="Calibri" w:hAnsi="Calibri" w:cs="Calibri"/>
                        <w:b/>
                        <w:bCs/>
                        <w:sz w:val="26"/>
                        <w:szCs w:val="26"/>
                      </w:rPr>
                      <w:t>Příloha č. 1 kupní smlouvy-Technická specifikace vozidla RLP</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29EC" w:rsidRDefault="008831AD">
    <w:pPr>
      <w:spacing w:line="1" w:lineRule="exact"/>
    </w:pPr>
    <w:r>
      <w:rPr>
        <w:noProof/>
        <w:lang w:bidi="ar-SA"/>
      </w:rPr>
      <mc:AlternateContent>
        <mc:Choice Requires="wps">
          <w:drawing>
            <wp:anchor distT="0" distB="0" distL="0" distR="0" simplePos="0" relativeHeight="62914720" behindDoc="1" locked="0" layoutInCell="1" allowOverlap="1">
              <wp:simplePos x="0" y="0"/>
              <wp:positionH relativeFrom="page">
                <wp:posOffset>990600</wp:posOffset>
              </wp:positionH>
              <wp:positionV relativeFrom="page">
                <wp:posOffset>393065</wp:posOffset>
              </wp:positionV>
              <wp:extent cx="4285615" cy="158750"/>
              <wp:effectExtent l="0" t="0" r="0" b="0"/>
              <wp:wrapNone/>
              <wp:docPr id="41" name="Shape 41"/>
              <wp:cNvGraphicFramePr/>
              <a:graphic xmlns:a="http://schemas.openxmlformats.org/drawingml/2006/main">
                <a:graphicData uri="http://schemas.microsoft.com/office/word/2010/wordprocessingShape">
                  <wps:wsp>
                    <wps:cNvSpPr txBox="1"/>
                    <wps:spPr>
                      <a:xfrm>
                        <a:off x="0" y="0"/>
                        <a:ext cx="4285615" cy="158750"/>
                      </a:xfrm>
                      <a:prstGeom prst="rect">
                        <a:avLst/>
                      </a:prstGeom>
                      <a:noFill/>
                    </wps:spPr>
                    <wps:txbx>
                      <w:txbxContent>
                        <w:p w:rsidR="006429EC" w:rsidRDefault="008831AD">
                          <w:pPr>
                            <w:pStyle w:val="Zhlavnebozpat20"/>
                            <w:rPr>
                              <w:sz w:val="26"/>
                              <w:szCs w:val="26"/>
                            </w:rPr>
                          </w:pPr>
                          <w:r>
                            <w:rPr>
                              <w:rStyle w:val="Zhlavnebozpat2"/>
                              <w:rFonts w:ascii="Calibri" w:eastAsia="Calibri" w:hAnsi="Calibri" w:cs="Calibri"/>
                              <w:b/>
                              <w:bCs/>
                              <w:sz w:val="26"/>
                              <w:szCs w:val="26"/>
                            </w:rPr>
                            <w:t>Příloha č. 1 kupní smlouvy-Technická specifikace vozidla RLP</w:t>
                          </w:r>
                        </w:p>
                      </w:txbxContent>
                    </wps:txbx>
                    <wps:bodyPr wrap="none" lIns="0" tIns="0" rIns="0" bIns="0">
                      <a:spAutoFit/>
                    </wps:bodyPr>
                  </wps:wsp>
                </a:graphicData>
              </a:graphic>
            </wp:anchor>
          </w:drawing>
        </mc:Choice>
        <mc:Fallback>
          <w:pict>
            <v:shape id="_x0000_s1067" type="#_x0000_t202" style="position:absolute;margin-left:78.pt;margin-top:30.949999999999999pt;width:337.44999999999999pt;height:12.5pt;z-index:-188744033;mso-wrap-style:none;mso-wrap-distance-left:0;mso-wrap-distance-right:0;mso-position-horizontal-relative:page;mso-position-vertical-relative:page" wrapcoords="0 0" filled="f" stroked="f">
              <v:textbox style="mso-fit-shape-to-text:t" inset="0,0,0,0">
                <w:txbxContent>
                  <w:p>
                    <w:pPr>
                      <w:pStyle w:val="Style13"/>
                      <w:keepNext w:val="0"/>
                      <w:keepLines w:val="0"/>
                      <w:widowControl w:val="0"/>
                      <w:shd w:val="clear" w:color="auto" w:fill="auto"/>
                      <w:bidi w:val="0"/>
                      <w:spacing w:before="0" w:after="0" w:line="240" w:lineRule="auto"/>
                      <w:ind w:left="0" w:right="0" w:firstLine="0"/>
                      <w:jc w:val="left"/>
                      <w:rPr>
                        <w:sz w:val="26"/>
                        <w:szCs w:val="26"/>
                      </w:rPr>
                    </w:pPr>
                    <w:r>
                      <w:rPr>
                        <w:rStyle w:val="CharStyle14"/>
                        <w:rFonts w:ascii="Calibri" w:eastAsia="Calibri" w:hAnsi="Calibri" w:cs="Calibri"/>
                        <w:b/>
                        <w:bCs/>
                        <w:sz w:val="26"/>
                        <w:szCs w:val="26"/>
                      </w:rPr>
                      <w:t>Příloha č. 1 kupní smlouvy-Technická specifikace vozidla RLP</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328E7"/>
    <w:multiLevelType w:val="multilevel"/>
    <w:tmpl w:val="BCD01B32"/>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36B55F9"/>
    <w:multiLevelType w:val="multilevel"/>
    <w:tmpl w:val="F1F03E3A"/>
    <w:lvl w:ilvl="0">
      <w:start w:val="2"/>
      <w:numFmt w:val="lowerLetter"/>
      <w:lvlText w:val="%1)"/>
      <w:lvlJc w:val="left"/>
      <w:rPr>
        <w:rFonts w:ascii="Calibri" w:eastAsia="Calibri" w:hAnsi="Calibri" w:cs="Calibri"/>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4847AB8"/>
    <w:multiLevelType w:val="multilevel"/>
    <w:tmpl w:val="883E537E"/>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5815B58"/>
    <w:multiLevelType w:val="multilevel"/>
    <w:tmpl w:val="0786FE16"/>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5EC6DF9"/>
    <w:multiLevelType w:val="multilevel"/>
    <w:tmpl w:val="6652BF3C"/>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68378BE"/>
    <w:multiLevelType w:val="multilevel"/>
    <w:tmpl w:val="E27657D4"/>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9634A96"/>
    <w:multiLevelType w:val="multilevel"/>
    <w:tmpl w:val="54B4EBEA"/>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A947381"/>
    <w:multiLevelType w:val="multilevel"/>
    <w:tmpl w:val="F7DEC70A"/>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BF56706"/>
    <w:multiLevelType w:val="multilevel"/>
    <w:tmpl w:val="5DD059DE"/>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CBF2CFF"/>
    <w:multiLevelType w:val="multilevel"/>
    <w:tmpl w:val="E7C281F2"/>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D42586C"/>
    <w:multiLevelType w:val="multilevel"/>
    <w:tmpl w:val="ED86C93E"/>
    <w:lvl w:ilvl="0">
      <w:start w:val="1"/>
      <w:numFmt w:val="lowerLetter"/>
      <w:lvlText w:val="%1)"/>
      <w:lvlJc w:val="left"/>
      <w:rPr>
        <w:rFonts w:ascii="Calibri" w:eastAsia="Calibri" w:hAnsi="Calibri" w:cs="Calibri"/>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DE710D2"/>
    <w:multiLevelType w:val="multilevel"/>
    <w:tmpl w:val="E2DA86C4"/>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12C40F0D"/>
    <w:multiLevelType w:val="multilevel"/>
    <w:tmpl w:val="12EE9FEE"/>
    <w:lvl w:ilvl="0">
      <w:start w:val="5"/>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13EB5A0C"/>
    <w:multiLevelType w:val="multilevel"/>
    <w:tmpl w:val="8C7A8726"/>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1415152A"/>
    <w:multiLevelType w:val="multilevel"/>
    <w:tmpl w:val="2820D3A8"/>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14717064"/>
    <w:multiLevelType w:val="multilevel"/>
    <w:tmpl w:val="06C88CC6"/>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17E31FB2"/>
    <w:multiLevelType w:val="multilevel"/>
    <w:tmpl w:val="4BF694A6"/>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2607168F"/>
    <w:multiLevelType w:val="multilevel"/>
    <w:tmpl w:val="61DA822E"/>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shd w:val="clear" w:color="auto" w:fill="auto"/>
        <w:vertAlign w:val="subscript"/>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27D835E0"/>
    <w:multiLevelType w:val="multilevel"/>
    <w:tmpl w:val="173241C2"/>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2B3D0FEC"/>
    <w:multiLevelType w:val="multilevel"/>
    <w:tmpl w:val="19ECB0CC"/>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2F6A3E2E"/>
    <w:multiLevelType w:val="multilevel"/>
    <w:tmpl w:val="6C0A4B4A"/>
    <w:lvl w:ilvl="0">
      <w:start w:val="9"/>
      <w:numFmt w:val="decimal"/>
      <w:lvlText w:val="%1."/>
      <w:lvlJc w:val="left"/>
      <w:rPr>
        <w:rFonts w:ascii="Arial" w:eastAsia="Arial" w:hAnsi="Arial" w:cs="Arial"/>
        <w:b/>
        <w:bCs/>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31455B1F"/>
    <w:multiLevelType w:val="multilevel"/>
    <w:tmpl w:val="1B2488F8"/>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3345212A"/>
    <w:multiLevelType w:val="multilevel"/>
    <w:tmpl w:val="EFB82E68"/>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347D4B14"/>
    <w:multiLevelType w:val="multilevel"/>
    <w:tmpl w:val="F86A931A"/>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37E4582E"/>
    <w:multiLevelType w:val="multilevel"/>
    <w:tmpl w:val="46EEAB58"/>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385B2DCD"/>
    <w:multiLevelType w:val="multilevel"/>
    <w:tmpl w:val="90687864"/>
    <w:lvl w:ilvl="0">
      <w:start w:val="21"/>
      <w:numFmt w:val="decimal"/>
      <w:lvlText w:val="%1."/>
      <w:lvlJc w:val="left"/>
      <w:rPr>
        <w:rFonts w:ascii="Calibri" w:eastAsia="Calibri" w:hAnsi="Calibri" w:cs="Calibri"/>
        <w:b/>
        <w:bCs/>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3B3E7043"/>
    <w:multiLevelType w:val="multilevel"/>
    <w:tmpl w:val="2618E84E"/>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42410998"/>
    <w:multiLevelType w:val="multilevel"/>
    <w:tmpl w:val="6DC81F9A"/>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449B327C"/>
    <w:multiLevelType w:val="multilevel"/>
    <w:tmpl w:val="DEE206D4"/>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470C578C"/>
    <w:multiLevelType w:val="multilevel"/>
    <w:tmpl w:val="A416694E"/>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48442D2A"/>
    <w:multiLevelType w:val="multilevel"/>
    <w:tmpl w:val="B6824E16"/>
    <w:lvl w:ilvl="0">
      <w:start w:val="1"/>
      <w:numFmt w:val="lowerLetter"/>
      <w:lvlText w:val="%1)"/>
      <w:lvlJc w:val="left"/>
      <w:rPr>
        <w:rFonts w:ascii="Calibri" w:eastAsia="Calibri" w:hAnsi="Calibri" w:cs="Calibri"/>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4BB8297D"/>
    <w:multiLevelType w:val="multilevel"/>
    <w:tmpl w:val="930E0044"/>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4E1419A9"/>
    <w:multiLevelType w:val="multilevel"/>
    <w:tmpl w:val="539C06DA"/>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532F7F66"/>
    <w:multiLevelType w:val="multilevel"/>
    <w:tmpl w:val="79427082"/>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556A0CF5"/>
    <w:multiLevelType w:val="multilevel"/>
    <w:tmpl w:val="992815C0"/>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55DF0606"/>
    <w:multiLevelType w:val="multilevel"/>
    <w:tmpl w:val="93C68FF6"/>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567B73AE"/>
    <w:multiLevelType w:val="multilevel"/>
    <w:tmpl w:val="3A4E14E2"/>
    <w:lvl w:ilvl="0">
      <w:start w:val="1"/>
      <w:numFmt w:val="lowerLetter"/>
      <w:lvlText w:val="%1)"/>
      <w:lvlJc w:val="left"/>
      <w:rPr>
        <w:rFonts w:ascii="Calibri" w:eastAsia="Calibri" w:hAnsi="Calibri" w:cs="Calibri"/>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56FC389D"/>
    <w:multiLevelType w:val="multilevel"/>
    <w:tmpl w:val="299ED79E"/>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57A7661A"/>
    <w:multiLevelType w:val="multilevel"/>
    <w:tmpl w:val="73142AEC"/>
    <w:lvl w:ilvl="0">
      <w:start w:val="1"/>
      <w:numFmt w:val="bullet"/>
      <w:lvlText w:val="•"/>
      <w:lvlJc w:val="left"/>
      <w:rPr>
        <w:rFonts w:ascii="Arial" w:eastAsia="Arial" w:hAnsi="Arial" w:cs="Arial"/>
        <w:b/>
        <w:bCs/>
        <w:i w:val="0"/>
        <w:iCs w:val="0"/>
        <w:smallCaps w:val="0"/>
        <w:strike w:val="0"/>
        <w:color w:val="000000"/>
        <w:spacing w:val="0"/>
        <w:w w:val="100"/>
        <w:position w:val="0"/>
        <w:sz w:val="12"/>
        <w:szCs w:val="12"/>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58550EBC"/>
    <w:multiLevelType w:val="multilevel"/>
    <w:tmpl w:val="06B6F504"/>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5DA55A06"/>
    <w:multiLevelType w:val="multilevel"/>
    <w:tmpl w:val="CE9E26B8"/>
    <w:lvl w:ilvl="0">
      <w:start w:val="2"/>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5EBE6C33"/>
    <w:multiLevelType w:val="multilevel"/>
    <w:tmpl w:val="52308EFC"/>
    <w:lvl w:ilvl="0">
      <w:start w:val="8"/>
      <w:numFmt w:val="decimal"/>
      <w:lvlText w:val="%1)"/>
      <w:lvlJc w:val="left"/>
      <w:rPr>
        <w:rFonts w:ascii="Arial" w:eastAsia="Arial" w:hAnsi="Arial" w:cs="Arial"/>
        <w:b/>
        <w:bCs/>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60141987"/>
    <w:multiLevelType w:val="multilevel"/>
    <w:tmpl w:val="0F3850BE"/>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61653279"/>
    <w:multiLevelType w:val="multilevel"/>
    <w:tmpl w:val="EE72201E"/>
    <w:lvl w:ilvl="0">
      <w:start w:val="2"/>
      <w:numFmt w:val="lowerLetter"/>
      <w:lvlText w:val="%1)"/>
      <w:lvlJc w:val="left"/>
      <w:rPr>
        <w:rFonts w:ascii="Calibri" w:eastAsia="Calibri" w:hAnsi="Calibri" w:cs="Calibri"/>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669D52B5"/>
    <w:multiLevelType w:val="multilevel"/>
    <w:tmpl w:val="73CCD09C"/>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699423D8"/>
    <w:multiLevelType w:val="multilevel"/>
    <w:tmpl w:val="C06433C2"/>
    <w:lvl w:ilvl="0">
      <w:start w:val="2"/>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6CC80BEF"/>
    <w:multiLevelType w:val="multilevel"/>
    <w:tmpl w:val="E03845C4"/>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6D482C75"/>
    <w:multiLevelType w:val="multilevel"/>
    <w:tmpl w:val="964A33E2"/>
    <w:lvl w:ilvl="0">
      <w:start w:val="1"/>
      <w:numFmt w:val="decimal"/>
      <w:lvlText w:val="%1."/>
      <w:lvlJc w:val="left"/>
      <w:rPr>
        <w:rFonts w:ascii="Arial" w:eastAsia="Arial" w:hAnsi="Arial" w:cs="Arial"/>
        <w:b/>
        <w:bCs/>
        <w:i w:val="0"/>
        <w:iCs w:val="0"/>
        <w:smallCaps w:val="0"/>
        <w:strike w:val="0"/>
        <w:color w:val="000000"/>
        <w:spacing w:val="0"/>
        <w:w w:val="100"/>
        <w:position w:val="0"/>
        <w:sz w:val="19"/>
        <w:szCs w:val="19"/>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6DB86F4B"/>
    <w:multiLevelType w:val="multilevel"/>
    <w:tmpl w:val="D26E6BF2"/>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6F0572B9"/>
    <w:multiLevelType w:val="multilevel"/>
    <w:tmpl w:val="E5FEEA1A"/>
    <w:lvl w:ilvl="0">
      <w:start w:val="1"/>
      <w:numFmt w:val="lowerLetter"/>
      <w:lvlText w:val="%1)"/>
      <w:lvlJc w:val="left"/>
      <w:rPr>
        <w:rFonts w:ascii="Calibri" w:eastAsia="Calibri" w:hAnsi="Calibri" w:cs="Calibri"/>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742E5830"/>
    <w:multiLevelType w:val="multilevel"/>
    <w:tmpl w:val="EB500A72"/>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75EF1D03"/>
    <w:multiLevelType w:val="multilevel"/>
    <w:tmpl w:val="6BB47B26"/>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78D41D4D"/>
    <w:multiLevelType w:val="multilevel"/>
    <w:tmpl w:val="B50AC736"/>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7CFE77B0"/>
    <w:multiLevelType w:val="multilevel"/>
    <w:tmpl w:val="C8144BF8"/>
    <w:lvl w:ilvl="0">
      <w:start w:val="1"/>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7DEA4CE7"/>
    <w:multiLevelType w:val="multilevel"/>
    <w:tmpl w:val="FDB223FA"/>
    <w:lvl w:ilvl="0">
      <w:start w:val="65"/>
      <w:numFmt w:val="decimal"/>
      <w:lvlText w:val="%1,"/>
      <w:lvlJc w:val="left"/>
      <w:rPr>
        <w:rFonts w:ascii="Calibri" w:eastAsia="Calibri" w:hAnsi="Calibri" w:cs="Calibri"/>
        <w:b w:val="0"/>
        <w:bCs w:val="0"/>
        <w:i w:val="0"/>
        <w:iCs w:val="0"/>
        <w:smallCaps w:val="0"/>
        <w:strike w:val="0"/>
        <w:color w:val="000000"/>
        <w:spacing w:val="0"/>
        <w:w w:val="100"/>
        <w:position w:val="0"/>
        <w:sz w:val="20"/>
        <w:szCs w:val="20"/>
        <w:u w:val="none"/>
        <w:shd w:val="clear" w:color="auto" w:fill="auto"/>
        <w:lang w:val="cs-CZ" w:eastAsia="cs-CZ" w:bidi="cs-CZ"/>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47"/>
  </w:num>
  <w:num w:numId="2">
    <w:abstractNumId w:val="49"/>
  </w:num>
  <w:num w:numId="3">
    <w:abstractNumId w:val="36"/>
  </w:num>
  <w:num w:numId="4">
    <w:abstractNumId w:val="30"/>
  </w:num>
  <w:num w:numId="5">
    <w:abstractNumId w:val="10"/>
  </w:num>
  <w:num w:numId="6">
    <w:abstractNumId w:val="1"/>
  </w:num>
  <w:num w:numId="7">
    <w:abstractNumId w:val="43"/>
  </w:num>
  <w:num w:numId="8">
    <w:abstractNumId w:val="20"/>
  </w:num>
  <w:num w:numId="9">
    <w:abstractNumId w:val="34"/>
  </w:num>
  <w:num w:numId="10">
    <w:abstractNumId w:val="37"/>
  </w:num>
  <w:num w:numId="11">
    <w:abstractNumId w:val="25"/>
  </w:num>
  <w:num w:numId="12">
    <w:abstractNumId w:val="0"/>
  </w:num>
  <w:num w:numId="13">
    <w:abstractNumId w:val="31"/>
  </w:num>
  <w:num w:numId="14">
    <w:abstractNumId w:val="27"/>
  </w:num>
  <w:num w:numId="15">
    <w:abstractNumId w:val="41"/>
  </w:num>
  <w:num w:numId="16">
    <w:abstractNumId w:val="46"/>
  </w:num>
  <w:num w:numId="17">
    <w:abstractNumId w:val="45"/>
  </w:num>
  <w:num w:numId="18">
    <w:abstractNumId w:val="12"/>
  </w:num>
  <w:num w:numId="19">
    <w:abstractNumId w:val="2"/>
  </w:num>
  <w:num w:numId="20">
    <w:abstractNumId w:val="26"/>
  </w:num>
  <w:num w:numId="21">
    <w:abstractNumId w:val="32"/>
  </w:num>
  <w:num w:numId="22">
    <w:abstractNumId w:val="13"/>
  </w:num>
  <w:num w:numId="23">
    <w:abstractNumId w:val="18"/>
  </w:num>
  <w:num w:numId="24">
    <w:abstractNumId w:val="5"/>
  </w:num>
  <w:num w:numId="25">
    <w:abstractNumId w:val="44"/>
  </w:num>
  <w:num w:numId="26">
    <w:abstractNumId w:val="33"/>
  </w:num>
  <w:num w:numId="27">
    <w:abstractNumId w:val="29"/>
  </w:num>
  <w:num w:numId="28">
    <w:abstractNumId w:val="16"/>
  </w:num>
  <w:num w:numId="29">
    <w:abstractNumId w:val="8"/>
  </w:num>
  <w:num w:numId="30">
    <w:abstractNumId w:val="15"/>
  </w:num>
  <w:num w:numId="31">
    <w:abstractNumId w:val="9"/>
  </w:num>
  <w:num w:numId="32">
    <w:abstractNumId w:val="39"/>
  </w:num>
  <w:num w:numId="33">
    <w:abstractNumId w:val="19"/>
  </w:num>
  <w:num w:numId="34">
    <w:abstractNumId w:val="6"/>
  </w:num>
  <w:num w:numId="35">
    <w:abstractNumId w:val="7"/>
  </w:num>
  <w:num w:numId="36">
    <w:abstractNumId w:val="23"/>
  </w:num>
  <w:num w:numId="37">
    <w:abstractNumId w:val="53"/>
  </w:num>
  <w:num w:numId="38">
    <w:abstractNumId w:val="40"/>
  </w:num>
  <w:num w:numId="39">
    <w:abstractNumId w:val="50"/>
  </w:num>
  <w:num w:numId="40">
    <w:abstractNumId w:val="52"/>
  </w:num>
  <w:num w:numId="41">
    <w:abstractNumId w:val="3"/>
  </w:num>
  <w:num w:numId="42">
    <w:abstractNumId w:val="17"/>
  </w:num>
  <w:num w:numId="43">
    <w:abstractNumId w:val="35"/>
  </w:num>
  <w:num w:numId="44">
    <w:abstractNumId w:val="21"/>
  </w:num>
  <w:num w:numId="45">
    <w:abstractNumId w:val="4"/>
  </w:num>
  <w:num w:numId="46">
    <w:abstractNumId w:val="54"/>
  </w:num>
  <w:num w:numId="47">
    <w:abstractNumId w:val="38"/>
  </w:num>
  <w:num w:numId="48">
    <w:abstractNumId w:val="14"/>
  </w:num>
  <w:num w:numId="49">
    <w:abstractNumId w:val="24"/>
  </w:num>
  <w:num w:numId="50">
    <w:abstractNumId w:val="51"/>
  </w:num>
  <w:num w:numId="51">
    <w:abstractNumId w:val="48"/>
  </w:num>
  <w:num w:numId="52">
    <w:abstractNumId w:val="42"/>
  </w:num>
  <w:num w:numId="53">
    <w:abstractNumId w:val="11"/>
  </w:num>
  <w:num w:numId="54">
    <w:abstractNumId w:val="28"/>
  </w:num>
  <w:num w:numId="55">
    <w:abstractNumId w:val="22"/>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evenAndOddHeaders/>
  <w:drawingGridHorizontalSpacing w:val="181"/>
  <w:drawingGridVerticalSpacing w:val="181"/>
  <w:characterSpacingControl w:val="compressPunctuation"/>
  <w:footnotePr>
    <w:numFmt w:val="chicago"/>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29EC"/>
    <w:rsid w:val="003C336B"/>
    <w:rsid w:val="006429EC"/>
    <w:rsid w:val="008831A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98347F-A75B-4744-8BB5-7082B7612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icrosoft Sans Serif" w:eastAsia="Microsoft Sans Serif" w:hAnsi="Microsoft Sans Serif" w:cs="Microsoft Sans Serif"/>
        <w:sz w:val="24"/>
        <w:szCs w:val="24"/>
        <w:lang w:val="cs-CZ" w:eastAsia="cs-CZ" w:bidi="cs-CZ"/>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rPr>
      <w:color w:val="00000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Poznmkapodarou">
    <w:name w:val="Poznámka pod čarou_"/>
    <w:basedOn w:val="Standardnpsmoodstavce"/>
    <w:link w:val="Poznmkapodarou0"/>
    <w:rPr>
      <w:rFonts w:ascii="Calibri" w:eastAsia="Calibri" w:hAnsi="Calibri" w:cs="Calibri"/>
      <w:b w:val="0"/>
      <w:bCs w:val="0"/>
      <w:i w:val="0"/>
      <w:iCs w:val="0"/>
      <w:smallCaps w:val="0"/>
      <w:strike w:val="0"/>
      <w:sz w:val="20"/>
      <w:szCs w:val="20"/>
      <w:u w:val="none"/>
    </w:rPr>
  </w:style>
  <w:style w:type="character" w:customStyle="1" w:styleId="Titulekobrzku">
    <w:name w:val="Titulek obrázku_"/>
    <w:basedOn w:val="Standardnpsmoodstavce"/>
    <w:link w:val="Titulekobrzku0"/>
    <w:rPr>
      <w:rFonts w:ascii="Calibri" w:eastAsia="Calibri" w:hAnsi="Calibri" w:cs="Calibri"/>
      <w:b w:val="0"/>
      <w:bCs w:val="0"/>
      <w:i w:val="0"/>
      <w:iCs w:val="0"/>
      <w:smallCaps w:val="0"/>
      <w:strike w:val="0"/>
      <w:sz w:val="20"/>
      <w:szCs w:val="20"/>
      <w:u w:val="none"/>
    </w:rPr>
  </w:style>
  <w:style w:type="character" w:customStyle="1" w:styleId="Zkladntext">
    <w:name w:val="Základní text_"/>
    <w:basedOn w:val="Standardnpsmoodstavce"/>
    <w:link w:val="Zkladntext1"/>
    <w:rPr>
      <w:rFonts w:ascii="Calibri" w:eastAsia="Calibri" w:hAnsi="Calibri" w:cs="Calibri"/>
      <w:b w:val="0"/>
      <w:bCs w:val="0"/>
      <w:i w:val="0"/>
      <w:iCs w:val="0"/>
      <w:smallCaps w:val="0"/>
      <w:strike w:val="0"/>
      <w:sz w:val="20"/>
      <w:szCs w:val="20"/>
      <w:u w:val="none"/>
    </w:rPr>
  </w:style>
  <w:style w:type="character" w:customStyle="1" w:styleId="Nadpis1">
    <w:name w:val="Nadpis #1_"/>
    <w:basedOn w:val="Standardnpsmoodstavce"/>
    <w:link w:val="Nadpis10"/>
    <w:rPr>
      <w:rFonts w:ascii="Times New Roman" w:eastAsia="Times New Roman" w:hAnsi="Times New Roman" w:cs="Times New Roman"/>
      <w:b w:val="0"/>
      <w:bCs w:val="0"/>
      <w:i w:val="0"/>
      <w:iCs w:val="0"/>
      <w:smallCaps w:val="0"/>
      <w:strike w:val="0"/>
      <w:sz w:val="68"/>
      <w:szCs w:val="68"/>
      <w:u w:val="none"/>
    </w:rPr>
  </w:style>
  <w:style w:type="character" w:customStyle="1" w:styleId="Zhlavnebozpat2">
    <w:name w:val="Záhlaví nebo zápatí (2)_"/>
    <w:basedOn w:val="Standardnpsmoodstavce"/>
    <w:link w:val="Zhlavnebozpat20"/>
    <w:rPr>
      <w:rFonts w:ascii="Times New Roman" w:eastAsia="Times New Roman" w:hAnsi="Times New Roman" w:cs="Times New Roman"/>
      <w:b w:val="0"/>
      <w:bCs w:val="0"/>
      <w:i w:val="0"/>
      <w:iCs w:val="0"/>
      <w:smallCaps w:val="0"/>
      <w:strike w:val="0"/>
      <w:sz w:val="20"/>
      <w:szCs w:val="20"/>
      <w:u w:val="none"/>
    </w:rPr>
  </w:style>
  <w:style w:type="character" w:customStyle="1" w:styleId="Jin">
    <w:name w:val="Jiné_"/>
    <w:basedOn w:val="Standardnpsmoodstavce"/>
    <w:link w:val="Jin0"/>
    <w:rPr>
      <w:rFonts w:ascii="Calibri" w:eastAsia="Calibri" w:hAnsi="Calibri" w:cs="Calibri"/>
      <w:b w:val="0"/>
      <w:bCs w:val="0"/>
      <w:i w:val="0"/>
      <w:iCs w:val="0"/>
      <w:smallCaps w:val="0"/>
      <w:strike w:val="0"/>
      <w:sz w:val="20"/>
      <w:szCs w:val="20"/>
      <w:u w:val="none"/>
    </w:rPr>
  </w:style>
  <w:style w:type="character" w:customStyle="1" w:styleId="Nadpis3">
    <w:name w:val="Nadpis #3_"/>
    <w:basedOn w:val="Standardnpsmoodstavce"/>
    <w:link w:val="Nadpis30"/>
    <w:rPr>
      <w:rFonts w:ascii="Calibri" w:eastAsia="Calibri" w:hAnsi="Calibri" w:cs="Calibri"/>
      <w:b/>
      <w:bCs/>
      <w:i w:val="0"/>
      <w:iCs w:val="0"/>
      <w:smallCaps w:val="0"/>
      <w:strike w:val="0"/>
      <w:sz w:val="20"/>
      <w:szCs w:val="20"/>
      <w:u w:val="none"/>
    </w:rPr>
  </w:style>
  <w:style w:type="character" w:customStyle="1" w:styleId="Titulektabulky">
    <w:name w:val="Titulek tabulky_"/>
    <w:basedOn w:val="Standardnpsmoodstavce"/>
    <w:link w:val="Titulektabulky0"/>
    <w:rPr>
      <w:rFonts w:ascii="Arial" w:eastAsia="Arial" w:hAnsi="Arial" w:cs="Arial"/>
      <w:b/>
      <w:bCs/>
      <w:i w:val="0"/>
      <w:iCs w:val="0"/>
      <w:smallCaps w:val="0"/>
      <w:strike w:val="0"/>
      <w:sz w:val="19"/>
      <w:szCs w:val="19"/>
      <w:u w:val="none"/>
    </w:rPr>
  </w:style>
  <w:style w:type="character" w:customStyle="1" w:styleId="Zkladntext2">
    <w:name w:val="Základní text (2)_"/>
    <w:basedOn w:val="Standardnpsmoodstavce"/>
    <w:link w:val="Zkladntext20"/>
    <w:rPr>
      <w:rFonts w:ascii="Arial" w:eastAsia="Arial" w:hAnsi="Arial" w:cs="Arial"/>
      <w:b/>
      <w:bCs/>
      <w:i w:val="0"/>
      <w:iCs w:val="0"/>
      <w:smallCaps w:val="0"/>
      <w:strike w:val="0"/>
      <w:sz w:val="19"/>
      <w:szCs w:val="19"/>
      <w:u w:val="none"/>
    </w:rPr>
  </w:style>
  <w:style w:type="character" w:customStyle="1" w:styleId="Obsah">
    <w:name w:val="Obsah_"/>
    <w:basedOn w:val="Standardnpsmoodstavce"/>
    <w:link w:val="Obsah0"/>
    <w:rPr>
      <w:rFonts w:ascii="Calibri" w:eastAsia="Calibri" w:hAnsi="Calibri" w:cs="Calibri"/>
      <w:b w:val="0"/>
      <w:bCs w:val="0"/>
      <w:i w:val="0"/>
      <w:iCs w:val="0"/>
      <w:smallCaps w:val="0"/>
      <w:strike w:val="0"/>
      <w:sz w:val="20"/>
      <w:szCs w:val="20"/>
      <w:u w:val="none"/>
    </w:rPr>
  </w:style>
  <w:style w:type="character" w:customStyle="1" w:styleId="Nadpis2">
    <w:name w:val="Nadpis #2_"/>
    <w:basedOn w:val="Standardnpsmoodstavce"/>
    <w:link w:val="Nadpis20"/>
    <w:rPr>
      <w:rFonts w:ascii="Calibri" w:eastAsia="Calibri" w:hAnsi="Calibri" w:cs="Calibri"/>
      <w:b/>
      <w:bCs/>
      <w:i w:val="0"/>
      <w:iCs w:val="0"/>
      <w:smallCaps w:val="0"/>
      <w:strike w:val="0"/>
      <w:sz w:val="26"/>
      <w:szCs w:val="26"/>
      <w:u w:val="none"/>
    </w:rPr>
  </w:style>
  <w:style w:type="character" w:customStyle="1" w:styleId="Zkladntext5">
    <w:name w:val="Základní text (5)_"/>
    <w:basedOn w:val="Standardnpsmoodstavce"/>
    <w:link w:val="Zkladntext50"/>
    <w:rPr>
      <w:rFonts w:ascii="Arial" w:eastAsia="Arial" w:hAnsi="Arial" w:cs="Arial"/>
      <w:b/>
      <w:bCs/>
      <w:i w:val="0"/>
      <w:iCs w:val="0"/>
      <w:smallCaps w:val="0"/>
      <w:strike w:val="0"/>
      <w:sz w:val="12"/>
      <w:szCs w:val="12"/>
      <w:u w:val="none"/>
    </w:rPr>
  </w:style>
  <w:style w:type="character" w:customStyle="1" w:styleId="Zhlavnebozpat">
    <w:name w:val="Záhlaví nebo zápatí_"/>
    <w:basedOn w:val="Standardnpsmoodstavce"/>
    <w:link w:val="Zhlavnebozpat0"/>
    <w:rPr>
      <w:rFonts w:ascii="Calibri" w:eastAsia="Calibri" w:hAnsi="Calibri" w:cs="Calibri"/>
      <w:b/>
      <w:bCs/>
      <w:i w:val="0"/>
      <w:iCs w:val="0"/>
      <w:smallCaps w:val="0"/>
      <w:strike w:val="0"/>
      <w:sz w:val="26"/>
      <w:szCs w:val="26"/>
      <w:u w:val="none"/>
    </w:rPr>
  </w:style>
  <w:style w:type="character" w:customStyle="1" w:styleId="Zkladntext6">
    <w:name w:val="Základní text (6)_"/>
    <w:basedOn w:val="Standardnpsmoodstavce"/>
    <w:link w:val="Zkladntext60"/>
    <w:rPr>
      <w:rFonts w:ascii="Times New Roman" w:eastAsia="Times New Roman" w:hAnsi="Times New Roman" w:cs="Times New Roman"/>
      <w:b w:val="0"/>
      <w:bCs w:val="0"/>
      <w:i w:val="0"/>
      <w:iCs w:val="0"/>
      <w:smallCaps w:val="0"/>
      <w:strike w:val="0"/>
      <w:sz w:val="10"/>
      <w:szCs w:val="10"/>
      <w:u w:val="none"/>
    </w:rPr>
  </w:style>
  <w:style w:type="paragraph" w:customStyle="1" w:styleId="Poznmkapodarou0">
    <w:name w:val="Poznámka pod čarou"/>
    <w:basedOn w:val="Normln"/>
    <w:link w:val="Poznmkapodarou"/>
    <w:pPr>
      <w:spacing w:line="254" w:lineRule="auto"/>
      <w:ind w:left="380" w:firstLine="10"/>
    </w:pPr>
    <w:rPr>
      <w:rFonts w:ascii="Calibri" w:eastAsia="Calibri" w:hAnsi="Calibri" w:cs="Calibri"/>
      <w:sz w:val="20"/>
      <w:szCs w:val="20"/>
    </w:rPr>
  </w:style>
  <w:style w:type="paragraph" w:customStyle="1" w:styleId="Titulekobrzku0">
    <w:name w:val="Titulek obrázku"/>
    <w:basedOn w:val="Normln"/>
    <w:link w:val="Titulekobrzku"/>
    <w:rPr>
      <w:rFonts w:ascii="Calibri" w:eastAsia="Calibri" w:hAnsi="Calibri" w:cs="Calibri"/>
      <w:sz w:val="20"/>
      <w:szCs w:val="20"/>
    </w:rPr>
  </w:style>
  <w:style w:type="paragraph" w:customStyle="1" w:styleId="Zkladntext1">
    <w:name w:val="Základní text1"/>
    <w:basedOn w:val="Normln"/>
    <w:link w:val="Zkladntext"/>
    <w:pPr>
      <w:spacing w:after="40" w:line="252" w:lineRule="auto"/>
    </w:pPr>
    <w:rPr>
      <w:rFonts w:ascii="Calibri" w:eastAsia="Calibri" w:hAnsi="Calibri" w:cs="Calibri"/>
      <w:sz w:val="20"/>
      <w:szCs w:val="20"/>
    </w:rPr>
  </w:style>
  <w:style w:type="paragraph" w:customStyle="1" w:styleId="Nadpis10">
    <w:name w:val="Nadpis #1"/>
    <w:basedOn w:val="Normln"/>
    <w:link w:val="Nadpis1"/>
    <w:pPr>
      <w:spacing w:after="60"/>
      <w:ind w:right="660"/>
      <w:jc w:val="right"/>
      <w:outlineLvl w:val="0"/>
    </w:pPr>
    <w:rPr>
      <w:rFonts w:ascii="Times New Roman" w:eastAsia="Times New Roman" w:hAnsi="Times New Roman" w:cs="Times New Roman"/>
      <w:sz w:val="68"/>
      <w:szCs w:val="68"/>
    </w:rPr>
  </w:style>
  <w:style w:type="paragraph" w:customStyle="1" w:styleId="Zhlavnebozpat20">
    <w:name w:val="Záhlaví nebo zápatí (2)"/>
    <w:basedOn w:val="Normln"/>
    <w:link w:val="Zhlavnebozpat2"/>
    <w:rPr>
      <w:rFonts w:ascii="Times New Roman" w:eastAsia="Times New Roman" w:hAnsi="Times New Roman" w:cs="Times New Roman"/>
      <w:sz w:val="20"/>
      <w:szCs w:val="20"/>
    </w:rPr>
  </w:style>
  <w:style w:type="paragraph" w:customStyle="1" w:styleId="Jin0">
    <w:name w:val="Jiné"/>
    <w:basedOn w:val="Normln"/>
    <w:link w:val="Jin"/>
    <w:pPr>
      <w:spacing w:after="40" w:line="252" w:lineRule="auto"/>
    </w:pPr>
    <w:rPr>
      <w:rFonts w:ascii="Calibri" w:eastAsia="Calibri" w:hAnsi="Calibri" w:cs="Calibri"/>
      <w:sz w:val="20"/>
      <w:szCs w:val="20"/>
    </w:rPr>
  </w:style>
  <w:style w:type="paragraph" w:customStyle="1" w:styleId="Nadpis30">
    <w:name w:val="Nadpis #3"/>
    <w:basedOn w:val="Normln"/>
    <w:link w:val="Nadpis3"/>
    <w:pPr>
      <w:spacing w:after="100" w:line="216" w:lineRule="auto"/>
      <w:jc w:val="center"/>
      <w:outlineLvl w:val="2"/>
    </w:pPr>
    <w:rPr>
      <w:rFonts w:ascii="Calibri" w:eastAsia="Calibri" w:hAnsi="Calibri" w:cs="Calibri"/>
      <w:b/>
      <w:bCs/>
      <w:sz w:val="20"/>
      <w:szCs w:val="20"/>
    </w:rPr>
  </w:style>
  <w:style w:type="paragraph" w:customStyle="1" w:styleId="Titulektabulky0">
    <w:name w:val="Titulek tabulky"/>
    <w:basedOn w:val="Normln"/>
    <w:link w:val="Titulektabulky"/>
    <w:pPr>
      <w:ind w:firstLine="110"/>
    </w:pPr>
    <w:rPr>
      <w:rFonts w:ascii="Arial" w:eastAsia="Arial" w:hAnsi="Arial" w:cs="Arial"/>
      <w:b/>
      <w:bCs/>
      <w:sz w:val="19"/>
      <w:szCs w:val="19"/>
    </w:rPr>
  </w:style>
  <w:style w:type="paragraph" w:customStyle="1" w:styleId="Zkladntext20">
    <w:name w:val="Základní text (2)"/>
    <w:basedOn w:val="Normln"/>
    <w:link w:val="Zkladntext2"/>
    <w:pPr>
      <w:spacing w:after="40" w:line="276" w:lineRule="auto"/>
    </w:pPr>
    <w:rPr>
      <w:rFonts w:ascii="Arial" w:eastAsia="Arial" w:hAnsi="Arial" w:cs="Arial"/>
      <w:b/>
      <w:bCs/>
      <w:sz w:val="19"/>
      <w:szCs w:val="19"/>
    </w:rPr>
  </w:style>
  <w:style w:type="paragraph" w:customStyle="1" w:styleId="Obsah0">
    <w:name w:val="Obsah"/>
    <w:basedOn w:val="Normln"/>
    <w:link w:val="Obsah"/>
    <w:pPr>
      <w:spacing w:after="40" w:line="257" w:lineRule="auto"/>
    </w:pPr>
    <w:rPr>
      <w:rFonts w:ascii="Calibri" w:eastAsia="Calibri" w:hAnsi="Calibri" w:cs="Calibri"/>
      <w:sz w:val="20"/>
      <w:szCs w:val="20"/>
    </w:rPr>
  </w:style>
  <w:style w:type="paragraph" w:customStyle="1" w:styleId="Nadpis20">
    <w:name w:val="Nadpis #2"/>
    <w:basedOn w:val="Normln"/>
    <w:link w:val="Nadpis2"/>
    <w:pPr>
      <w:spacing w:after="340"/>
      <w:outlineLvl w:val="1"/>
    </w:pPr>
    <w:rPr>
      <w:rFonts w:ascii="Calibri" w:eastAsia="Calibri" w:hAnsi="Calibri" w:cs="Calibri"/>
      <w:b/>
      <w:bCs/>
      <w:sz w:val="26"/>
      <w:szCs w:val="26"/>
    </w:rPr>
  </w:style>
  <w:style w:type="paragraph" w:customStyle="1" w:styleId="Zkladntext50">
    <w:name w:val="Základní text (5)"/>
    <w:basedOn w:val="Normln"/>
    <w:link w:val="Zkladntext5"/>
    <w:pPr>
      <w:spacing w:after="30" w:line="326" w:lineRule="auto"/>
      <w:ind w:firstLine="130"/>
    </w:pPr>
    <w:rPr>
      <w:rFonts w:ascii="Arial" w:eastAsia="Arial" w:hAnsi="Arial" w:cs="Arial"/>
      <w:b/>
      <w:bCs/>
      <w:sz w:val="12"/>
      <w:szCs w:val="12"/>
    </w:rPr>
  </w:style>
  <w:style w:type="paragraph" w:customStyle="1" w:styleId="Zhlavnebozpat0">
    <w:name w:val="Záhlaví nebo zápatí"/>
    <w:basedOn w:val="Normln"/>
    <w:link w:val="Zhlavnebozpat"/>
    <w:rPr>
      <w:rFonts w:ascii="Calibri" w:eastAsia="Calibri" w:hAnsi="Calibri" w:cs="Calibri"/>
      <w:b/>
      <w:bCs/>
      <w:sz w:val="26"/>
      <w:szCs w:val="26"/>
    </w:rPr>
  </w:style>
  <w:style w:type="paragraph" w:customStyle="1" w:styleId="Zkladntext60">
    <w:name w:val="Základní text (6)"/>
    <w:basedOn w:val="Normln"/>
    <w:link w:val="Zkladntext6"/>
    <w:pPr>
      <w:ind w:right="740"/>
      <w:jc w:val="right"/>
    </w:pPr>
    <w:rPr>
      <w:rFonts w:ascii="Times New Roman" w:eastAsia="Times New Roman" w:hAnsi="Times New Roman" w:cs="Times New Roman"/>
      <w:sz w:val="10"/>
      <w:szCs w:val="1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eader" Target="header7.xml"/><Relationship Id="rId117" Type="http://schemas.openxmlformats.org/officeDocument/2006/relationships/footer" Target="footer46.xml"/><Relationship Id="rId21" Type="http://schemas.openxmlformats.org/officeDocument/2006/relationships/header" Target="header4.xml"/><Relationship Id="rId42" Type="http://schemas.openxmlformats.org/officeDocument/2006/relationships/footer" Target="footer20.xml"/><Relationship Id="rId47" Type="http://schemas.openxmlformats.org/officeDocument/2006/relationships/header" Target="header17.xml"/><Relationship Id="rId63" Type="http://schemas.openxmlformats.org/officeDocument/2006/relationships/footer" Target="footer30.xml"/><Relationship Id="rId68" Type="http://schemas.openxmlformats.org/officeDocument/2006/relationships/image" Target="media/image6.jpeg"/><Relationship Id="rId84" Type="http://schemas.openxmlformats.org/officeDocument/2006/relationships/image" Target="media/image14.jpeg"/><Relationship Id="rId89" Type="http://schemas.openxmlformats.org/officeDocument/2006/relationships/footer" Target="footer37.xml"/><Relationship Id="rId112" Type="http://schemas.openxmlformats.org/officeDocument/2006/relationships/image" Target="media/image21.jpeg"/><Relationship Id="rId16" Type="http://schemas.openxmlformats.org/officeDocument/2006/relationships/header" Target="header2.xml"/><Relationship Id="rId107" Type="http://schemas.openxmlformats.org/officeDocument/2006/relationships/footer" Target="footer43.xml"/><Relationship Id="rId11" Type="http://schemas.openxmlformats.org/officeDocument/2006/relationships/footer" Target="footer5.xml"/><Relationship Id="rId32" Type="http://schemas.openxmlformats.org/officeDocument/2006/relationships/header" Target="header10.xml"/><Relationship Id="rId37" Type="http://schemas.openxmlformats.org/officeDocument/2006/relationships/header" Target="header12.xml"/><Relationship Id="rId53" Type="http://schemas.openxmlformats.org/officeDocument/2006/relationships/header" Target="header20.xml"/><Relationship Id="rId58" Type="http://schemas.openxmlformats.org/officeDocument/2006/relationships/header" Target="header23.xml"/><Relationship Id="rId74" Type="http://schemas.openxmlformats.org/officeDocument/2006/relationships/image" Target="media/image8.jpeg"/><Relationship Id="rId79" Type="http://schemas.openxmlformats.org/officeDocument/2006/relationships/footer" Target="footer34.xml"/><Relationship Id="rId102" Type="http://schemas.openxmlformats.org/officeDocument/2006/relationships/footer" Target="footer41.xml"/><Relationship Id="rId123" Type="http://schemas.openxmlformats.org/officeDocument/2006/relationships/footer" Target="footer49.xml"/><Relationship Id="rId5" Type="http://schemas.openxmlformats.org/officeDocument/2006/relationships/footnotes" Target="footnotes.xml"/><Relationship Id="rId90" Type="http://schemas.openxmlformats.org/officeDocument/2006/relationships/image" Target="media/image16.jpeg"/><Relationship Id="rId95" Type="http://schemas.openxmlformats.org/officeDocument/2006/relationships/header" Target="header32.xml"/><Relationship Id="rId22" Type="http://schemas.openxmlformats.org/officeDocument/2006/relationships/header" Target="header5.xml"/><Relationship Id="rId27" Type="http://schemas.openxmlformats.org/officeDocument/2006/relationships/footer" Target="footer12.xml"/><Relationship Id="rId43" Type="http://schemas.openxmlformats.org/officeDocument/2006/relationships/header" Target="header15.xml"/><Relationship Id="rId48" Type="http://schemas.openxmlformats.org/officeDocument/2006/relationships/header" Target="header18.xml"/><Relationship Id="rId64" Type="http://schemas.openxmlformats.org/officeDocument/2006/relationships/footer" Target="footer31.xml"/><Relationship Id="rId69" Type="http://schemas.openxmlformats.org/officeDocument/2006/relationships/header" Target="header26.xml"/><Relationship Id="rId113" Type="http://schemas.openxmlformats.org/officeDocument/2006/relationships/image" Target="media/image22.jpeg"/><Relationship Id="rId118" Type="http://schemas.openxmlformats.org/officeDocument/2006/relationships/footer" Target="footer47.xml"/><Relationship Id="rId80" Type="http://schemas.openxmlformats.org/officeDocument/2006/relationships/footer" Target="footer35.xml"/><Relationship Id="rId85" Type="http://schemas.openxmlformats.org/officeDocument/2006/relationships/image" Target="media/image15.jpeg"/><Relationship Id="rId12" Type="http://schemas.openxmlformats.org/officeDocument/2006/relationships/footer" Target="footer6.xml"/><Relationship Id="rId17" Type="http://schemas.openxmlformats.org/officeDocument/2006/relationships/footer" Target="footer7.xml"/><Relationship Id="rId33" Type="http://schemas.openxmlformats.org/officeDocument/2006/relationships/footer" Target="footer15.xml"/><Relationship Id="rId38" Type="http://schemas.openxmlformats.org/officeDocument/2006/relationships/header" Target="header13.xml"/><Relationship Id="rId59" Type="http://schemas.openxmlformats.org/officeDocument/2006/relationships/footer" Target="footer28.xml"/><Relationship Id="rId103" Type="http://schemas.openxmlformats.org/officeDocument/2006/relationships/header" Target="header36.xml"/><Relationship Id="rId108" Type="http://schemas.openxmlformats.org/officeDocument/2006/relationships/footer" Target="footer44.xml"/><Relationship Id="rId124" Type="http://schemas.openxmlformats.org/officeDocument/2006/relationships/fontTable" Target="fontTable.xml"/><Relationship Id="rId54" Type="http://schemas.openxmlformats.org/officeDocument/2006/relationships/header" Target="header21.xml"/><Relationship Id="rId70" Type="http://schemas.openxmlformats.org/officeDocument/2006/relationships/header" Target="header27.xml"/><Relationship Id="rId75" Type="http://schemas.openxmlformats.org/officeDocument/2006/relationships/image" Target="media/image9.jpeg"/><Relationship Id="rId91" Type="http://schemas.openxmlformats.org/officeDocument/2006/relationships/image" Target="media/image17.jpeg"/><Relationship Id="rId96" Type="http://schemas.openxmlformats.org/officeDocument/2006/relationships/header" Target="header33.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footer" Target="footer10.xml"/><Relationship Id="rId28" Type="http://schemas.openxmlformats.org/officeDocument/2006/relationships/footer" Target="footer13.xml"/><Relationship Id="rId49" Type="http://schemas.openxmlformats.org/officeDocument/2006/relationships/footer" Target="footer23.xml"/><Relationship Id="rId114" Type="http://schemas.openxmlformats.org/officeDocument/2006/relationships/image" Target="media/image23.jpeg"/><Relationship Id="rId119" Type="http://schemas.openxmlformats.org/officeDocument/2006/relationships/image" Target="media/image24.jpeg"/><Relationship Id="rId44" Type="http://schemas.openxmlformats.org/officeDocument/2006/relationships/header" Target="header16.xml"/><Relationship Id="rId60" Type="http://schemas.openxmlformats.org/officeDocument/2006/relationships/footer" Target="footer29.xml"/><Relationship Id="rId65" Type="http://schemas.openxmlformats.org/officeDocument/2006/relationships/image" Target="media/image3.jpeg"/><Relationship Id="rId81" Type="http://schemas.openxmlformats.org/officeDocument/2006/relationships/image" Target="media/image11.jpeg"/><Relationship Id="rId86" Type="http://schemas.openxmlformats.org/officeDocument/2006/relationships/header" Target="header30.xml"/><Relationship Id="rId13" Type="http://schemas.openxmlformats.org/officeDocument/2006/relationships/image" Target="media/image1.png"/><Relationship Id="rId18" Type="http://schemas.openxmlformats.org/officeDocument/2006/relationships/footer" Target="footer8.xml"/><Relationship Id="rId39" Type="http://schemas.openxmlformats.org/officeDocument/2006/relationships/footer" Target="footer18.xml"/><Relationship Id="rId109" Type="http://schemas.openxmlformats.org/officeDocument/2006/relationships/header" Target="header39.xml"/><Relationship Id="rId34" Type="http://schemas.openxmlformats.org/officeDocument/2006/relationships/footer" Target="footer16.xml"/><Relationship Id="rId50" Type="http://schemas.openxmlformats.org/officeDocument/2006/relationships/footer" Target="footer24.xml"/><Relationship Id="rId55" Type="http://schemas.openxmlformats.org/officeDocument/2006/relationships/footer" Target="footer26.xml"/><Relationship Id="rId76" Type="http://schemas.openxmlformats.org/officeDocument/2006/relationships/image" Target="media/image10.jpeg"/><Relationship Id="rId97" Type="http://schemas.openxmlformats.org/officeDocument/2006/relationships/footer" Target="footer38.xml"/><Relationship Id="rId104" Type="http://schemas.openxmlformats.org/officeDocument/2006/relationships/footer" Target="footer42.xml"/><Relationship Id="rId120" Type="http://schemas.openxmlformats.org/officeDocument/2006/relationships/header" Target="header42.xml"/><Relationship Id="rId125" Type="http://schemas.openxmlformats.org/officeDocument/2006/relationships/theme" Target="theme/theme1.xml"/><Relationship Id="rId7" Type="http://schemas.openxmlformats.org/officeDocument/2006/relationships/footer" Target="footer1.xml"/><Relationship Id="rId71" Type="http://schemas.openxmlformats.org/officeDocument/2006/relationships/footer" Target="footer32.xml"/><Relationship Id="rId92" Type="http://schemas.openxmlformats.org/officeDocument/2006/relationships/image" Target="media/image18.jpeg"/><Relationship Id="rId2" Type="http://schemas.openxmlformats.org/officeDocument/2006/relationships/styles" Target="styles.xml"/><Relationship Id="rId29" Type="http://schemas.openxmlformats.org/officeDocument/2006/relationships/header" Target="header8.xml"/><Relationship Id="rId24" Type="http://schemas.openxmlformats.org/officeDocument/2006/relationships/footer" Target="footer11.xml"/><Relationship Id="rId40" Type="http://schemas.openxmlformats.org/officeDocument/2006/relationships/footer" Target="footer19.xml"/><Relationship Id="rId45" Type="http://schemas.openxmlformats.org/officeDocument/2006/relationships/footer" Target="footer21.xml"/><Relationship Id="rId66" Type="http://schemas.openxmlformats.org/officeDocument/2006/relationships/image" Target="media/image4.jpeg"/><Relationship Id="rId87" Type="http://schemas.openxmlformats.org/officeDocument/2006/relationships/header" Target="header31.xml"/><Relationship Id="rId110" Type="http://schemas.openxmlformats.org/officeDocument/2006/relationships/footer" Target="footer45.xml"/><Relationship Id="rId115" Type="http://schemas.openxmlformats.org/officeDocument/2006/relationships/header" Target="header40.xml"/><Relationship Id="rId61" Type="http://schemas.openxmlformats.org/officeDocument/2006/relationships/header" Target="header24.xml"/><Relationship Id="rId82" Type="http://schemas.openxmlformats.org/officeDocument/2006/relationships/image" Target="media/image12.jpeg"/><Relationship Id="rId19" Type="http://schemas.openxmlformats.org/officeDocument/2006/relationships/header" Target="header3.xml"/><Relationship Id="rId14" Type="http://schemas.openxmlformats.org/officeDocument/2006/relationships/image" Target="media/image2.png"/><Relationship Id="rId30" Type="http://schemas.openxmlformats.org/officeDocument/2006/relationships/footer" Target="footer14.xml"/><Relationship Id="rId35" Type="http://schemas.openxmlformats.org/officeDocument/2006/relationships/header" Target="header11.xml"/><Relationship Id="rId56" Type="http://schemas.openxmlformats.org/officeDocument/2006/relationships/footer" Target="footer27.xml"/><Relationship Id="rId77" Type="http://schemas.openxmlformats.org/officeDocument/2006/relationships/header" Target="header28.xml"/><Relationship Id="rId100" Type="http://schemas.openxmlformats.org/officeDocument/2006/relationships/header" Target="header35.xml"/><Relationship Id="rId105" Type="http://schemas.openxmlformats.org/officeDocument/2006/relationships/header" Target="header37.xml"/><Relationship Id="rId8" Type="http://schemas.openxmlformats.org/officeDocument/2006/relationships/footer" Target="footer2.xml"/><Relationship Id="rId51" Type="http://schemas.openxmlformats.org/officeDocument/2006/relationships/header" Target="header19.xml"/><Relationship Id="rId72" Type="http://schemas.openxmlformats.org/officeDocument/2006/relationships/footer" Target="footer33.xml"/><Relationship Id="rId93" Type="http://schemas.openxmlformats.org/officeDocument/2006/relationships/image" Target="media/image19.jpeg"/><Relationship Id="rId98" Type="http://schemas.openxmlformats.org/officeDocument/2006/relationships/footer" Target="footer39.xml"/><Relationship Id="rId121" Type="http://schemas.openxmlformats.org/officeDocument/2006/relationships/header" Target="header43.xml"/><Relationship Id="rId3" Type="http://schemas.openxmlformats.org/officeDocument/2006/relationships/settings" Target="settings.xml"/><Relationship Id="rId25" Type="http://schemas.openxmlformats.org/officeDocument/2006/relationships/header" Target="header6.xml"/><Relationship Id="rId46" Type="http://schemas.openxmlformats.org/officeDocument/2006/relationships/footer" Target="footer22.xml"/><Relationship Id="rId67" Type="http://schemas.openxmlformats.org/officeDocument/2006/relationships/image" Target="media/image5.jpeg"/><Relationship Id="rId116" Type="http://schemas.openxmlformats.org/officeDocument/2006/relationships/header" Target="header41.xml"/><Relationship Id="rId20" Type="http://schemas.openxmlformats.org/officeDocument/2006/relationships/footer" Target="footer9.xml"/><Relationship Id="rId41" Type="http://schemas.openxmlformats.org/officeDocument/2006/relationships/header" Target="header14.xml"/><Relationship Id="rId62" Type="http://schemas.openxmlformats.org/officeDocument/2006/relationships/header" Target="header25.xml"/><Relationship Id="rId83" Type="http://schemas.openxmlformats.org/officeDocument/2006/relationships/image" Target="media/image13.jpeg"/><Relationship Id="rId88" Type="http://schemas.openxmlformats.org/officeDocument/2006/relationships/footer" Target="footer36.xml"/><Relationship Id="rId111" Type="http://schemas.openxmlformats.org/officeDocument/2006/relationships/hyperlink" Target="http://WWW.ZZSJMK.CZ" TargetMode="External"/><Relationship Id="rId15" Type="http://schemas.openxmlformats.org/officeDocument/2006/relationships/header" Target="header1.xml"/><Relationship Id="rId36" Type="http://schemas.openxmlformats.org/officeDocument/2006/relationships/footer" Target="footer17.xml"/><Relationship Id="rId57" Type="http://schemas.openxmlformats.org/officeDocument/2006/relationships/header" Target="header22.xml"/><Relationship Id="rId106" Type="http://schemas.openxmlformats.org/officeDocument/2006/relationships/header" Target="header38.xml"/><Relationship Id="rId10" Type="http://schemas.openxmlformats.org/officeDocument/2006/relationships/footer" Target="footer4.xml"/><Relationship Id="rId31" Type="http://schemas.openxmlformats.org/officeDocument/2006/relationships/header" Target="header9.xml"/><Relationship Id="rId52" Type="http://schemas.openxmlformats.org/officeDocument/2006/relationships/footer" Target="footer25.xml"/><Relationship Id="rId73" Type="http://schemas.openxmlformats.org/officeDocument/2006/relationships/image" Target="media/image7.jpeg"/><Relationship Id="rId78" Type="http://schemas.openxmlformats.org/officeDocument/2006/relationships/header" Target="header29.xml"/><Relationship Id="rId94" Type="http://schemas.openxmlformats.org/officeDocument/2006/relationships/image" Target="media/image20.jpeg"/><Relationship Id="rId99" Type="http://schemas.openxmlformats.org/officeDocument/2006/relationships/header" Target="header34.xml"/><Relationship Id="rId101" Type="http://schemas.openxmlformats.org/officeDocument/2006/relationships/footer" Target="footer40.xml"/><Relationship Id="rId122" Type="http://schemas.openxmlformats.org/officeDocument/2006/relationships/footer" Target="footer48.xml"/><Relationship Id="rId4" Type="http://schemas.openxmlformats.org/officeDocument/2006/relationships/webSettings" Target="webSettings.xml"/><Relationship Id="rId9" Type="http://schemas.openxmlformats.org/officeDocument/2006/relationships/footer" Target="footer3.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57</Pages>
  <Words>15906</Words>
  <Characters>93852</Characters>
  <Application>Microsoft Office Word</Application>
  <DocSecurity>0</DocSecurity>
  <Lines>782</Lines>
  <Paragraphs>219</Paragraphs>
  <ScaleCrop>false</ScaleCrop>
  <Company>HP Inc.</Company>
  <LinksUpToDate>false</LinksUpToDate>
  <CharactersWithSpaces>109539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SEDLÁČKOVÁ Radmila, DiS.</cp:lastModifiedBy>
  <cp:revision>2</cp:revision>
  <dcterms:created xsi:type="dcterms:W3CDTF">2024-01-31T12:02:00Z</dcterms:created>
  <dcterms:modified xsi:type="dcterms:W3CDTF">2024-01-31T12:03:00Z</dcterms:modified>
</cp:coreProperties>
</file>