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DBE4" w14:textId="77777777" w:rsidR="00BF188D" w:rsidRDefault="008F047B">
      <w:pPr>
        <w:pStyle w:val="Nzev"/>
        <w:rPr>
          <w:u w:val="none"/>
        </w:rPr>
      </w:pPr>
      <w:r>
        <w:t>Smlouva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4"/>
        </w:rPr>
        <w:t>dílo</w:t>
      </w:r>
    </w:p>
    <w:p w14:paraId="043B76E6" w14:textId="418A5CCF" w:rsidR="00BF188D" w:rsidRDefault="00C319EF">
      <w:pPr>
        <w:pStyle w:val="Nadpis1"/>
        <w:ind w:right="4"/>
      </w:pPr>
      <w:r>
        <w:rPr>
          <w:spacing w:val="-2"/>
        </w:rPr>
        <w:t>GYMJIL/</w:t>
      </w:r>
      <w:r w:rsidR="008F047B">
        <w:rPr>
          <w:spacing w:val="-2"/>
        </w:rPr>
        <w:t>VZMR/202</w:t>
      </w:r>
      <w:r>
        <w:rPr>
          <w:spacing w:val="-2"/>
        </w:rPr>
        <w:t>3/4</w:t>
      </w:r>
    </w:p>
    <w:p w14:paraId="784D0A73" w14:textId="2CB8F823" w:rsidR="00BF188D" w:rsidRDefault="008F047B">
      <w:pPr>
        <w:spacing w:before="205"/>
        <w:ind w:left="140" w:right="2"/>
        <w:jc w:val="center"/>
        <w:rPr>
          <w:b/>
          <w:sz w:val="28"/>
        </w:rPr>
      </w:pPr>
      <w:r>
        <w:rPr>
          <w:sz w:val="28"/>
        </w:rPr>
        <w:t>„</w:t>
      </w:r>
      <w:r w:rsidR="00C319EF">
        <w:rPr>
          <w:sz w:val="28"/>
        </w:rPr>
        <w:t>Výměna svítidel za energeticky úsporná</w:t>
      </w:r>
      <w:r>
        <w:rPr>
          <w:b/>
          <w:spacing w:val="-2"/>
          <w:sz w:val="28"/>
        </w:rPr>
        <w:t>“</w:t>
      </w:r>
    </w:p>
    <w:p w14:paraId="3E96E71F" w14:textId="77777777" w:rsidR="00BF188D" w:rsidRDefault="00BF188D">
      <w:pPr>
        <w:pStyle w:val="Zkladntext"/>
        <w:spacing w:before="200"/>
        <w:rPr>
          <w:b/>
          <w:sz w:val="28"/>
        </w:rPr>
      </w:pPr>
    </w:p>
    <w:p w14:paraId="3E2D6827" w14:textId="77777777" w:rsidR="00BF188D" w:rsidRDefault="008F047B">
      <w:pPr>
        <w:pStyle w:val="Zkladntext"/>
        <w:spacing w:line="266" w:lineRule="auto"/>
        <w:ind w:left="251" w:hanging="10"/>
      </w:pPr>
      <w:r>
        <w:t>uzavřená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2586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občanský</w:t>
      </w:r>
      <w:r>
        <w:rPr>
          <w:spacing w:val="40"/>
        </w:rPr>
        <w:t xml:space="preserve"> </w:t>
      </w:r>
      <w:r>
        <w:t>zákoník,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 pozdějších právních předpisů, mezi těmito smluvními stranami:</w:t>
      </w:r>
    </w:p>
    <w:p w14:paraId="6F017C7A" w14:textId="77777777" w:rsidR="00BF188D" w:rsidRDefault="00BF188D">
      <w:pPr>
        <w:pStyle w:val="Zkladntext"/>
      </w:pPr>
    </w:p>
    <w:p w14:paraId="27114C22" w14:textId="77777777" w:rsidR="00BF188D" w:rsidRDefault="00BF188D">
      <w:pPr>
        <w:pStyle w:val="Zkladntext"/>
        <w:spacing w:before="13"/>
      </w:pPr>
    </w:p>
    <w:p w14:paraId="3D056434" w14:textId="36BC70BC" w:rsidR="00BF188D" w:rsidRDefault="00C319EF" w:rsidP="00C319EF">
      <w:pPr>
        <w:tabs>
          <w:tab w:val="left" w:pos="2068"/>
        </w:tabs>
        <w:spacing w:before="192" w:line="408" w:lineRule="auto"/>
        <w:ind w:left="242" w:right="-48"/>
        <w:rPr>
          <w:b/>
          <w:sz w:val="24"/>
        </w:rPr>
      </w:pPr>
      <w:r>
        <w:rPr>
          <w:b/>
          <w:sz w:val="24"/>
        </w:rPr>
        <w:t>Gymnázium, Střední odborná škola a Střední zdravotnická škola, Jilemnice</w:t>
      </w:r>
      <w:r w:rsidR="008F047B">
        <w:rPr>
          <w:b/>
          <w:sz w:val="24"/>
        </w:rPr>
        <w:t>,</w:t>
      </w:r>
      <w:r w:rsidR="008F047B">
        <w:rPr>
          <w:b/>
          <w:spacing w:val="-8"/>
          <w:sz w:val="24"/>
        </w:rPr>
        <w:t xml:space="preserve"> </w:t>
      </w:r>
      <w:r w:rsidR="008F047B">
        <w:rPr>
          <w:b/>
          <w:sz w:val="24"/>
        </w:rPr>
        <w:t>p</w:t>
      </w:r>
      <w:r>
        <w:rPr>
          <w:b/>
          <w:sz w:val="24"/>
        </w:rPr>
        <w:t>.</w:t>
      </w:r>
      <w:r w:rsidR="008F047B">
        <w:rPr>
          <w:b/>
          <w:spacing w:val="-8"/>
          <w:sz w:val="24"/>
        </w:rPr>
        <w:t xml:space="preserve"> </w:t>
      </w:r>
      <w:r w:rsidR="008F047B">
        <w:rPr>
          <w:b/>
          <w:sz w:val="24"/>
        </w:rPr>
        <w:t>o</w:t>
      </w:r>
      <w:r>
        <w:rPr>
          <w:b/>
          <w:sz w:val="24"/>
        </w:rPr>
        <w:t>.</w:t>
      </w:r>
      <w:r>
        <w:rPr>
          <w:b/>
          <w:sz w:val="24"/>
        </w:rPr>
        <w:br/>
      </w:r>
      <w:r w:rsidR="008F047B">
        <w:rPr>
          <w:b/>
          <w:sz w:val="24"/>
        </w:rPr>
        <w:t xml:space="preserve">se sídlem </w:t>
      </w:r>
      <w:r>
        <w:rPr>
          <w:b/>
          <w:sz w:val="24"/>
        </w:rPr>
        <w:t>Tkalcovská 460, 514 01 Jilemnice</w:t>
      </w:r>
      <w:r w:rsidR="008F047B">
        <w:rPr>
          <w:b/>
          <w:sz w:val="24"/>
        </w:rPr>
        <w:t xml:space="preserve"> </w:t>
      </w:r>
      <w:r>
        <w:rPr>
          <w:b/>
          <w:sz w:val="24"/>
        </w:rPr>
        <w:br/>
      </w:r>
      <w:r w:rsidR="008F047B">
        <w:rPr>
          <w:b/>
          <w:sz w:val="24"/>
        </w:rPr>
        <w:t>IČ 008</w:t>
      </w:r>
      <w:r>
        <w:rPr>
          <w:b/>
          <w:sz w:val="24"/>
        </w:rPr>
        <w:t>5</w:t>
      </w:r>
      <w:r w:rsidR="008F047B">
        <w:rPr>
          <w:b/>
          <w:sz w:val="24"/>
        </w:rPr>
        <w:t>60</w:t>
      </w:r>
      <w:r>
        <w:rPr>
          <w:b/>
          <w:sz w:val="24"/>
        </w:rPr>
        <w:t>3</w:t>
      </w:r>
      <w:r w:rsidR="008F047B">
        <w:rPr>
          <w:b/>
          <w:sz w:val="24"/>
        </w:rPr>
        <w:t>7</w:t>
      </w:r>
      <w:r w:rsidR="008F047B">
        <w:rPr>
          <w:b/>
          <w:sz w:val="24"/>
        </w:rPr>
        <w:tab/>
        <w:t>DIČ CZ008560</w:t>
      </w:r>
      <w:r>
        <w:rPr>
          <w:b/>
          <w:sz w:val="24"/>
        </w:rPr>
        <w:t>3</w:t>
      </w:r>
      <w:r w:rsidR="008F047B">
        <w:rPr>
          <w:b/>
          <w:sz w:val="24"/>
        </w:rPr>
        <w:t>7</w:t>
      </w:r>
    </w:p>
    <w:p w14:paraId="12E1E567" w14:textId="29298FA7" w:rsidR="00BF188D" w:rsidRDefault="008F047B">
      <w:pPr>
        <w:pStyle w:val="Zkladntext"/>
        <w:spacing w:line="272" w:lineRule="exact"/>
        <w:ind w:left="242"/>
      </w:pPr>
      <w:r>
        <w:t>zastoupená</w:t>
      </w:r>
      <w:r>
        <w:rPr>
          <w:spacing w:val="-2"/>
        </w:rPr>
        <w:t xml:space="preserve"> </w:t>
      </w:r>
      <w:r w:rsidR="00C319EF">
        <w:t>Mgr. Danielem Martinkem, LL.M.</w:t>
      </w:r>
      <w:r>
        <w:t>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rPr>
          <w:spacing w:val="-4"/>
        </w:rPr>
        <w:t>školy</w:t>
      </w:r>
    </w:p>
    <w:p w14:paraId="7F2A50F8" w14:textId="63E49E56" w:rsidR="00BF188D" w:rsidRDefault="008F047B">
      <w:pPr>
        <w:pStyle w:val="Zkladntext"/>
        <w:spacing w:before="192" w:line="408" w:lineRule="auto"/>
        <w:ind w:left="302" w:right="3438" w:hanging="60"/>
      </w:pPr>
      <w:r>
        <w:t>dále jen „objednatel“</w:t>
      </w:r>
    </w:p>
    <w:p w14:paraId="15712EE9" w14:textId="77777777" w:rsidR="00BF188D" w:rsidRDefault="008F047B">
      <w:pPr>
        <w:pStyle w:val="Zkladntext"/>
        <w:spacing w:before="3"/>
        <w:ind w:left="302"/>
      </w:pPr>
      <w:r>
        <w:rPr>
          <w:spacing w:val="-10"/>
        </w:rPr>
        <w:t>a</w:t>
      </w:r>
    </w:p>
    <w:p w14:paraId="32215B04" w14:textId="77777777" w:rsidR="00BF188D" w:rsidRDefault="00BF188D">
      <w:pPr>
        <w:pStyle w:val="Zkladntext"/>
      </w:pPr>
    </w:p>
    <w:p w14:paraId="44AD6F09" w14:textId="51DD52D5" w:rsidR="00BF188D" w:rsidRPr="00BF6467" w:rsidRDefault="00987DD5">
      <w:pPr>
        <w:pStyle w:val="Zkladntext"/>
        <w:spacing w:before="46"/>
        <w:rPr>
          <w:b/>
        </w:rPr>
      </w:pPr>
      <w:proofErr w:type="spellStart"/>
      <w:r w:rsidRPr="00BF6467">
        <w:rPr>
          <w:b/>
        </w:rPr>
        <w:t>Zero</w:t>
      </w:r>
      <w:proofErr w:type="spellEnd"/>
      <w:r w:rsidRPr="00BF6467">
        <w:rPr>
          <w:b/>
        </w:rPr>
        <w:t xml:space="preserve"> </w:t>
      </w:r>
      <w:proofErr w:type="spellStart"/>
      <w:r w:rsidRPr="00BF6467">
        <w:rPr>
          <w:b/>
        </w:rPr>
        <w:t>Emission</w:t>
      </w:r>
      <w:proofErr w:type="spellEnd"/>
      <w:r w:rsidRPr="00BF6467">
        <w:rPr>
          <w:b/>
        </w:rPr>
        <w:t xml:space="preserve"> </w:t>
      </w:r>
      <w:proofErr w:type="spellStart"/>
      <w:r w:rsidRPr="00BF6467">
        <w:rPr>
          <w:b/>
        </w:rPr>
        <w:t>Consulting</w:t>
      </w:r>
      <w:proofErr w:type="spellEnd"/>
      <w:r w:rsidRPr="00BF6467">
        <w:rPr>
          <w:b/>
        </w:rPr>
        <w:t xml:space="preserve"> s.r.o.</w:t>
      </w:r>
    </w:p>
    <w:p w14:paraId="32BF9DC1" w14:textId="26B0D9E2" w:rsidR="00987DD5" w:rsidRPr="00BF6467" w:rsidRDefault="00987DD5">
      <w:pPr>
        <w:pStyle w:val="Zkladntext"/>
        <w:spacing w:before="46"/>
        <w:rPr>
          <w:b/>
        </w:rPr>
      </w:pPr>
      <w:r w:rsidRPr="00BF6467">
        <w:rPr>
          <w:b/>
        </w:rPr>
        <w:t>Sídlo: Rybná 716/24, 110 00 Praha 1 – Staré Město</w:t>
      </w:r>
    </w:p>
    <w:p w14:paraId="69A37124" w14:textId="1B72178C" w:rsidR="00987DD5" w:rsidRDefault="00987DD5">
      <w:pPr>
        <w:pStyle w:val="Zkladntext"/>
        <w:spacing w:before="46"/>
      </w:pPr>
      <w:r>
        <w:t xml:space="preserve">Zastoupený: Ing. Miroslav Cejpek, jednatel </w:t>
      </w:r>
    </w:p>
    <w:p w14:paraId="02FE1687" w14:textId="4CECB5E7" w:rsidR="00987DD5" w:rsidRPr="00BF6467" w:rsidRDefault="00987DD5">
      <w:pPr>
        <w:pStyle w:val="Zkladntext"/>
        <w:spacing w:before="46"/>
        <w:rPr>
          <w:b/>
        </w:rPr>
      </w:pPr>
      <w:r w:rsidRPr="00BF6467">
        <w:rPr>
          <w:b/>
        </w:rPr>
        <w:t xml:space="preserve">IČO: </w:t>
      </w:r>
      <w:r w:rsidR="000704D7" w:rsidRPr="00BF6467">
        <w:rPr>
          <w:b/>
        </w:rPr>
        <w:t>093 99 895</w:t>
      </w:r>
    </w:p>
    <w:p w14:paraId="2F7288FD" w14:textId="663757B9" w:rsidR="000704D7" w:rsidRPr="00BF6467" w:rsidRDefault="000704D7">
      <w:pPr>
        <w:pStyle w:val="Zkladntext"/>
        <w:spacing w:before="46"/>
        <w:rPr>
          <w:b/>
        </w:rPr>
      </w:pPr>
      <w:r w:rsidRPr="00BF6467">
        <w:rPr>
          <w:b/>
        </w:rPr>
        <w:t>DIČ: CZ093 99 895</w:t>
      </w:r>
    </w:p>
    <w:p w14:paraId="56B9FFDA" w14:textId="317FB2B6" w:rsidR="000704D7" w:rsidRDefault="000704D7">
      <w:pPr>
        <w:pStyle w:val="Zkladntext"/>
        <w:spacing w:before="46"/>
      </w:pPr>
      <w:r>
        <w:t>Číslo účtu: 123-9054880227/0100</w:t>
      </w:r>
    </w:p>
    <w:p w14:paraId="0AF7BF9F" w14:textId="41AE2387" w:rsidR="000704D7" w:rsidRDefault="000704D7">
      <w:pPr>
        <w:pStyle w:val="Zkladntext"/>
        <w:spacing w:before="46"/>
      </w:pPr>
      <w:r>
        <w:t xml:space="preserve">Kontaktní </w:t>
      </w:r>
      <w:r w:rsidR="00B20378">
        <w:t>osoba: Ing. Miroslav Cejpek</w:t>
      </w:r>
    </w:p>
    <w:p w14:paraId="5095C357" w14:textId="38F9C49D" w:rsidR="00B20378" w:rsidRDefault="00B20378">
      <w:pPr>
        <w:pStyle w:val="Zkladntext"/>
        <w:spacing w:before="46"/>
      </w:pPr>
      <w:r>
        <w:t>Telefon: 727 971 551</w:t>
      </w:r>
    </w:p>
    <w:p w14:paraId="26F30160" w14:textId="5C4C0E67" w:rsidR="00B20378" w:rsidRDefault="00B20378">
      <w:pPr>
        <w:pStyle w:val="Zkladntext"/>
        <w:spacing w:before="46"/>
      </w:pPr>
      <w:r>
        <w:t>Email: info@zeroemissionconsulting.cz</w:t>
      </w:r>
    </w:p>
    <w:p w14:paraId="04610FB2" w14:textId="1AA3CEA6" w:rsidR="00ED2566" w:rsidRDefault="00ED2566">
      <w:pPr>
        <w:pStyle w:val="Zkladntext"/>
        <w:spacing w:before="46"/>
      </w:pPr>
    </w:p>
    <w:p w14:paraId="193B6583" w14:textId="16B216B4" w:rsidR="00ED2566" w:rsidRDefault="00ED2566">
      <w:pPr>
        <w:pStyle w:val="Zkladntext"/>
        <w:spacing w:before="46"/>
      </w:pPr>
    </w:p>
    <w:p w14:paraId="491DAF23" w14:textId="12D4B0F4" w:rsidR="00ED2566" w:rsidRDefault="00ED2566">
      <w:pPr>
        <w:pStyle w:val="Zkladntext"/>
        <w:spacing w:before="46"/>
      </w:pPr>
    </w:p>
    <w:p w14:paraId="04952EF3" w14:textId="6A36DD7E" w:rsidR="00ED2566" w:rsidRDefault="00ED2566">
      <w:pPr>
        <w:pStyle w:val="Zkladntext"/>
        <w:spacing w:before="46"/>
      </w:pPr>
    </w:p>
    <w:p w14:paraId="55DC13F9" w14:textId="76F71231" w:rsidR="00ED2566" w:rsidRDefault="00ED2566">
      <w:pPr>
        <w:pStyle w:val="Zkladntext"/>
        <w:spacing w:before="46"/>
      </w:pPr>
    </w:p>
    <w:p w14:paraId="7F81E0BA" w14:textId="34973462" w:rsidR="00ED2566" w:rsidRDefault="00ED2566">
      <w:pPr>
        <w:pStyle w:val="Zkladntext"/>
        <w:spacing w:before="46"/>
      </w:pPr>
    </w:p>
    <w:p w14:paraId="27C17456" w14:textId="77777777" w:rsidR="00ED2566" w:rsidRDefault="00ED2566">
      <w:pPr>
        <w:pStyle w:val="Zkladntext"/>
        <w:spacing w:before="46"/>
      </w:pPr>
    </w:p>
    <w:p w14:paraId="3FAAEB5E" w14:textId="1B143C8F" w:rsidR="000704D7" w:rsidRDefault="000704D7">
      <w:pPr>
        <w:pStyle w:val="Zkladntext"/>
        <w:spacing w:before="46"/>
      </w:pPr>
    </w:p>
    <w:p w14:paraId="7263F165" w14:textId="7F309969" w:rsidR="000704D7" w:rsidRDefault="000704D7">
      <w:pPr>
        <w:pStyle w:val="Zkladntext"/>
        <w:spacing w:before="46"/>
      </w:pPr>
    </w:p>
    <w:p w14:paraId="067A5CBD" w14:textId="1F44816C" w:rsidR="000704D7" w:rsidRDefault="000704D7">
      <w:pPr>
        <w:pStyle w:val="Zkladntext"/>
        <w:spacing w:before="46"/>
      </w:pPr>
    </w:p>
    <w:p w14:paraId="2225E002" w14:textId="220F630D" w:rsidR="000704D7" w:rsidRDefault="000704D7">
      <w:pPr>
        <w:pStyle w:val="Zkladntext"/>
        <w:spacing w:before="46"/>
      </w:pPr>
    </w:p>
    <w:p w14:paraId="4357B7A6" w14:textId="77777777" w:rsidR="000704D7" w:rsidRDefault="000704D7">
      <w:pPr>
        <w:pStyle w:val="Zkladntext"/>
        <w:spacing w:before="46"/>
      </w:pPr>
    </w:p>
    <w:p w14:paraId="394D4535" w14:textId="77777777" w:rsidR="00C319EF" w:rsidRDefault="00C319EF">
      <w:pPr>
        <w:pStyle w:val="Zkladntext"/>
        <w:spacing w:before="167"/>
        <w:ind w:left="242"/>
      </w:pPr>
    </w:p>
    <w:p w14:paraId="08B3408E" w14:textId="77777777" w:rsidR="00C319EF" w:rsidRDefault="00C319EF">
      <w:pPr>
        <w:pStyle w:val="Zkladntext"/>
        <w:spacing w:before="167"/>
        <w:ind w:left="242"/>
      </w:pPr>
    </w:p>
    <w:p w14:paraId="6CB225F7" w14:textId="77777777" w:rsidR="00C319EF" w:rsidRDefault="00C319EF">
      <w:pPr>
        <w:pStyle w:val="Zkladntext"/>
        <w:spacing w:before="167"/>
        <w:ind w:left="242"/>
      </w:pPr>
    </w:p>
    <w:p w14:paraId="5E7423CC" w14:textId="77777777" w:rsidR="00C319EF" w:rsidRDefault="00C319EF">
      <w:pPr>
        <w:pStyle w:val="Zkladntext"/>
        <w:spacing w:before="167"/>
        <w:ind w:left="242"/>
      </w:pPr>
    </w:p>
    <w:p w14:paraId="7271D855" w14:textId="77777777" w:rsidR="00C319EF" w:rsidRDefault="00C319EF">
      <w:pPr>
        <w:pStyle w:val="Zkladntext"/>
        <w:spacing w:before="167"/>
        <w:ind w:left="242"/>
      </w:pPr>
    </w:p>
    <w:p w14:paraId="51CE80EE" w14:textId="77777777" w:rsidR="00C319EF" w:rsidRDefault="00C319EF">
      <w:pPr>
        <w:pStyle w:val="Zkladntext"/>
        <w:spacing w:before="167"/>
        <w:ind w:left="242"/>
      </w:pPr>
    </w:p>
    <w:p w14:paraId="5ECD7153" w14:textId="3A9346A8" w:rsidR="00C319EF" w:rsidRDefault="00C319EF">
      <w:pPr>
        <w:pStyle w:val="Zkladntext"/>
        <w:spacing w:before="167"/>
        <w:ind w:left="242"/>
      </w:pPr>
    </w:p>
    <w:p w14:paraId="55246952" w14:textId="0A8165D5" w:rsidR="00BF188D" w:rsidRDefault="008F047B">
      <w:pPr>
        <w:pStyle w:val="Zkladntext"/>
        <w:spacing w:before="167"/>
        <w:ind w:left="242"/>
      </w:pP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„zhotovitel“</w:t>
      </w:r>
    </w:p>
    <w:p w14:paraId="70E94B8C" w14:textId="77777777" w:rsidR="00BF188D" w:rsidRDefault="00BF188D">
      <w:pPr>
        <w:pStyle w:val="Zkladntext"/>
        <w:spacing w:before="240"/>
      </w:pPr>
    </w:p>
    <w:p w14:paraId="4104351E" w14:textId="77777777" w:rsidR="00BF188D" w:rsidRDefault="008F047B">
      <w:pPr>
        <w:pStyle w:val="Zkladntext"/>
        <w:ind w:left="140" w:right="2"/>
        <w:jc w:val="center"/>
      </w:pPr>
      <w:r>
        <w:rPr>
          <w:spacing w:val="-2"/>
        </w:rPr>
        <w:t>takto:</w:t>
      </w:r>
    </w:p>
    <w:p w14:paraId="59769218" w14:textId="77777777" w:rsidR="00BF188D" w:rsidRPr="00C319EF" w:rsidRDefault="008F047B">
      <w:pPr>
        <w:pStyle w:val="Nadpis1"/>
      </w:pPr>
      <w:r w:rsidRPr="00C319EF">
        <w:t>Úvodní</w:t>
      </w:r>
      <w:r w:rsidRPr="00C319EF">
        <w:rPr>
          <w:spacing w:val="-3"/>
        </w:rPr>
        <w:t xml:space="preserve"> </w:t>
      </w:r>
      <w:r w:rsidRPr="00C319EF">
        <w:rPr>
          <w:spacing w:val="-2"/>
        </w:rPr>
        <w:t>ustanovení</w:t>
      </w:r>
    </w:p>
    <w:p w14:paraId="7FF8EF9B" w14:textId="2BE36043" w:rsidR="00BF188D" w:rsidRDefault="008F047B" w:rsidP="00C319EF">
      <w:pPr>
        <w:pStyle w:val="Odstavecseseznamem"/>
        <w:spacing w:before="161" w:line="268" w:lineRule="auto"/>
        <w:ind w:left="0" w:right="29" w:firstLine="0"/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6"/>
          <w:sz w:val="24"/>
        </w:rPr>
        <w:t xml:space="preserve"> </w:t>
      </w:r>
      <w:r>
        <w:rPr>
          <w:sz w:val="24"/>
        </w:rPr>
        <w:t>specifikující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souladu s právní skutečností v době uzavření smlouvy. Smluvní strany se zavazují, že změny dotčených údajů písemně oznámí druhé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straně bez zbytečného odkladu. Při změně</w:t>
      </w:r>
      <w:r w:rsidR="00C319EF">
        <w:rPr>
          <w:sz w:val="24"/>
        </w:rPr>
        <w:t xml:space="preserve"> </w:t>
      </w:r>
      <w:r>
        <w:t>identifikačních údajů smluvních stran včetně změny účtu není nutné uzavírat ke smlouvě</w:t>
      </w:r>
      <w:r>
        <w:rPr>
          <w:spacing w:val="40"/>
        </w:rPr>
        <w:t xml:space="preserve"> </w:t>
      </w:r>
      <w:r>
        <w:t>dodatek, jedině že o to požádá jedna ze smluvních stran.</w:t>
      </w:r>
    </w:p>
    <w:p w14:paraId="0C0D0D5D" w14:textId="6DE55C05" w:rsidR="00BF188D" w:rsidRDefault="008F047B" w:rsidP="00C319EF">
      <w:pPr>
        <w:pStyle w:val="Odstavecseseznamem"/>
        <w:tabs>
          <w:tab w:val="left" w:pos="525"/>
        </w:tabs>
        <w:spacing w:before="225" w:line="266" w:lineRule="auto"/>
        <w:ind w:left="0" w:firstLine="0"/>
        <w:rPr>
          <w:sz w:val="24"/>
        </w:rPr>
      </w:pPr>
      <w:r>
        <w:rPr>
          <w:sz w:val="24"/>
        </w:rPr>
        <w:t>Tato smlouva je uzavřena na základě výsledku výběru provedeného objednatelem v rámci veřejné</w:t>
      </w:r>
      <w:r>
        <w:rPr>
          <w:spacing w:val="-15"/>
          <w:sz w:val="24"/>
        </w:rPr>
        <w:t xml:space="preserve"> </w:t>
      </w:r>
      <w:r>
        <w:rPr>
          <w:sz w:val="24"/>
        </w:rPr>
        <w:t>zakázky</w:t>
      </w:r>
      <w:r>
        <w:rPr>
          <w:spacing w:val="-15"/>
          <w:sz w:val="24"/>
        </w:rPr>
        <w:t xml:space="preserve"> </w:t>
      </w:r>
      <w:r>
        <w:rPr>
          <w:sz w:val="24"/>
        </w:rPr>
        <w:t>malého</w:t>
      </w:r>
      <w:r>
        <w:rPr>
          <w:spacing w:val="-15"/>
          <w:sz w:val="24"/>
        </w:rPr>
        <w:t xml:space="preserve"> </w:t>
      </w:r>
      <w:r>
        <w:rPr>
          <w:sz w:val="24"/>
        </w:rPr>
        <w:t>rozsahu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 w:rsidRPr="00A10151">
        <w:rPr>
          <w:sz w:val="24"/>
          <w:szCs w:val="24"/>
        </w:rPr>
        <w:t>názvem</w:t>
      </w:r>
      <w:r w:rsidRPr="00A10151">
        <w:rPr>
          <w:spacing w:val="-15"/>
          <w:sz w:val="24"/>
          <w:szCs w:val="24"/>
        </w:rPr>
        <w:t xml:space="preserve"> </w:t>
      </w:r>
      <w:r w:rsidR="00A10151" w:rsidRPr="00A10151">
        <w:rPr>
          <w:sz w:val="24"/>
          <w:szCs w:val="24"/>
        </w:rPr>
        <w:t>„Výměna svítidel za energeticky úsporná</w:t>
      </w:r>
      <w:r w:rsidR="00A10151" w:rsidRPr="00A10151">
        <w:rPr>
          <w:b/>
          <w:spacing w:val="-2"/>
          <w:sz w:val="24"/>
          <w:szCs w:val="24"/>
        </w:rPr>
        <w:t>“</w:t>
      </w:r>
      <w:r w:rsidR="00A10151" w:rsidRPr="00A10151">
        <w:rPr>
          <w:sz w:val="24"/>
          <w:szCs w:val="24"/>
        </w:rPr>
        <w:t xml:space="preserve"> </w:t>
      </w:r>
      <w:r w:rsidRPr="00A10151">
        <w:rPr>
          <w:sz w:val="24"/>
          <w:szCs w:val="24"/>
        </w:rPr>
        <w:t>(dále</w:t>
      </w:r>
      <w:r>
        <w:rPr>
          <w:spacing w:val="-15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„veřejná zakázka“), ve které byla nabídka zhotovitele vybrána jako ekonomicky nejvýhodnější.</w:t>
      </w:r>
    </w:p>
    <w:p w14:paraId="6BC66C98" w14:textId="77777777" w:rsidR="00BF188D" w:rsidRDefault="008F047B" w:rsidP="00C319EF">
      <w:pPr>
        <w:pStyle w:val="Odstavecseseznamem"/>
        <w:tabs>
          <w:tab w:val="left" w:pos="525"/>
        </w:tabs>
        <w:spacing w:before="170"/>
        <w:ind w:left="0" w:firstLine="0"/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prohlašuje:</w:t>
      </w:r>
    </w:p>
    <w:p w14:paraId="3640EBD2" w14:textId="77777777" w:rsidR="00BF188D" w:rsidRDefault="008F047B" w:rsidP="00A10151">
      <w:pPr>
        <w:pStyle w:val="Odstavecseseznamem"/>
        <w:numPr>
          <w:ilvl w:val="1"/>
          <w:numId w:val="11"/>
        </w:numPr>
        <w:spacing w:before="200" w:line="268" w:lineRule="auto"/>
        <w:ind w:left="709" w:right="114"/>
        <w:rPr>
          <w:sz w:val="24"/>
        </w:rPr>
      </w:pPr>
      <w:r>
        <w:rPr>
          <w:sz w:val="24"/>
        </w:rPr>
        <w:t>že se detailně seznámil se všemi podklady k veřejné zakázce, s rozsahem a povahou předmětu plnění této smlouvy,</w:t>
      </w:r>
    </w:p>
    <w:p w14:paraId="73A3A0A4" w14:textId="77777777" w:rsidR="00BF188D" w:rsidRDefault="008F047B" w:rsidP="00A10151">
      <w:pPr>
        <w:pStyle w:val="Odstavecseseznamem"/>
        <w:numPr>
          <w:ilvl w:val="1"/>
          <w:numId w:val="11"/>
        </w:numPr>
        <w:spacing w:before="166" w:line="268" w:lineRule="auto"/>
        <w:ind w:left="709" w:right="118"/>
        <w:rPr>
          <w:sz w:val="24"/>
        </w:rPr>
      </w:pPr>
      <w:r>
        <w:rPr>
          <w:sz w:val="24"/>
        </w:rPr>
        <w:t>že</w:t>
      </w:r>
      <w:r>
        <w:rPr>
          <w:spacing w:val="80"/>
          <w:sz w:val="24"/>
        </w:rPr>
        <w:t xml:space="preserve"> </w:t>
      </w:r>
      <w:r>
        <w:rPr>
          <w:sz w:val="24"/>
        </w:rPr>
        <w:t>mu</w:t>
      </w:r>
      <w:r>
        <w:rPr>
          <w:spacing w:val="80"/>
          <w:sz w:val="24"/>
        </w:rPr>
        <w:t xml:space="preserve"> </w:t>
      </w:r>
      <w:r>
        <w:rPr>
          <w:sz w:val="24"/>
        </w:rPr>
        <w:t>jsou</w:t>
      </w:r>
      <w:r>
        <w:rPr>
          <w:spacing w:val="80"/>
          <w:sz w:val="24"/>
        </w:rPr>
        <w:t xml:space="preserve"> </w:t>
      </w:r>
      <w:r>
        <w:rPr>
          <w:sz w:val="24"/>
        </w:rPr>
        <w:t>známy</w:t>
      </w:r>
      <w:r>
        <w:rPr>
          <w:spacing w:val="80"/>
          <w:sz w:val="24"/>
        </w:rPr>
        <w:t xml:space="preserve"> </w:t>
      </w:r>
      <w:r>
        <w:rPr>
          <w:sz w:val="24"/>
        </w:rPr>
        <w:t>veškeré</w:t>
      </w:r>
      <w:r>
        <w:rPr>
          <w:spacing w:val="80"/>
          <w:sz w:val="24"/>
        </w:rPr>
        <w:t xml:space="preserve"> </w:t>
      </w:r>
      <w:r>
        <w:rPr>
          <w:sz w:val="24"/>
        </w:rPr>
        <w:t>technické,</w:t>
      </w:r>
      <w:r>
        <w:rPr>
          <w:spacing w:val="80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jiné</w:t>
      </w:r>
      <w:r>
        <w:rPr>
          <w:spacing w:val="80"/>
          <w:sz w:val="24"/>
        </w:rPr>
        <w:t xml:space="preserve"> </w:t>
      </w:r>
      <w:r>
        <w:rPr>
          <w:sz w:val="24"/>
        </w:rPr>
        <w:t>podmínky</w:t>
      </w:r>
      <w:r>
        <w:rPr>
          <w:spacing w:val="80"/>
          <w:sz w:val="24"/>
        </w:rPr>
        <w:t xml:space="preserve"> </w:t>
      </w:r>
      <w:r>
        <w:rPr>
          <w:sz w:val="24"/>
        </w:rPr>
        <w:t>nezbytné pro realizaci předmětu plnění této smlouvy,</w:t>
      </w:r>
    </w:p>
    <w:p w14:paraId="6756AD1C" w14:textId="77777777" w:rsidR="00BF188D" w:rsidRDefault="008F047B" w:rsidP="00A10151">
      <w:pPr>
        <w:pStyle w:val="Odstavecseseznamem"/>
        <w:numPr>
          <w:ilvl w:val="1"/>
          <w:numId w:val="11"/>
        </w:numPr>
        <w:spacing w:before="165" w:line="268" w:lineRule="auto"/>
        <w:ind w:left="709" w:right="119"/>
        <w:rPr>
          <w:i/>
          <w:sz w:val="24"/>
        </w:rPr>
      </w:pPr>
      <w:r>
        <w:rPr>
          <w:sz w:val="24"/>
        </w:rPr>
        <w:t>že disponuje takovými kapacitami a odbornými znalostmi, aby předmět plnění této</w:t>
      </w:r>
      <w:r>
        <w:rPr>
          <w:spacing w:val="40"/>
          <w:sz w:val="24"/>
        </w:rPr>
        <w:t xml:space="preserve"> </w:t>
      </w:r>
      <w:r>
        <w:rPr>
          <w:sz w:val="24"/>
        </w:rPr>
        <w:t>smlouvy provedl za dohodnutou maximální cenu a v dohodnutém termínu</w:t>
      </w:r>
      <w:r>
        <w:rPr>
          <w:i/>
          <w:sz w:val="24"/>
        </w:rPr>
        <w:t>.</w:t>
      </w:r>
    </w:p>
    <w:p w14:paraId="033BFCFE" w14:textId="77777777" w:rsidR="00BF188D" w:rsidRDefault="00BF188D">
      <w:pPr>
        <w:pStyle w:val="Zkladntext"/>
        <w:spacing w:before="214"/>
        <w:rPr>
          <w:i/>
        </w:rPr>
      </w:pPr>
    </w:p>
    <w:p w14:paraId="2F654C61" w14:textId="2E8CA00B" w:rsidR="00BF188D" w:rsidRDefault="008F047B" w:rsidP="00C319EF">
      <w:pPr>
        <w:pStyle w:val="Nadpis1"/>
        <w:spacing w:before="1" w:line="280" w:lineRule="auto"/>
        <w:ind w:left="0" w:right="15"/>
      </w:pPr>
      <w:r>
        <w:t>Článek</w:t>
      </w:r>
      <w:r w:rsidR="00C319EF">
        <w:t xml:space="preserve"> </w:t>
      </w:r>
      <w:r>
        <w:t>I.</w:t>
      </w:r>
      <w:r w:rsidR="00C319EF">
        <w:br/>
      </w:r>
      <w:r w:rsidRPr="00C319EF">
        <w:t>Předmět</w:t>
      </w:r>
      <w:r w:rsidRPr="00C319EF">
        <w:rPr>
          <w:spacing w:val="-7"/>
        </w:rPr>
        <w:t xml:space="preserve"> </w:t>
      </w:r>
      <w:r w:rsidRPr="00C319EF">
        <w:rPr>
          <w:spacing w:val="-2"/>
        </w:rPr>
        <w:t>smlouvy</w:t>
      </w:r>
    </w:p>
    <w:p w14:paraId="5C2FF03E" w14:textId="15875E91" w:rsidR="00BF188D" w:rsidRDefault="008F047B" w:rsidP="00C319EF">
      <w:pPr>
        <w:pStyle w:val="Zkladntext"/>
        <w:spacing w:before="112" w:line="271" w:lineRule="auto"/>
        <w:ind w:right="94"/>
        <w:jc w:val="both"/>
      </w:pPr>
      <w:r>
        <w:t>Zhotovitel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provést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svůj</w:t>
      </w:r>
      <w:r>
        <w:rPr>
          <w:spacing w:val="-12"/>
        </w:rPr>
        <w:t xml:space="preserve"> </w:t>
      </w:r>
      <w:r>
        <w:t>náklad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nebezpečí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objednatele</w:t>
      </w:r>
      <w:r>
        <w:rPr>
          <w:spacing w:val="-11"/>
        </w:rPr>
        <w:t xml:space="preserve"> </w:t>
      </w:r>
      <w:r>
        <w:t>níže</w:t>
      </w:r>
      <w:r>
        <w:rPr>
          <w:spacing w:val="-13"/>
        </w:rPr>
        <w:t xml:space="preserve"> </w:t>
      </w:r>
      <w:r>
        <w:t>specifikované</w:t>
      </w:r>
      <w:r w:rsidR="00C319EF">
        <w:t xml:space="preserve"> </w:t>
      </w:r>
      <w:r>
        <w:t>dílo a objednatel se zavazuje zaplatit zhotoviteli níže sjednanou cenu za dílo.</w:t>
      </w:r>
    </w:p>
    <w:p w14:paraId="3620648C" w14:textId="77777777" w:rsidR="00BF188D" w:rsidRDefault="00BF188D">
      <w:pPr>
        <w:pStyle w:val="Zkladntext"/>
        <w:spacing w:before="90"/>
      </w:pPr>
    </w:p>
    <w:p w14:paraId="13BE2987" w14:textId="37F7B833" w:rsidR="00BF188D" w:rsidRDefault="008F047B" w:rsidP="00C319EF">
      <w:pPr>
        <w:pStyle w:val="Nadpis1"/>
        <w:spacing w:before="1" w:line="280" w:lineRule="auto"/>
        <w:ind w:left="0" w:right="15"/>
      </w:pPr>
      <w:r>
        <w:t xml:space="preserve">Článek II. </w:t>
      </w:r>
      <w:r w:rsidR="00C319EF">
        <w:br/>
      </w:r>
      <w:r w:rsidRPr="00C319EF">
        <w:t>Specifikace díla</w:t>
      </w:r>
    </w:p>
    <w:p w14:paraId="35E4C78D" w14:textId="0839A4DC" w:rsidR="00C319EF" w:rsidRDefault="008F047B" w:rsidP="00C319EF">
      <w:pPr>
        <w:pStyle w:val="Zkladntext"/>
        <w:spacing w:before="115" w:line="268" w:lineRule="auto"/>
        <w:ind w:right="114"/>
        <w:jc w:val="both"/>
        <w:rPr>
          <w:spacing w:val="40"/>
        </w:rPr>
      </w:pPr>
      <w:r>
        <w:t>Zhotovitel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dodat a</w:t>
      </w:r>
      <w:r>
        <w:rPr>
          <w:spacing w:val="-2"/>
        </w:rPr>
        <w:t xml:space="preserve"> </w:t>
      </w:r>
      <w:r>
        <w:t>namontovat</w:t>
      </w:r>
      <w:r w:rsidR="00C319EF">
        <w:t xml:space="preserve"> svítidla</w:t>
      </w:r>
      <w:r w:rsidR="00C319EF">
        <w:rPr>
          <w:spacing w:val="40"/>
        </w:rPr>
        <w:t>:</w:t>
      </w:r>
    </w:p>
    <w:p w14:paraId="136B73C7" w14:textId="3BD6E76C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101- 6x Modus LLL + 2x Modus Asta</w:t>
      </w:r>
    </w:p>
    <w:p w14:paraId="3E78FC64" w14:textId="178C7193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102- 9x Modus LLL</w:t>
      </w:r>
    </w:p>
    <w:p w14:paraId="01EDD465" w14:textId="2DD8F270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103- 5x Modus LLL</w:t>
      </w:r>
    </w:p>
    <w:p w14:paraId="76D98209" w14:textId="17BF5C5C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105- 3x Modus LLL</w:t>
      </w:r>
    </w:p>
    <w:p w14:paraId="2346E0E2" w14:textId="59A56A81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106- 6x Modus LLL</w:t>
      </w:r>
    </w:p>
    <w:p w14:paraId="39F3C10A" w14:textId="71D76417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lastRenderedPageBreak/>
        <w:t>místnost 107- 6x Modus LLL + 2x Modus Asta</w:t>
      </w:r>
    </w:p>
    <w:p w14:paraId="6F27CC40" w14:textId="5ED2E2A2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108- 2x Modus LLL</w:t>
      </w:r>
    </w:p>
    <w:p w14:paraId="5B4D51B2" w14:textId="7B916BBC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201- 4x Modus LLL</w:t>
      </w:r>
    </w:p>
    <w:p w14:paraId="14DEF912" w14:textId="19EBC99C" w:rsidR="00C319EF" w:rsidRPr="00A10151" w:rsidRDefault="00C319EF" w:rsidP="00C319EF">
      <w:pPr>
        <w:pStyle w:val="Zkladntext"/>
        <w:numPr>
          <w:ilvl w:val="0"/>
          <w:numId w:val="12"/>
        </w:numPr>
        <w:spacing w:before="115" w:line="268" w:lineRule="auto"/>
        <w:ind w:right="114"/>
        <w:jc w:val="both"/>
      </w:pPr>
      <w:r w:rsidRPr="00A10151">
        <w:t>místnost 202- 6x Modus LLL + 2x Modus Asta</w:t>
      </w:r>
    </w:p>
    <w:p w14:paraId="05A2127C" w14:textId="67428DD3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203- 6x Modus LLL + 2x Modus Asta</w:t>
      </w:r>
    </w:p>
    <w:p w14:paraId="7F47C3B2" w14:textId="525AD899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204- 6x Modus LLL + 2x Modus Asta</w:t>
      </w:r>
    </w:p>
    <w:p w14:paraId="023453CE" w14:textId="3C4C2CA2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205- 6x Modus LLL + 2x Modus Asta</w:t>
      </w:r>
    </w:p>
    <w:p w14:paraId="51591D24" w14:textId="64C83862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206- 8x Modus LLL + 2x Modus Asta</w:t>
      </w:r>
    </w:p>
    <w:p w14:paraId="60F8BFC4" w14:textId="4F142038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207- 5x Modus LLL</w:t>
      </w:r>
    </w:p>
    <w:p w14:paraId="5224E573" w14:textId="7027F705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302- 9x Modus LLL + 2x Modus Asta</w:t>
      </w:r>
    </w:p>
    <w:p w14:paraId="483C6F7B" w14:textId="66CAE19F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305- 4x Modus LLL + 2x Modus Asta</w:t>
      </w:r>
    </w:p>
    <w:p w14:paraId="103E8183" w14:textId="5A6C46C3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306- 9x Modus LLL + 2x Modus Asta</w:t>
      </w:r>
    </w:p>
    <w:p w14:paraId="06E39BF5" w14:textId="66250008" w:rsidR="00C319EF" w:rsidRPr="00A10151" w:rsidRDefault="00C319EF" w:rsidP="00A10151">
      <w:pPr>
        <w:pStyle w:val="Zkladntext"/>
        <w:numPr>
          <w:ilvl w:val="0"/>
          <w:numId w:val="12"/>
        </w:numPr>
        <w:spacing w:before="115" w:line="268" w:lineRule="auto"/>
        <w:ind w:left="1418" w:right="114"/>
        <w:jc w:val="both"/>
      </w:pPr>
      <w:r w:rsidRPr="00A10151">
        <w:t>místnost 307- 6x Modus LLL + 2x Modus Asta</w:t>
      </w:r>
    </w:p>
    <w:p w14:paraId="66E27D3F" w14:textId="77777777" w:rsidR="00C319EF" w:rsidRDefault="00C319EF" w:rsidP="00C319EF">
      <w:pPr>
        <w:pStyle w:val="Zkladntext"/>
        <w:spacing w:before="115" w:line="268" w:lineRule="auto"/>
        <w:ind w:left="1440" w:right="114"/>
        <w:jc w:val="both"/>
        <w:rPr>
          <w:spacing w:val="40"/>
        </w:rPr>
      </w:pPr>
    </w:p>
    <w:p w14:paraId="5C805154" w14:textId="52481A30" w:rsidR="00BF188D" w:rsidRPr="00C319EF" w:rsidRDefault="008F047B" w:rsidP="00C319EF">
      <w:pPr>
        <w:pStyle w:val="Zkladntext"/>
        <w:spacing w:before="115" w:line="268" w:lineRule="auto"/>
        <w:ind w:right="114"/>
        <w:jc w:val="both"/>
      </w:pPr>
      <w:r>
        <w:t xml:space="preserve">Současně dodat ke každé </w:t>
      </w:r>
      <w:r w:rsidR="00C319EF">
        <w:t>místnosti</w:t>
      </w:r>
      <w:r>
        <w:t xml:space="preserve"> výpočet umělého osvětlení, který odpovídá platným normám a hygienickým požadavkům. Demontovat a ekologicky zlikvidovat stará svítidla. Provést závěrečnou revizi.</w:t>
      </w:r>
      <w:r w:rsidR="00C319EF">
        <w:t xml:space="preserve"> </w:t>
      </w:r>
      <w:r w:rsidRPr="00C319EF">
        <w:t>Zhotovitel je dále povinen dodat veškeré dokumenty, které objednatel potřebuje k užívání díla, nebo které požadují právní předpisy, záruční listy, a prohlášení o shodě.</w:t>
      </w:r>
    </w:p>
    <w:p w14:paraId="41BCDA5C" w14:textId="77777777" w:rsidR="00BF188D" w:rsidRDefault="00BF188D">
      <w:pPr>
        <w:pStyle w:val="Zkladntext"/>
        <w:spacing w:before="95"/>
      </w:pPr>
    </w:p>
    <w:p w14:paraId="0511C2E8" w14:textId="77777777" w:rsidR="00BF188D" w:rsidRDefault="008F047B" w:rsidP="00C319EF">
      <w:pPr>
        <w:pStyle w:val="Nadpis1"/>
        <w:spacing w:before="1" w:line="280" w:lineRule="auto"/>
        <w:ind w:left="0" w:right="15"/>
      </w:pPr>
      <w:r>
        <w:t>Článek</w:t>
      </w:r>
      <w:r w:rsidRPr="00C319EF">
        <w:t xml:space="preserve"> III.</w:t>
      </w:r>
    </w:p>
    <w:p w14:paraId="156EFCB3" w14:textId="77777777" w:rsidR="00BF188D" w:rsidRPr="00C319EF" w:rsidRDefault="008F047B" w:rsidP="00C319EF">
      <w:pPr>
        <w:pStyle w:val="Nadpis1"/>
        <w:spacing w:before="1" w:line="280" w:lineRule="auto"/>
        <w:ind w:left="0" w:right="15"/>
      </w:pPr>
      <w:r w:rsidRPr="00C319EF">
        <w:t>Kontrola provádění stavby</w:t>
      </w:r>
    </w:p>
    <w:p w14:paraId="5DE11E44" w14:textId="77777777" w:rsidR="00BF188D" w:rsidRPr="00C319EF" w:rsidRDefault="008F047B" w:rsidP="00C319EF">
      <w:pPr>
        <w:tabs>
          <w:tab w:val="left" w:pos="525"/>
        </w:tabs>
        <w:spacing w:before="193" w:line="256" w:lineRule="auto"/>
        <w:ind w:right="116"/>
        <w:jc w:val="both"/>
        <w:rPr>
          <w:sz w:val="24"/>
        </w:rPr>
      </w:pPr>
      <w:r w:rsidRPr="00C319EF">
        <w:rPr>
          <w:sz w:val="24"/>
        </w:rPr>
        <w:t xml:space="preserve">Zhotovitel se zavazuje umožnit provedení kontroly provádění stavby objednateli, popř. dalším oprávněným osobám, a za tím účelem vytvořit potřebné podmínky a nezbytnou </w:t>
      </w:r>
      <w:r w:rsidRPr="00C319EF">
        <w:rPr>
          <w:spacing w:val="-2"/>
          <w:sz w:val="24"/>
        </w:rPr>
        <w:t>součinnost.</w:t>
      </w:r>
    </w:p>
    <w:p w14:paraId="2052FC3C" w14:textId="77777777" w:rsidR="00BF188D" w:rsidRPr="00C319EF" w:rsidRDefault="008F047B" w:rsidP="00C319EF">
      <w:pPr>
        <w:tabs>
          <w:tab w:val="left" w:pos="525"/>
        </w:tabs>
        <w:spacing w:before="181" w:line="259" w:lineRule="auto"/>
        <w:ind w:right="115"/>
        <w:jc w:val="both"/>
        <w:rPr>
          <w:sz w:val="24"/>
        </w:rPr>
      </w:pPr>
      <w:r w:rsidRPr="00C319EF">
        <w:rPr>
          <w:sz w:val="24"/>
        </w:rPr>
        <w:t>Zjistí-li se při kontrole, že zhotovitel porušuje své povinnosti vyplývající z této smlouvy, může objednatel požadovat, aby zhotovitel zajistil okamžitou nápravu a prováděl dílo řádným způsobem.</w:t>
      </w:r>
    </w:p>
    <w:p w14:paraId="54278FF4" w14:textId="67354537" w:rsidR="00BF188D" w:rsidRDefault="008F047B" w:rsidP="00C319EF">
      <w:pPr>
        <w:pStyle w:val="Nadpis1"/>
        <w:spacing w:before="1" w:line="280" w:lineRule="auto"/>
        <w:ind w:left="0" w:right="15"/>
      </w:pPr>
      <w:r>
        <w:t xml:space="preserve">Článek IV. </w:t>
      </w:r>
      <w:r w:rsidR="00C319EF">
        <w:br/>
      </w:r>
      <w:r w:rsidRPr="00C319EF">
        <w:t>Termíny plnění</w:t>
      </w:r>
    </w:p>
    <w:p w14:paraId="4BB5DABE" w14:textId="2EBB2FD6" w:rsidR="00BF188D" w:rsidRDefault="008F047B" w:rsidP="00A10151">
      <w:pPr>
        <w:tabs>
          <w:tab w:val="left" w:pos="283"/>
        </w:tabs>
        <w:spacing w:before="117"/>
        <w:ind w:right="94"/>
        <w:jc w:val="both"/>
      </w:pPr>
      <w:r w:rsidRPr="00C319EF">
        <w:rPr>
          <w:sz w:val="24"/>
        </w:rPr>
        <w:t>Termín</w:t>
      </w:r>
      <w:r w:rsidRPr="00C319EF">
        <w:rPr>
          <w:spacing w:val="-4"/>
          <w:sz w:val="24"/>
        </w:rPr>
        <w:t xml:space="preserve"> </w:t>
      </w:r>
      <w:r w:rsidRPr="00C319EF">
        <w:rPr>
          <w:sz w:val="24"/>
        </w:rPr>
        <w:t>pro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dokončení</w:t>
      </w:r>
      <w:r w:rsidRPr="00C319EF">
        <w:rPr>
          <w:spacing w:val="1"/>
          <w:sz w:val="24"/>
        </w:rPr>
        <w:t xml:space="preserve"> </w:t>
      </w:r>
      <w:r w:rsidRPr="00C319EF">
        <w:rPr>
          <w:sz w:val="24"/>
        </w:rPr>
        <w:t>a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pro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předání</w:t>
      </w:r>
      <w:r w:rsidRPr="00C319EF">
        <w:rPr>
          <w:spacing w:val="1"/>
          <w:sz w:val="24"/>
        </w:rPr>
        <w:t xml:space="preserve"> </w:t>
      </w:r>
      <w:r w:rsidRPr="00C319EF">
        <w:rPr>
          <w:sz w:val="24"/>
        </w:rPr>
        <w:t>a</w:t>
      </w:r>
      <w:r w:rsidRPr="00C319EF">
        <w:rPr>
          <w:spacing w:val="-3"/>
          <w:sz w:val="24"/>
        </w:rPr>
        <w:t xml:space="preserve"> </w:t>
      </w:r>
      <w:r w:rsidRPr="00C319EF">
        <w:rPr>
          <w:sz w:val="24"/>
        </w:rPr>
        <w:t>převzetí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díla</w:t>
      </w:r>
      <w:r w:rsidRPr="00C319EF">
        <w:rPr>
          <w:spacing w:val="-2"/>
          <w:sz w:val="24"/>
        </w:rPr>
        <w:t xml:space="preserve"> </w:t>
      </w:r>
      <w:r w:rsidRPr="00C319EF">
        <w:rPr>
          <w:sz w:val="24"/>
        </w:rPr>
        <w:t>včetně</w:t>
      </w:r>
      <w:r w:rsidRPr="00C319EF">
        <w:rPr>
          <w:spacing w:val="-1"/>
          <w:sz w:val="24"/>
        </w:rPr>
        <w:t xml:space="preserve"> </w:t>
      </w:r>
      <w:r w:rsidRPr="00C319EF">
        <w:rPr>
          <w:spacing w:val="-2"/>
          <w:sz w:val="24"/>
        </w:rPr>
        <w:t>dokladů</w:t>
      </w:r>
      <w:r w:rsidR="00A10151">
        <w:rPr>
          <w:spacing w:val="-2"/>
          <w:sz w:val="24"/>
        </w:rPr>
        <w:t xml:space="preserve"> je</w:t>
      </w:r>
      <w:r w:rsidR="00C319EF">
        <w:rPr>
          <w:spacing w:val="-2"/>
          <w:sz w:val="24"/>
        </w:rPr>
        <w:t xml:space="preserve"> </w:t>
      </w:r>
      <w:r w:rsidRPr="00C319EF">
        <w:rPr>
          <w:b/>
          <w:bCs/>
        </w:rPr>
        <w:t>nejpozději</w:t>
      </w:r>
      <w:r w:rsidRPr="00C319EF">
        <w:rPr>
          <w:b/>
          <w:bCs/>
          <w:spacing w:val="-4"/>
        </w:rPr>
        <w:t xml:space="preserve"> </w:t>
      </w:r>
      <w:r w:rsidRPr="00C319EF">
        <w:rPr>
          <w:b/>
          <w:bCs/>
        </w:rPr>
        <w:t>do</w:t>
      </w:r>
      <w:r w:rsidRPr="00C319EF">
        <w:rPr>
          <w:b/>
          <w:bCs/>
          <w:spacing w:val="-2"/>
        </w:rPr>
        <w:t xml:space="preserve"> </w:t>
      </w:r>
      <w:r w:rsidRPr="00C319EF">
        <w:rPr>
          <w:b/>
          <w:bCs/>
        </w:rPr>
        <w:t>3</w:t>
      </w:r>
      <w:r w:rsidR="00C319EF" w:rsidRPr="00C319EF">
        <w:rPr>
          <w:b/>
          <w:bCs/>
        </w:rPr>
        <w:t>0</w:t>
      </w:r>
      <w:r w:rsidRPr="00C319EF">
        <w:rPr>
          <w:b/>
          <w:bCs/>
        </w:rPr>
        <w:t>.</w:t>
      </w:r>
      <w:r w:rsidRPr="00C319EF">
        <w:rPr>
          <w:b/>
          <w:bCs/>
          <w:spacing w:val="-1"/>
        </w:rPr>
        <w:t xml:space="preserve"> </w:t>
      </w:r>
      <w:r w:rsidR="00A10151">
        <w:rPr>
          <w:b/>
          <w:bCs/>
          <w:spacing w:val="-1"/>
        </w:rPr>
        <w:t>6.</w:t>
      </w:r>
      <w:r w:rsidRPr="00C319EF">
        <w:rPr>
          <w:b/>
          <w:bCs/>
          <w:spacing w:val="-2"/>
        </w:rPr>
        <w:t xml:space="preserve"> </w:t>
      </w:r>
      <w:r w:rsidRPr="00C319EF">
        <w:rPr>
          <w:b/>
          <w:bCs/>
          <w:spacing w:val="-4"/>
        </w:rPr>
        <w:t>202</w:t>
      </w:r>
      <w:r w:rsidR="00C319EF" w:rsidRPr="00C319EF">
        <w:rPr>
          <w:b/>
          <w:bCs/>
          <w:spacing w:val="-4"/>
        </w:rPr>
        <w:t>4</w:t>
      </w:r>
      <w:r w:rsidR="00C319EF">
        <w:rPr>
          <w:b/>
          <w:bCs/>
          <w:spacing w:val="-4"/>
        </w:rPr>
        <w:t>.</w:t>
      </w:r>
    </w:p>
    <w:p w14:paraId="5A4408BD" w14:textId="77777777" w:rsidR="00C319EF" w:rsidRDefault="00C319EF" w:rsidP="00C319EF">
      <w:pPr>
        <w:tabs>
          <w:tab w:val="left" w:pos="525"/>
        </w:tabs>
        <w:spacing w:before="1" w:line="271" w:lineRule="auto"/>
        <w:ind w:right="120"/>
        <w:rPr>
          <w:sz w:val="24"/>
        </w:rPr>
      </w:pPr>
    </w:p>
    <w:p w14:paraId="74398DEA" w14:textId="79EB7DBF" w:rsidR="00BF188D" w:rsidRPr="00C319EF" w:rsidRDefault="008F047B" w:rsidP="00C319EF">
      <w:pPr>
        <w:tabs>
          <w:tab w:val="left" w:pos="525"/>
        </w:tabs>
        <w:spacing w:before="1" w:line="271" w:lineRule="auto"/>
        <w:ind w:right="120"/>
        <w:rPr>
          <w:sz w:val="24"/>
        </w:rPr>
      </w:pPr>
      <w:r w:rsidRPr="00C319EF">
        <w:rPr>
          <w:sz w:val="24"/>
        </w:rPr>
        <w:t>Změna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výše</w:t>
      </w:r>
      <w:r w:rsidRPr="00C319EF">
        <w:rPr>
          <w:spacing w:val="-6"/>
          <w:sz w:val="24"/>
        </w:rPr>
        <w:t xml:space="preserve"> </w:t>
      </w:r>
      <w:r w:rsidRPr="00C319EF">
        <w:rPr>
          <w:sz w:val="24"/>
        </w:rPr>
        <w:t>uvedených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termínů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je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možná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pouze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základě</w:t>
      </w:r>
      <w:r w:rsidRPr="00C319EF">
        <w:rPr>
          <w:spacing w:val="-9"/>
          <w:sz w:val="24"/>
        </w:rPr>
        <w:t xml:space="preserve"> </w:t>
      </w:r>
      <w:r w:rsidRPr="00C319EF">
        <w:rPr>
          <w:sz w:val="24"/>
        </w:rPr>
        <w:t>změny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této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smlouvy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s</w:t>
      </w:r>
      <w:r w:rsidRPr="00C319EF">
        <w:rPr>
          <w:spacing w:val="-5"/>
          <w:sz w:val="24"/>
        </w:rPr>
        <w:t xml:space="preserve"> </w:t>
      </w:r>
      <w:r w:rsidRPr="00C319EF">
        <w:rPr>
          <w:sz w:val="24"/>
        </w:rPr>
        <w:t>výjimkou vyšší moci a přerušení provádění díla na základě pokynu objednatele.</w:t>
      </w:r>
    </w:p>
    <w:p w14:paraId="0B185C4F" w14:textId="77777777" w:rsidR="00BF188D" w:rsidRDefault="00BF188D">
      <w:pPr>
        <w:pStyle w:val="Zkladntext"/>
        <w:spacing w:before="112"/>
      </w:pPr>
    </w:p>
    <w:p w14:paraId="4099EAB6" w14:textId="77777777" w:rsidR="00BF188D" w:rsidRDefault="008F047B" w:rsidP="00C319EF">
      <w:pPr>
        <w:pStyle w:val="Nadpis1"/>
        <w:spacing w:before="1" w:line="280" w:lineRule="auto"/>
        <w:ind w:left="0" w:right="15"/>
      </w:pPr>
      <w:r>
        <w:t>Článek</w:t>
      </w:r>
      <w:r w:rsidRPr="00C319EF">
        <w:t xml:space="preserve"> V.</w:t>
      </w:r>
    </w:p>
    <w:p w14:paraId="6BCE21CE" w14:textId="77777777" w:rsidR="00BF188D" w:rsidRPr="00C319EF" w:rsidRDefault="008F047B" w:rsidP="00C319EF">
      <w:pPr>
        <w:pStyle w:val="Nadpis1"/>
        <w:spacing w:before="1" w:line="280" w:lineRule="auto"/>
        <w:ind w:left="0" w:right="15"/>
      </w:pPr>
      <w:r w:rsidRPr="00C319EF">
        <w:t>Práva a povinnosti smluvních stran</w:t>
      </w:r>
    </w:p>
    <w:p w14:paraId="5DF3C5EF" w14:textId="77777777" w:rsidR="00BF188D" w:rsidRPr="00C319EF" w:rsidRDefault="008F047B" w:rsidP="00C319EF">
      <w:pPr>
        <w:tabs>
          <w:tab w:val="left" w:pos="525"/>
        </w:tabs>
        <w:spacing w:before="159" w:line="268" w:lineRule="auto"/>
        <w:ind w:right="114"/>
        <w:jc w:val="both"/>
        <w:rPr>
          <w:sz w:val="24"/>
        </w:rPr>
      </w:pPr>
      <w:r w:rsidRPr="00C319EF">
        <w:rPr>
          <w:sz w:val="24"/>
        </w:rPr>
        <w:t>Zhotovitel se zavazuje provést dílo s odbornou péčí a obstarat vše, co je k provedení díla</w:t>
      </w:r>
      <w:r w:rsidRPr="00C319EF">
        <w:rPr>
          <w:spacing w:val="80"/>
          <w:sz w:val="24"/>
        </w:rPr>
        <w:t xml:space="preserve"> </w:t>
      </w:r>
      <w:r w:rsidRPr="00C319EF">
        <w:rPr>
          <w:sz w:val="24"/>
        </w:rPr>
        <w:t>potřeba. Zhotovitel se zavazuje provést dílo v souladu s podklady k veřejné zakázce</w:t>
      </w:r>
    </w:p>
    <w:p w14:paraId="6BFD4374" w14:textId="77777777" w:rsidR="00BF188D" w:rsidRPr="00C319EF" w:rsidRDefault="008F047B" w:rsidP="00C319EF">
      <w:pPr>
        <w:tabs>
          <w:tab w:val="left" w:pos="525"/>
        </w:tabs>
        <w:spacing w:before="140" w:line="266" w:lineRule="auto"/>
        <w:ind w:right="116"/>
        <w:jc w:val="both"/>
        <w:rPr>
          <w:sz w:val="24"/>
        </w:rPr>
      </w:pPr>
      <w:r w:rsidRPr="00C319EF">
        <w:rPr>
          <w:sz w:val="24"/>
        </w:rPr>
        <w:lastRenderedPageBreak/>
        <w:t>Objednatel se zavazuje zajistit Zhotoviteli přístup a vhodné podmínky nezbytné pro řádné provádění díla.</w:t>
      </w:r>
    </w:p>
    <w:p w14:paraId="6E11ACFA" w14:textId="77777777" w:rsidR="00BF188D" w:rsidRDefault="00BF188D">
      <w:pPr>
        <w:pStyle w:val="Zkladntext"/>
      </w:pPr>
    </w:p>
    <w:p w14:paraId="44E08AD3" w14:textId="77777777" w:rsidR="00BF188D" w:rsidRDefault="008F047B" w:rsidP="00C319EF">
      <w:pPr>
        <w:pStyle w:val="Nadpis1"/>
        <w:spacing w:before="1" w:line="280" w:lineRule="auto"/>
        <w:ind w:left="0" w:right="15"/>
      </w:pPr>
      <w:r>
        <w:t>Článek</w:t>
      </w:r>
      <w:r w:rsidRPr="00C319EF">
        <w:t xml:space="preserve"> VI.</w:t>
      </w:r>
    </w:p>
    <w:p w14:paraId="753A9C83" w14:textId="77777777" w:rsidR="00BF188D" w:rsidRPr="00C319EF" w:rsidRDefault="008F047B" w:rsidP="00C319EF">
      <w:pPr>
        <w:pStyle w:val="Nadpis1"/>
        <w:spacing w:before="1" w:line="280" w:lineRule="auto"/>
        <w:ind w:left="0" w:right="15"/>
      </w:pPr>
      <w:r w:rsidRPr="00C319EF">
        <w:t>Cena za dílo a platební podmínky</w:t>
      </w:r>
    </w:p>
    <w:p w14:paraId="00560AEE" w14:textId="24A8DF5C" w:rsidR="00BF188D" w:rsidRPr="00C319EF" w:rsidRDefault="008F047B" w:rsidP="00C319EF">
      <w:pPr>
        <w:tabs>
          <w:tab w:val="left" w:pos="666"/>
        </w:tabs>
        <w:spacing w:before="164"/>
        <w:rPr>
          <w:sz w:val="24"/>
        </w:rPr>
      </w:pPr>
      <w:r w:rsidRPr="00C319EF">
        <w:rPr>
          <w:sz w:val="24"/>
        </w:rPr>
        <w:t>Cena</w:t>
      </w:r>
      <w:r w:rsidRPr="00C319EF">
        <w:rPr>
          <w:spacing w:val="-2"/>
          <w:sz w:val="24"/>
        </w:rPr>
        <w:t xml:space="preserve"> </w:t>
      </w:r>
      <w:r w:rsidRPr="00C319EF">
        <w:rPr>
          <w:sz w:val="24"/>
        </w:rPr>
        <w:t>za</w:t>
      </w:r>
      <w:r w:rsidRPr="00C319EF">
        <w:rPr>
          <w:spacing w:val="-2"/>
          <w:sz w:val="24"/>
        </w:rPr>
        <w:t xml:space="preserve"> </w:t>
      </w:r>
      <w:r w:rsidRPr="00C319EF">
        <w:rPr>
          <w:sz w:val="24"/>
        </w:rPr>
        <w:t>dílo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je smluvními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stranami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sjednána</w:t>
      </w:r>
      <w:r w:rsidRPr="00C319EF">
        <w:rPr>
          <w:spacing w:val="-2"/>
          <w:sz w:val="24"/>
        </w:rPr>
        <w:t xml:space="preserve"> </w:t>
      </w:r>
      <w:r w:rsidRPr="00C319EF">
        <w:rPr>
          <w:sz w:val="24"/>
        </w:rPr>
        <w:t>ve</w:t>
      </w:r>
      <w:r w:rsidRPr="00C319EF">
        <w:rPr>
          <w:spacing w:val="-1"/>
          <w:sz w:val="24"/>
        </w:rPr>
        <w:t xml:space="preserve"> </w:t>
      </w:r>
      <w:r w:rsidRPr="00C319EF">
        <w:rPr>
          <w:spacing w:val="-2"/>
          <w:sz w:val="24"/>
        </w:rPr>
        <w:t>výši</w:t>
      </w:r>
      <w:r w:rsidR="00C319EF" w:rsidRPr="00C319EF">
        <w:rPr>
          <w:spacing w:val="-2"/>
          <w:sz w:val="24"/>
        </w:rPr>
        <w:t xml:space="preserve"> </w:t>
      </w:r>
      <w:r>
        <w:t>2</w:t>
      </w:r>
      <w:r w:rsidR="00C319EF">
        <w:t>79</w:t>
      </w:r>
      <w:r>
        <w:t>.</w:t>
      </w:r>
      <w:r w:rsidR="00C319EF">
        <w:t>200</w:t>
      </w:r>
      <w:r>
        <w:t>,-</w:t>
      </w:r>
      <w:r w:rsidRPr="00C319EF">
        <w:rPr>
          <w:spacing w:val="56"/>
        </w:rPr>
        <w:t xml:space="preserve"> </w:t>
      </w:r>
      <w:r>
        <w:t>Kč</w:t>
      </w:r>
      <w:r w:rsidRPr="00C319EF">
        <w:rPr>
          <w:spacing w:val="-3"/>
        </w:rPr>
        <w:t xml:space="preserve"> </w:t>
      </w:r>
      <w:r>
        <w:t xml:space="preserve">bez </w:t>
      </w:r>
      <w:r w:rsidRPr="00C319EF">
        <w:rPr>
          <w:spacing w:val="-5"/>
        </w:rPr>
        <w:t>DPH</w:t>
      </w:r>
      <w:r w:rsidR="00C319EF">
        <w:rPr>
          <w:spacing w:val="-5"/>
        </w:rPr>
        <w:t>.</w:t>
      </w:r>
    </w:p>
    <w:p w14:paraId="5FD4C7D4" w14:textId="77777777" w:rsidR="00C319EF" w:rsidRDefault="00C319EF" w:rsidP="00C319EF">
      <w:pPr>
        <w:tabs>
          <w:tab w:val="left" w:pos="666"/>
        </w:tabs>
        <w:rPr>
          <w:sz w:val="24"/>
        </w:rPr>
      </w:pPr>
    </w:p>
    <w:p w14:paraId="6952426B" w14:textId="73D8D0F2" w:rsidR="00BF188D" w:rsidRPr="00C319EF" w:rsidRDefault="008F047B" w:rsidP="00C319EF">
      <w:pPr>
        <w:tabs>
          <w:tab w:val="left" w:pos="666"/>
        </w:tabs>
        <w:rPr>
          <w:sz w:val="24"/>
        </w:rPr>
      </w:pPr>
      <w:r w:rsidRPr="00C319EF">
        <w:rPr>
          <w:sz w:val="24"/>
        </w:rPr>
        <w:t>Objednatel</w:t>
      </w:r>
      <w:r w:rsidRPr="00C319EF">
        <w:rPr>
          <w:spacing w:val="-3"/>
          <w:sz w:val="24"/>
        </w:rPr>
        <w:t xml:space="preserve"> </w:t>
      </w:r>
      <w:r w:rsidRPr="00C319EF">
        <w:rPr>
          <w:sz w:val="24"/>
        </w:rPr>
        <w:t>neposkytuje</w:t>
      </w:r>
      <w:r w:rsidRPr="00C319EF">
        <w:rPr>
          <w:spacing w:val="-2"/>
          <w:sz w:val="24"/>
        </w:rPr>
        <w:t xml:space="preserve"> zálohy.</w:t>
      </w:r>
    </w:p>
    <w:p w14:paraId="1E80BDA8" w14:textId="77777777" w:rsidR="00C319EF" w:rsidRDefault="00C319EF" w:rsidP="00C319EF">
      <w:pPr>
        <w:tabs>
          <w:tab w:val="left" w:pos="666"/>
        </w:tabs>
        <w:spacing w:before="1" w:line="268" w:lineRule="auto"/>
        <w:ind w:right="116"/>
        <w:rPr>
          <w:sz w:val="24"/>
        </w:rPr>
      </w:pPr>
    </w:p>
    <w:p w14:paraId="6B846121" w14:textId="6A5AECED" w:rsidR="00BF188D" w:rsidRPr="00C319EF" w:rsidRDefault="008F047B" w:rsidP="00C319EF">
      <w:pPr>
        <w:tabs>
          <w:tab w:val="left" w:pos="666"/>
        </w:tabs>
        <w:spacing w:before="1" w:line="268" w:lineRule="auto"/>
        <w:ind w:right="116"/>
        <w:jc w:val="both"/>
        <w:rPr>
          <w:sz w:val="24"/>
        </w:rPr>
      </w:pPr>
      <w:r w:rsidRPr="00C319EF">
        <w:rPr>
          <w:sz w:val="24"/>
        </w:rPr>
        <w:t>Cena</w:t>
      </w:r>
      <w:r w:rsidRPr="00C319EF">
        <w:rPr>
          <w:spacing w:val="66"/>
          <w:sz w:val="24"/>
        </w:rPr>
        <w:t xml:space="preserve"> </w:t>
      </w:r>
      <w:r w:rsidRPr="00C319EF">
        <w:rPr>
          <w:sz w:val="24"/>
        </w:rPr>
        <w:t xml:space="preserve">dle odstavce </w:t>
      </w:r>
      <w:r w:rsidR="00C319EF" w:rsidRPr="00C319EF">
        <w:rPr>
          <w:sz w:val="24"/>
        </w:rPr>
        <w:t>prvního</w:t>
      </w:r>
      <w:r w:rsidRPr="00C319EF">
        <w:rPr>
          <w:sz w:val="24"/>
        </w:rPr>
        <w:t xml:space="preserve"> uvedená</w:t>
      </w:r>
      <w:r w:rsidRPr="00C319EF">
        <w:rPr>
          <w:spacing w:val="66"/>
          <w:sz w:val="24"/>
        </w:rPr>
        <w:t xml:space="preserve"> </w:t>
      </w:r>
      <w:r w:rsidRPr="00C319EF">
        <w:rPr>
          <w:sz w:val="24"/>
        </w:rPr>
        <w:t>bez</w:t>
      </w:r>
      <w:r w:rsidRPr="00C319EF">
        <w:rPr>
          <w:spacing w:val="68"/>
          <w:sz w:val="24"/>
        </w:rPr>
        <w:t xml:space="preserve"> </w:t>
      </w:r>
      <w:r w:rsidRPr="00C319EF">
        <w:rPr>
          <w:sz w:val="24"/>
        </w:rPr>
        <w:t>DPH</w:t>
      </w:r>
      <w:r w:rsidRPr="00C319EF">
        <w:rPr>
          <w:spacing w:val="67"/>
          <w:sz w:val="24"/>
        </w:rPr>
        <w:t xml:space="preserve"> </w:t>
      </w:r>
      <w:r w:rsidRPr="00C319EF">
        <w:rPr>
          <w:sz w:val="24"/>
        </w:rPr>
        <w:t>je</w:t>
      </w:r>
      <w:r w:rsidRPr="00C319EF">
        <w:rPr>
          <w:spacing w:val="66"/>
          <w:sz w:val="24"/>
        </w:rPr>
        <w:t xml:space="preserve"> </w:t>
      </w:r>
      <w:r w:rsidRPr="00C319EF">
        <w:rPr>
          <w:sz w:val="24"/>
        </w:rPr>
        <w:t>stanovená</w:t>
      </w:r>
      <w:r w:rsidRPr="00C319EF">
        <w:rPr>
          <w:spacing w:val="80"/>
          <w:w w:val="150"/>
          <w:sz w:val="24"/>
        </w:rPr>
        <w:t xml:space="preserve"> </w:t>
      </w:r>
      <w:r w:rsidRPr="00C319EF">
        <w:rPr>
          <w:sz w:val="24"/>
        </w:rPr>
        <w:t xml:space="preserve">jako konečná a nepřekročitelná a zahrnuje veškeré náklady nezbytné k řádnému splnění závazků zhotovitele, včetně </w:t>
      </w:r>
      <w:r w:rsidRPr="00C319EF">
        <w:rPr>
          <w:spacing w:val="-2"/>
          <w:sz w:val="24"/>
        </w:rPr>
        <w:t>inflace.</w:t>
      </w:r>
    </w:p>
    <w:p w14:paraId="5CA5C1D2" w14:textId="77777777" w:rsidR="00C319EF" w:rsidRDefault="008F047B" w:rsidP="00C319EF">
      <w:pPr>
        <w:tabs>
          <w:tab w:val="left" w:pos="666"/>
        </w:tabs>
        <w:spacing w:before="164" w:line="268" w:lineRule="auto"/>
        <w:ind w:right="110"/>
        <w:jc w:val="both"/>
        <w:rPr>
          <w:sz w:val="24"/>
        </w:rPr>
      </w:pPr>
      <w:r w:rsidRPr="00C319EF">
        <w:rPr>
          <w:sz w:val="24"/>
        </w:rPr>
        <w:t>Cenu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díla</w:t>
      </w:r>
      <w:r w:rsidRPr="00C319EF">
        <w:rPr>
          <w:spacing w:val="68"/>
          <w:sz w:val="24"/>
        </w:rPr>
        <w:t xml:space="preserve"> </w:t>
      </w:r>
      <w:r w:rsidRPr="00C319EF">
        <w:rPr>
          <w:sz w:val="24"/>
        </w:rPr>
        <w:t>uhradí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objednatel</w:t>
      </w:r>
      <w:r w:rsidRPr="00C319EF">
        <w:rPr>
          <w:spacing w:val="80"/>
          <w:w w:val="150"/>
          <w:sz w:val="24"/>
        </w:rPr>
        <w:t xml:space="preserve"> </w:t>
      </w:r>
      <w:r w:rsidRPr="00C319EF">
        <w:rPr>
          <w:sz w:val="24"/>
        </w:rPr>
        <w:t>zhotoviteli</w:t>
      </w:r>
      <w:r w:rsidRPr="00C319EF">
        <w:rPr>
          <w:spacing w:val="80"/>
          <w:w w:val="150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68"/>
          <w:sz w:val="24"/>
        </w:rPr>
        <w:t xml:space="preserve"> </w:t>
      </w:r>
      <w:r w:rsidRPr="00C319EF">
        <w:rPr>
          <w:sz w:val="24"/>
        </w:rPr>
        <w:t>základě</w:t>
      </w:r>
      <w:r w:rsidR="00C319EF">
        <w:rPr>
          <w:sz w:val="24"/>
        </w:rPr>
        <w:t xml:space="preserve"> jedné</w:t>
      </w:r>
      <w:r w:rsidRPr="00C319EF">
        <w:rPr>
          <w:spacing w:val="69"/>
          <w:sz w:val="24"/>
        </w:rPr>
        <w:t xml:space="preserve"> </w:t>
      </w:r>
      <w:r w:rsidRPr="00C319EF">
        <w:rPr>
          <w:sz w:val="24"/>
        </w:rPr>
        <w:t>faktury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vystavené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do 10 dnů od podepsání předávacího protokolu.</w:t>
      </w:r>
    </w:p>
    <w:p w14:paraId="59E4100B" w14:textId="47FEA895" w:rsidR="00BF188D" w:rsidRDefault="008F047B" w:rsidP="00C319EF">
      <w:pPr>
        <w:tabs>
          <w:tab w:val="left" w:pos="666"/>
        </w:tabs>
        <w:spacing w:before="164" w:line="268" w:lineRule="auto"/>
        <w:ind w:right="110"/>
        <w:jc w:val="both"/>
        <w:rPr>
          <w:sz w:val="23"/>
        </w:rPr>
      </w:pPr>
      <w:r>
        <w:rPr>
          <w:sz w:val="23"/>
        </w:rPr>
        <w:t xml:space="preserve">Objednatel prohlašuje, že </w:t>
      </w:r>
      <w:r w:rsidR="00C319EF">
        <w:rPr>
          <w:sz w:val="23"/>
        </w:rPr>
        <w:t>není</w:t>
      </w:r>
      <w:r>
        <w:rPr>
          <w:sz w:val="23"/>
        </w:rPr>
        <w:t xml:space="preserve"> plátcem DPH.</w:t>
      </w:r>
    </w:p>
    <w:p w14:paraId="1D486651" w14:textId="2A52DE99" w:rsidR="00BF188D" w:rsidRDefault="008F047B" w:rsidP="00C319EF">
      <w:pPr>
        <w:tabs>
          <w:tab w:val="left" w:pos="666"/>
        </w:tabs>
        <w:spacing w:before="119" w:line="266" w:lineRule="auto"/>
        <w:ind w:right="113"/>
        <w:jc w:val="both"/>
        <w:rPr>
          <w:sz w:val="24"/>
        </w:rPr>
      </w:pPr>
      <w:r w:rsidRPr="00C319EF">
        <w:rPr>
          <w:sz w:val="24"/>
        </w:rPr>
        <w:t xml:space="preserve">Faktura je splatná ve lhůtě 30 dnů od jejího doručení objednateli. Faktura bude vystavena ve </w:t>
      </w:r>
      <w:r w:rsidR="00C319EF">
        <w:rPr>
          <w:sz w:val="24"/>
        </w:rPr>
        <w:t>t</w:t>
      </w:r>
      <w:r w:rsidRPr="00C319EF">
        <w:rPr>
          <w:sz w:val="24"/>
        </w:rPr>
        <w:t>řech originálních vyhotoveních.</w:t>
      </w:r>
    </w:p>
    <w:p w14:paraId="483252AC" w14:textId="77777777" w:rsidR="00C319EF" w:rsidRPr="00C319EF" w:rsidRDefault="00C319EF" w:rsidP="00C319EF">
      <w:pPr>
        <w:tabs>
          <w:tab w:val="left" w:pos="666"/>
        </w:tabs>
        <w:spacing w:before="119" w:line="266" w:lineRule="auto"/>
        <w:ind w:right="113"/>
        <w:jc w:val="both"/>
        <w:rPr>
          <w:sz w:val="24"/>
        </w:rPr>
      </w:pPr>
    </w:p>
    <w:p w14:paraId="7D89EF9D" w14:textId="77777777" w:rsidR="00BF188D" w:rsidRPr="00C319EF" w:rsidRDefault="008F047B" w:rsidP="00C319EF">
      <w:pPr>
        <w:tabs>
          <w:tab w:val="left" w:pos="666"/>
        </w:tabs>
        <w:spacing w:before="170"/>
        <w:rPr>
          <w:sz w:val="24"/>
        </w:rPr>
      </w:pPr>
      <w:r w:rsidRPr="00C319EF">
        <w:rPr>
          <w:sz w:val="24"/>
        </w:rPr>
        <w:t>Faktura</w:t>
      </w:r>
      <w:r w:rsidRPr="00C319EF">
        <w:rPr>
          <w:spacing w:val="-3"/>
          <w:sz w:val="24"/>
        </w:rPr>
        <w:t xml:space="preserve"> </w:t>
      </w:r>
      <w:r w:rsidRPr="00C319EF">
        <w:rPr>
          <w:sz w:val="24"/>
        </w:rPr>
        <w:t>musí obsahovat</w:t>
      </w:r>
      <w:r w:rsidRPr="00C319EF">
        <w:rPr>
          <w:spacing w:val="-1"/>
          <w:sz w:val="24"/>
        </w:rPr>
        <w:t xml:space="preserve"> </w:t>
      </w:r>
      <w:r w:rsidRPr="00C319EF">
        <w:rPr>
          <w:spacing w:val="-2"/>
          <w:sz w:val="24"/>
        </w:rPr>
        <w:t>zejména:</w:t>
      </w:r>
    </w:p>
    <w:p w14:paraId="1B93607B" w14:textId="77777777" w:rsidR="00C319EF" w:rsidRDefault="008F047B" w:rsidP="00C319EF">
      <w:pPr>
        <w:pStyle w:val="Zkladntext"/>
        <w:spacing w:before="232"/>
        <w:ind w:left="822"/>
        <w:rPr>
          <w:spacing w:val="-2"/>
        </w:rPr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3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zhotovitele</w:t>
      </w:r>
      <w:r>
        <w:rPr>
          <w:spacing w:val="-1"/>
        </w:rPr>
        <w:t xml:space="preserve"> </w:t>
      </w:r>
      <w:r>
        <w:t>včetně uvedení</w:t>
      </w:r>
      <w:r>
        <w:rPr>
          <w:spacing w:val="-1"/>
        </w:rPr>
        <w:t xml:space="preserve"> </w:t>
      </w:r>
      <w:r>
        <w:t>sídla a IČ</w:t>
      </w:r>
      <w:r>
        <w:rPr>
          <w:spacing w:val="2"/>
        </w:rPr>
        <w:t xml:space="preserve"> </w:t>
      </w:r>
      <w:r>
        <w:rPr>
          <w:spacing w:val="-2"/>
        </w:rPr>
        <w:t>(DIČ),</w:t>
      </w:r>
    </w:p>
    <w:p w14:paraId="2036ECCA" w14:textId="3D8CBF00" w:rsidR="00C319EF" w:rsidRDefault="008F047B" w:rsidP="00C319EF">
      <w:pPr>
        <w:pStyle w:val="Zkladntext"/>
        <w:spacing w:before="232"/>
        <w:ind w:left="822"/>
        <w:rPr>
          <w:spacing w:val="-4"/>
        </w:rPr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1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včetně uvedení</w:t>
      </w:r>
      <w:r>
        <w:rPr>
          <w:spacing w:val="-1"/>
        </w:rPr>
        <w:t xml:space="preserve"> </w:t>
      </w:r>
      <w:r>
        <w:t>sídla</w:t>
      </w:r>
      <w:r w:rsidR="00A10151">
        <w:t xml:space="preserve"> a</w:t>
      </w:r>
      <w:r>
        <w:rPr>
          <w:spacing w:val="2"/>
        </w:rPr>
        <w:t xml:space="preserve"> </w:t>
      </w:r>
      <w:r>
        <w:t>IČ</w:t>
      </w:r>
      <w:r>
        <w:rPr>
          <w:spacing w:val="-4"/>
        </w:rPr>
        <w:t>,</w:t>
      </w:r>
    </w:p>
    <w:p w14:paraId="737FD7F1" w14:textId="295AECB0" w:rsidR="00BF188D" w:rsidRDefault="008F047B" w:rsidP="00C319EF">
      <w:pPr>
        <w:pStyle w:val="Zkladntext"/>
        <w:spacing w:before="232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1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číslo faktury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 xml:space="preserve">vystavení </w:t>
      </w:r>
      <w:r>
        <w:rPr>
          <w:spacing w:val="-2"/>
        </w:rPr>
        <w:t>faktury,</w:t>
      </w:r>
    </w:p>
    <w:p w14:paraId="0A8C32B0" w14:textId="77777777" w:rsidR="00BF188D" w:rsidRDefault="008F047B">
      <w:pPr>
        <w:pStyle w:val="Zkladntext"/>
        <w:spacing w:before="204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1"/>
        </w:rPr>
        <w:t xml:space="preserve"> </w:t>
      </w:r>
      <w:r>
        <w:t>rozsah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plnění (nestačí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odkaz na</w:t>
      </w:r>
      <w:r>
        <w:rPr>
          <w:spacing w:val="-1"/>
        </w:rPr>
        <w:t xml:space="preserve"> </w:t>
      </w:r>
      <w:r>
        <w:t>evidenční</w:t>
      </w:r>
      <w:r>
        <w:rPr>
          <w:spacing w:val="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2"/>
        </w:rPr>
        <w:t>smlouvy),</w:t>
      </w:r>
    </w:p>
    <w:p w14:paraId="3F814069" w14:textId="77777777" w:rsidR="00BF188D" w:rsidRDefault="008F047B">
      <w:pPr>
        <w:pStyle w:val="Zkladntext"/>
        <w:spacing w:before="204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uskutečnění</w:t>
      </w:r>
      <w:r>
        <w:rPr>
          <w:spacing w:val="-1"/>
        </w:rPr>
        <w:t xml:space="preserve"> </w:t>
      </w:r>
      <w:r>
        <w:rPr>
          <w:spacing w:val="-2"/>
        </w:rPr>
        <w:t>plnění,</w:t>
      </w:r>
    </w:p>
    <w:p w14:paraId="5C90D801" w14:textId="77777777" w:rsidR="00BF188D" w:rsidRDefault="008F047B">
      <w:pPr>
        <w:pStyle w:val="Zkladntext"/>
        <w:spacing w:before="206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3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uvedení</w:t>
      </w:r>
      <w:r>
        <w:rPr>
          <w:spacing w:val="-1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t xml:space="preserve">evidenčního </w:t>
      </w:r>
      <w:r>
        <w:rPr>
          <w:spacing w:val="-2"/>
        </w:rPr>
        <w:t>čísla,</w:t>
      </w:r>
    </w:p>
    <w:p w14:paraId="3BBB92BA" w14:textId="77777777" w:rsidR="00BF188D" w:rsidRDefault="008F047B">
      <w:pPr>
        <w:pStyle w:val="Zkladntext"/>
        <w:spacing w:before="168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1"/>
        </w:rPr>
        <w:t xml:space="preserve"> </w:t>
      </w:r>
      <w:r>
        <w:t>lhůtu</w:t>
      </w:r>
      <w:r>
        <w:rPr>
          <w:spacing w:val="-1"/>
        </w:rPr>
        <w:t xml:space="preserve"> </w:t>
      </w:r>
      <w:r>
        <w:t>splatnosti</w:t>
      </w:r>
      <w:r>
        <w:rPr>
          <w:spacing w:val="-1"/>
        </w:rPr>
        <w:t xml:space="preserve"> </w:t>
      </w:r>
      <w:r>
        <w:t>v souladu s</w:t>
      </w:r>
      <w:r>
        <w:rPr>
          <w:spacing w:val="-2"/>
        </w:rPr>
        <w:t xml:space="preserve"> </w:t>
      </w:r>
      <w:r>
        <w:t xml:space="preserve">předchozím </w:t>
      </w:r>
      <w:r>
        <w:rPr>
          <w:spacing w:val="-2"/>
        </w:rPr>
        <w:t>odstavcem,</w:t>
      </w:r>
    </w:p>
    <w:p w14:paraId="25F8C6C8" w14:textId="77777777" w:rsidR="00BF188D" w:rsidRDefault="008F047B">
      <w:pPr>
        <w:pStyle w:val="Zkladntext"/>
        <w:spacing w:before="207"/>
        <w:ind w:left="822"/>
      </w:pP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2"/>
        </w:rPr>
        <w:t xml:space="preserve"> </w:t>
      </w:r>
      <w:r>
        <w:t>označení banky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číslo účtu,</w:t>
      </w:r>
      <w:r>
        <w:rPr>
          <w:spacing w:val="1"/>
        </w:rPr>
        <w:t xml:space="preserve"> </w:t>
      </w:r>
      <w:r>
        <w:t>na který</w:t>
      </w:r>
      <w:r>
        <w:rPr>
          <w:spacing w:val="-5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 xml:space="preserve">být cena </w:t>
      </w:r>
      <w:r>
        <w:rPr>
          <w:spacing w:val="-2"/>
        </w:rPr>
        <w:t>poukázána.</w:t>
      </w:r>
    </w:p>
    <w:p w14:paraId="53EEBEFF" w14:textId="77777777" w:rsidR="00BF188D" w:rsidRPr="00C319EF" w:rsidRDefault="008F047B" w:rsidP="00C319EF">
      <w:pPr>
        <w:tabs>
          <w:tab w:val="left" w:pos="666"/>
        </w:tabs>
        <w:spacing w:before="164" w:line="268" w:lineRule="auto"/>
        <w:ind w:right="111"/>
        <w:jc w:val="both"/>
        <w:rPr>
          <w:sz w:val="24"/>
        </w:rPr>
      </w:pPr>
      <w:r w:rsidRPr="00C319EF">
        <w:rPr>
          <w:sz w:val="24"/>
        </w:rPr>
        <w:t>Kromě</w:t>
      </w:r>
      <w:r w:rsidRPr="00C319EF">
        <w:rPr>
          <w:spacing w:val="-12"/>
          <w:sz w:val="24"/>
        </w:rPr>
        <w:t xml:space="preserve"> </w:t>
      </w:r>
      <w:r w:rsidRPr="00C319EF">
        <w:rPr>
          <w:sz w:val="24"/>
        </w:rPr>
        <w:t>náležitostí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uvedených</w:t>
      </w:r>
      <w:r w:rsidRPr="00C319EF">
        <w:rPr>
          <w:spacing w:val="-12"/>
          <w:sz w:val="24"/>
        </w:rPr>
        <w:t xml:space="preserve"> </w:t>
      </w:r>
      <w:r w:rsidRPr="00C319EF">
        <w:rPr>
          <w:sz w:val="24"/>
        </w:rPr>
        <w:t>v</w:t>
      </w:r>
      <w:r w:rsidRPr="00C319EF">
        <w:rPr>
          <w:spacing w:val="-12"/>
          <w:sz w:val="24"/>
        </w:rPr>
        <w:t xml:space="preserve"> </w:t>
      </w:r>
      <w:r w:rsidRPr="00C319EF">
        <w:rPr>
          <w:sz w:val="24"/>
        </w:rPr>
        <w:t>předchozím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odstavci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musí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faktura</w:t>
      </w:r>
      <w:r w:rsidRPr="00C319EF">
        <w:rPr>
          <w:spacing w:val="-13"/>
          <w:sz w:val="24"/>
        </w:rPr>
        <w:t xml:space="preserve"> </w:t>
      </w:r>
      <w:r w:rsidRPr="00C319EF">
        <w:rPr>
          <w:sz w:val="24"/>
        </w:rPr>
        <w:t>obsahovat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náležitosti</w:t>
      </w:r>
      <w:r w:rsidRPr="00C319EF">
        <w:rPr>
          <w:spacing w:val="-13"/>
          <w:sz w:val="24"/>
        </w:rPr>
        <w:t xml:space="preserve"> </w:t>
      </w:r>
      <w:r w:rsidRPr="00C319EF">
        <w:rPr>
          <w:sz w:val="24"/>
        </w:rPr>
        <w:t>dle příslušných právních předpisů.</w:t>
      </w:r>
    </w:p>
    <w:p w14:paraId="09221C66" w14:textId="77777777" w:rsidR="00BF188D" w:rsidRPr="00C319EF" w:rsidRDefault="008F047B" w:rsidP="00C319EF">
      <w:pPr>
        <w:tabs>
          <w:tab w:val="left" w:pos="666"/>
        </w:tabs>
        <w:spacing w:before="165" w:line="268" w:lineRule="auto"/>
        <w:ind w:right="111"/>
        <w:jc w:val="both"/>
        <w:rPr>
          <w:sz w:val="24"/>
        </w:rPr>
      </w:pPr>
      <w:r w:rsidRPr="00C319EF">
        <w:rPr>
          <w:sz w:val="24"/>
        </w:rPr>
        <w:t>Jestliže faktura nebude obsahovat dohodnuté náležitosti, nebo náležitosti dle příslušných právních</w:t>
      </w:r>
      <w:r w:rsidRPr="00C319EF">
        <w:rPr>
          <w:spacing w:val="61"/>
          <w:sz w:val="24"/>
        </w:rPr>
        <w:t xml:space="preserve"> </w:t>
      </w:r>
      <w:r w:rsidRPr="00C319EF">
        <w:rPr>
          <w:sz w:val="24"/>
        </w:rPr>
        <w:t>předpisů, nebo bude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mít jiné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vady, je</w:t>
      </w:r>
      <w:r w:rsidRPr="00C319EF">
        <w:rPr>
          <w:spacing w:val="64"/>
          <w:sz w:val="24"/>
        </w:rPr>
        <w:t xml:space="preserve"> </w:t>
      </w:r>
      <w:r w:rsidRPr="00C319EF">
        <w:rPr>
          <w:sz w:val="24"/>
        </w:rPr>
        <w:t>objednatel</w:t>
      </w:r>
      <w:r w:rsidRPr="00C319EF">
        <w:rPr>
          <w:spacing w:val="62"/>
          <w:sz w:val="24"/>
        </w:rPr>
        <w:t xml:space="preserve"> </w:t>
      </w:r>
      <w:r w:rsidRPr="00C319EF">
        <w:rPr>
          <w:sz w:val="24"/>
        </w:rPr>
        <w:t>oprávněn</w:t>
      </w:r>
      <w:r w:rsidRPr="00C319EF">
        <w:rPr>
          <w:spacing w:val="61"/>
          <w:sz w:val="24"/>
        </w:rPr>
        <w:t xml:space="preserve"> </w:t>
      </w:r>
      <w:r w:rsidRPr="00C319EF">
        <w:rPr>
          <w:sz w:val="24"/>
        </w:rPr>
        <w:t>ji</w:t>
      </w:r>
      <w:r w:rsidRPr="00C319EF">
        <w:rPr>
          <w:spacing w:val="62"/>
          <w:sz w:val="24"/>
        </w:rPr>
        <w:t xml:space="preserve"> </w:t>
      </w:r>
      <w:r w:rsidRPr="00C319EF">
        <w:rPr>
          <w:sz w:val="24"/>
        </w:rPr>
        <w:t>vrátit zhotoviteli s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uvedením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vad.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V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takovém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případě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se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přeruší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lhůta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splatnosti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a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počne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běžet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znovu ve stejné délce doručením opravené faktury.</w:t>
      </w:r>
    </w:p>
    <w:p w14:paraId="7CA82DC6" w14:textId="77777777" w:rsidR="00BF188D" w:rsidRPr="00C319EF" w:rsidRDefault="008F047B" w:rsidP="00C319EF">
      <w:pPr>
        <w:tabs>
          <w:tab w:val="left" w:pos="666"/>
        </w:tabs>
        <w:spacing w:before="163" w:line="268" w:lineRule="auto"/>
        <w:ind w:right="115"/>
        <w:rPr>
          <w:sz w:val="24"/>
        </w:rPr>
      </w:pPr>
      <w:r w:rsidRPr="00C319EF">
        <w:rPr>
          <w:sz w:val="24"/>
        </w:rPr>
        <w:t>Cenu za dílo uhradí objednatel na základě faktury, která obsahuje všechny náležitosti stanovené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touto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smlouvou a příslušnými právními předpisy, bezhotovostním převodem na účet zhotovitele uvedený v této smlouvě nebo na účet, který zhotovitel objednateli písemně sdělí po uzavření této smlouvy.</w:t>
      </w:r>
    </w:p>
    <w:p w14:paraId="5AF0F206" w14:textId="77777777" w:rsidR="00BF188D" w:rsidRDefault="00BF188D">
      <w:pPr>
        <w:pStyle w:val="Zkladntext"/>
        <w:spacing w:before="55"/>
      </w:pPr>
    </w:p>
    <w:p w14:paraId="6881BC00" w14:textId="77777777" w:rsidR="00BF188D" w:rsidRDefault="008F047B" w:rsidP="00C319EF">
      <w:pPr>
        <w:pStyle w:val="Nadpis1"/>
        <w:spacing w:before="1" w:line="280" w:lineRule="auto"/>
        <w:ind w:left="0" w:right="15"/>
      </w:pPr>
      <w:r>
        <w:t>Článek</w:t>
      </w:r>
      <w:r w:rsidRPr="00C319EF">
        <w:t xml:space="preserve"> VII.</w:t>
      </w:r>
    </w:p>
    <w:p w14:paraId="54163473" w14:textId="77777777" w:rsidR="00BF188D" w:rsidRPr="00C319EF" w:rsidRDefault="008F047B" w:rsidP="00C319EF">
      <w:pPr>
        <w:pStyle w:val="Nadpis1"/>
        <w:spacing w:before="1" w:line="280" w:lineRule="auto"/>
        <w:ind w:left="0" w:right="15"/>
      </w:pPr>
      <w:r w:rsidRPr="00C319EF">
        <w:t>Odpovědnost zhotovitele za vady</w:t>
      </w:r>
    </w:p>
    <w:p w14:paraId="72E7018E" w14:textId="77777777" w:rsidR="00BF188D" w:rsidRPr="00C319EF" w:rsidRDefault="008F047B" w:rsidP="00C319EF">
      <w:pPr>
        <w:tabs>
          <w:tab w:val="left" w:pos="525"/>
        </w:tabs>
        <w:spacing w:before="161" w:line="266" w:lineRule="auto"/>
        <w:ind w:right="120"/>
        <w:jc w:val="both"/>
        <w:rPr>
          <w:sz w:val="24"/>
        </w:rPr>
      </w:pPr>
      <w:r w:rsidRPr="00C319EF">
        <w:rPr>
          <w:sz w:val="24"/>
        </w:rPr>
        <w:t>Zhotovitel</w:t>
      </w:r>
      <w:r w:rsidRPr="00C319EF">
        <w:rPr>
          <w:spacing w:val="74"/>
          <w:sz w:val="24"/>
        </w:rPr>
        <w:t xml:space="preserve"> </w:t>
      </w:r>
      <w:r w:rsidRPr="00C319EF">
        <w:rPr>
          <w:sz w:val="24"/>
        </w:rPr>
        <w:t>odpovídá</w:t>
      </w:r>
      <w:r w:rsidRPr="00C319EF">
        <w:rPr>
          <w:spacing w:val="73"/>
          <w:sz w:val="24"/>
        </w:rPr>
        <w:t xml:space="preserve"> </w:t>
      </w:r>
      <w:r w:rsidRPr="00C319EF">
        <w:rPr>
          <w:sz w:val="24"/>
        </w:rPr>
        <w:t>za</w:t>
      </w:r>
      <w:r w:rsidRPr="00C319EF">
        <w:rPr>
          <w:spacing w:val="73"/>
          <w:sz w:val="24"/>
        </w:rPr>
        <w:t xml:space="preserve"> </w:t>
      </w:r>
      <w:r w:rsidRPr="00C319EF">
        <w:rPr>
          <w:sz w:val="24"/>
        </w:rPr>
        <w:t>vady, jež má dílo v době jeho předání a převzetí a dále odpovídá za vady díla zjištěné po celou dobu záruční lhůty (záruka za jakost).</w:t>
      </w:r>
    </w:p>
    <w:p w14:paraId="2333A65D" w14:textId="77777777" w:rsidR="00BF188D" w:rsidRPr="00C319EF" w:rsidRDefault="008F047B" w:rsidP="00C319EF">
      <w:pPr>
        <w:tabs>
          <w:tab w:val="left" w:pos="525"/>
        </w:tabs>
        <w:spacing w:before="170" w:line="266" w:lineRule="auto"/>
        <w:ind w:right="119"/>
        <w:jc w:val="both"/>
        <w:rPr>
          <w:sz w:val="24"/>
        </w:rPr>
      </w:pPr>
      <w:r w:rsidRPr="00C319EF">
        <w:rPr>
          <w:sz w:val="24"/>
        </w:rPr>
        <w:t>Objednatel</w:t>
      </w:r>
      <w:r w:rsidRPr="00C319EF">
        <w:rPr>
          <w:spacing w:val="63"/>
          <w:sz w:val="24"/>
        </w:rPr>
        <w:t xml:space="preserve"> </w:t>
      </w:r>
      <w:r w:rsidRPr="00C319EF">
        <w:rPr>
          <w:sz w:val="24"/>
        </w:rPr>
        <w:t>má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nárok</w:t>
      </w:r>
      <w:r w:rsidRPr="00C319EF">
        <w:rPr>
          <w:spacing w:val="63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bezplatné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odstranění jakékoli vady, kterou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mělo dílo při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předání a převzetí, nebo kterou objednatel zjistil kdykoli během záruční doby.</w:t>
      </w:r>
    </w:p>
    <w:p w14:paraId="0F820858" w14:textId="77777777" w:rsidR="00BF188D" w:rsidRPr="00C319EF" w:rsidRDefault="008F047B" w:rsidP="00C319EF">
      <w:pPr>
        <w:tabs>
          <w:tab w:val="left" w:pos="525"/>
        </w:tabs>
        <w:spacing w:before="169" w:line="268" w:lineRule="auto"/>
        <w:ind w:right="110"/>
        <w:jc w:val="both"/>
        <w:rPr>
          <w:sz w:val="24"/>
        </w:rPr>
      </w:pPr>
      <w:r w:rsidRPr="00C319EF">
        <w:rPr>
          <w:sz w:val="24"/>
        </w:rPr>
        <w:t>Zhotovitel je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povinen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>odstranit</w:t>
      </w:r>
      <w:r w:rsidRPr="00C319EF">
        <w:rPr>
          <w:spacing w:val="69"/>
          <w:sz w:val="24"/>
        </w:rPr>
        <w:t xml:space="preserve"> </w:t>
      </w:r>
      <w:r w:rsidRPr="00C319EF">
        <w:rPr>
          <w:sz w:val="24"/>
        </w:rPr>
        <w:t>vady</w:t>
      </w:r>
      <w:r w:rsidRPr="00C319EF">
        <w:rPr>
          <w:spacing w:val="66"/>
          <w:sz w:val="24"/>
        </w:rPr>
        <w:t xml:space="preserve"> </w:t>
      </w:r>
      <w:r w:rsidRPr="00C319EF">
        <w:rPr>
          <w:sz w:val="24"/>
        </w:rPr>
        <w:t>ve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>lhůtě,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69"/>
          <w:sz w:val="24"/>
        </w:rPr>
        <w:t xml:space="preserve"> </w:t>
      </w:r>
      <w:r w:rsidRPr="00C319EF">
        <w:rPr>
          <w:sz w:val="24"/>
        </w:rPr>
        <w:t>které se obě strany</w:t>
      </w:r>
      <w:r w:rsidRPr="00C319EF">
        <w:rPr>
          <w:spacing w:val="-2"/>
          <w:sz w:val="24"/>
        </w:rPr>
        <w:t xml:space="preserve"> </w:t>
      </w:r>
      <w:r w:rsidRPr="00C319EF">
        <w:rPr>
          <w:sz w:val="24"/>
        </w:rPr>
        <w:t>dohodnou. Pokud k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dohodě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nedojde, odstraní zhotovitel vady</w:t>
      </w:r>
      <w:r w:rsidRPr="00C319EF">
        <w:rPr>
          <w:spacing w:val="-4"/>
          <w:sz w:val="24"/>
        </w:rPr>
        <w:t xml:space="preserve"> </w:t>
      </w:r>
      <w:r w:rsidRPr="00C319EF">
        <w:rPr>
          <w:sz w:val="24"/>
        </w:rPr>
        <w:t>ve lhůtě 14 dnů od dne jejich oznámení. Jde-li o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vadu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havarijní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nebo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ohrožující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provoz</w:t>
      </w:r>
      <w:r w:rsidRPr="00C319EF">
        <w:rPr>
          <w:spacing w:val="-6"/>
          <w:sz w:val="24"/>
        </w:rPr>
        <w:t xml:space="preserve"> </w:t>
      </w:r>
      <w:r w:rsidRPr="00C319EF">
        <w:rPr>
          <w:sz w:val="24"/>
        </w:rPr>
        <w:t>či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bezpečnost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díla,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je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zhotovitel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povinen</w:t>
      </w:r>
      <w:r w:rsidRPr="00C319EF">
        <w:rPr>
          <w:spacing w:val="-8"/>
          <w:sz w:val="24"/>
        </w:rPr>
        <w:t xml:space="preserve"> </w:t>
      </w:r>
      <w:r w:rsidRPr="00C319EF">
        <w:rPr>
          <w:sz w:val="24"/>
        </w:rPr>
        <w:t>ji</w:t>
      </w:r>
      <w:r w:rsidRPr="00C319EF">
        <w:rPr>
          <w:spacing w:val="-7"/>
          <w:sz w:val="24"/>
        </w:rPr>
        <w:t xml:space="preserve"> </w:t>
      </w:r>
      <w:r w:rsidRPr="00C319EF">
        <w:rPr>
          <w:sz w:val="24"/>
        </w:rPr>
        <w:t>odstranit ve lhůtě 24 hodin od dne oznámení takové vady.</w:t>
      </w:r>
    </w:p>
    <w:p w14:paraId="0A86C12F" w14:textId="77777777" w:rsidR="00BF188D" w:rsidRPr="00C319EF" w:rsidRDefault="008F047B" w:rsidP="00C319EF">
      <w:pPr>
        <w:tabs>
          <w:tab w:val="left" w:pos="525"/>
        </w:tabs>
        <w:spacing w:before="166" w:line="266" w:lineRule="auto"/>
        <w:ind w:right="118"/>
        <w:jc w:val="both"/>
        <w:rPr>
          <w:sz w:val="24"/>
        </w:rPr>
      </w:pPr>
      <w:r w:rsidRPr="00C319EF">
        <w:rPr>
          <w:sz w:val="24"/>
        </w:rPr>
        <w:t>O odstranění vady sepíší smluvní strany protokol, ve kterém objednatel potvrdí odstranění vady nebo uvede důvody, pro které odmítá opravu převzít.</w:t>
      </w:r>
    </w:p>
    <w:p w14:paraId="6EADD7CD" w14:textId="00A1046F" w:rsidR="00BF188D" w:rsidRDefault="008F047B" w:rsidP="00C319EF">
      <w:pPr>
        <w:tabs>
          <w:tab w:val="left" w:pos="525"/>
        </w:tabs>
        <w:spacing w:before="170" w:line="268" w:lineRule="auto"/>
        <w:ind w:right="111"/>
        <w:jc w:val="both"/>
        <w:rPr>
          <w:color w:val="006FC0"/>
          <w:sz w:val="24"/>
        </w:rPr>
      </w:pPr>
      <w:r w:rsidRPr="00C319EF">
        <w:rPr>
          <w:sz w:val="24"/>
        </w:rPr>
        <w:t>Zhotovitel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poskytuje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objednateli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záruku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dílo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 xml:space="preserve">po dobu </w:t>
      </w:r>
      <w:r w:rsidR="00A10151">
        <w:rPr>
          <w:sz w:val="24"/>
        </w:rPr>
        <w:t>60</w:t>
      </w:r>
      <w:r w:rsidRPr="00C319EF">
        <w:rPr>
          <w:sz w:val="24"/>
        </w:rPr>
        <w:t xml:space="preserve"> měsíců</w:t>
      </w:r>
      <w:r w:rsidR="00A10151">
        <w:rPr>
          <w:sz w:val="24"/>
        </w:rPr>
        <w:t>, a to na svítidla i montáž</w:t>
      </w:r>
      <w:r w:rsidRPr="00C319EF">
        <w:rPr>
          <w:sz w:val="24"/>
        </w:rPr>
        <w:t>. Záruční doba běží</w:t>
      </w:r>
      <w:r w:rsidRPr="00C319EF">
        <w:rPr>
          <w:spacing w:val="40"/>
          <w:sz w:val="24"/>
        </w:rPr>
        <w:t xml:space="preserve"> </w:t>
      </w:r>
      <w:r w:rsidRPr="00C319EF">
        <w:rPr>
          <w:sz w:val="24"/>
        </w:rPr>
        <w:t>od</w:t>
      </w:r>
      <w:r w:rsidR="00A10151">
        <w:rPr>
          <w:sz w:val="24"/>
        </w:rPr>
        <w:t>e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>dne</w:t>
      </w:r>
      <w:r w:rsidRPr="00C319EF">
        <w:rPr>
          <w:spacing w:val="69"/>
          <w:sz w:val="24"/>
        </w:rPr>
        <w:t xml:space="preserve"> </w:t>
      </w:r>
      <w:r w:rsidRPr="00C319EF">
        <w:rPr>
          <w:sz w:val="24"/>
        </w:rPr>
        <w:t>předání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>a</w:t>
      </w:r>
      <w:r w:rsidRPr="00C319EF">
        <w:rPr>
          <w:spacing w:val="69"/>
          <w:sz w:val="24"/>
        </w:rPr>
        <w:t xml:space="preserve"> </w:t>
      </w:r>
      <w:r w:rsidRPr="00C319EF">
        <w:rPr>
          <w:sz w:val="24"/>
        </w:rPr>
        <w:t>převzetí</w:t>
      </w:r>
      <w:r w:rsidRPr="00C319EF">
        <w:rPr>
          <w:spacing w:val="71"/>
          <w:sz w:val="24"/>
        </w:rPr>
        <w:t xml:space="preserve"> </w:t>
      </w:r>
      <w:r w:rsidRPr="00C319EF">
        <w:rPr>
          <w:sz w:val="24"/>
        </w:rPr>
        <w:t>stavby</w:t>
      </w:r>
      <w:r w:rsidRPr="00C319EF">
        <w:rPr>
          <w:spacing w:val="65"/>
          <w:sz w:val="24"/>
        </w:rPr>
        <w:t xml:space="preserve"> </w:t>
      </w:r>
      <w:r w:rsidRPr="00C319EF">
        <w:rPr>
          <w:sz w:val="24"/>
        </w:rPr>
        <w:t>v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>souladu</w:t>
      </w:r>
      <w:r w:rsidRPr="00C319EF">
        <w:rPr>
          <w:spacing w:val="68"/>
          <w:sz w:val="24"/>
        </w:rPr>
        <w:t xml:space="preserve"> </w:t>
      </w:r>
      <w:r w:rsidRPr="00C319EF">
        <w:rPr>
          <w:sz w:val="24"/>
        </w:rPr>
        <w:t>s</w:t>
      </w:r>
      <w:r w:rsidRPr="00C319EF">
        <w:rPr>
          <w:spacing w:val="70"/>
          <w:sz w:val="24"/>
        </w:rPr>
        <w:t xml:space="preserve"> </w:t>
      </w:r>
      <w:r w:rsidRPr="00C319EF">
        <w:rPr>
          <w:sz w:val="24"/>
        </w:rPr>
        <w:t xml:space="preserve">článkem </w:t>
      </w:r>
      <w:r w:rsidR="00A10151">
        <w:rPr>
          <w:sz w:val="24"/>
        </w:rPr>
        <w:t>I</w:t>
      </w:r>
      <w:r w:rsidRPr="00C319EF">
        <w:rPr>
          <w:sz w:val="24"/>
        </w:rPr>
        <w:t>V. této smlouvy</w:t>
      </w:r>
      <w:r w:rsidRPr="00C319EF">
        <w:rPr>
          <w:color w:val="006FC0"/>
          <w:sz w:val="24"/>
        </w:rPr>
        <w:t xml:space="preserve">. </w:t>
      </w:r>
    </w:p>
    <w:p w14:paraId="7FF5322F" w14:textId="77777777" w:rsidR="00A10151" w:rsidRPr="00C319EF" w:rsidRDefault="00A10151" w:rsidP="00C319EF">
      <w:pPr>
        <w:tabs>
          <w:tab w:val="left" w:pos="525"/>
        </w:tabs>
        <w:spacing w:before="170" w:line="268" w:lineRule="auto"/>
        <w:ind w:right="111"/>
        <w:jc w:val="both"/>
        <w:rPr>
          <w:sz w:val="24"/>
        </w:rPr>
      </w:pPr>
    </w:p>
    <w:p w14:paraId="3F680337" w14:textId="20910D6E" w:rsidR="00BF188D" w:rsidRDefault="008F047B" w:rsidP="00C319EF">
      <w:pPr>
        <w:tabs>
          <w:tab w:val="left" w:pos="525"/>
        </w:tabs>
        <w:spacing w:before="163" w:line="268" w:lineRule="auto"/>
        <w:ind w:right="110"/>
        <w:jc w:val="both"/>
      </w:pPr>
      <w:r w:rsidRPr="00C319EF">
        <w:rPr>
          <w:sz w:val="24"/>
        </w:rPr>
        <w:t>Jestliže závazek zhotovitele provést dílo zcela nebo zčásti zanikne jinak než splněním, odpovídá zhotovitel za vady plnění, která při provádění díla již uskutečnil a objednatel je převzal, v rozsahu a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za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podmínek stanovených obdobně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podle</w:t>
      </w:r>
      <w:r w:rsidRPr="00C319EF">
        <w:rPr>
          <w:spacing w:val="-1"/>
          <w:sz w:val="24"/>
        </w:rPr>
        <w:t xml:space="preserve"> </w:t>
      </w:r>
      <w:r w:rsidRPr="00C319EF">
        <w:rPr>
          <w:sz w:val="24"/>
        </w:rPr>
        <w:t>předchozích odstavců tohoto článku.</w:t>
      </w:r>
      <w:r w:rsidRPr="00C319EF">
        <w:rPr>
          <w:spacing w:val="29"/>
          <w:sz w:val="24"/>
        </w:rPr>
        <w:t xml:space="preserve"> </w:t>
      </w:r>
      <w:r w:rsidRPr="00C319EF">
        <w:rPr>
          <w:sz w:val="24"/>
        </w:rPr>
        <w:t>Objednatel</w:t>
      </w:r>
      <w:r w:rsidRPr="00C319EF">
        <w:rPr>
          <w:spacing w:val="30"/>
          <w:sz w:val="24"/>
        </w:rPr>
        <w:t xml:space="preserve"> </w:t>
      </w:r>
      <w:r w:rsidRPr="00C319EF">
        <w:rPr>
          <w:sz w:val="24"/>
        </w:rPr>
        <w:t>je</w:t>
      </w:r>
      <w:r w:rsidRPr="00C319EF">
        <w:rPr>
          <w:spacing w:val="29"/>
          <w:sz w:val="24"/>
        </w:rPr>
        <w:t xml:space="preserve"> </w:t>
      </w:r>
      <w:r w:rsidRPr="00C319EF">
        <w:rPr>
          <w:sz w:val="24"/>
        </w:rPr>
        <w:t>povinen</w:t>
      </w:r>
      <w:r w:rsidRPr="00C319EF">
        <w:rPr>
          <w:spacing w:val="29"/>
          <w:sz w:val="24"/>
        </w:rPr>
        <w:t xml:space="preserve"> </w:t>
      </w:r>
      <w:r w:rsidRPr="00C319EF">
        <w:rPr>
          <w:sz w:val="24"/>
        </w:rPr>
        <w:t>oznámit</w:t>
      </w:r>
      <w:r w:rsidRPr="00C319EF">
        <w:rPr>
          <w:spacing w:val="30"/>
          <w:sz w:val="24"/>
        </w:rPr>
        <w:t xml:space="preserve"> </w:t>
      </w:r>
      <w:r w:rsidRPr="00C319EF">
        <w:rPr>
          <w:sz w:val="24"/>
        </w:rPr>
        <w:t>zhotoviteli</w:t>
      </w:r>
      <w:r w:rsidRPr="00C319EF">
        <w:rPr>
          <w:spacing w:val="30"/>
          <w:sz w:val="24"/>
        </w:rPr>
        <w:t xml:space="preserve"> </w:t>
      </w:r>
      <w:r w:rsidRPr="00C319EF">
        <w:rPr>
          <w:sz w:val="24"/>
        </w:rPr>
        <w:t>vady</w:t>
      </w:r>
      <w:r w:rsidRPr="00C319EF">
        <w:rPr>
          <w:spacing w:val="26"/>
          <w:sz w:val="24"/>
        </w:rPr>
        <w:t xml:space="preserve"> </w:t>
      </w:r>
      <w:r w:rsidRPr="00C319EF">
        <w:rPr>
          <w:sz w:val="24"/>
        </w:rPr>
        <w:t>takových</w:t>
      </w:r>
      <w:r w:rsidRPr="00C319EF">
        <w:rPr>
          <w:spacing w:val="30"/>
          <w:sz w:val="24"/>
        </w:rPr>
        <w:t xml:space="preserve"> </w:t>
      </w:r>
      <w:r w:rsidRPr="00C319EF">
        <w:rPr>
          <w:sz w:val="24"/>
        </w:rPr>
        <w:t>plnění</w:t>
      </w:r>
      <w:r w:rsidRPr="00C319EF">
        <w:rPr>
          <w:spacing w:val="32"/>
          <w:sz w:val="24"/>
        </w:rPr>
        <w:t xml:space="preserve"> </w:t>
      </w:r>
      <w:r w:rsidRPr="00C319EF">
        <w:rPr>
          <w:sz w:val="24"/>
        </w:rPr>
        <w:t>bez</w:t>
      </w:r>
      <w:r w:rsidRPr="00C319EF">
        <w:rPr>
          <w:spacing w:val="31"/>
          <w:sz w:val="24"/>
        </w:rPr>
        <w:t xml:space="preserve"> </w:t>
      </w:r>
      <w:r w:rsidRPr="00C319EF">
        <w:rPr>
          <w:sz w:val="24"/>
        </w:rPr>
        <w:t>zbytečného</w:t>
      </w:r>
      <w:r w:rsidR="00C319EF">
        <w:rPr>
          <w:sz w:val="24"/>
        </w:rPr>
        <w:t xml:space="preserve"> </w:t>
      </w:r>
      <w:r>
        <w:t>odkladu</w:t>
      </w:r>
      <w:r>
        <w:rPr>
          <w:spacing w:val="29"/>
        </w:rPr>
        <w:t xml:space="preserve"> </w:t>
      </w:r>
      <w:r>
        <w:t>poté,</w:t>
      </w:r>
      <w:r>
        <w:rPr>
          <w:spacing w:val="29"/>
        </w:rPr>
        <w:t xml:space="preserve"> </w:t>
      </w:r>
      <w:r>
        <w:t>co</w:t>
      </w:r>
      <w:r>
        <w:rPr>
          <w:spacing w:val="30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zjistil,</w:t>
      </w:r>
      <w:r>
        <w:rPr>
          <w:spacing w:val="30"/>
        </w:rPr>
        <w:t xml:space="preserve"> </w:t>
      </w:r>
      <w:r>
        <w:t>nejpozději</w:t>
      </w:r>
      <w:r>
        <w:rPr>
          <w:spacing w:val="31"/>
        </w:rPr>
        <w:t xml:space="preserve"> </w:t>
      </w:r>
      <w:r>
        <w:t>však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uplynutí</w:t>
      </w:r>
      <w:r>
        <w:rPr>
          <w:spacing w:val="31"/>
        </w:rPr>
        <w:t xml:space="preserve"> </w:t>
      </w:r>
      <w:r>
        <w:t>záruční</w:t>
      </w:r>
      <w:r>
        <w:rPr>
          <w:spacing w:val="30"/>
        </w:rPr>
        <w:t xml:space="preserve"> </w:t>
      </w:r>
      <w:r>
        <w:t>doby,</w:t>
      </w:r>
      <w:r>
        <w:rPr>
          <w:spacing w:val="30"/>
        </w:rPr>
        <w:t xml:space="preserve"> </w:t>
      </w:r>
      <w:r>
        <w:t>která</w:t>
      </w:r>
      <w:r>
        <w:rPr>
          <w:spacing w:val="29"/>
        </w:rPr>
        <w:t xml:space="preserve"> </w:t>
      </w:r>
      <w:r>
        <w:t>počíná</w:t>
      </w:r>
      <w:r>
        <w:rPr>
          <w:spacing w:val="29"/>
        </w:rPr>
        <w:t xml:space="preserve"> </w:t>
      </w:r>
      <w:r>
        <w:t>běžet dnem, kdy závazek zhotovitele provést dílo zcela nebo zčásti zanikl jinak než splněním.</w:t>
      </w:r>
    </w:p>
    <w:p w14:paraId="1450375D" w14:textId="77777777" w:rsidR="00BF188D" w:rsidRPr="00C319EF" w:rsidRDefault="008F047B" w:rsidP="00103B92">
      <w:pPr>
        <w:tabs>
          <w:tab w:val="left" w:pos="525"/>
        </w:tabs>
        <w:spacing w:before="170" w:line="268" w:lineRule="auto"/>
        <w:ind w:right="114"/>
        <w:jc w:val="both"/>
        <w:rPr>
          <w:sz w:val="24"/>
        </w:rPr>
      </w:pPr>
      <w:r w:rsidRPr="00C319EF">
        <w:rPr>
          <w:sz w:val="24"/>
        </w:rPr>
        <w:t>Bude-li zhotovitel v prodlení s odstraněním vady o více jak 14 dnů, je objednatel oprávněn pověřit odstraněním vady jinou právnickou, nebo fyzickou osobu. V takovém případě se zhotovitel</w:t>
      </w:r>
      <w:r w:rsidRPr="00C319EF">
        <w:rPr>
          <w:spacing w:val="-13"/>
          <w:sz w:val="24"/>
        </w:rPr>
        <w:t xml:space="preserve"> </w:t>
      </w:r>
      <w:r w:rsidRPr="00C319EF">
        <w:rPr>
          <w:sz w:val="24"/>
        </w:rPr>
        <w:t>zavazuje</w:t>
      </w:r>
      <w:r w:rsidRPr="00C319EF">
        <w:rPr>
          <w:spacing w:val="-10"/>
          <w:sz w:val="24"/>
        </w:rPr>
        <w:t xml:space="preserve"> </w:t>
      </w:r>
      <w:r w:rsidRPr="00C319EF">
        <w:rPr>
          <w:sz w:val="24"/>
        </w:rPr>
        <w:t>uhradit</w:t>
      </w:r>
      <w:r w:rsidRPr="00C319EF">
        <w:rPr>
          <w:spacing w:val="-9"/>
          <w:sz w:val="24"/>
        </w:rPr>
        <w:t xml:space="preserve"> </w:t>
      </w:r>
      <w:r w:rsidRPr="00C319EF">
        <w:rPr>
          <w:sz w:val="24"/>
        </w:rPr>
        <w:t>objednateli</w:t>
      </w:r>
      <w:r w:rsidRPr="00C319EF">
        <w:rPr>
          <w:spacing w:val="-9"/>
          <w:sz w:val="24"/>
        </w:rPr>
        <w:t xml:space="preserve"> </w:t>
      </w:r>
      <w:r w:rsidRPr="00C319EF">
        <w:rPr>
          <w:sz w:val="24"/>
        </w:rPr>
        <w:t>veškeré</w:t>
      </w:r>
      <w:r w:rsidRPr="00C319EF">
        <w:rPr>
          <w:spacing w:val="-9"/>
          <w:sz w:val="24"/>
        </w:rPr>
        <w:t xml:space="preserve"> </w:t>
      </w:r>
      <w:r w:rsidRPr="00C319EF">
        <w:rPr>
          <w:sz w:val="24"/>
        </w:rPr>
        <w:t>vzniklé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výdaje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na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základě</w:t>
      </w:r>
      <w:r w:rsidRPr="00C319EF">
        <w:rPr>
          <w:spacing w:val="-11"/>
          <w:sz w:val="24"/>
        </w:rPr>
        <w:t xml:space="preserve"> </w:t>
      </w:r>
      <w:r w:rsidRPr="00C319EF">
        <w:rPr>
          <w:sz w:val="24"/>
        </w:rPr>
        <w:t>výzvy</w:t>
      </w:r>
      <w:r w:rsidRPr="00C319EF">
        <w:rPr>
          <w:spacing w:val="-15"/>
          <w:sz w:val="24"/>
        </w:rPr>
        <w:t xml:space="preserve"> </w:t>
      </w:r>
      <w:r w:rsidRPr="00C319EF">
        <w:rPr>
          <w:sz w:val="24"/>
        </w:rPr>
        <w:t>objednatele a v jím určené lhůtě.</w:t>
      </w:r>
    </w:p>
    <w:p w14:paraId="1F63814B" w14:textId="77777777" w:rsidR="00BF188D" w:rsidRDefault="008F047B" w:rsidP="00103B92">
      <w:pPr>
        <w:pStyle w:val="Nadpis1"/>
        <w:spacing w:before="1" w:line="280" w:lineRule="auto"/>
        <w:ind w:left="0" w:right="15"/>
      </w:pPr>
      <w:r>
        <w:t>Článek</w:t>
      </w:r>
      <w:r w:rsidRPr="00103B92">
        <w:t xml:space="preserve"> VIII.</w:t>
      </w:r>
    </w:p>
    <w:p w14:paraId="4763ECD1" w14:textId="7F0C5CD6" w:rsidR="00BF188D" w:rsidRDefault="008F047B" w:rsidP="00103B92">
      <w:pPr>
        <w:pStyle w:val="Nadpis1"/>
        <w:spacing w:before="1" w:line="280" w:lineRule="auto"/>
        <w:ind w:left="0" w:right="15"/>
        <w:rPr>
          <w:b w:val="0"/>
        </w:rPr>
      </w:pPr>
      <w:r w:rsidRPr="00103B92">
        <w:t>Dohoda o smluvní pokutě, úrok z prodlení</w:t>
      </w:r>
    </w:p>
    <w:p w14:paraId="5F80EE35" w14:textId="77777777" w:rsidR="00BF188D" w:rsidRPr="00103B92" w:rsidRDefault="008F047B" w:rsidP="00103B92">
      <w:pPr>
        <w:tabs>
          <w:tab w:val="left" w:pos="666"/>
        </w:tabs>
        <w:spacing w:before="159" w:line="268" w:lineRule="auto"/>
        <w:ind w:right="115"/>
        <w:jc w:val="both"/>
        <w:rPr>
          <w:sz w:val="24"/>
        </w:rPr>
      </w:pPr>
      <w:r w:rsidRPr="00103B92">
        <w:rPr>
          <w:sz w:val="24"/>
        </w:rPr>
        <w:t>V případě prodlení zhotovitele s dokončením díla v termínu sjednaném v článku IV. této smlouvy</w:t>
      </w:r>
      <w:r w:rsidRPr="00103B92">
        <w:rPr>
          <w:spacing w:val="-3"/>
          <w:sz w:val="24"/>
        </w:rPr>
        <w:t xml:space="preserve"> </w:t>
      </w:r>
      <w:r w:rsidRPr="00103B92">
        <w:rPr>
          <w:sz w:val="24"/>
        </w:rPr>
        <w:t>se zhotovitel zavazuje objednateli uhradit smluvní pokutu ve výši 0,05 % z ceny za</w:t>
      </w:r>
      <w:r w:rsidRPr="00103B92">
        <w:rPr>
          <w:spacing w:val="-16"/>
          <w:sz w:val="24"/>
        </w:rPr>
        <w:t xml:space="preserve"> </w:t>
      </w:r>
      <w:r w:rsidRPr="00103B92">
        <w:rPr>
          <w:sz w:val="24"/>
        </w:rPr>
        <w:t>dílo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bez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DPH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sjednané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v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článku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VI.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odst.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1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této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smlouvy</w:t>
      </w:r>
      <w:r w:rsidRPr="00103B92">
        <w:rPr>
          <w:spacing w:val="-20"/>
          <w:sz w:val="24"/>
        </w:rPr>
        <w:t xml:space="preserve"> </w:t>
      </w:r>
      <w:r w:rsidRPr="00103B92">
        <w:rPr>
          <w:sz w:val="24"/>
        </w:rPr>
        <w:t>za</w:t>
      </w:r>
      <w:r w:rsidRPr="00103B92">
        <w:rPr>
          <w:spacing w:val="-16"/>
          <w:sz w:val="24"/>
        </w:rPr>
        <w:t xml:space="preserve"> </w:t>
      </w:r>
      <w:r w:rsidRPr="00103B92">
        <w:rPr>
          <w:sz w:val="24"/>
        </w:rPr>
        <w:t>každý</w:t>
      </w:r>
      <w:r w:rsidRPr="00103B92">
        <w:rPr>
          <w:spacing w:val="-20"/>
          <w:sz w:val="24"/>
        </w:rPr>
        <w:t xml:space="preserve"> </w:t>
      </w:r>
      <w:r w:rsidRPr="00103B92">
        <w:rPr>
          <w:sz w:val="24"/>
        </w:rPr>
        <w:t>započatý</w:t>
      </w:r>
      <w:r w:rsidRPr="00103B92">
        <w:rPr>
          <w:spacing w:val="-17"/>
          <w:sz w:val="24"/>
        </w:rPr>
        <w:t xml:space="preserve"> </w:t>
      </w:r>
      <w:r w:rsidRPr="00103B92">
        <w:rPr>
          <w:sz w:val="24"/>
        </w:rPr>
        <w:t>den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prodlení.</w:t>
      </w:r>
    </w:p>
    <w:p w14:paraId="703F50C0" w14:textId="77777777" w:rsidR="00BF188D" w:rsidRPr="00103B92" w:rsidRDefault="008F047B" w:rsidP="00103B92">
      <w:pPr>
        <w:tabs>
          <w:tab w:val="left" w:pos="666"/>
        </w:tabs>
        <w:spacing w:before="165" w:line="268" w:lineRule="auto"/>
        <w:ind w:right="110"/>
        <w:jc w:val="both"/>
        <w:rPr>
          <w:sz w:val="24"/>
        </w:rPr>
      </w:pPr>
      <w:r w:rsidRPr="00103B92">
        <w:rPr>
          <w:sz w:val="24"/>
        </w:rPr>
        <w:t>V případě prodlení zhotovitele s odstraněním vad díla ve lhůtě stanovené touto smlouvou se zhotovitel zavazuje objednateli uhradit smluvní pokutu ve výši 0,05 % z ceny za dílo bez</w:t>
      </w:r>
      <w:r w:rsidRPr="00103B92">
        <w:rPr>
          <w:spacing w:val="73"/>
          <w:sz w:val="24"/>
        </w:rPr>
        <w:t xml:space="preserve"> </w:t>
      </w:r>
      <w:r w:rsidRPr="00103B92">
        <w:rPr>
          <w:sz w:val="24"/>
        </w:rPr>
        <w:t>DPH</w:t>
      </w:r>
      <w:r w:rsidRPr="00103B92">
        <w:rPr>
          <w:spacing w:val="72"/>
          <w:sz w:val="24"/>
        </w:rPr>
        <w:t xml:space="preserve"> </w:t>
      </w:r>
      <w:r w:rsidRPr="00103B92">
        <w:rPr>
          <w:sz w:val="24"/>
        </w:rPr>
        <w:t>za</w:t>
      </w:r>
      <w:r w:rsidRPr="00103B92">
        <w:rPr>
          <w:spacing w:val="71"/>
          <w:sz w:val="24"/>
        </w:rPr>
        <w:t xml:space="preserve"> </w:t>
      </w:r>
      <w:r w:rsidRPr="00103B92">
        <w:rPr>
          <w:sz w:val="24"/>
        </w:rPr>
        <w:t>každý</w:t>
      </w:r>
      <w:r w:rsidRPr="00103B92">
        <w:rPr>
          <w:spacing w:val="40"/>
          <w:sz w:val="24"/>
        </w:rPr>
        <w:t xml:space="preserve"> </w:t>
      </w:r>
      <w:r w:rsidRPr="00103B92">
        <w:rPr>
          <w:sz w:val="24"/>
        </w:rPr>
        <w:t>započatý den prodlení a jednotlivou</w:t>
      </w:r>
      <w:r w:rsidRPr="00103B92">
        <w:rPr>
          <w:spacing w:val="74"/>
          <w:sz w:val="24"/>
        </w:rPr>
        <w:t xml:space="preserve"> </w:t>
      </w:r>
      <w:r w:rsidRPr="00103B92">
        <w:rPr>
          <w:sz w:val="24"/>
        </w:rPr>
        <w:t>vadu,</w:t>
      </w:r>
      <w:r w:rsidRPr="00103B92">
        <w:rPr>
          <w:spacing w:val="72"/>
          <w:sz w:val="24"/>
        </w:rPr>
        <w:t xml:space="preserve"> </w:t>
      </w:r>
      <w:r w:rsidRPr="00103B92">
        <w:rPr>
          <w:sz w:val="24"/>
        </w:rPr>
        <w:t>nejvýše</w:t>
      </w:r>
      <w:r w:rsidRPr="00103B92">
        <w:rPr>
          <w:spacing w:val="77"/>
          <w:sz w:val="24"/>
        </w:rPr>
        <w:t xml:space="preserve"> </w:t>
      </w:r>
      <w:r w:rsidRPr="00103B92">
        <w:rPr>
          <w:sz w:val="24"/>
        </w:rPr>
        <w:t>však 1.000 Kč za každou vadu a za každý započatý den prodlení.</w:t>
      </w:r>
    </w:p>
    <w:p w14:paraId="4809CC5C" w14:textId="77777777" w:rsidR="00BF188D" w:rsidRPr="00103B92" w:rsidRDefault="008F047B" w:rsidP="00103B92">
      <w:pPr>
        <w:tabs>
          <w:tab w:val="left" w:pos="666"/>
        </w:tabs>
        <w:spacing w:before="163" w:line="271" w:lineRule="auto"/>
        <w:ind w:right="108"/>
        <w:jc w:val="both"/>
        <w:rPr>
          <w:sz w:val="24"/>
        </w:rPr>
      </w:pPr>
      <w:r w:rsidRPr="00103B92">
        <w:rPr>
          <w:sz w:val="24"/>
        </w:rPr>
        <w:t>Objednatel</w:t>
      </w:r>
      <w:r w:rsidRPr="00103B92">
        <w:rPr>
          <w:spacing w:val="65"/>
          <w:sz w:val="24"/>
        </w:rPr>
        <w:t xml:space="preserve"> </w:t>
      </w:r>
      <w:r w:rsidRPr="00103B92">
        <w:rPr>
          <w:sz w:val="24"/>
        </w:rPr>
        <w:t>se</w:t>
      </w:r>
      <w:r w:rsidRPr="00103B92">
        <w:rPr>
          <w:spacing w:val="80"/>
          <w:w w:val="150"/>
          <w:sz w:val="24"/>
        </w:rPr>
        <w:t xml:space="preserve"> </w:t>
      </w:r>
      <w:r w:rsidRPr="00103B92">
        <w:rPr>
          <w:sz w:val="24"/>
        </w:rPr>
        <w:t>zavazuje</w:t>
      </w:r>
      <w:r w:rsidRPr="00103B92">
        <w:rPr>
          <w:spacing w:val="64"/>
          <w:sz w:val="24"/>
        </w:rPr>
        <w:t xml:space="preserve"> </w:t>
      </w:r>
      <w:r w:rsidRPr="00103B92">
        <w:rPr>
          <w:sz w:val="24"/>
        </w:rPr>
        <w:t>při</w:t>
      </w:r>
      <w:r w:rsidRPr="00103B92">
        <w:rPr>
          <w:spacing w:val="65"/>
          <w:sz w:val="24"/>
        </w:rPr>
        <w:t xml:space="preserve"> </w:t>
      </w:r>
      <w:r w:rsidRPr="00103B92">
        <w:rPr>
          <w:sz w:val="24"/>
        </w:rPr>
        <w:t>prodlení</w:t>
      </w:r>
      <w:r w:rsidRPr="00103B92">
        <w:rPr>
          <w:spacing w:val="65"/>
          <w:sz w:val="24"/>
        </w:rPr>
        <w:t xml:space="preserve"> </w:t>
      </w:r>
      <w:r w:rsidRPr="00103B92">
        <w:rPr>
          <w:sz w:val="24"/>
        </w:rPr>
        <w:t>se</w:t>
      </w:r>
      <w:r w:rsidRPr="00103B92">
        <w:rPr>
          <w:spacing w:val="63"/>
          <w:sz w:val="24"/>
        </w:rPr>
        <w:t xml:space="preserve"> </w:t>
      </w:r>
      <w:r w:rsidRPr="00103B92">
        <w:rPr>
          <w:sz w:val="24"/>
        </w:rPr>
        <w:t>zaplacením</w:t>
      </w:r>
      <w:r w:rsidRPr="00103B92">
        <w:rPr>
          <w:spacing w:val="67"/>
          <w:sz w:val="24"/>
        </w:rPr>
        <w:t xml:space="preserve"> </w:t>
      </w:r>
      <w:r w:rsidRPr="00103B92">
        <w:rPr>
          <w:sz w:val="24"/>
        </w:rPr>
        <w:t>faktury</w:t>
      </w:r>
      <w:r w:rsidRPr="00103B92">
        <w:rPr>
          <w:spacing w:val="62"/>
          <w:sz w:val="24"/>
        </w:rPr>
        <w:t xml:space="preserve"> </w:t>
      </w:r>
      <w:r w:rsidRPr="00103B92">
        <w:rPr>
          <w:sz w:val="24"/>
        </w:rPr>
        <w:t>zaplatit</w:t>
      </w:r>
      <w:r w:rsidRPr="00103B92">
        <w:rPr>
          <w:spacing w:val="67"/>
          <w:sz w:val="24"/>
        </w:rPr>
        <w:t xml:space="preserve"> </w:t>
      </w:r>
      <w:r w:rsidRPr="00103B92">
        <w:rPr>
          <w:sz w:val="24"/>
        </w:rPr>
        <w:t>zhotoviteli</w:t>
      </w:r>
      <w:r w:rsidRPr="00103B92">
        <w:rPr>
          <w:spacing w:val="66"/>
          <w:sz w:val="24"/>
        </w:rPr>
        <w:t xml:space="preserve"> </w:t>
      </w:r>
      <w:r w:rsidRPr="00103B92">
        <w:rPr>
          <w:sz w:val="24"/>
        </w:rPr>
        <w:t>úrok z prodlení ve výši 0,05 % z fakturované částky za každý, byť jen započatý den prodlení.</w:t>
      </w:r>
    </w:p>
    <w:p w14:paraId="3AF1D3F1" w14:textId="77777777" w:rsidR="00BF188D" w:rsidRDefault="00BF188D">
      <w:pPr>
        <w:pStyle w:val="Zkladntext"/>
        <w:spacing w:before="77"/>
      </w:pPr>
    </w:p>
    <w:p w14:paraId="6F2DC253" w14:textId="77777777" w:rsidR="00103B92" w:rsidRDefault="008F047B" w:rsidP="00103B92">
      <w:pPr>
        <w:pStyle w:val="Nadpis1"/>
        <w:spacing w:before="1" w:line="280" w:lineRule="auto"/>
        <w:ind w:left="0" w:right="15"/>
      </w:pPr>
      <w:r>
        <w:t xml:space="preserve">Článek IX. </w:t>
      </w:r>
    </w:p>
    <w:p w14:paraId="6A5C9B51" w14:textId="532FE33F" w:rsidR="00BF188D" w:rsidRDefault="008F047B" w:rsidP="00103B92">
      <w:pPr>
        <w:pStyle w:val="Nadpis1"/>
        <w:spacing w:before="1" w:line="280" w:lineRule="auto"/>
        <w:ind w:left="0" w:right="15"/>
      </w:pPr>
      <w:r w:rsidRPr="00103B92">
        <w:t>Odstoupení od smlouvy</w:t>
      </w:r>
    </w:p>
    <w:p w14:paraId="7DBF594D" w14:textId="77777777" w:rsidR="00BF188D" w:rsidRPr="00103B92" w:rsidRDefault="008F047B" w:rsidP="00103B92">
      <w:pPr>
        <w:tabs>
          <w:tab w:val="left" w:pos="525"/>
        </w:tabs>
        <w:spacing w:before="113" w:line="268" w:lineRule="auto"/>
        <w:ind w:right="113"/>
        <w:jc w:val="both"/>
        <w:rPr>
          <w:sz w:val="24"/>
        </w:rPr>
      </w:pPr>
      <w:r w:rsidRPr="00103B92">
        <w:rPr>
          <w:sz w:val="24"/>
        </w:rPr>
        <w:lastRenderedPageBreak/>
        <w:t>Smluvní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strany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mohou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odstoupit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od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této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smlouvy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z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důvodů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stanovených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zákonem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nebo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 xml:space="preserve">touto </w:t>
      </w:r>
      <w:r w:rsidRPr="00103B92">
        <w:rPr>
          <w:spacing w:val="-2"/>
          <w:sz w:val="24"/>
        </w:rPr>
        <w:t>smlouvou.</w:t>
      </w:r>
    </w:p>
    <w:p w14:paraId="30D1C7E0" w14:textId="77777777" w:rsidR="00BF188D" w:rsidRPr="00103B92" w:rsidRDefault="008F047B" w:rsidP="00103B92">
      <w:pPr>
        <w:tabs>
          <w:tab w:val="left" w:pos="525"/>
        </w:tabs>
        <w:spacing w:before="167" w:line="266" w:lineRule="auto"/>
        <w:ind w:right="115"/>
        <w:jc w:val="both"/>
        <w:rPr>
          <w:sz w:val="24"/>
        </w:rPr>
      </w:pPr>
      <w:r w:rsidRPr="00103B92">
        <w:rPr>
          <w:sz w:val="24"/>
        </w:rPr>
        <w:t>Objednatel je oprávněn od této smlouvy odstoupit, pokud zhotovitel poruší jakoukoli svoji povinnost vyplývající z této smlouvy, pokud zhotovitel vstoupí do likvidace nebo je proti němu zahájeno insolvenční řízení.</w:t>
      </w:r>
    </w:p>
    <w:p w14:paraId="7AED9B3D" w14:textId="77777777" w:rsidR="00BF188D" w:rsidRPr="00103B92" w:rsidRDefault="008F047B" w:rsidP="00103B92">
      <w:pPr>
        <w:tabs>
          <w:tab w:val="left" w:pos="525"/>
        </w:tabs>
        <w:spacing w:before="170" w:line="271" w:lineRule="auto"/>
        <w:ind w:right="112"/>
        <w:jc w:val="both"/>
        <w:rPr>
          <w:sz w:val="24"/>
        </w:rPr>
      </w:pPr>
      <w:r w:rsidRPr="00103B92">
        <w:rPr>
          <w:sz w:val="24"/>
        </w:rPr>
        <w:t>V případě odstoupení od smlouvy kteroukoli ze smluvních stran, je zhotovitel povinen zabezpečit stavbu po celou dobu přerušení prací.</w:t>
      </w:r>
    </w:p>
    <w:p w14:paraId="08695C37" w14:textId="77777777" w:rsidR="00BF188D" w:rsidRDefault="00BF188D">
      <w:pPr>
        <w:pStyle w:val="Zkladntext"/>
      </w:pPr>
    </w:p>
    <w:p w14:paraId="1336B96C" w14:textId="77777777" w:rsidR="00BF188D" w:rsidRDefault="008F047B" w:rsidP="00103B92">
      <w:pPr>
        <w:pStyle w:val="Nadpis1"/>
        <w:spacing w:before="1" w:line="280" w:lineRule="auto"/>
        <w:ind w:left="0" w:right="15"/>
      </w:pPr>
      <w:r>
        <w:t>Článek</w:t>
      </w:r>
      <w:r w:rsidRPr="00103B92">
        <w:t xml:space="preserve"> X.</w:t>
      </w:r>
    </w:p>
    <w:p w14:paraId="3574298B" w14:textId="77777777" w:rsidR="00BF188D" w:rsidRPr="00103B92" w:rsidRDefault="008F047B" w:rsidP="00103B92">
      <w:pPr>
        <w:pStyle w:val="Nadpis1"/>
        <w:spacing w:before="1" w:line="280" w:lineRule="auto"/>
        <w:ind w:left="0" w:right="15"/>
      </w:pPr>
      <w:r w:rsidRPr="00103B92">
        <w:t>Zveřejnění smlouvy a obchodní tajemství</w:t>
      </w:r>
    </w:p>
    <w:p w14:paraId="446A9402" w14:textId="10F086B3" w:rsidR="00BF188D" w:rsidRPr="00103B92" w:rsidRDefault="008F047B" w:rsidP="00103B92">
      <w:pPr>
        <w:tabs>
          <w:tab w:val="left" w:pos="266"/>
          <w:tab w:val="left" w:pos="491"/>
        </w:tabs>
        <w:spacing w:before="64" w:line="268" w:lineRule="auto"/>
        <w:ind w:right="111"/>
        <w:jc w:val="both"/>
        <w:rPr>
          <w:sz w:val="24"/>
        </w:rPr>
      </w:pPr>
      <w:r w:rsidRPr="00103B92">
        <w:rPr>
          <w:sz w:val="24"/>
        </w:rPr>
        <w:t>Zhotovitel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bere</w:t>
      </w:r>
      <w:r w:rsidRPr="00103B92">
        <w:rPr>
          <w:spacing w:val="-14"/>
          <w:sz w:val="24"/>
        </w:rPr>
        <w:t xml:space="preserve"> </w:t>
      </w:r>
      <w:r w:rsidRPr="00103B92">
        <w:rPr>
          <w:sz w:val="24"/>
        </w:rPr>
        <w:t>na</w:t>
      </w:r>
      <w:r w:rsidRPr="00103B92">
        <w:rPr>
          <w:spacing w:val="-13"/>
          <w:sz w:val="24"/>
        </w:rPr>
        <w:t xml:space="preserve"> </w:t>
      </w:r>
      <w:r w:rsidRPr="00103B92">
        <w:rPr>
          <w:sz w:val="24"/>
        </w:rPr>
        <w:t>vědomí,</w:t>
      </w:r>
      <w:r w:rsidRPr="00103B92">
        <w:rPr>
          <w:spacing w:val="-12"/>
          <w:sz w:val="24"/>
        </w:rPr>
        <w:t xml:space="preserve"> </w:t>
      </w:r>
      <w:r w:rsidRPr="00103B92">
        <w:rPr>
          <w:sz w:val="24"/>
        </w:rPr>
        <w:t>že</w:t>
      </w:r>
      <w:r w:rsidRPr="00103B92">
        <w:rPr>
          <w:spacing w:val="-13"/>
          <w:sz w:val="24"/>
        </w:rPr>
        <w:t xml:space="preserve"> </w:t>
      </w:r>
      <w:r w:rsidRPr="00103B92">
        <w:rPr>
          <w:sz w:val="24"/>
        </w:rPr>
        <w:t>smlouvy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</w:t>
      </w:r>
      <w:r w:rsidRPr="00103B92">
        <w:rPr>
          <w:spacing w:val="-12"/>
          <w:sz w:val="24"/>
        </w:rPr>
        <w:t xml:space="preserve"> </w:t>
      </w:r>
      <w:r w:rsidRPr="00103B92">
        <w:rPr>
          <w:sz w:val="24"/>
        </w:rPr>
        <w:t>hodnotou</w:t>
      </w:r>
      <w:r w:rsidRPr="00103B92">
        <w:rPr>
          <w:spacing w:val="-12"/>
          <w:sz w:val="24"/>
        </w:rPr>
        <w:t xml:space="preserve"> </w:t>
      </w:r>
      <w:r w:rsidRPr="00103B92">
        <w:rPr>
          <w:sz w:val="24"/>
        </w:rPr>
        <w:t>předmětu</w:t>
      </w:r>
      <w:r w:rsidRPr="00103B92">
        <w:rPr>
          <w:spacing w:val="-12"/>
          <w:sz w:val="24"/>
        </w:rPr>
        <w:t xml:space="preserve"> </w:t>
      </w:r>
      <w:r w:rsidRPr="00103B92">
        <w:rPr>
          <w:sz w:val="24"/>
        </w:rPr>
        <w:t>převyšující</w:t>
      </w:r>
      <w:r w:rsidRPr="00103B92">
        <w:rPr>
          <w:spacing w:val="-9"/>
          <w:sz w:val="24"/>
        </w:rPr>
        <w:t xml:space="preserve"> </w:t>
      </w:r>
      <w:r w:rsidRPr="00103B92">
        <w:rPr>
          <w:sz w:val="24"/>
        </w:rPr>
        <w:t>50.000</w:t>
      </w:r>
      <w:r w:rsidRPr="00103B92">
        <w:rPr>
          <w:spacing w:val="-12"/>
          <w:sz w:val="24"/>
        </w:rPr>
        <w:t xml:space="preserve"> </w:t>
      </w:r>
      <w:r w:rsidRPr="00103B92">
        <w:rPr>
          <w:sz w:val="24"/>
        </w:rPr>
        <w:t>Kč</w:t>
      </w:r>
      <w:r w:rsidRPr="00103B92">
        <w:rPr>
          <w:spacing w:val="-13"/>
          <w:sz w:val="24"/>
        </w:rPr>
        <w:t xml:space="preserve"> </w:t>
      </w:r>
      <w:r w:rsidRPr="00103B92">
        <w:rPr>
          <w:sz w:val="24"/>
        </w:rPr>
        <w:t>bez</w:t>
      </w:r>
      <w:r w:rsidRPr="00103B92">
        <w:rPr>
          <w:spacing w:val="-11"/>
          <w:sz w:val="24"/>
        </w:rPr>
        <w:t xml:space="preserve"> </w:t>
      </w:r>
      <w:r w:rsidRPr="00103B92">
        <w:rPr>
          <w:sz w:val="24"/>
        </w:rPr>
        <w:t>DPH včetně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dohod,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na</w:t>
      </w:r>
      <w:r w:rsidRPr="00103B92">
        <w:rPr>
          <w:spacing w:val="-15"/>
          <w:sz w:val="24"/>
        </w:rPr>
        <w:t xml:space="preserve"> </w:t>
      </w:r>
      <w:proofErr w:type="gramStart"/>
      <w:r w:rsidRPr="00103B92">
        <w:rPr>
          <w:sz w:val="24"/>
        </w:rPr>
        <w:t>základě</w:t>
      </w:r>
      <w:proofErr w:type="gramEnd"/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kterých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se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tyto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smlouvy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mění,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nahrazují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nebo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ruší,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zveřejní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objednatel v</w:t>
      </w:r>
      <w:r w:rsidRPr="00103B92">
        <w:rPr>
          <w:spacing w:val="70"/>
          <w:sz w:val="24"/>
        </w:rPr>
        <w:t xml:space="preserve"> </w:t>
      </w:r>
      <w:r w:rsidRPr="00103B92">
        <w:rPr>
          <w:b/>
          <w:sz w:val="24"/>
        </w:rPr>
        <w:t>registru</w:t>
      </w:r>
      <w:r w:rsidRPr="00103B92">
        <w:rPr>
          <w:b/>
          <w:spacing w:val="71"/>
          <w:sz w:val="24"/>
        </w:rPr>
        <w:t xml:space="preserve"> </w:t>
      </w:r>
      <w:r w:rsidRPr="00103B92">
        <w:rPr>
          <w:b/>
          <w:sz w:val="24"/>
        </w:rPr>
        <w:t>smluv</w:t>
      </w:r>
      <w:r w:rsidRPr="00103B92">
        <w:rPr>
          <w:b/>
          <w:spacing w:val="68"/>
          <w:sz w:val="24"/>
        </w:rPr>
        <w:t xml:space="preserve"> </w:t>
      </w:r>
      <w:r w:rsidRPr="00103B92">
        <w:rPr>
          <w:sz w:val="24"/>
        </w:rPr>
        <w:t>zřízeném</w:t>
      </w:r>
      <w:r w:rsidRPr="00103B92">
        <w:rPr>
          <w:spacing w:val="71"/>
          <w:sz w:val="24"/>
        </w:rPr>
        <w:t xml:space="preserve"> </w:t>
      </w:r>
      <w:r w:rsidRPr="00103B92">
        <w:rPr>
          <w:sz w:val="24"/>
        </w:rPr>
        <w:t>jako</w:t>
      </w:r>
      <w:r w:rsidRPr="00103B92">
        <w:rPr>
          <w:spacing w:val="67"/>
          <w:sz w:val="24"/>
        </w:rPr>
        <w:t xml:space="preserve"> </w:t>
      </w:r>
      <w:r w:rsidRPr="00103B92">
        <w:rPr>
          <w:sz w:val="24"/>
        </w:rPr>
        <w:t>informační</w:t>
      </w:r>
      <w:r w:rsidRPr="00103B92">
        <w:rPr>
          <w:spacing w:val="70"/>
          <w:sz w:val="24"/>
        </w:rPr>
        <w:t xml:space="preserve"> </w:t>
      </w:r>
      <w:r w:rsidRPr="00103B92">
        <w:rPr>
          <w:sz w:val="24"/>
        </w:rPr>
        <w:t>systém</w:t>
      </w:r>
      <w:r w:rsidRPr="00103B92">
        <w:rPr>
          <w:spacing w:val="80"/>
          <w:w w:val="150"/>
          <w:sz w:val="24"/>
        </w:rPr>
        <w:t xml:space="preserve"> </w:t>
      </w:r>
      <w:r w:rsidRPr="00103B92">
        <w:rPr>
          <w:sz w:val="24"/>
        </w:rPr>
        <w:t>veřejné</w:t>
      </w:r>
      <w:r w:rsidRPr="00103B92">
        <w:rPr>
          <w:spacing w:val="69"/>
          <w:sz w:val="24"/>
        </w:rPr>
        <w:t xml:space="preserve"> </w:t>
      </w:r>
      <w:r w:rsidRPr="00103B92">
        <w:rPr>
          <w:sz w:val="24"/>
        </w:rPr>
        <w:t>správy</w:t>
      </w:r>
      <w:r w:rsidRPr="00103B92">
        <w:rPr>
          <w:spacing w:val="68"/>
          <w:sz w:val="24"/>
        </w:rPr>
        <w:t xml:space="preserve"> </w:t>
      </w:r>
      <w:r w:rsidRPr="00103B92">
        <w:rPr>
          <w:sz w:val="24"/>
        </w:rPr>
        <w:t>na</w:t>
      </w:r>
      <w:r w:rsidRPr="00103B92">
        <w:rPr>
          <w:spacing w:val="70"/>
          <w:sz w:val="24"/>
        </w:rPr>
        <w:t xml:space="preserve"> </w:t>
      </w:r>
      <w:r w:rsidRPr="00103B92">
        <w:rPr>
          <w:sz w:val="24"/>
        </w:rPr>
        <w:t>základě</w:t>
      </w:r>
      <w:r w:rsidRPr="00103B92">
        <w:rPr>
          <w:spacing w:val="66"/>
          <w:sz w:val="24"/>
        </w:rPr>
        <w:t xml:space="preserve"> </w:t>
      </w:r>
      <w:r w:rsidRPr="00103B92">
        <w:rPr>
          <w:sz w:val="24"/>
        </w:rPr>
        <w:t>zákona č.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340/2015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Sb.,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o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registru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smluv</w:t>
      </w:r>
      <w:r w:rsidR="00A10151">
        <w:rPr>
          <w:sz w:val="24"/>
        </w:rPr>
        <w:t>, v platném znění</w:t>
      </w:r>
      <w:r w:rsidRPr="00103B92">
        <w:rPr>
          <w:sz w:val="24"/>
        </w:rPr>
        <w:t>. Zhotovitel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výslovně</w:t>
      </w:r>
      <w:r w:rsidRPr="00103B92">
        <w:rPr>
          <w:spacing w:val="-3"/>
          <w:sz w:val="24"/>
        </w:rPr>
        <w:t xml:space="preserve"> </w:t>
      </w:r>
      <w:r w:rsidRPr="00103B92">
        <w:rPr>
          <w:sz w:val="24"/>
        </w:rPr>
        <w:t>souhlasí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s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tím,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aby</w:t>
      </w:r>
      <w:r w:rsidRPr="00103B92">
        <w:rPr>
          <w:spacing w:val="-7"/>
          <w:sz w:val="24"/>
        </w:rPr>
        <w:t xml:space="preserve"> </w:t>
      </w:r>
      <w:r w:rsidRPr="00103B92">
        <w:rPr>
          <w:sz w:val="24"/>
        </w:rPr>
        <w:t>tato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smlouva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včetně případných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dohod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o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její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změně,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nahrazení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nebo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zrušení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byly</w:t>
      </w:r>
      <w:r w:rsidRPr="00103B92">
        <w:rPr>
          <w:spacing w:val="-7"/>
          <w:sz w:val="24"/>
        </w:rPr>
        <w:t xml:space="preserve"> </w:t>
      </w:r>
      <w:r w:rsidRPr="00103B92">
        <w:rPr>
          <w:sz w:val="24"/>
        </w:rPr>
        <w:t>v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plném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rozsahu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v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registru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smluv objednatelem zveřejněny.</w:t>
      </w:r>
    </w:p>
    <w:p w14:paraId="47BCFAC0" w14:textId="77777777" w:rsidR="00BF188D" w:rsidRDefault="00BF188D">
      <w:pPr>
        <w:spacing w:line="268" w:lineRule="auto"/>
        <w:jc w:val="both"/>
        <w:rPr>
          <w:sz w:val="24"/>
        </w:rPr>
        <w:sectPr w:rsidR="00BF188D">
          <w:footerReference w:type="default" r:id="rId7"/>
          <w:pgSz w:w="11910" w:h="16840"/>
          <w:pgMar w:top="1380" w:right="1300" w:bottom="1240" w:left="1160" w:header="0" w:footer="1048" w:gutter="0"/>
          <w:cols w:space="708"/>
        </w:sectPr>
      </w:pPr>
    </w:p>
    <w:p w14:paraId="37EC726A" w14:textId="7C7493F0" w:rsidR="00BF188D" w:rsidRPr="00103B92" w:rsidRDefault="008F047B" w:rsidP="00103B92">
      <w:pPr>
        <w:tabs>
          <w:tab w:val="left" w:pos="525"/>
          <w:tab w:val="left" w:pos="545"/>
        </w:tabs>
        <w:spacing w:before="65" w:line="268" w:lineRule="auto"/>
        <w:ind w:right="110"/>
        <w:rPr>
          <w:sz w:val="24"/>
        </w:rPr>
      </w:pPr>
      <w:r w:rsidRPr="00103B92">
        <w:rPr>
          <w:sz w:val="24"/>
        </w:rPr>
        <w:lastRenderedPageBreak/>
        <w:t xml:space="preserve">Zhotovitel prohlašuje, že skutečnosti uvedené v této smlouvě nepovažuje za obchodní tajemství a uděluje svolení k jejich užití a zveřejnění bez stanovení jakýchkoliv dalších </w:t>
      </w:r>
      <w:r w:rsidRPr="00103B92">
        <w:rPr>
          <w:spacing w:val="-2"/>
          <w:sz w:val="24"/>
        </w:rPr>
        <w:t>podmínek.</w:t>
      </w:r>
    </w:p>
    <w:p w14:paraId="04EE1E1C" w14:textId="77777777" w:rsidR="00BF188D" w:rsidRDefault="00BF188D">
      <w:pPr>
        <w:pStyle w:val="Zkladntext"/>
        <w:spacing w:before="68"/>
      </w:pPr>
    </w:p>
    <w:p w14:paraId="3E05C43B" w14:textId="77777777" w:rsidR="00BF188D" w:rsidRDefault="008F047B" w:rsidP="00103B92">
      <w:pPr>
        <w:pStyle w:val="Nadpis1"/>
        <w:spacing w:before="1" w:line="280" w:lineRule="auto"/>
        <w:ind w:left="0" w:right="15"/>
      </w:pPr>
      <w:r>
        <w:t>Článek</w:t>
      </w:r>
      <w:r w:rsidRPr="00103B92">
        <w:t xml:space="preserve"> XI.</w:t>
      </w:r>
    </w:p>
    <w:p w14:paraId="7E45DDC7" w14:textId="77777777" w:rsidR="00BF188D" w:rsidRPr="00103B92" w:rsidRDefault="008F047B" w:rsidP="00103B92">
      <w:pPr>
        <w:pStyle w:val="Nadpis1"/>
        <w:spacing w:before="1" w:line="280" w:lineRule="auto"/>
        <w:ind w:left="0" w:right="15"/>
      </w:pPr>
      <w:r w:rsidRPr="00103B92">
        <w:t>Závěrečná ustanovení</w:t>
      </w:r>
    </w:p>
    <w:p w14:paraId="595A0D08" w14:textId="77777777" w:rsidR="00BF188D" w:rsidRPr="00103B92" w:rsidRDefault="008F047B" w:rsidP="00A10151">
      <w:pPr>
        <w:tabs>
          <w:tab w:val="left" w:pos="482"/>
        </w:tabs>
        <w:spacing w:before="98" w:line="268" w:lineRule="auto"/>
        <w:ind w:right="112"/>
        <w:jc w:val="both"/>
        <w:rPr>
          <w:sz w:val="24"/>
        </w:rPr>
      </w:pPr>
      <w:r w:rsidRPr="00103B92">
        <w:rPr>
          <w:sz w:val="24"/>
        </w:rPr>
        <w:t>Tuto</w:t>
      </w:r>
      <w:r w:rsidRPr="00103B92">
        <w:rPr>
          <w:spacing w:val="66"/>
          <w:sz w:val="24"/>
        </w:rPr>
        <w:t xml:space="preserve"> </w:t>
      </w:r>
      <w:r w:rsidRPr="00103B92">
        <w:rPr>
          <w:sz w:val="24"/>
        </w:rPr>
        <w:t>smlouvu</w:t>
      </w:r>
      <w:r w:rsidRPr="00103B92">
        <w:rPr>
          <w:spacing w:val="66"/>
          <w:sz w:val="24"/>
        </w:rPr>
        <w:t xml:space="preserve"> </w:t>
      </w:r>
      <w:r w:rsidRPr="00103B92">
        <w:rPr>
          <w:sz w:val="24"/>
        </w:rPr>
        <w:t>je</w:t>
      </w:r>
      <w:r w:rsidRPr="00103B92">
        <w:rPr>
          <w:spacing w:val="68"/>
          <w:sz w:val="24"/>
        </w:rPr>
        <w:t xml:space="preserve"> </w:t>
      </w:r>
      <w:r w:rsidRPr="00103B92">
        <w:rPr>
          <w:sz w:val="24"/>
        </w:rPr>
        <w:t>možno</w:t>
      </w:r>
      <w:r w:rsidRPr="00103B92">
        <w:rPr>
          <w:spacing w:val="67"/>
          <w:sz w:val="24"/>
        </w:rPr>
        <w:t xml:space="preserve"> </w:t>
      </w:r>
      <w:r w:rsidRPr="00103B92">
        <w:rPr>
          <w:sz w:val="24"/>
        </w:rPr>
        <w:t xml:space="preserve">měnit pouze písemně na základě vzestupně číslovaných </w:t>
      </w:r>
      <w:proofErr w:type="gramStart"/>
      <w:r w:rsidRPr="00103B92">
        <w:rPr>
          <w:sz w:val="24"/>
        </w:rPr>
        <w:t>dodatků</w:t>
      </w:r>
      <w:proofErr w:type="gramEnd"/>
      <w:r w:rsidRPr="00103B92">
        <w:rPr>
          <w:sz w:val="24"/>
        </w:rPr>
        <w:t xml:space="preserve"> a</w:t>
      </w:r>
      <w:r w:rsidRPr="00103B92">
        <w:rPr>
          <w:spacing w:val="40"/>
          <w:sz w:val="24"/>
        </w:rPr>
        <w:t xml:space="preserve"> </w:t>
      </w:r>
      <w:r w:rsidRPr="00103B92">
        <w:rPr>
          <w:sz w:val="24"/>
        </w:rPr>
        <w:t>to prostřednictvím osob oprávněných k uzavření této smlouvy.</w:t>
      </w:r>
    </w:p>
    <w:p w14:paraId="16BCF2EF" w14:textId="77777777" w:rsidR="00103B92" w:rsidRDefault="00103B92" w:rsidP="00103B92">
      <w:pPr>
        <w:tabs>
          <w:tab w:val="left" w:pos="482"/>
        </w:tabs>
        <w:spacing w:line="268" w:lineRule="auto"/>
        <w:ind w:right="115"/>
        <w:rPr>
          <w:sz w:val="24"/>
        </w:rPr>
      </w:pPr>
    </w:p>
    <w:p w14:paraId="5F91D16E" w14:textId="0D5F2938" w:rsidR="00BF188D" w:rsidRPr="00103B92" w:rsidRDefault="008F047B" w:rsidP="00A10151">
      <w:pPr>
        <w:tabs>
          <w:tab w:val="left" w:pos="482"/>
        </w:tabs>
        <w:spacing w:line="268" w:lineRule="auto"/>
        <w:ind w:right="115"/>
        <w:jc w:val="both"/>
        <w:rPr>
          <w:sz w:val="24"/>
        </w:rPr>
      </w:pPr>
      <w:r w:rsidRPr="00103B92">
        <w:rPr>
          <w:sz w:val="24"/>
        </w:rPr>
        <w:t xml:space="preserve">Tato smlouva nabývá účinnosti nejdříve dnem, kdy je zveřejněna objednatelem v registru smluv, a to i tehdy, pokud bude v registru smluv zveřejněna protistranou nebo třetí osobou </w:t>
      </w:r>
      <w:r w:rsidRPr="00103B92">
        <w:rPr>
          <w:spacing w:val="-2"/>
          <w:sz w:val="24"/>
        </w:rPr>
        <w:t>dříve.</w:t>
      </w:r>
    </w:p>
    <w:p w14:paraId="74FC6AF8" w14:textId="77777777" w:rsidR="00103B92" w:rsidRDefault="00103B92" w:rsidP="00103B92">
      <w:pPr>
        <w:tabs>
          <w:tab w:val="left" w:pos="482"/>
        </w:tabs>
        <w:spacing w:line="266" w:lineRule="auto"/>
        <w:ind w:right="118"/>
        <w:rPr>
          <w:sz w:val="24"/>
        </w:rPr>
      </w:pPr>
    </w:p>
    <w:p w14:paraId="72B0DC4F" w14:textId="3C6541DB" w:rsidR="00BF188D" w:rsidRPr="00103B92" w:rsidRDefault="008F047B" w:rsidP="00A10151">
      <w:pPr>
        <w:tabs>
          <w:tab w:val="left" w:pos="482"/>
        </w:tabs>
        <w:spacing w:line="266" w:lineRule="auto"/>
        <w:ind w:right="118"/>
        <w:jc w:val="both"/>
        <w:rPr>
          <w:sz w:val="24"/>
        </w:rPr>
      </w:pPr>
      <w:r w:rsidRPr="00103B92">
        <w:rPr>
          <w:sz w:val="24"/>
        </w:rPr>
        <w:t>Tato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smlouva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je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vyhotovena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ve</w:t>
      </w:r>
      <w:r w:rsidRPr="00103B92">
        <w:rPr>
          <w:spacing w:val="-14"/>
          <w:sz w:val="24"/>
        </w:rPr>
        <w:t xml:space="preserve"> </w:t>
      </w:r>
      <w:r w:rsidR="00A10151">
        <w:rPr>
          <w:spacing w:val="-14"/>
          <w:sz w:val="24"/>
        </w:rPr>
        <w:t>dvou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vyhotoveních,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které</w:t>
      </w:r>
      <w:r w:rsidRPr="00103B92">
        <w:rPr>
          <w:spacing w:val="-14"/>
          <w:sz w:val="24"/>
        </w:rPr>
        <w:t xml:space="preserve"> </w:t>
      </w:r>
      <w:r w:rsidRPr="00103B92">
        <w:rPr>
          <w:sz w:val="24"/>
        </w:rPr>
        <w:t>mají</w:t>
      </w:r>
      <w:r w:rsidRPr="00103B92">
        <w:rPr>
          <w:spacing w:val="-14"/>
          <w:sz w:val="24"/>
        </w:rPr>
        <w:t xml:space="preserve"> </w:t>
      </w:r>
      <w:r w:rsidRPr="00103B92">
        <w:rPr>
          <w:sz w:val="24"/>
        </w:rPr>
        <w:t>platnost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a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>závaznost</w:t>
      </w:r>
      <w:r w:rsidRPr="00103B92">
        <w:rPr>
          <w:spacing w:val="-15"/>
          <w:sz w:val="24"/>
        </w:rPr>
        <w:t xml:space="preserve"> </w:t>
      </w:r>
      <w:r w:rsidRPr="00103B92">
        <w:rPr>
          <w:sz w:val="24"/>
        </w:rPr>
        <w:t xml:space="preserve">originálu. Objednatel obdrží </w:t>
      </w:r>
      <w:r w:rsidR="00A10151">
        <w:rPr>
          <w:sz w:val="24"/>
        </w:rPr>
        <w:t>jedno</w:t>
      </w:r>
      <w:r w:rsidRPr="00103B92">
        <w:rPr>
          <w:sz w:val="24"/>
        </w:rPr>
        <w:t xml:space="preserve"> vyhotovení a jedno vyhotovení obdrží zhotovitel.</w:t>
      </w:r>
    </w:p>
    <w:p w14:paraId="4832EB9F" w14:textId="77777777" w:rsidR="00103B92" w:rsidRDefault="00103B92" w:rsidP="00103B92">
      <w:pPr>
        <w:tabs>
          <w:tab w:val="left" w:pos="482"/>
        </w:tabs>
        <w:spacing w:line="268" w:lineRule="auto"/>
        <w:ind w:right="112"/>
        <w:rPr>
          <w:sz w:val="24"/>
        </w:rPr>
      </w:pPr>
    </w:p>
    <w:p w14:paraId="65B7EFDF" w14:textId="4A7A12E0" w:rsidR="00BF188D" w:rsidRPr="00103B92" w:rsidRDefault="008F047B" w:rsidP="00A10151">
      <w:pPr>
        <w:tabs>
          <w:tab w:val="left" w:pos="482"/>
        </w:tabs>
        <w:spacing w:line="268" w:lineRule="auto"/>
        <w:ind w:right="112"/>
        <w:jc w:val="both"/>
        <w:rPr>
          <w:sz w:val="24"/>
        </w:rPr>
      </w:pPr>
      <w:r w:rsidRPr="00103B92">
        <w:rPr>
          <w:sz w:val="24"/>
        </w:rPr>
        <w:t>Zhotovitel se zavazuje, že</w:t>
      </w:r>
      <w:r w:rsidRPr="00103B92">
        <w:rPr>
          <w:spacing w:val="74"/>
          <w:sz w:val="24"/>
        </w:rPr>
        <w:t xml:space="preserve"> </w:t>
      </w:r>
      <w:r w:rsidRPr="00103B92">
        <w:rPr>
          <w:sz w:val="24"/>
        </w:rPr>
        <w:t>bude zachovávat mlčenlivost o všech skutečnostech, které získá v souvislosti s plněním této smlouvy</w:t>
      </w:r>
      <w:r w:rsidRPr="00103B92">
        <w:rPr>
          <w:spacing w:val="-2"/>
          <w:sz w:val="24"/>
        </w:rPr>
        <w:t xml:space="preserve"> </w:t>
      </w:r>
      <w:r w:rsidRPr="00103B92">
        <w:rPr>
          <w:sz w:val="24"/>
        </w:rPr>
        <w:t>a které mají zůstat v zájmu objednatele utajeny. Touto povinností mlčenlivosti je zhotovitel vázán nejenom po dobu trvání smlouvy, ale i po jejím skončení. Zhotovitel zavede vhodná technická a organizační opatření tak, aby nemohlo docházet k úniku osobních údajů objednatele.</w:t>
      </w:r>
    </w:p>
    <w:p w14:paraId="7A9B63BD" w14:textId="77777777" w:rsidR="00103B92" w:rsidRDefault="00103B92" w:rsidP="00103B92">
      <w:pPr>
        <w:tabs>
          <w:tab w:val="left" w:pos="482"/>
        </w:tabs>
        <w:spacing w:before="1"/>
        <w:rPr>
          <w:sz w:val="24"/>
        </w:rPr>
      </w:pPr>
    </w:p>
    <w:p w14:paraId="54D1E245" w14:textId="32B5917E" w:rsidR="00BF188D" w:rsidRPr="00103B92" w:rsidRDefault="008F047B" w:rsidP="00103B92">
      <w:pPr>
        <w:tabs>
          <w:tab w:val="left" w:pos="482"/>
        </w:tabs>
        <w:spacing w:before="1"/>
        <w:rPr>
          <w:sz w:val="24"/>
        </w:rPr>
      </w:pPr>
      <w:r w:rsidRPr="00103B92">
        <w:rPr>
          <w:sz w:val="24"/>
        </w:rPr>
        <w:t>Smluvní</w:t>
      </w:r>
      <w:r w:rsidRPr="00103B92">
        <w:rPr>
          <w:spacing w:val="-3"/>
          <w:sz w:val="24"/>
        </w:rPr>
        <w:t xml:space="preserve"> </w:t>
      </w:r>
      <w:r w:rsidRPr="00103B92">
        <w:rPr>
          <w:sz w:val="24"/>
        </w:rPr>
        <w:t>strany</w:t>
      </w:r>
      <w:r w:rsidRPr="00103B92">
        <w:rPr>
          <w:spacing w:val="-8"/>
          <w:sz w:val="24"/>
        </w:rPr>
        <w:t xml:space="preserve"> </w:t>
      </w:r>
      <w:r w:rsidRPr="00103B92">
        <w:rPr>
          <w:sz w:val="24"/>
        </w:rPr>
        <w:t>prohlašují, že</w:t>
      </w:r>
      <w:r w:rsidRPr="00103B92">
        <w:rPr>
          <w:spacing w:val="-1"/>
          <w:sz w:val="24"/>
        </w:rPr>
        <w:t xml:space="preserve"> </w:t>
      </w:r>
      <w:r w:rsidRPr="00103B92">
        <w:rPr>
          <w:sz w:val="24"/>
        </w:rPr>
        <w:t>souhlasí</w:t>
      </w:r>
      <w:r w:rsidRPr="00103B92">
        <w:rPr>
          <w:spacing w:val="-1"/>
          <w:sz w:val="24"/>
        </w:rPr>
        <w:t xml:space="preserve"> </w:t>
      </w:r>
      <w:r w:rsidRPr="00103B92">
        <w:rPr>
          <w:sz w:val="24"/>
        </w:rPr>
        <w:t xml:space="preserve">s textem této </w:t>
      </w:r>
      <w:r w:rsidRPr="00103B92">
        <w:rPr>
          <w:spacing w:val="-2"/>
          <w:sz w:val="24"/>
        </w:rPr>
        <w:t>smlouvy.</w:t>
      </w:r>
    </w:p>
    <w:p w14:paraId="12E24CC8" w14:textId="77777777" w:rsidR="00BF188D" w:rsidRDefault="00BF188D">
      <w:pPr>
        <w:pStyle w:val="Zkladntext"/>
      </w:pPr>
    </w:p>
    <w:p w14:paraId="0EA854B9" w14:textId="77777777" w:rsidR="00BF188D" w:rsidRDefault="00BF188D">
      <w:pPr>
        <w:pStyle w:val="Zkladntext"/>
        <w:spacing w:before="175"/>
      </w:pPr>
    </w:p>
    <w:p w14:paraId="6AC6FC4B" w14:textId="313B1AD0" w:rsidR="00BF188D" w:rsidRDefault="008F047B" w:rsidP="00731117">
      <w:pPr>
        <w:pStyle w:val="Zkladntext"/>
        <w:tabs>
          <w:tab w:val="left" w:pos="5103"/>
        </w:tabs>
      </w:pPr>
      <w:r>
        <w:t>V</w:t>
      </w:r>
      <w:r>
        <w:rPr>
          <w:spacing w:val="-3"/>
        </w:rPr>
        <w:t xml:space="preserve"> </w:t>
      </w:r>
      <w:r w:rsidR="00731117">
        <w:t>Jilemnici</w:t>
      </w:r>
      <w:r>
        <w:t xml:space="preserve"> dne</w:t>
      </w:r>
      <w:r w:rsidR="00BF6467">
        <w:rPr>
          <w:spacing w:val="-2"/>
        </w:rPr>
        <w:t xml:space="preserve"> 9.1.2024</w:t>
      </w:r>
      <w:r>
        <w:tab/>
        <w:t>V</w:t>
      </w:r>
      <w:r w:rsidR="00BF6467">
        <w:t xml:space="preserve"> Praze </w:t>
      </w:r>
      <w:r w:rsidR="00731117">
        <w:t>dne</w:t>
      </w:r>
      <w:r w:rsidR="00BF6467">
        <w:t xml:space="preserve"> 9.1.2024</w:t>
      </w:r>
    </w:p>
    <w:p w14:paraId="6EC9C733" w14:textId="77777777" w:rsidR="00BF188D" w:rsidRDefault="00BF188D">
      <w:pPr>
        <w:pStyle w:val="Zkladntext"/>
      </w:pPr>
    </w:p>
    <w:p w14:paraId="4DEBD667" w14:textId="77777777" w:rsidR="00BF188D" w:rsidRDefault="00BF188D">
      <w:pPr>
        <w:pStyle w:val="Zkladntext"/>
      </w:pPr>
    </w:p>
    <w:p w14:paraId="6B8D1664" w14:textId="77777777" w:rsidR="00BF188D" w:rsidRDefault="00BF188D">
      <w:pPr>
        <w:pStyle w:val="Zkladntext"/>
      </w:pPr>
    </w:p>
    <w:p w14:paraId="1EA0E687" w14:textId="77777777" w:rsidR="00BF188D" w:rsidRDefault="00BF188D">
      <w:pPr>
        <w:pStyle w:val="Zkladntext"/>
      </w:pPr>
    </w:p>
    <w:p w14:paraId="1DB8879C" w14:textId="77777777" w:rsidR="00BF188D" w:rsidRDefault="00BF188D">
      <w:pPr>
        <w:pStyle w:val="Zkladntext"/>
        <w:spacing w:before="51"/>
      </w:pPr>
    </w:p>
    <w:p w14:paraId="4B3738D9" w14:textId="77777777" w:rsidR="00BF188D" w:rsidRDefault="008F047B" w:rsidP="00731117">
      <w:pPr>
        <w:tabs>
          <w:tab w:val="left" w:pos="5103"/>
        </w:tabs>
        <w:ind w:left="114"/>
        <w:rPr>
          <w:sz w:val="24"/>
        </w:rPr>
      </w:pPr>
      <w:r>
        <w:rPr>
          <w:spacing w:val="-2"/>
          <w:sz w:val="24"/>
        </w:rPr>
        <w:t>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……………………………….</w:t>
      </w:r>
    </w:p>
    <w:p w14:paraId="208CBA1F" w14:textId="1EF39D33" w:rsidR="00BF188D" w:rsidRDefault="00103B92" w:rsidP="00731117">
      <w:pPr>
        <w:pStyle w:val="Zkladntext"/>
        <w:tabs>
          <w:tab w:val="left" w:pos="5103"/>
        </w:tabs>
        <w:spacing w:before="108"/>
        <w:ind w:left="114"/>
      </w:pPr>
      <w:r>
        <w:t>Mgr. Daniel Martinek, LL.M.</w:t>
      </w:r>
      <w:r w:rsidR="008F047B">
        <w:tab/>
      </w:r>
      <w:r w:rsidR="004F1235">
        <w:t>Ing. Miroslav Cejpek</w:t>
      </w:r>
    </w:p>
    <w:p w14:paraId="51CCF035" w14:textId="379206E8" w:rsidR="00BF188D" w:rsidRDefault="008F047B" w:rsidP="00731117">
      <w:pPr>
        <w:pStyle w:val="Zkladntext"/>
        <w:tabs>
          <w:tab w:val="left" w:pos="5103"/>
        </w:tabs>
        <w:spacing w:before="89"/>
        <w:ind w:left="114"/>
        <w:rPr>
          <w:spacing w:val="-2"/>
        </w:rPr>
      </w:pPr>
      <w:r>
        <w:t>ředitel</w:t>
      </w:r>
      <w:r>
        <w:rPr>
          <w:spacing w:val="-5"/>
        </w:rPr>
        <w:t xml:space="preserve"> </w:t>
      </w:r>
      <w:r>
        <w:rPr>
          <w:spacing w:val="-2"/>
        </w:rPr>
        <w:t>školy</w:t>
      </w:r>
      <w:r>
        <w:tab/>
      </w:r>
      <w:r>
        <w:rPr>
          <w:spacing w:val="-2"/>
        </w:rPr>
        <w:t>jednatel</w:t>
      </w:r>
    </w:p>
    <w:p w14:paraId="781FBD82" w14:textId="1EE05397" w:rsidR="004F1235" w:rsidRDefault="004F1235" w:rsidP="00731117">
      <w:pPr>
        <w:pStyle w:val="Zkladntext"/>
        <w:tabs>
          <w:tab w:val="left" w:pos="5103"/>
        </w:tabs>
        <w:spacing w:before="89"/>
        <w:ind w:left="114"/>
      </w:pPr>
      <w:r>
        <w:tab/>
      </w:r>
      <w:bookmarkStart w:id="0" w:name="_GoBack"/>
      <w:bookmarkEnd w:id="0"/>
    </w:p>
    <w:sectPr w:rsidR="004F1235">
      <w:pgSz w:w="11910" w:h="16840"/>
      <w:pgMar w:top="1380" w:right="1300" w:bottom="1240" w:left="116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B784D" w14:textId="77777777" w:rsidR="001E640B" w:rsidRDefault="001E640B">
      <w:r>
        <w:separator/>
      </w:r>
    </w:p>
  </w:endnote>
  <w:endnote w:type="continuationSeparator" w:id="0">
    <w:p w14:paraId="4A896CAE" w14:textId="77777777" w:rsidR="001E640B" w:rsidRDefault="001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79AB" w14:textId="77777777" w:rsidR="00BF188D" w:rsidRDefault="008F04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A9056F" wp14:editId="45424FDC">
              <wp:simplePos x="0" y="0"/>
              <wp:positionH relativeFrom="page">
                <wp:posOffset>3708527</wp:posOffset>
              </wp:positionH>
              <wp:positionV relativeFrom="page">
                <wp:posOffset>9887260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E9147" w14:textId="77777777" w:rsidR="00BF188D" w:rsidRDefault="008F047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EA905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pt;margin-top:778.5pt;width:12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" filled="f" stroked="f">
              <v:textbox inset="0,0,0,0">
                <w:txbxContent>
                  <w:p w14:paraId="1BFE9147" w14:textId="77777777" w:rsidR="00BF188D" w:rsidRDefault="008F047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05DF" w14:textId="77777777" w:rsidR="001E640B" w:rsidRDefault="001E640B">
      <w:r>
        <w:separator/>
      </w:r>
    </w:p>
  </w:footnote>
  <w:footnote w:type="continuationSeparator" w:id="0">
    <w:p w14:paraId="385A4858" w14:textId="77777777" w:rsidR="001E640B" w:rsidRDefault="001E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198"/>
    <w:multiLevelType w:val="hybridMultilevel"/>
    <w:tmpl w:val="B88A28BC"/>
    <w:lvl w:ilvl="0" w:tplc="13002C90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E18D2C6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7F986EDA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2BB42580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E8F0F352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5BA8C93A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72802A4C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FB48AD7E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5C5A7058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E3661D"/>
    <w:multiLevelType w:val="hybridMultilevel"/>
    <w:tmpl w:val="4C722E18"/>
    <w:lvl w:ilvl="0" w:tplc="AE403FE4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78A7C60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DC041FF0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9DC066C8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A3CA047A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1FDA2F6C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AE046980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AA421352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A6EC279C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AE4756"/>
    <w:multiLevelType w:val="hybridMultilevel"/>
    <w:tmpl w:val="E40ACEB8"/>
    <w:lvl w:ilvl="0" w:tplc="2208195C">
      <w:start w:val="1"/>
      <w:numFmt w:val="decimal"/>
      <w:lvlText w:val="%1."/>
      <w:lvlJc w:val="left"/>
      <w:pPr>
        <w:ind w:left="6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9D4D574">
      <w:numFmt w:val="bullet"/>
      <w:lvlText w:val="•"/>
      <w:lvlJc w:val="left"/>
      <w:pPr>
        <w:ind w:left="1538" w:hanging="425"/>
      </w:pPr>
      <w:rPr>
        <w:rFonts w:hint="default"/>
        <w:lang w:val="cs-CZ" w:eastAsia="en-US" w:bidi="ar-SA"/>
      </w:rPr>
    </w:lvl>
    <w:lvl w:ilvl="2" w:tplc="6A8E441C">
      <w:numFmt w:val="bullet"/>
      <w:lvlText w:val="•"/>
      <w:lvlJc w:val="left"/>
      <w:pPr>
        <w:ind w:left="2417" w:hanging="425"/>
      </w:pPr>
      <w:rPr>
        <w:rFonts w:hint="default"/>
        <w:lang w:val="cs-CZ" w:eastAsia="en-US" w:bidi="ar-SA"/>
      </w:rPr>
    </w:lvl>
    <w:lvl w:ilvl="3" w:tplc="7B363CCA">
      <w:numFmt w:val="bullet"/>
      <w:lvlText w:val="•"/>
      <w:lvlJc w:val="left"/>
      <w:pPr>
        <w:ind w:left="3295" w:hanging="425"/>
      </w:pPr>
      <w:rPr>
        <w:rFonts w:hint="default"/>
        <w:lang w:val="cs-CZ" w:eastAsia="en-US" w:bidi="ar-SA"/>
      </w:rPr>
    </w:lvl>
    <w:lvl w:ilvl="4" w:tplc="778A6D6C">
      <w:numFmt w:val="bullet"/>
      <w:lvlText w:val="•"/>
      <w:lvlJc w:val="left"/>
      <w:pPr>
        <w:ind w:left="4174" w:hanging="425"/>
      </w:pPr>
      <w:rPr>
        <w:rFonts w:hint="default"/>
        <w:lang w:val="cs-CZ" w:eastAsia="en-US" w:bidi="ar-SA"/>
      </w:rPr>
    </w:lvl>
    <w:lvl w:ilvl="5" w:tplc="3864BDE2">
      <w:numFmt w:val="bullet"/>
      <w:lvlText w:val="•"/>
      <w:lvlJc w:val="left"/>
      <w:pPr>
        <w:ind w:left="5053" w:hanging="425"/>
      </w:pPr>
      <w:rPr>
        <w:rFonts w:hint="default"/>
        <w:lang w:val="cs-CZ" w:eastAsia="en-US" w:bidi="ar-SA"/>
      </w:rPr>
    </w:lvl>
    <w:lvl w:ilvl="6" w:tplc="FD30CE9A">
      <w:numFmt w:val="bullet"/>
      <w:lvlText w:val="•"/>
      <w:lvlJc w:val="left"/>
      <w:pPr>
        <w:ind w:left="5931" w:hanging="425"/>
      </w:pPr>
      <w:rPr>
        <w:rFonts w:hint="default"/>
        <w:lang w:val="cs-CZ" w:eastAsia="en-US" w:bidi="ar-SA"/>
      </w:rPr>
    </w:lvl>
    <w:lvl w:ilvl="7" w:tplc="6332FD26">
      <w:numFmt w:val="bullet"/>
      <w:lvlText w:val="•"/>
      <w:lvlJc w:val="left"/>
      <w:pPr>
        <w:ind w:left="6810" w:hanging="425"/>
      </w:pPr>
      <w:rPr>
        <w:rFonts w:hint="default"/>
        <w:lang w:val="cs-CZ" w:eastAsia="en-US" w:bidi="ar-SA"/>
      </w:rPr>
    </w:lvl>
    <w:lvl w:ilvl="8" w:tplc="37CA8AEE">
      <w:numFmt w:val="bullet"/>
      <w:lvlText w:val="•"/>
      <w:lvlJc w:val="left"/>
      <w:pPr>
        <w:ind w:left="7689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1D200C3B"/>
    <w:multiLevelType w:val="hybridMultilevel"/>
    <w:tmpl w:val="C71C3A9A"/>
    <w:lvl w:ilvl="0" w:tplc="996680D8">
      <w:start w:val="1"/>
      <w:numFmt w:val="decimal"/>
      <w:lvlText w:val="%1."/>
      <w:lvlJc w:val="left"/>
      <w:pPr>
        <w:ind w:left="6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BA89F88">
      <w:numFmt w:val="bullet"/>
      <w:lvlText w:val="•"/>
      <w:lvlJc w:val="left"/>
      <w:pPr>
        <w:ind w:left="1538" w:hanging="425"/>
      </w:pPr>
      <w:rPr>
        <w:rFonts w:hint="default"/>
        <w:lang w:val="cs-CZ" w:eastAsia="en-US" w:bidi="ar-SA"/>
      </w:rPr>
    </w:lvl>
    <w:lvl w:ilvl="2" w:tplc="CE5A0550">
      <w:numFmt w:val="bullet"/>
      <w:lvlText w:val="•"/>
      <w:lvlJc w:val="left"/>
      <w:pPr>
        <w:ind w:left="2417" w:hanging="425"/>
      </w:pPr>
      <w:rPr>
        <w:rFonts w:hint="default"/>
        <w:lang w:val="cs-CZ" w:eastAsia="en-US" w:bidi="ar-SA"/>
      </w:rPr>
    </w:lvl>
    <w:lvl w:ilvl="3" w:tplc="1798760A">
      <w:numFmt w:val="bullet"/>
      <w:lvlText w:val="•"/>
      <w:lvlJc w:val="left"/>
      <w:pPr>
        <w:ind w:left="3295" w:hanging="425"/>
      </w:pPr>
      <w:rPr>
        <w:rFonts w:hint="default"/>
        <w:lang w:val="cs-CZ" w:eastAsia="en-US" w:bidi="ar-SA"/>
      </w:rPr>
    </w:lvl>
    <w:lvl w:ilvl="4" w:tplc="C5221B4E">
      <w:numFmt w:val="bullet"/>
      <w:lvlText w:val="•"/>
      <w:lvlJc w:val="left"/>
      <w:pPr>
        <w:ind w:left="4174" w:hanging="425"/>
      </w:pPr>
      <w:rPr>
        <w:rFonts w:hint="default"/>
        <w:lang w:val="cs-CZ" w:eastAsia="en-US" w:bidi="ar-SA"/>
      </w:rPr>
    </w:lvl>
    <w:lvl w:ilvl="5" w:tplc="0708019A">
      <w:numFmt w:val="bullet"/>
      <w:lvlText w:val="•"/>
      <w:lvlJc w:val="left"/>
      <w:pPr>
        <w:ind w:left="5053" w:hanging="425"/>
      </w:pPr>
      <w:rPr>
        <w:rFonts w:hint="default"/>
        <w:lang w:val="cs-CZ" w:eastAsia="en-US" w:bidi="ar-SA"/>
      </w:rPr>
    </w:lvl>
    <w:lvl w:ilvl="6" w:tplc="EB142254">
      <w:numFmt w:val="bullet"/>
      <w:lvlText w:val="•"/>
      <w:lvlJc w:val="left"/>
      <w:pPr>
        <w:ind w:left="5931" w:hanging="425"/>
      </w:pPr>
      <w:rPr>
        <w:rFonts w:hint="default"/>
        <w:lang w:val="cs-CZ" w:eastAsia="en-US" w:bidi="ar-SA"/>
      </w:rPr>
    </w:lvl>
    <w:lvl w:ilvl="7" w:tplc="7940E7D2">
      <w:numFmt w:val="bullet"/>
      <w:lvlText w:val="•"/>
      <w:lvlJc w:val="left"/>
      <w:pPr>
        <w:ind w:left="6810" w:hanging="425"/>
      </w:pPr>
      <w:rPr>
        <w:rFonts w:hint="default"/>
        <w:lang w:val="cs-CZ" w:eastAsia="en-US" w:bidi="ar-SA"/>
      </w:rPr>
    </w:lvl>
    <w:lvl w:ilvl="8" w:tplc="DFC420F2">
      <w:numFmt w:val="bullet"/>
      <w:lvlText w:val="•"/>
      <w:lvlJc w:val="left"/>
      <w:pPr>
        <w:ind w:left="7689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1D4F2065"/>
    <w:multiLevelType w:val="hybridMultilevel"/>
    <w:tmpl w:val="06729706"/>
    <w:lvl w:ilvl="0" w:tplc="45D6767C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E6A0B88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D048FB86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FD4CFE7E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CB12F358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2D765748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F4644084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88861DFE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E39A1D08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ED9302F"/>
    <w:multiLevelType w:val="hybridMultilevel"/>
    <w:tmpl w:val="7AF8DB84"/>
    <w:lvl w:ilvl="0" w:tplc="0DE67418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4F61842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E98654E0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985204FE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0634637C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F5A6AD80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AA923FEC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A63E3FEE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0E507E92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11715F9"/>
    <w:multiLevelType w:val="hybridMultilevel"/>
    <w:tmpl w:val="3F6A1E46"/>
    <w:lvl w:ilvl="0" w:tplc="EB4EC48E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305CFA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5CCC819C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BAAE5E46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15A0E66E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C89A3092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BFA24F4E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B14670F2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5F8272B0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A7043F9"/>
    <w:multiLevelType w:val="hybridMultilevel"/>
    <w:tmpl w:val="F544DB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0626A"/>
    <w:multiLevelType w:val="hybridMultilevel"/>
    <w:tmpl w:val="6EDA04E8"/>
    <w:lvl w:ilvl="0" w:tplc="7B32A39E">
      <w:start w:val="1"/>
      <w:numFmt w:val="decimal"/>
      <w:lvlText w:val="%1."/>
      <w:lvlJc w:val="left"/>
      <w:pPr>
        <w:ind w:left="2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018515E">
      <w:numFmt w:val="bullet"/>
      <w:lvlText w:val="•"/>
      <w:lvlJc w:val="left"/>
      <w:pPr>
        <w:ind w:left="1178" w:hanging="236"/>
      </w:pPr>
      <w:rPr>
        <w:rFonts w:hint="default"/>
        <w:lang w:val="cs-CZ" w:eastAsia="en-US" w:bidi="ar-SA"/>
      </w:rPr>
    </w:lvl>
    <w:lvl w:ilvl="2" w:tplc="12F24978">
      <w:numFmt w:val="bullet"/>
      <w:lvlText w:val="•"/>
      <w:lvlJc w:val="left"/>
      <w:pPr>
        <w:ind w:left="2097" w:hanging="236"/>
      </w:pPr>
      <w:rPr>
        <w:rFonts w:hint="default"/>
        <w:lang w:val="cs-CZ" w:eastAsia="en-US" w:bidi="ar-SA"/>
      </w:rPr>
    </w:lvl>
    <w:lvl w:ilvl="3" w:tplc="05308528">
      <w:numFmt w:val="bullet"/>
      <w:lvlText w:val="•"/>
      <w:lvlJc w:val="left"/>
      <w:pPr>
        <w:ind w:left="3015" w:hanging="236"/>
      </w:pPr>
      <w:rPr>
        <w:rFonts w:hint="default"/>
        <w:lang w:val="cs-CZ" w:eastAsia="en-US" w:bidi="ar-SA"/>
      </w:rPr>
    </w:lvl>
    <w:lvl w:ilvl="4" w:tplc="BA82BD18">
      <w:numFmt w:val="bullet"/>
      <w:lvlText w:val="•"/>
      <w:lvlJc w:val="left"/>
      <w:pPr>
        <w:ind w:left="3934" w:hanging="236"/>
      </w:pPr>
      <w:rPr>
        <w:rFonts w:hint="default"/>
        <w:lang w:val="cs-CZ" w:eastAsia="en-US" w:bidi="ar-SA"/>
      </w:rPr>
    </w:lvl>
    <w:lvl w:ilvl="5" w:tplc="C88ACA4A">
      <w:numFmt w:val="bullet"/>
      <w:lvlText w:val="•"/>
      <w:lvlJc w:val="left"/>
      <w:pPr>
        <w:ind w:left="4853" w:hanging="236"/>
      </w:pPr>
      <w:rPr>
        <w:rFonts w:hint="default"/>
        <w:lang w:val="cs-CZ" w:eastAsia="en-US" w:bidi="ar-SA"/>
      </w:rPr>
    </w:lvl>
    <w:lvl w:ilvl="6" w:tplc="33F25A76">
      <w:numFmt w:val="bullet"/>
      <w:lvlText w:val="•"/>
      <w:lvlJc w:val="left"/>
      <w:pPr>
        <w:ind w:left="5771" w:hanging="236"/>
      </w:pPr>
      <w:rPr>
        <w:rFonts w:hint="default"/>
        <w:lang w:val="cs-CZ" w:eastAsia="en-US" w:bidi="ar-SA"/>
      </w:rPr>
    </w:lvl>
    <w:lvl w:ilvl="7" w:tplc="EE248C6A">
      <w:numFmt w:val="bullet"/>
      <w:lvlText w:val="•"/>
      <w:lvlJc w:val="left"/>
      <w:pPr>
        <w:ind w:left="6690" w:hanging="236"/>
      </w:pPr>
      <w:rPr>
        <w:rFonts w:hint="default"/>
        <w:lang w:val="cs-CZ" w:eastAsia="en-US" w:bidi="ar-SA"/>
      </w:rPr>
    </w:lvl>
    <w:lvl w:ilvl="8" w:tplc="4F827EAE">
      <w:numFmt w:val="bullet"/>
      <w:lvlText w:val="•"/>
      <w:lvlJc w:val="left"/>
      <w:pPr>
        <w:ind w:left="7609" w:hanging="236"/>
      </w:pPr>
      <w:rPr>
        <w:rFonts w:hint="default"/>
        <w:lang w:val="cs-CZ" w:eastAsia="en-US" w:bidi="ar-SA"/>
      </w:rPr>
    </w:lvl>
  </w:abstractNum>
  <w:abstractNum w:abstractNumId="9" w15:restartNumberingAfterBreak="0">
    <w:nsid w:val="3B6557D0"/>
    <w:multiLevelType w:val="hybridMultilevel"/>
    <w:tmpl w:val="3E34A572"/>
    <w:lvl w:ilvl="0" w:tplc="B24EE94C">
      <w:start w:val="1"/>
      <w:numFmt w:val="decimal"/>
      <w:lvlText w:val="%1."/>
      <w:lvlJc w:val="left"/>
      <w:pPr>
        <w:ind w:left="525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DEADEE0">
      <w:numFmt w:val="bullet"/>
      <w:lvlText w:val="•"/>
      <w:lvlJc w:val="left"/>
      <w:pPr>
        <w:ind w:left="1412" w:hanging="284"/>
      </w:pPr>
      <w:rPr>
        <w:rFonts w:hint="default"/>
        <w:lang w:val="cs-CZ" w:eastAsia="en-US" w:bidi="ar-SA"/>
      </w:rPr>
    </w:lvl>
    <w:lvl w:ilvl="2" w:tplc="D45441D8">
      <w:numFmt w:val="bullet"/>
      <w:lvlText w:val="•"/>
      <w:lvlJc w:val="left"/>
      <w:pPr>
        <w:ind w:left="2305" w:hanging="284"/>
      </w:pPr>
      <w:rPr>
        <w:rFonts w:hint="default"/>
        <w:lang w:val="cs-CZ" w:eastAsia="en-US" w:bidi="ar-SA"/>
      </w:rPr>
    </w:lvl>
    <w:lvl w:ilvl="3" w:tplc="5516AD06">
      <w:numFmt w:val="bullet"/>
      <w:lvlText w:val="•"/>
      <w:lvlJc w:val="left"/>
      <w:pPr>
        <w:ind w:left="3197" w:hanging="284"/>
      </w:pPr>
      <w:rPr>
        <w:rFonts w:hint="default"/>
        <w:lang w:val="cs-CZ" w:eastAsia="en-US" w:bidi="ar-SA"/>
      </w:rPr>
    </w:lvl>
    <w:lvl w:ilvl="4" w:tplc="5156E244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F530D688">
      <w:numFmt w:val="bullet"/>
      <w:lvlText w:val="•"/>
      <w:lvlJc w:val="left"/>
      <w:pPr>
        <w:ind w:left="4983" w:hanging="284"/>
      </w:pPr>
      <w:rPr>
        <w:rFonts w:hint="default"/>
        <w:lang w:val="cs-CZ" w:eastAsia="en-US" w:bidi="ar-SA"/>
      </w:rPr>
    </w:lvl>
    <w:lvl w:ilvl="6" w:tplc="AACCF61A">
      <w:numFmt w:val="bullet"/>
      <w:lvlText w:val="•"/>
      <w:lvlJc w:val="left"/>
      <w:pPr>
        <w:ind w:left="5875" w:hanging="284"/>
      </w:pPr>
      <w:rPr>
        <w:rFonts w:hint="default"/>
        <w:lang w:val="cs-CZ" w:eastAsia="en-US" w:bidi="ar-SA"/>
      </w:rPr>
    </w:lvl>
    <w:lvl w:ilvl="7" w:tplc="C5E436FC">
      <w:numFmt w:val="bullet"/>
      <w:lvlText w:val="•"/>
      <w:lvlJc w:val="left"/>
      <w:pPr>
        <w:ind w:left="6768" w:hanging="284"/>
      </w:pPr>
      <w:rPr>
        <w:rFonts w:hint="default"/>
        <w:lang w:val="cs-CZ" w:eastAsia="en-US" w:bidi="ar-SA"/>
      </w:rPr>
    </w:lvl>
    <w:lvl w:ilvl="8" w:tplc="AB7EB124">
      <w:numFmt w:val="bullet"/>
      <w:lvlText w:val="•"/>
      <w:lvlJc w:val="left"/>
      <w:pPr>
        <w:ind w:left="7661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0873BAD"/>
    <w:multiLevelType w:val="hybridMultilevel"/>
    <w:tmpl w:val="2A14CFE4"/>
    <w:lvl w:ilvl="0" w:tplc="FAD8C04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AC6A670">
      <w:numFmt w:val="bullet"/>
      <w:lvlText w:val="•"/>
      <w:lvlJc w:val="left"/>
      <w:pPr>
        <w:ind w:left="1376" w:hanging="240"/>
      </w:pPr>
      <w:rPr>
        <w:rFonts w:hint="default"/>
        <w:lang w:val="cs-CZ" w:eastAsia="en-US" w:bidi="ar-SA"/>
      </w:rPr>
    </w:lvl>
    <w:lvl w:ilvl="2" w:tplc="905E0A46">
      <w:numFmt w:val="bullet"/>
      <w:lvlText w:val="•"/>
      <w:lvlJc w:val="left"/>
      <w:pPr>
        <w:ind w:left="2273" w:hanging="240"/>
      </w:pPr>
      <w:rPr>
        <w:rFonts w:hint="default"/>
        <w:lang w:val="cs-CZ" w:eastAsia="en-US" w:bidi="ar-SA"/>
      </w:rPr>
    </w:lvl>
    <w:lvl w:ilvl="3" w:tplc="A46AFAF2">
      <w:numFmt w:val="bullet"/>
      <w:lvlText w:val="•"/>
      <w:lvlJc w:val="left"/>
      <w:pPr>
        <w:ind w:left="3169" w:hanging="240"/>
      </w:pPr>
      <w:rPr>
        <w:rFonts w:hint="default"/>
        <w:lang w:val="cs-CZ" w:eastAsia="en-US" w:bidi="ar-SA"/>
      </w:rPr>
    </w:lvl>
    <w:lvl w:ilvl="4" w:tplc="E396AF9E">
      <w:numFmt w:val="bullet"/>
      <w:lvlText w:val="•"/>
      <w:lvlJc w:val="left"/>
      <w:pPr>
        <w:ind w:left="4066" w:hanging="240"/>
      </w:pPr>
      <w:rPr>
        <w:rFonts w:hint="default"/>
        <w:lang w:val="cs-CZ" w:eastAsia="en-US" w:bidi="ar-SA"/>
      </w:rPr>
    </w:lvl>
    <w:lvl w:ilvl="5" w:tplc="B16CEA94">
      <w:numFmt w:val="bullet"/>
      <w:lvlText w:val="•"/>
      <w:lvlJc w:val="left"/>
      <w:pPr>
        <w:ind w:left="4963" w:hanging="240"/>
      </w:pPr>
      <w:rPr>
        <w:rFonts w:hint="default"/>
        <w:lang w:val="cs-CZ" w:eastAsia="en-US" w:bidi="ar-SA"/>
      </w:rPr>
    </w:lvl>
    <w:lvl w:ilvl="6" w:tplc="BD642E2E">
      <w:numFmt w:val="bullet"/>
      <w:lvlText w:val="•"/>
      <w:lvlJc w:val="left"/>
      <w:pPr>
        <w:ind w:left="5859" w:hanging="240"/>
      </w:pPr>
      <w:rPr>
        <w:rFonts w:hint="default"/>
        <w:lang w:val="cs-CZ" w:eastAsia="en-US" w:bidi="ar-SA"/>
      </w:rPr>
    </w:lvl>
    <w:lvl w:ilvl="7" w:tplc="F17E2252">
      <w:numFmt w:val="bullet"/>
      <w:lvlText w:val="•"/>
      <w:lvlJc w:val="left"/>
      <w:pPr>
        <w:ind w:left="6756" w:hanging="240"/>
      </w:pPr>
      <w:rPr>
        <w:rFonts w:hint="default"/>
        <w:lang w:val="cs-CZ" w:eastAsia="en-US" w:bidi="ar-SA"/>
      </w:rPr>
    </w:lvl>
    <w:lvl w:ilvl="8" w:tplc="2C8C626C">
      <w:numFmt w:val="bullet"/>
      <w:lvlText w:val="•"/>
      <w:lvlJc w:val="left"/>
      <w:pPr>
        <w:ind w:left="7653" w:hanging="240"/>
      </w:pPr>
      <w:rPr>
        <w:rFonts w:hint="default"/>
        <w:lang w:val="cs-CZ" w:eastAsia="en-US" w:bidi="ar-SA"/>
      </w:rPr>
    </w:lvl>
  </w:abstractNum>
  <w:abstractNum w:abstractNumId="11" w15:restartNumberingAfterBreak="0">
    <w:nsid w:val="7A393577"/>
    <w:multiLevelType w:val="hybridMultilevel"/>
    <w:tmpl w:val="94E20C9C"/>
    <w:lvl w:ilvl="0" w:tplc="1CD205C4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FA434F0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2AF443CA">
      <w:numFmt w:val="bullet"/>
      <w:lvlText w:val="•"/>
      <w:lvlJc w:val="left"/>
      <w:pPr>
        <w:ind w:left="2027" w:hanging="360"/>
      </w:pPr>
      <w:rPr>
        <w:rFonts w:hint="default"/>
        <w:lang w:val="cs-CZ" w:eastAsia="en-US" w:bidi="ar-SA"/>
      </w:rPr>
    </w:lvl>
    <w:lvl w:ilvl="3" w:tplc="F9FAB3D0">
      <w:numFmt w:val="bullet"/>
      <w:lvlText w:val="•"/>
      <w:lvlJc w:val="left"/>
      <w:pPr>
        <w:ind w:left="2954" w:hanging="360"/>
      </w:pPr>
      <w:rPr>
        <w:rFonts w:hint="default"/>
        <w:lang w:val="cs-CZ" w:eastAsia="en-US" w:bidi="ar-SA"/>
      </w:rPr>
    </w:lvl>
    <w:lvl w:ilvl="4" w:tplc="CC5C7282"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5" w:tplc="5350B9CA">
      <w:numFmt w:val="bullet"/>
      <w:lvlText w:val="•"/>
      <w:lvlJc w:val="left"/>
      <w:pPr>
        <w:ind w:left="4809" w:hanging="360"/>
      </w:pPr>
      <w:rPr>
        <w:rFonts w:hint="default"/>
        <w:lang w:val="cs-CZ" w:eastAsia="en-US" w:bidi="ar-SA"/>
      </w:rPr>
    </w:lvl>
    <w:lvl w:ilvl="6" w:tplc="0ECA9F94">
      <w:numFmt w:val="bullet"/>
      <w:lvlText w:val="•"/>
      <w:lvlJc w:val="left"/>
      <w:pPr>
        <w:ind w:left="5736" w:hanging="360"/>
      </w:pPr>
      <w:rPr>
        <w:rFonts w:hint="default"/>
        <w:lang w:val="cs-CZ" w:eastAsia="en-US" w:bidi="ar-SA"/>
      </w:rPr>
    </w:lvl>
    <w:lvl w:ilvl="7" w:tplc="64B8753C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8" w:tplc="E86E620C">
      <w:numFmt w:val="bullet"/>
      <w:lvlText w:val="•"/>
      <w:lvlJc w:val="left"/>
      <w:pPr>
        <w:ind w:left="7591" w:hanging="360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8D"/>
    <w:rsid w:val="000704D7"/>
    <w:rsid w:val="00103B92"/>
    <w:rsid w:val="001E640B"/>
    <w:rsid w:val="004F1235"/>
    <w:rsid w:val="006F3E9E"/>
    <w:rsid w:val="00731117"/>
    <w:rsid w:val="008F047B"/>
    <w:rsid w:val="00987DD5"/>
    <w:rsid w:val="00A10151"/>
    <w:rsid w:val="00B20378"/>
    <w:rsid w:val="00BF188D"/>
    <w:rsid w:val="00BF6467"/>
    <w:rsid w:val="00C319EF"/>
    <w:rsid w:val="00E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A584"/>
  <w15:docId w15:val="{2FB5BE69-1A42-4A99-AAEB-80AF2CA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48"/>
      <w:ind w:left="140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9"/>
      <w:ind w:left="140" w:right="8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1601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Černá</dc:creator>
  <cp:lastModifiedBy>erlebachova.ivana</cp:lastModifiedBy>
  <cp:revision>9</cp:revision>
  <cp:lastPrinted>2024-01-08T10:26:00Z</cp:lastPrinted>
  <dcterms:created xsi:type="dcterms:W3CDTF">2024-01-08T09:57:00Z</dcterms:created>
  <dcterms:modified xsi:type="dcterms:W3CDTF">2024-01-31T11:04:00Z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2016</vt:lpwstr>
  </property>
</Properties>
</file>