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8300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i/>
          <w:iCs/>
          <w:kern w:val="0"/>
          <w:sz w:val="36"/>
          <w:szCs w:val="36"/>
          <w:lang w:eastAsia="cs-CZ"/>
          <w14:ligatures w14:val="none"/>
        </w:rPr>
      </w:pPr>
      <w:r w:rsidRPr="00AA3115">
        <w:rPr>
          <w:rFonts w:ascii="Arial" w:eastAsia="Times New Roman" w:hAnsi="Arial" w:cs="Arial"/>
          <w:b/>
          <w:bCs/>
          <w:i/>
          <w:iCs/>
          <w:kern w:val="0"/>
          <w:sz w:val="36"/>
          <w:szCs w:val="36"/>
          <w:lang w:eastAsia="cs-CZ"/>
          <w14:ligatures w14:val="none"/>
        </w:rPr>
        <w:t>Městské služby Rýmařov, s.r.o.</w:t>
      </w:r>
    </w:p>
    <w:p w14:paraId="17916E7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kern w:val="0"/>
          <w:sz w:val="24"/>
          <w:szCs w:val="36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4"/>
          <w:szCs w:val="36"/>
          <w:lang w:eastAsia="cs-CZ"/>
          <w14:ligatures w14:val="none"/>
        </w:rPr>
        <w:t xml:space="preserve">zapsána u KOS v Ostravě, spis. zn. C 11655 </w:t>
      </w:r>
    </w:p>
    <w:p w14:paraId="4146BDEA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Palackého 1178/11</w:t>
      </w:r>
    </w:p>
    <w:p w14:paraId="51F0A42E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795 01 Rýmařov</w:t>
      </w:r>
    </w:p>
    <w:p w14:paraId="17D76150" w14:textId="3EF67E40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  <w:r w:rsidRPr="00AA3115">
        <w:rPr>
          <w:rFonts w:ascii="Arial" w:eastAsia="Times New Roman" w:hAnsi="Arial" w:cs="Arial"/>
          <w:noProof/>
          <w:kern w:val="0"/>
          <w:sz w:val="20"/>
          <w:szCs w:val="24"/>
          <w:lang w:eastAsia="cs-CZ"/>
          <w14:ligatures w14:val="none"/>
        </w:rPr>
        <w:drawing>
          <wp:inline distT="0" distB="0" distL="0" distR="0" wp14:anchorId="592AC11E" wp14:editId="630E844E">
            <wp:extent cx="5400040" cy="111125"/>
            <wp:effectExtent l="0" t="0" r="0" b="3175"/>
            <wp:docPr id="12597056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036B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</w:pPr>
    </w:p>
    <w:p w14:paraId="3A38F30B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  <w:t xml:space="preserve">  </w:t>
      </w:r>
      <w:r w:rsidRPr="00AA3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5D0B84D" w14:textId="77777777" w:rsidR="00AA3115" w:rsidRPr="00AA3115" w:rsidRDefault="00AA3115" w:rsidP="00AA3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369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9B1F01" w14:textId="77777777" w:rsidR="00DE2BA7" w:rsidRDefault="00DE2BA7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DE2BA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RECOVERA Využití zdrojů a.s.</w:t>
      </w:r>
    </w:p>
    <w:p w14:paraId="5FA387D2" w14:textId="33AB52FA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F9E7D46" w14:textId="77777777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Times New Roman" w:eastAsia="Times New Roman" w:hAnsi="Times New Roman" w:cs="Times New Roman"/>
          <w:kern w:val="0"/>
          <w:sz w:val="16"/>
          <w:szCs w:val="24"/>
          <w:lang w:eastAsia="cs-CZ"/>
          <w14:ligatures w14:val="none"/>
        </w:rPr>
      </w:pPr>
    </w:p>
    <w:p w14:paraId="1E38B52F" w14:textId="5D660711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Calibri" w:eastAsia="Times New Roman" w:hAnsi="Calibri" w:cs="Calibri"/>
          <w:b/>
          <w:bCs/>
          <w:kern w:val="0"/>
          <w:sz w:val="16"/>
          <w:szCs w:val="24"/>
          <w:lang w:eastAsia="cs-CZ"/>
          <w14:ligatures w14:val="none"/>
        </w:rPr>
      </w:pPr>
      <w:r w:rsidRPr="00AA3115">
        <w:rPr>
          <w:rFonts w:ascii="Calibri" w:eastAsia="Times New Roman" w:hAnsi="Calibri" w:cs="Calibri"/>
          <w:kern w:val="0"/>
          <w:sz w:val="16"/>
          <w:szCs w:val="24"/>
          <w:lang w:eastAsia="cs-CZ"/>
          <w14:ligatures w14:val="none"/>
        </w:rPr>
        <w:t>(</w:t>
      </w:r>
      <w:r w:rsidR="00DE2BA7" w:rsidRPr="00DE2BA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22108517</w:t>
      </w:r>
      <w:r w:rsidRPr="00AA3115">
        <w:rPr>
          <w:rFonts w:ascii="Calibri" w:eastAsia="Times New Roman" w:hAnsi="Calibri" w:cs="Calibri"/>
          <w:kern w:val="0"/>
          <w:sz w:val="16"/>
          <w:szCs w:val="24"/>
          <w:lang w:eastAsia="cs-CZ"/>
          <w14:ligatures w14:val="none"/>
        </w:rPr>
        <w:t xml:space="preserve">) </w:t>
      </w:r>
    </w:p>
    <w:p w14:paraId="008B7BE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021C3C3C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103F86F1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702892EA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5F9917E0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F35CE29" w14:textId="51CE36E9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DATUM: </w:t>
      </w: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C761E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31</w:t>
      </w:r>
      <w:r w:rsidR="00C70EA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.01.2024</w:t>
      </w:r>
    </w:p>
    <w:p w14:paraId="1E32AFF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cs-CZ"/>
          <w14:ligatures w14:val="none"/>
        </w:rPr>
      </w:pPr>
    </w:p>
    <w:p w14:paraId="1994A178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cs-CZ"/>
          <w14:ligatures w14:val="none"/>
        </w:rPr>
      </w:pPr>
    </w:p>
    <w:p w14:paraId="7603482A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6F46FB6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AA31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Objednávka </w:t>
      </w:r>
    </w:p>
    <w:p w14:paraId="1A6E8E15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6B824DC5" w14:textId="77777777" w:rsidR="00DE2BA7" w:rsidRPr="00DE2BA7" w:rsidRDefault="00AA3115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Objednáváme u Vás </w:t>
      </w:r>
      <w:r w:rsidR="00DE2BA7" w:rsidRPr="00DE2BA7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převzetí kalů z ČOV Rýmařov do zařízení pro nakládání s</w:t>
      </w:r>
    </w:p>
    <w:p w14:paraId="1E4D83F0" w14:textId="62BC30B0" w:rsidR="00AA3115" w:rsidRDefault="00DE2BA7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DE2BA7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odpady</w:t>
      </w:r>
      <w:r w:rsidR="00AA3115"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 za měsíc </w:t>
      </w:r>
      <w:r w:rsidR="00C761E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únor</w:t>
      </w:r>
      <w:r w:rsidR="00AA3115" w:rsidRPr="00AA3115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 </w:t>
      </w:r>
      <w:r w:rsidR="00AA3115"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202</w:t>
      </w:r>
      <w:r w:rsidR="00C70EAE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4</w:t>
      </w:r>
      <w:r w:rsidR="00AA3115"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.</w:t>
      </w:r>
    </w:p>
    <w:p w14:paraId="51005067" w14:textId="77777777" w:rsidR="002D4699" w:rsidRDefault="002D4699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5FDCC203" w14:textId="658871DA" w:rsidR="00C70EAE" w:rsidRPr="00AA3115" w:rsidRDefault="00C70EAE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Předpokládaná cena: </w:t>
      </w:r>
      <w:r w:rsidR="00C761EE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163 900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,- Kč bez DPH.</w:t>
      </w:r>
    </w:p>
    <w:p w14:paraId="7843B5AD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589D977F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30C9C179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A3115" w:rsidRPr="00AA3115" w14:paraId="3EA4D4EF" w14:textId="77777777" w:rsidTr="007F51A8">
        <w:trPr>
          <w:trHeight w:val="2342"/>
        </w:trPr>
        <w:tc>
          <w:tcPr>
            <w:tcW w:w="4309" w:type="dxa"/>
            <w:shd w:val="clear" w:color="auto" w:fill="auto"/>
          </w:tcPr>
          <w:p w14:paraId="47100CBC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4DC5509A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Objednatel:</w:t>
            </w:r>
          </w:p>
          <w:p w14:paraId="25B208A7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Městské služby Rýmařov, s.r.o.</w:t>
            </w:r>
          </w:p>
          <w:p w14:paraId="3A02A6F1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Palackého 1178/11</w:t>
            </w:r>
          </w:p>
          <w:p w14:paraId="12CB2ED7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795 01 Rýmařov</w:t>
            </w:r>
          </w:p>
          <w:p w14:paraId="17D0A5EE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3A7A5B4D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IČO: 60320613</w:t>
            </w:r>
          </w:p>
          <w:p w14:paraId="030D698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DIČ: CZ60320613</w:t>
            </w:r>
          </w:p>
          <w:p w14:paraId="3495F74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  <w:tc>
          <w:tcPr>
            <w:tcW w:w="4309" w:type="dxa"/>
            <w:shd w:val="clear" w:color="auto" w:fill="auto"/>
          </w:tcPr>
          <w:p w14:paraId="783BF7BE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2F9C378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Zhotovitel:</w:t>
            </w:r>
          </w:p>
          <w:p w14:paraId="176B737A" w14:textId="365B6F45" w:rsidR="00AA3115" w:rsidRPr="00AA3115" w:rsidRDefault="00DE2BA7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RECOVERA Využití zdrojů a.s.</w:t>
            </w:r>
          </w:p>
          <w:p w14:paraId="544211EA" w14:textId="77777777" w:rsidR="00DE2BA7" w:rsidRPr="00DE2BA7" w:rsidRDefault="00DE2BA7" w:rsidP="00DE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Španělská 1073/10</w:t>
            </w:r>
          </w:p>
          <w:p w14:paraId="130F9C7E" w14:textId="05B62A48" w:rsidR="00AA3115" w:rsidRPr="00AA3115" w:rsidRDefault="00DE2BA7" w:rsidP="00DE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120 00 Praha 2</w:t>
            </w:r>
          </w:p>
          <w:p w14:paraId="40F93C5B" w14:textId="77777777" w:rsidR="00DE2BA7" w:rsidRDefault="00DE2BA7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58F33DF3" w14:textId="1BEC324F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IČO</w:t>
            </w:r>
            <w:r w:rsidR="00661BEE" w:rsidRPr="00661BEE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: 25638955 </w:t>
            </w: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 </w:t>
            </w:r>
          </w:p>
          <w:p w14:paraId="069C8B9E" w14:textId="7DD52E5D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DIČ: </w:t>
            </w:r>
            <w:r w:rsidR="00DE2BA7"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CZ25638955</w:t>
            </w:r>
          </w:p>
        </w:tc>
      </w:tr>
    </w:tbl>
    <w:p w14:paraId="5489B8ED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60EE18CA" w14:textId="77777777" w:rsidR="001D729C" w:rsidRDefault="001D729C"/>
    <w:sectPr w:rsidR="001D729C" w:rsidSect="00EA1F03">
      <w:footerReference w:type="default" r:id="rId7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EEB0" w14:textId="77777777" w:rsidR="007B2BB3" w:rsidRDefault="006A5571">
      <w:pPr>
        <w:spacing w:after="0" w:line="240" w:lineRule="auto"/>
      </w:pPr>
      <w:r>
        <w:separator/>
      </w:r>
    </w:p>
  </w:endnote>
  <w:endnote w:type="continuationSeparator" w:id="0">
    <w:p w14:paraId="6BE9F2B9" w14:textId="77777777" w:rsidR="007B2BB3" w:rsidRDefault="006A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4FB6" w14:textId="77777777" w:rsidR="00661BEE" w:rsidRDefault="006A5571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9687" w14:textId="77777777" w:rsidR="007B2BB3" w:rsidRDefault="006A5571">
      <w:pPr>
        <w:spacing w:after="0" w:line="240" w:lineRule="auto"/>
      </w:pPr>
      <w:r>
        <w:separator/>
      </w:r>
    </w:p>
  </w:footnote>
  <w:footnote w:type="continuationSeparator" w:id="0">
    <w:p w14:paraId="1974E6FA" w14:textId="77777777" w:rsidR="007B2BB3" w:rsidRDefault="006A5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15"/>
    <w:rsid w:val="000A76F7"/>
    <w:rsid w:val="000C6A4E"/>
    <w:rsid w:val="0013469C"/>
    <w:rsid w:val="001C31E7"/>
    <w:rsid w:val="001D729C"/>
    <w:rsid w:val="002C04AD"/>
    <w:rsid w:val="002D4699"/>
    <w:rsid w:val="005B1028"/>
    <w:rsid w:val="00661BEE"/>
    <w:rsid w:val="006736F0"/>
    <w:rsid w:val="006A5571"/>
    <w:rsid w:val="007B2BB3"/>
    <w:rsid w:val="0088164A"/>
    <w:rsid w:val="00AA3115"/>
    <w:rsid w:val="00BA3DA1"/>
    <w:rsid w:val="00C70EAE"/>
    <w:rsid w:val="00C761EE"/>
    <w:rsid w:val="00CB11DB"/>
    <w:rsid w:val="00DE2BA7"/>
    <w:rsid w:val="00E64C6A"/>
    <w:rsid w:val="00F11EA2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2174"/>
  <w15:chartTrackingRefBased/>
  <w15:docId w15:val="{89725630-D102-41E1-B00C-0E0BF775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Městské služby</cp:lastModifiedBy>
  <cp:revision>3</cp:revision>
  <dcterms:created xsi:type="dcterms:W3CDTF">2024-01-31T07:09:00Z</dcterms:created>
  <dcterms:modified xsi:type="dcterms:W3CDTF">2024-01-31T07:13:00Z</dcterms:modified>
</cp:coreProperties>
</file>