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BB0734">
        <w:rPr>
          <w:rFonts w:ascii="Arial" w:hAnsi="Arial" w:cs="Arial"/>
          <w:color w:val="000000"/>
          <w:sz w:val="20"/>
          <w:szCs w:val="20"/>
        </w:rPr>
        <w:t>OBJ - 0012/24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BB073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BB0734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BB0734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BB0734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6D531B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BB0734" w:rsidRPr="00BB0734">
        <w:rPr>
          <w:rFonts w:ascii="Arial" w:hAnsi="Arial" w:cs="Arial"/>
          <w:b/>
          <w:bCs/>
          <w:sz w:val="22"/>
          <w:szCs w:val="22"/>
        </w:rPr>
        <w:t>Technické služby,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BB0734">
        <w:rPr>
          <w:rFonts w:ascii="Helv" w:hAnsi="Helv" w:cs="Helv"/>
          <w:color w:val="000000"/>
          <w:sz w:val="20"/>
          <w:szCs w:val="20"/>
        </w:rPr>
        <w:t xml:space="preserve">Zahradnická 21, Moravská </w:t>
      </w:r>
      <w:proofErr w:type="gramStart"/>
      <w:r w:rsidR="00BB0734">
        <w:rPr>
          <w:rFonts w:ascii="Helv" w:hAnsi="Helv" w:cs="Helv"/>
          <w:color w:val="000000"/>
          <w:sz w:val="20"/>
          <w:szCs w:val="20"/>
        </w:rPr>
        <w:t>Třebová  57101</w:t>
      </w:r>
      <w:proofErr w:type="gramEnd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BB0734">
        <w:rPr>
          <w:rFonts w:ascii="Helv" w:hAnsi="Helv" w:cs="Helv"/>
          <w:color w:val="000000"/>
          <w:sz w:val="20"/>
          <w:szCs w:val="20"/>
        </w:rPr>
        <w:t>259 70 399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BB0734">
        <w:rPr>
          <w:rFonts w:ascii="Helv" w:hAnsi="Helv" w:cs="Helv"/>
          <w:color w:val="000000"/>
          <w:sz w:val="20"/>
          <w:szCs w:val="20"/>
        </w:rPr>
        <w:t>CZ25970399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BB0734">
        <w:rPr>
          <w:rFonts w:ascii="Helv" w:hAnsi="Helv" w:cs="Helv"/>
          <w:color w:val="000000"/>
          <w:sz w:val="20"/>
          <w:szCs w:val="20"/>
        </w:rPr>
        <w:t>Objednáváme tímto u Vás kácení dřevin rostoucích mimo les. Dle CN ze dne 27.</w:t>
      </w:r>
      <w:r w:rsidR="00BF2644">
        <w:rPr>
          <w:rFonts w:ascii="Helv" w:hAnsi="Helv" w:cs="Helv"/>
          <w:color w:val="000000"/>
          <w:sz w:val="20"/>
          <w:szCs w:val="20"/>
        </w:rPr>
        <w:t xml:space="preserve"> </w:t>
      </w:r>
      <w:r w:rsidR="00BB0734">
        <w:rPr>
          <w:rFonts w:ascii="Helv" w:hAnsi="Helv" w:cs="Helv"/>
          <w:color w:val="000000"/>
          <w:sz w:val="20"/>
          <w:szCs w:val="20"/>
        </w:rPr>
        <w:t>10.</w:t>
      </w:r>
      <w:r w:rsidR="00BF2644">
        <w:rPr>
          <w:rFonts w:ascii="Helv" w:hAnsi="Helv" w:cs="Helv"/>
          <w:color w:val="000000"/>
          <w:sz w:val="20"/>
          <w:szCs w:val="20"/>
        </w:rPr>
        <w:t xml:space="preserve"> </w:t>
      </w:r>
      <w:r w:rsidR="00BB0734">
        <w:rPr>
          <w:rFonts w:ascii="Helv" w:hAnsi="Helv" w:cs="Helv"/>
          <w:color w:val="000000"/>
          <w:sz w:val="20"/>
          <w:szCs w:val="20"/>
        </w:rPr>
        <w:t xml:space="preserve">2023. Soupis dřevin ke kácení a zákres je přílohou této objednávky. Kácení je nutné z důvodu realizace akce "Protierozní opatření a zadržení vody v krajině </w:t>
      </w:r>
      <w:proofErr w:type="spellStart"/>
      <w:r w:rsidR="00BB0734">
        <w:rPr>
          <w:rFonts w:ascii="Helv" w:hAnsi="Helv" w:cs="Helv"/>
          <w:color w:val="000000"/>
          <w:sz w:val="20"/>
          <w:szCs w:val="20"/>
        </w:rPr>
        <w:t>Hamperk</w:t>
      </w:r>
      <w:proofErr w:type="spellEnd"/>
      <w:r w:rsidR="00BB0734">
        <w:rPr>
          <w:rFonts w:ascii="Helv" w:hAnsi="Helv" w:cs="Helv"/>
          <w:color w:val="000000"/>
          <w:sz w:val="20"/>
          <w:szCs w:val="20"/>
        </w:rPr>
        <w:t>."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="00BF2644">
        <w:rPr>
          <w:rFonts w:ascii="Arial" w:hAnsi="Arial" w:cs="Arial"/>
          <w:b/>
          <w:bCs/>
          <w:iCs/>
          <w:sz w:val="22"/>
          <w:szCs w:val="22"/>
        </w:rPr>
        <w:tab/>
        <w:t>-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93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BB0734">
        <w:rPr>
          <w:rFonts w:ascii="Helv" w:hAnsi="Helv" w:cs="Helv"/>
          <w:color w:val="000000"/>
          <w:sz w:val="20"/>
          <w:szCs w:val="20"/>
        </w:rPr>
        <w:t>29.</w:t>
      </w:r>
      <w:r w:rsidR="00BF2644">
        <w:rPr>
          <w:rFonts w:ascii="Helv" w:hAnsi="Helv" w:cs="Helv"/>
          <w:color w:val="000000"/>
          <w:sz w:val="20"/>
          <w:szCs w:val="20"/>
        </w:rPr>
        <w:t xml:space="preserve"> </w:t>
      </w:r>
      <w:r w:rsidR="00BB0734">
        <w:rPr>
          <w:rFonts w:ascii="Helv" w:hAnsi="Helv" w:cs="Helv"/>
          <w:color w:val="000000"/>
          <w:sz w:val="20"/>
          <w:szCs w:val="20"/>
        </w:rPr>
        <w:t>03.</w:t>
      </w:r>
      <w:r w:rsidR="00BF2644">
        <w:rPr>
          <w:rFonts w:ascii="Helv" w:hAnsi="Helv" w:cs="Helv"/>
          <w:color w:val="000000"/>
          <w:sz w:val="20"/>
          <w:szCs w:val="20"/>
        </w:rPr>
        <w:t xml:space="preserve"> </w:t>
      </w:r>
      <w:r w:rsidR="00BB0734">
        <w:rPr>
          <w:rFonts w:ascii="Helv" w:hAnsi="Helv" w:cs="Helv"/>
          <w:color w:val="000000"/>
          <w:sz w:val="20"/>
          <w:szCs w:val="20"/>
        </w:rPr>
        <w:t>2024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BB0734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BB0734">
        <w:rPr>
          <w:rFonts w:ascii="Helv" w:hAnsi="Helv" w:cs="Helv"/>
          <w:color w:val="000000"/>
          <w:sz w:val="20"/>
          <w:szCs w:val="20"/>
        </w:rPr>
        <w:t>407</w:t>
      </w:r>
      <w:r w:rsidR="00BF2644">
        <w:rPr>
          <w:rFonts w:ascii="Helv" w:hAnsi="Helv" w:cs="Helv"/>
          <w:color w:val="000000"/>
          <w:sz w:val="20"/>
          <w:szCs w:val="20"/>
        </w:rPr>
        <w:t xml:space="preserve"> </w:t>
      </w:r>
      <w:r w:rsidR="00BB0734">
        <w:rPr>
          <w:rFonts w:ascii="Helv" w:hAnsi="Helv" w:cs="Helv"/>
          <w:color w:val="000000"/>
          <w:sz w:val="20"/>
          <w:szCs w:val="20"/>
        </w:rPr>
        <w:t>200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BF2644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BF2644" w:rsidRPr="00BF2644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BF2644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BF2644" w:rsidRPr="00BF2644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BB0734" w:rsidRPr="00BB0734">
        <w:rPr>
          <w:rFonts w:ascii="Arial" w:hAnsi="Arial" w:cs="Arial"/>
          <w:sz w:val="22"/>
          <w:szCs w:val="22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6D531B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E6626A" w:rsidRDefault="0055688B" w:rsidP="00CA533B">
      <w:pPr>
        <w:rPr>
          <w:rFonts w:ascii="Helv" w:hAnsi="Helv" w:cs="Helv"/>
          <w:color w:val="000000"/>
          <w:sz w:val="20"/>
          <w:szCs w:val="20"/>
        </w:rPr>
      </w:pPr>
    </w:p>
    <w:p w:rsidR="0055688B" w:rsidRPr="00E6626A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E6626A">
        <w:rPr>
          <w:rFonts w:ascii="Helv" w:hAnsi="Helv" w:cs="Helv"/>
          <w:color w:val="000000"/>
          <w:sz w:val="20"/>
          <w:szCs w:val="20"/>
        </w:rPr>
        <w:t xml:space="preserve">V Moravské Třebové, dne </w:t>
      </w:r>
      <w:bookmarkStart w:id="21" w:name="hla21"/>
      <w:bookmarkEnd w:id="21"/>
    </w:p>
    <w:p w:rsidR="00BC06C7" w:rsidRPr="00E6626A" w:rsidRDefault="00BC06C7" w:rsidP="00CA533B">
      <w:pPr>
        <w:rPr>
          <w:rFonts w:ascii="Helv" w:hAnsi="Helv" w:cs="Helv"/>
          <w:color w:val="000000"/>
          <w:sz w:val="20"/>
          <w:szCs w:val="20"/>
        </w:rPr>
      </w:pPr>
    </w:p>
    <w:p w:rsidR="00BF2644" w:rsidRDefault="00BF2644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6D531B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1F64A9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BF2644">
        <w:rPr>
          <w:rFonts w:ascii="Arial" w:hAnsi="Arial" w:cs="Arial"/>
          <w:sz w:val="22"/>
          <w:szCs w:val="22"/>
        </w:rPr>
        <w:t>vedoucí odboru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BF2644" w:rsidRPr="00BF2644" w:rsidRDefault="00BF2644" w:rsidP="005B2985">
      <w:pPr>
        <w:rPr>
          <w:sz w:val="22"/>
          <w:szCs w:val="22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6D531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E664B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531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0734"/>
    <w:rsid w:val="00BB6E60"/>
    <w:rsid w:val="00BC06C7"/>
    <w:rsid w:val="00BF2644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6626A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374D4E-D4D6-4BF2-B299-3E91B4D3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BA5A-2025-4C8A-A715-E5396AD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5</cp:revision>
  <cp:lastPrinted>2016-09-22T09:46:00Z</cp:lastPrinted>
  <dcterms:created xsi:type="dcterms:W3CDTF">2024-01-29T09:18:00Z</dcterms:created>
  <dcterms:modified xsi:type="dcterms:W3CDTF">2024-01-30T12:59:00Z</dcterms:modified>
</cp:coreProperties>
</file>