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18A3" w14:textId="5DA4586E" w:rsidR="005D64D4" w:rsidRPr="00595902" w:rsidRDefault="002A2427" w:rsidP="002C15B1">
      <w:pPr>
        <w:pStyle w:val="Nadpis1"/>
        <w:ind w:left="2124" w:firstLine="708"/>
        <w:jc w:val="center"/>
        <w:rPr>
          <w:rFonts w:asciiTheme="minorHAnsi" w:hAnsiTheme="minorHAnsi" w:cstheme="minorHAnsi"/>
        </w:rPr>
      </w:pPr>
      <w:bookmarkStart w:id="0" w:name="_GoBack"/>
      <w:bookmarkEnd w:id="0"/>
      <w:r w:rsidRPr="00595902">
        <w:rPr>
          <w:rFonts w:asciiTheme="minorHAnsi" w:hAnsiTheme="minorHAnsi" w:cstheme="minorHAnsi"/>
        </w:rPr>
        <w:t xml:space="preserve">Smlouva o dílo </w:t>
      </w:r>
      <w:r w:rsidR="002C15B1" w:rsidRPr="002C15B1">
        <w:rPr>
          <w:rFonts w:asciiTheme="minorHAnsi" w:hAnsiTheme="minorHAnsi" w:cstheme="minorHAnsi"/>
          <w:u w:val="none"/>
        </w:rPr>
        <w:tab/>
      </w:r>
      <w:r w:rsidR="002C15B1">
        <w:rPr>
          <w:rFonts w:asciiTheme="minorHAnsi" w:hAnsiTheme="minorHAnsi" w:cstheme="minorHAnsi"/>
          <w:u w:val="none"/>
        </w:rPr>
        <w:tab/>
        <w:t xml:space="preserve">    </w:t>
      </w:r>
      <w:r w:rsidR="002C15B1" w:rsidRPr="002C15B1">
        <w:rPr>
          <w:rFonts w:asciiTheme="minorHAnsi" w:hAnsiTheme="minorHAnsi" w:cstheme="minorHAnsi"/>
          <w:u w:val="none"/>
        </w:rPr>
        <w:tab/>
      </w:r>
      <w:r w:rsidR="002C15B1" w:rsidRPr="002C15B1">
        <w:rPr>
          <w:rFonts w:asciiTheme="minorHAnsi" w:hAnsiTheme="minorHAnsi" w:cstheme="minorHAnsi"/>
          <w:u w:val="none"/>
        </w:rPr>
        <w:tab/>
      </w:r>
      <w:r w:rsidR="002C15B1">
        <w:rPr>
          <w:rFonts w:asciiTheme="minorHAnsi" w:hAnsiTheme="minorHAnsi" w:cstheme="minorHAnsi"/>
          <w:b w:val="0"/>
          <w:u w:val="none"/>
        </w:rPr>
        <w:t>č</w:t>
      </w:r>
      <w:r w:rsidR="002C15B1" w:rsidRPr="002C15B1">
        <w:rPr>
          <w:rFonts w:asciiTheme="minorHAnsi" w:hAnsiTheme="minorHAnsi" w:cstheme="minorHAnsi"/>
          <w:b w:val="0"/>
          <w:u w:val="none"/>
        </w:rPr>
        <w:t>.101/2024</w:t>
      </w:r>
    </w:p>
    <w:p w14:paraId="2870F790" w14:textId="77777777" w:rsidR="005D64D4" w:rsidRPr="00595902" w:rsidRDefault="005D64D4">
      <w:pPr>
        <w:rPr>
          <w:rFonts w:asciiTheme="minorHAnsi" w:hAnsiTheme="minorHAnsi" w:cstheme="minorHAnsi"/>
          <w:sz w:val="22"/>
          <w:szCs w:val="22"/>
        </w:rPr>
      </w:pPr>
    </w:p>
    <w:p w14:paraId="10D61AB2" w14:textId="77777777" w:rsidR="005D64D4" w:rsidRPr="00595902" w:rsidRDefault="005D64D4">
      <w:pPr>
        <w:rPr>
          <w:rFonts w:asciiTheme="minorHAnsi" w:hAnsiTheme="minorHAnsi" w:cstheme="minorHAnsi"/>
          <w:sz w:val="22"/>
          <w:szCs w:val="22"/>
        </w:rPr>
      </w:pPr>
      <w:r w:rsidRPr="00595902">
        <w:rPr>
          <w:rFonts w:asciiTheme="minorHAnsi" w:hAnsiTheme="minorHAnsi" w:cstheme="minorHAnsi"/>
          <w:sz w:val="22"/>
          <w:szCs w:val="22"/>
        </w:rPr>
        <w:t>S m l u v n í  s t r a n y:</w:t>
      </w:r>
    </w:p>
    <w:p w14:paraId="00CAC7CE" w14:textId="77777777" w:rsidR="005D64D4" w:rsidRPr="00595902" w:rsidRDefault="005D64D4">
      <w:pPr>
        <w:rPr>
          <w:rFonts w:asciiTheme="minorHAnsi" w:hAnsiTheme="minorHAnsi" w:cstheme="minorHAnsi"/>
          <w:sz w:val="22"/>
          <w:szCs w:val="22"/>
        </w:rPr>
      </w:pPr>
    </w:p>
    <w:p w14:paraId="7E5FD298" w14:textId="77777777" w:rsidR="005D64D4" w:rsidRPr="00595902" w:rsidRDefault="005D64D4" w:rsidP="00DE501B">
      <w:pPr>
        <w:rPr>
          <w:rFonts w:asciiTheme="minorHAnsi" w:hAnsiTheme="minorHAnsi" w:cstheme="minorHAnsi"/>
          <w:sz w:val="22"/>
          <w:szCs w:val="22"/>
        </w:rPr>
      </w:pPr>
      <w:r w:rsidRPr="00595902">
        <w:rPr>
          <w:rFonts w:asciiTheme="minorHAnsi" w:hAnsiTheme="minorHAnsi" w:cstheme="minorHAnsi"/>
          <w:b w:val="0"/>
          <w:bCs w:val="0"/>
          <w:sz w:val="22"/>
          <w:szCs w:val="22"/>
        </w:rPr>
        <w:t xml:space="preserve">1. </w:t>
      </w:r>
      <w:r w:rsidRPr="00595902">
        <w:rPr>
          <w:rFonts w:asciiTheme="minorHAnsi" w:hAnsiTheme="minorHAnsi" w:cstheme="minorHAnsi"/>
          <w:sz w:val="22"/>
          <w:szCs w:val="22"/>
        </w:rPr>
        <w:t>Objednatel:</w:t>
      </w:r>
      <w:r w:rsidRPr="00595902">
        <w:rPr>
          <w:rFonts w:asciiTheme="minorHAnsi" w:hAnsiTheme="minorHAnsi" w:cstheme="minorHAnsi"/>
          <w:b w:val="0"/>
          <w:bCs w:val="0"/>
          <w:sz w:val="22"/>
          <w:szCs w:val="22"/>
        </w:rPr>
        <w:tab/>
      </w:r>
      <w:r w:rsidR="005E6D42">
        <w:rPr>
          <w:rFonts w:asciiTheme="minorHAnsi" w:hAnsiTheme="minorHAnsi" w:cstheme="minorHAnsi"/>
          <w:b w:val="0"/>
          <w:bCs w:val="0"/>
          <w:sz w:val="22"/>
          <w:szCs w:val="22"/>
        </w:rPr>
        <w:tab/>
        <w:t>Město Aš</w:t>
      </w:r>
      <w:r w:rsidR="00CF63FA" w:rsidRPr="00595902">
        <w:rPr>
          <w:rFonts w:asciiTheme="minorHAnsi" w:hAnsiTheme="minorHAnsi" w:cstheme="minorHAnsi"/>
          <w:b w:val="0"/>
          <w:bCs w:val="0"/>
          <w:sz w:val="22"/>
          <w:szCs w:val="22"/>
        </w:rPr>
        <w:tab/>
      </w:r>
    </w:p>
    <w:p w14:paraId="3D1F0A3B" w14:textId="77777777" w:rsidR="005D64D4" w:rsidRPr="00595902" w:rsidRDefault="005D64D4">
      <w:pPr>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    sídlo: </w:t>
      </w:r>
      <w:r w:rsidRPr="00595902">
        <w:rPr>
          <w:rFonts w:asciiTheme="minorHAnsi" w:hAnsiTheme="minorHAnsi" w:cstheme="minorHAnsi"/>
          <w:b w:val="0"/>
          <w:bCs w:val="0"/>
          <w:sz w:val="22"/>
          <w:szCs w:val="22"/>
        </w:rPr>
        <w:tab/>
      </w:r>
      <w:r w:rsidR="00CF63FA" w:rsidRPr="00595902">
        <w:rPr>
          <w:rFonts w:asciiTheme="minorHAnsi" w:hAnsiTheme="minorHAnsi" w:cstheme="minorHAnsi"/>
          <w:b w:val="0"/>
          <w:bCs w:val="0"/>
          <w:sz w:val="22"/>
          <w:szCs w:val="22"/>
        </w:rPr>
        <w:tab/>
      </w:r>
      <w:r w:rsidR="00CF63FA" w:rsidRPr="00595902">
        <w:rPr>
          <w:rFonts w:asciiTheme="minorHAnsi" w:hAnsiTheme="minorHAnsi" w:cstheme="minorHAnsi"/>
          <w:b w:val="0"/>
          <w:bCs w:val="0"/>
          <w:sz w:val="22"/>
          <w:szCs w:val="22"/>
        </w:rPr>
        <w:tab/>
      </w:r>
      <w:r w:rsidR="005E6D42">
        <w:rPr>
          <w:rFonts w:asciiTheme="minorHAnsi" w:hAnsiTheme="minorHAnsi" w:cstheme="minorHAnsi"/>
          <w:b w:val="0"/>
          <w:bCs w:val="0"/>
          <w:sz w:val="22"/>
          <w:szCs w:val="22"/>
        </w:rPr>
        <w:t>Kamenná 52</w:t>
      </w:r>
      <w:r w:rsidR="00D420B7">
        <w:rPr>
          <w:rFonts w:asciiTheme="minorHAnsi" w:hAnsiTheme="minorHAnsi" w:cstheme="minorHAnsi"/>
          <w:b w:val="0"/>
          <w:bCs w:val="0"/>
          <w:sz w:val="22"/>
          <w:szCs w:val="22"/>
        </w:rPr>
        <w:t>, Aš 352 01</w:t>
      </w:r>
      <w:r w:rsidRPr="00595902">
        <w:rPr>
          <w:rFonts w:asciiTheme="minorHAnsi" w:hAnsiTheme="minorHAnsi" w:cstheme="minorHAnsi"/>
          <w:b w:val="0"/>
          <w:bCs w:val="0"/>
          <w:sz w:val="22"/>
          <w:szCs w:val="22"/>
        </w:rPr>
        <w:tab/>
      </w:r>
      <w:r w:rsidR="005B2D8F" w:rsidRPr="00595902">
        <w:rPr>
          <w:rFonts w:asciiTheme="minorHAnsi" w:hAnsiTheme="minorHAnsi" w:cstheme="minorHAnsi"/>
          <w:b w:val="0"/>
          <w:sz w:val="22"/>
          <w:szCs w:val="22"/>
        </w:rPr>
        <w:t xml:space="preserve"> </w:t>
      </w:r>
      <w:r w:rsidR="008F493D" w:rsidRPr="00595902">
        <w:rPr>
          <w:rFonts w:asciiTheme="minorHAnsi" w:hAnsiTheme="minorHAnsi" w:cstheme="minorHAnsi"/>
          <w:b w:val="0"/>
          <w:sz w:val="22"/>
          <w:szCs w:val="22"/>
        </w:rPr>
        <w:t xml:space="preserve">              </w:t>
      </w:r>
    </w:p>
    <w:p w14:paraId="6AD845EF" w14:textId="77777777" w:rsidR="005D64D4" w:rsidRPr="00595902" w:rsidRDefault="005D64D4" w:rsidP="008C2A70">
      <w:pPr>
        <w:rPr>
          <w:rFonts w:asciiTheme="minorHAnsi" w:hAnsiTheme="minorHAnsi" w:cstheme="minorHAnsi"/>
          <w:sz w:val="22"/>
          <w:szCs w:val="22"/>
        </w:rPr>
      </w:pPr>
      <w:r w:rsidRPr="00595902">
        <w:rPr>
          <w:rFonts w:asciiTheme="minorHAnsi" w:hAnsiTheme="minorHAnsi" w:cstheme="minorHAnsi"/>
          <w:b w:val="0"/>
          <w:bCs w:val="0"/>
          <w:sz w:val="22"/>
          <w:szCs w:val="22"/>
        </w:rPr>
        <w:t xml:space="preserve">    IČ:</w:t>
      </w:r>
      <w:r w:rsidR="003F3773" w:rsidRPr="00595902">
        <w:rPr>
          <w:rFonts w:asciiTheme="minorHAnsi" w:hAnsiTheme="minorHAnsi" w:cstheme="minorHAnsi"/>
          <w:b w:val="0"/>
          <w:bCs w:val="0"/>
          <w:sz w:val="22"/>
          <w:szCs w:val="22"/>
        </w:rPr>
        <w:t xml:space="preserve"> </w:t>
      </w:r>
      <w:r w:rsidR="005E6D42">
        <w:rPr>
          <w:rFonts w:asciiTheme="minorHAnsi" w:hAnsiTheme="minorHAnsi" w:cstheme="minorHAnsi"/>
          <w:b w:val="0"/>
          <w:bCs w:val="0"/>
          <w:sz w:val="22"/>
          <w:szCs w:val="22"/>
        </w:rPr>
        <w:tab/>
      </w:r>
      <w:r w:rsidR="005E6D42">
        <w:rPr>
          <w:rFonts w:asciiTheme="minorHAnsi" w:hAnsiTheme="minorHAnsi" w:cstheme="minorHAnsi"/>
          <w:b w:val="0"/>
          <w:bCs w:val="0"/>
          <w:sz w:val="22"/>
          <w:szCs w:val="22"/>
        </w:rPr>
        <w:tab/>
      </w:r>
      <w:r w:rsidR="005E6D42">
        <w:rPr>
          <w:rFonts w:asciiTheme="minorHAnsi" w:hAnsiTheme="minorHAnsi" w:cstheme="minorHAnsi"/>
          <w:b w:val="0"/>
          <w:bCs w:val="0"/>
          <w:sz w:val="22"/>
          <w:szCs w:val="22"/>
        </w:rPr>
        <w:tab/>
        <w:t>00253901</w:t>
      </w:r>
      <w:r w:rsidRPr="00595902">
        <w:rPr>
          <w:rFonts w:asciiTheme="minorHAnsi" w:hAnsiTheme="minorHAnsi" w:cstheme="minorHAnsi"/>
          <w:b w:val="0"/>
          <w:bCs w:val="0"/>
          <w:sz w:val="22"/>
          <w:szCs w:val="22"/>
        </w:rPr>
        <w:tab/>
      </w:r>
      <w:r w:rsidR="008F493D" w:rsidRPr="00595902">
        <w:rPr>
          <w:rFonts w:asciiTheme="minorHAnsi" w:hAnsiTheme="minorHAnsi" w:cstheme="minorHAnsi"/>
          <w:b w:val="0"/>
          <w:bCs w:val="0"/>
          <w:sz w:val="22"/>
          <w:szCs w:val="22"/>
        </w:rPr>
        <w:t xml:space="preserve">               </w:t>
      </w:r>
    </w:p>
    <w:p w14:paraId="05FFCD20" w14:textId="77777777" w:rsidR="005D64D4" w:rsidRPr="00595902" w:rsidRDefault="005D64D4" w:rsidP="009B6DF3">
      <w:pPr>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    Údaj o registraci:</w:t>
      </w:r>
      <w:r w:rsidR="003F3773" w:rsidRPr="00595902">
        <w:rPr>
          <w:rFonts w:asciiTheme="minorHAnsi" w:hAnsiTheme="minorHAnsi" w:cstheme="minorHAnsi"/>
          <w:b w:val="0"/>
          <w:bCs w:val="0"/>
          <w:sz w:val="22"/>
          <w:szCs w:val="22"/>
        </w:rPr>
        <w:t xml:space="preserve"> </w:t>
      </w:r>
      <w:r w:rsidR="00CF63FA" w:rsidRPr="00595902">
        <w:rPr>
          <w:rFonts w:asciiTheme="minorHAnsi" w:hAnsiTheme="minorHAnsi" w:cstheme="minorHAnsi"/>
          <w:b w:val="0"/>
          <w:bCs w:val="0"/>
          <w:sz w:val="22"/>
          <w:szCs w:val="22"/>
        </w:rPr>
        <w:tab/>
      </w:r>
      <w:r w:rsidRPr="00595902">
        <w:rPr>
          <w:rFonts w:asciiTheme="minorHAnsi" w:hAnsiTheme="minorHAnsi" w:cstheme="minorHAnsi"/>
          <w:b w:val="0"/>
          <w:bCs w:val="0"/>
          <w:sz w:val="22"/>
          <w:szCs w:val="22"/>
        </w:rPr>
        <w:tab/>
      </w:r>
    </w:p>
    <w:p w14:paraId="416CFC4C" w14:textId="77777777" w:rsidR="008C2A70" w:rsidRPr="00595902" w:rsidRDefault="005D64D4" w:rsidP="008C2A70">
      <w:pPr>
        <w:rPr>
          <w:rFonts w:asciiTheme="minorHAnsi" w:hAnsiTheme="minorHAnsi" w:cstheme="minorHAnsi"/>
          <w:sz w:val="22"/>
          <w:szCs w:val="22"/>
        </w:rPr>
      </w:pPr>
      <w:r w:rsidRPr="00595902">
        <w:rPr>
          <w:rFonts w:asciiTheme="minorHAnsi" w:hAnsiTheme="minorHAnsi" w:cstheme="minorHAnsi"/>
          <w:b w:val="0"/>
          <w:bCs w:val="0"/>
          <w:sz w:val="22"/>
          <w:szCs w:val="22"/>
        </w:rPr>
        <w:t xml:space="preserve">    Zastoupená:</w:t>
      </w:r>
      <w:r w:rsidR="003F3773" w:rsidRPr="00595902">
        <w:rPr>
          <w:rFonts w:asciiTheme="minorHAnsi" w:hAnsiTheme="minorHAnsi" w:cstheme="minorHAnsi"/>
          <w:b w:val="0"/>
          <w:bCs w:val="0"/>
          <w:sz w:val="22"/>
          <w:szCs w:val="22"/>
        </w:rPr>
        <w:t xml:space="preserve"> </w:t>
      </w:r>
      <w:r w:rsidR="00CF63FA" w:rsidRPr="00595902">
        <w:rPr>
          <w:rFonts w:asciiTheme="minorHAnsi" w:hAnsiTheme="minorHAnsi" w:cstheme="minorHAnsi"/>
          <w:b w:val="0"/>
          <w:bCs w:val="0"/>
          <w:sz w:val="22"/>
          <w:szCs w:val="22"/>
        </w:rPr>
        <w:tab/>
      </w:r>
      <w:r w:rsidR="005E6D42">
        <w:rPr>
          <w:rFonts w:asciiTheme="minorHAnsi" w:hAnsiTheme="minorHAnsi" w:cstheme="minorHAnsi"/>
          <w:b w:val="0"/>
          <w:bCs w:val="0"/>
          <w:sz w:val="22"/>
          <w:szCs w:val="22"/>
        </w:rPr>
        <w:t>starostou města Vítězslavem Kokořem</w:t>
      </w:r>
      <w:r w:rsidR="00CF63FA" w:rsidRPr="00595902">
        <w:rPr>
          <w:rFonts w:asciiTheme="minorHAnsi" w:hAnsiTheme="minorHAnsi" w:cstheme="minorHAnsi"/>
          <w:b w:val="0"/>
          <w:bCs w:val="0"/>
          <w:sz w:val="22"/>
          <w:szCs w:val="22"/>
        </w:rPr>
        <w:tab/>
      </w:r>
      <w:r w:rsidRPr="00595902">
        <w:rPr>
          <w:rFonts w:asciiTheme="minorHAnsi" w:hAnsiTheme="minorHAnsi" w:cstheme="minorHAnsi"/>
          <w:b w:val="0"/>
          <w:bCs w:val="0"/>
          <w:sz w:val="22"/>
          <w:szCs w:val="22"/>
        </w:rPr>
        <w:tab/>
      </w:r>
      <w:r w:rsidR="008F493D" w:rsidRPr="00595902">
        <w:rPr>
          <w:rFonts w:asciiTheme="minorHAnsi" w:hAnsiTheme="minorHAnsi" w:cstheme="minorHAnsi"/>
          <w:b w:val="0"/>
          <w:bCs w:val="0"/>
          <w:sz w:val="22"/>
          <w:szCs w:val="22"/>
        </w:rPr>
        <w:t xml:space="preserve">                  </w:t>
      </w:r>
    </w:p>
    <w:p w14:paraId="0D17C7E1" w14:textId="77777777" w:rsidR="0085265C" w:rsidRPr="00595902" w:rsidRDefault="0085265C">
      <w:pPr>
        <w:tabs>
          <w:tab w:val="left" w:pos="2835"/>
        </w:tabs>
        <w:jc w:val="center"/>
        <w:rPr>
          <w:rFonts w:asciiTheme="minorHAnsi" w:hAnsiTheme="minorHAnsi" w:cstheme="minorHAnsi"/>
          <w:b w:val="0"/>
          <w:bCs w:val="0"/>
          <w:sz w:val="22"/>
          <w:szCs w:val="22"/>
        </w:rPr>
      </w:pPr>
    </w:p>
    <w:p w14:paraId="645BB52A" w14:textId="77777777" w:rsidR="005D64D4" w:rsidRPr="00595902" w:rsidRDefault="005D64D4" w:rsidP="002A2427">
      <w:pPr>
        <w:tabs>
          <w:tab w:val="left" w:pos="2835"/>
        </w:tabs>
        <w:rPr>
          <w:rFonts w:asciiTheme="minorHAnsi" w:hAnsiTheme="minorHAnsi" w:cstheme="minorHAnsi"/>
          <w:b w:val="0"/>
          <w:bCs w:val="0"/>
          <w:sz w:val="22"/>
          <w:szCs w:val="22"/>
        </w:rPr>
      </w:pPr>
      <w:r w:rsidRPr="00595902">
        <w:rPr>
          <w:rFonts w:asciiTheme="minorHAnsi" w:hAnsiTheme="minorHAnsi" w:cstheme="minorHAnsi"/>
          <w:b w:val="0"/>
          <w:bCs w:val="0"/>
          <w:sz w:val="22"/>
          <w:szCs w:val="22"/>
        </w:rPr>
        <w:t>(dále jen "</w:t>
      </w:r>
      <w:r w:rsidRPr="00595902">
        <w:rPr>
          <w:rFonts w:asciiTheme="minorHAnsi" w:hAnsiTheme="minorHAnsi" w:cstheme="minorHAnsi"/>
          <w:sz w:val="22"/>
          <w:szCs w:val="22"/>
        </w:rPr>
        <w:t>objednatel</w:t>
      </w:r>
      <w:r w:rsidRPr="00595902">
        <w:rPr>
          <w:rFonts w:asciiTheme="minorHAnsi" w:hAnsiTheme="minorHAnsi" w:cstheme="minorHAnsi"/>
          <w:b w:val="0"/>
          <w:bCs w:val="0"/>
          <w:sz w:val="22"/>
          <w:szCs w:val="22"/>
        </w:rPr>
        <w:t>") na straně jedné</w:t>
      </w:r>
    </w:p>
    <w:p w14:paraId="2D41EF77" w14:textId="77777777" w:rsidR="005D64D4" w:rsidRPr="00595902" w:rsidRDefault="005D64D4">
      <w:pPr>
        <w:ind w:left="2124" w:firstLine="708"/>
        <w:rPr>
          <w:rFonts w:asciiTheme="minorHAnsi" w:hAnsiTheme="minorHAnsi" w:cstheme="minorHAnsi"/>
          <w:b w:val="0"/>
          <w:bCs w:val="0"/>
          <w:sz w:val="22"/>
          <w:szCs w:val="22"/>
        </w:rPr>
      </w:pPr>
    </w:p>
    <w:p w14:paraId="558C6E96" w14:textId="77777777" w:rsidR="005D64D4" w:rsidRPr="00595902" w:rsidRDefault="005D64D4">
      <w:pPr>
        <w:rPr>
          <w:rFonts w:asciiTheme="minorHAnsi" w:hAnsiTheme="minorHAnsi" w:cstheme="minorHAnsi"/>
          <w:b w:val="0"/>
          <w:bCs w:val="0"/>
          <w:sz w:val="22"/>
          <w:szCs w:val="22"/>
        </w:rPr>
      </w:pPr>
      <w:r w:rsidRPr="00595902">
        <w:rPr>
          <w:rFonts w:asciiTheme="minorHAnsi" w:hAnsiTheme="minorHAnsi" w:cstheme="minorHAnsi"/>
          <w:sz w:val="22"/>
          <w:szCs w:val="22"/>
        </w:rPr>
        <w:tab/>
      </w:r>
      <w:r w:rsidRPr="00595902">
        <w:rPr>
          <w:rFonts w:asciiTheme="minorHAnsi" w:hAnsiTheme="minorHAnsi" w:cstheme="minorHAnsi"/>
          <w:b w:val="0"/>
          <w:bCs w:val="0"/>
          <w:sz w:val="22"/>
          <w:szCs w:val="22"/>
        </w:rPr>
        <w:t>a</w:t>
      </w:r>
    </w:p>
    <w:p w14:paraId="077B5FD7" w14:textId="77777777" w:rsidR="005D64D4" w:rsidRPr="00595902" w:rsidRDefault="005D64D4">
      <w:pPr>
        <w:rPr>
          <w:rFonts w:asciiTheme="minorHAnsi" w:hAnsiTheme="minorHAnsi" w:cstheme="minorHAnsi"/>
          <w:sz w:val="22"/>
          <w:szCs w:val="22"/>
        </w:rPr>
      </w:pPr>
    </w:p>
    <w:p w14:paraId="23186B70" w14:textId="77777777" w:rsidR="005D64D4" w:rsidRPr="00595902" w:rsidRDefault="005D64D4">
      <w:pPr>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2. </w:t>
      </w:r>
      <w:r w:rsidRPr="00595902">
        <w:rPr>
          <w:rFonts w:asciiTheme="minorHAnsi" w:hAnsiTheme="minorHAnsi" w:cstheme="minorHAnsi"/>
          <w:sz w:val="22"/>
          <w:szCs w:val="22"/>
        </w:rPr>
        <w:t>Zhotovitel:</w:t>
      </w:r>
      <w:r w:rsidRPr="00595902">
        <w:rPr>
          <w:rFonts w:asciiTheme="minorHAnsi" w:hAnsiTheme="minorHAnsi" w:cstheme="minorHAnsi"/>
          <w:b w:val="0"/>
          <w:bCs w:val="0"/>
          <w:sz w:val="22"/>
          <w:szCs w:val="22"/>
        </w:rPr>
        <w:tab/>
      </w:r>
      <w:r w:rsidRPr="00595902">
        <w:rPr>
          <w:rFonts w:asciiTheme="minorHAnsi" w:hAnsiTheme="minorHAnsi" w:cstheme="minorHAnsi"/>
          <w:b w:val="0"/>
          <w:bCs w:val="0"/>
          <w:sz w:val="22"/>
          <w:szCs w:val="22"/>
        </w:rPr>
        <w:tab/>
      </w:r>
      <w:r w:rsidRPr="00595902">
        <w:rPr>
          <w:rFonts w:asciiTheme="minorHAnsi" w:hAnsiTheme="minorHAnsi" w:cstheme="minorHAnsi"/>
          <w:sz w:val="22"/>
          <w:szCs w:val="22"/>
        </w:rPr>
        <w:t>SC&amp;C  spol. s r.o.</w:t>
      </w:r>
    </w:p>
    <w:p w14:paraId="7ADE613B" w14:textId="77777777" w:rsidR="00323C6D" w:rsidRDefault="005D64D4">
      <w:pPr>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    sídlo:</w:t>
      </w:r>
      <w:r w:rsidRPr="00595902">
        <w:rPr>
          <w:rFonts w:asciiTheme="minorHAnsi" w:hAnsiTheme="minorHAnsi" w:cstheme="minorHAnsi"/>
          <w:b w:val="0"/>
          <w:bCs w:val="0"/>
          <w:sz w:val="22"/>
          <w:szCs w:val="22"/>
        </w:rPr>
        <w:tab/>
      </w:r>
      <w:r w:rsidRPr="00595902">
        <w:rPr>
          <w:rFonts w:asciiTheme="minorHAnsi" w:hAnsiTheme="minorHAnsi" w:cstheme="minorHAnsi"/>
          <w:b w:val="0"/>
          <w:bCs w:val="0"/>
          <w:sz w:val="22"/>
          <w:szCs w:val="22"/>
        </w:rPr>
        <w:tab/>
      </w:r>
      <w:r w:rsidRPr="00595902">
        <w:rPr>
          <w:rFonts w:asciiTheme="minorHAnsi" w:hAnsiTheme="minorHAnsi" w:cstheme="minorHAnsi"/>
          <w:b w:val="0"/>
          <w:bCs w:val="0"/>
          <w:sz w:val="22"/>
          <w:szCs w:val="22"/>
        </w:rPr>
        <w:tab/>
      </w:r>
      <w:r w:rsidR="006C74DE" w:rsidRPr="006C74DE">
        <w:rPr>
          <w:rFonts w:asciiTheme="minorHAnsi" w:hAnsiTheme="minorHAnsi" w:cstheme="minorHAnsi"/>
          <w:b w:val="0"/>
          <w:bCs w:val="0"/>
          <w:sz w:val="22"/>
          <w:szCs w:val="22"/>
        </w:rPr>
        <w:t>Krakovská 7, Praha 1, 110 00</w:t>
      </w:r>
    </w:p>
    <w:p w14:paraId="40450174" w14:textId="77777777" w:rsidR="005D64D4" w:rsidRPr="00595902" w:rsidRDefault="005D64D4">
      <w:pPr>
        <w:pStyle w:val="Nadpis3"/>
        <w:rPr>
          <w:rFonts w:asciiTheme="minorHAnsi" w:hAnsiTheme="minorHAnsi" w:cstheme="minorHAnsi"/>
          <w:b w:val="0"/>
          <w:bCs w:val="0"/>
          <w:color w:val="auto"/>
          <w:sz w:val="22"/>
          <w:szCs w:val="22"/>
        </w:rPr>
      </w:pPr>
      <w:r w:rsidRPr="00595902">
        <w:rPr>
          <w:rFonts w:asciiTheme="minorHAnsi" w:hAnsiTheme="minorHAnsi" w:cstheme="minorHAnsi"/>
          <w:b w:val="0"/>
          <w:bCs w:val="0"/>
          <w:color w:val="auto"/>
          <w:sz w:val="22"/>
          <w:szCs w:val="22"/>
        </w:rPr>
        <w:t xml:space="preserve">    IČ:</w:t>
      </w:r>
      <w:r w:rsidRPr="00595902">
        <w:rPr>
          <w:rFonts w:asciiTheme="minorHAnsi" w:hAnsiTheme="minorHAnsi" w:cstheme="minorHAnsi"/>
          <w:b w:val="0"/>
          <w:bCs w:val="0"/>
          <w:color w:val="auto"/>
          <w:sz w:val="22"/>
          <w:szCs w:val="22"/>
        </w:rPr>
        <w:tab/>
      </w:r>
      <w:r w:rsidRPr="00595902">
        <w:rPr>
          <w:rFonts w:asciiTheme="minorHAnsi" w:hAnsiTheme="minorHAnsi" w:cstheme="minorHAnsi"/>
          <w:b w:val="0"/>
          <w:bCs w:val="0"/>
          <w:color w:val="auto"/>
          <w:sz w:val="22"/>
          <w:szCs w:val="22"/>
        </w:rPr>
        <w:tab/>
      </w:r>
      <w:r w:rsidRPr="00595902">
        <w:rPr>
          <w:rFonts w:asciiTheme="minorHAnsi" w:hAnsiTheme="minorHAnsi" w:cstheme="minorHAnsi"/>
          <w:b w:val="0"/>
          <w:bCs w:val="0"/>
          <w:color w:val="auto"/>
          <w:sz w:val="22"/>
          <w:szCs w:val="22"/>
        </w:rPr>
        <w:tab/>
        <w:t>45280541</w:t>
      </w:r>
    </w:p>
    <w:p w14:paraId="3255A412" w14:textId="77777777" w:rsidR="005D64D4" w:rsidRPr="00595902" w:rsidRDefault="005D64D4">
      <w:pPr>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    DIČ:</w:t>
      </w:r>
      <w:r w:rsidRPr="00595902">
        <w:rPr>
          <w:rFonts w:asciiTheme="minorHAnsi" w:hAnsiTheme="minorHAnsi" w:cstheme="minorHAnsi"/>
          <w:b w:val="0"/>
          <w:bCs w:val="0"/>
          <w:sz w:val="22"/>
          <w:szCs w:val="22"/>
        </w:rPr>
        <w:tab/>
      </w:r>
      <w:r w:rsidRPr="00595902">
        <w:rPr>
          <w:rFonts w:asciiTheme="minorHAnsi" w:hAnsiTheme="minorHAnsi" w:cstheme="minorHAnsi"/>
          <w:b w:val="0"/>
          <w:bCs w:val="0"/>
          <w:sz w:val="22"/>
          <w:szCs w:val="22"/>
        </w:rPr>
        <w:tab/>
      </w:r>
      <w:r w:rsidRPr="00595902">
        <w:rPr>
          <w:rFonts w:asciiTheme="minorHAnsi" w:hAnsiTheme="minorHAnsi" w:cstheme="minorHAnsi"/>
          <w:b w:val="0"/>
          <w:bCs w:val="0"/>
          <w:sz w:val="22"/>
          <w:szCs w:val="22"/>
        </w:rPr>
        <w:tab/>
      </w:r>
      <w:r w:rsidR="0009222E" w:rsidRPr="00595902">
        <w:rPr>
          <w:rFonts w:asciiTheme="minorHAnsi" w:hAnsiTheme="minorHAnsi" w:cstheme="minorHAnsi"/>
          <w:b w:val="0"/>
          <w:bCs w:val="0"/>
          <w:sz w:val="22"/>
          <w:szCs w:val="22"/>
        </w:rPr>
        <w:t>C</w:t>
      </w:r>
      <w:r w:rsidRPr="00595902">
        <w:rPr>
          <w:rFonts w:asciiTheme="minorHAnsi" w:hAnsiTheme="minorHAnsi" w:cstheme="minorHAnsi"/>
          <w:b w:val="0"/>
          <w:bCs w:val="0"/>
          <w:sz w:val="22"/>
          <w:szCs w:val="22"/>
        </w:rPr>
        <w:t>Z45280541</w:t>
      </w:r>
    </w:p>
    <w:p w14:paraId="1A8413B8" w14:textId="77777777" w:rsidR="005D64D4" w:rsidRPr="00595902" w:rsidRDefault="005D64D4" w:rsidP="002A2427">
      <w:pPr>
        <w:ind w:left="2124" w:hanging="2124"/>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    Údaj o registraci: </w:t>
      </w:r>
      <w:r w:rsidRPr="00595902">
        <w:rPr>
          <w:rFonts w:asciiTheme="minorHAnsi" w:hAnsiTheme="minorHAnsi" w:cstheme="minorHAnsi"/>
          <w:b w:val="0"/>
          <w:bCs w:val="0"/>
          <w:sz w:val="22"/>
          <w:szCs w:val="22"/>
        </w:rPr>
        <w:tab/>
        <w:t xml:space="preserve">zapsána v obchodním rejstříku vedeném Městským soudem v Praze, oddíl C, </w:t>
      </w:r>
      <w:r w:rsidR="002A2427" w:rsidRPr="00595902">
        <w:rPr>
          <w:rFonts w:asciiTheme="minorHAnsi" w:hAnsiTheme="minorHAnsi" w:cstheme="minorHAnsi"/>
          <w:b w:val="0"/>
          <w:bCs w:val="0"/>
          <w:sz w:val="22"/>
          <w:szCs w:val="22"/>
        </w:rPr>
        <w:br/>
        <w:t>vložka 10104</w:t>
      </w:r>
    </w:p>
    <w:p w14:paraId="57F530C4" w14:textId="77777777" w:rsidR="005D64D4" w:rsidRPr="00595902" w:rsidRDefault="005D64D4" w:rsidP="00021C7D">
      <w:pPr>
        <w:ind w:left="2124" w:hanging="1932"/>
        <w:rPr>
          <w:rFonts w:asciiTheme="minorHAnsi" w:hAnsiTheme="minorHAnsi" w:cstheme="minorHAnsi"/>
          <w:b w:val="0"/>
          <w:bCs w:val="0"/>
          <w:sz w:val="22"/>
          <w:szCs w:val="22"/>
        </w:rPr>
      </w:pPr>
      <w:r w:rsidRPr="00595902">
        <w:rPr>
          <w:rFonts w:asciiTheme="minorHAnsi" w:hAnsiTheme="minorHAnsi" w:cstheme="minorHAnsi"/>
          <w:b w:val="0"/>
          <w:bCs w:val="0"/>
          <w:sz w:val="22"/>
          <w:szCs w:val="22"/>
        </w:rPr>
        <w:t>Zastoupená:</w:t>
      </w:r>
      <w:r w:rsidRPr="00595902">
        <w:rPr>
          <w:rFonts w:asciiTheme="minorHAnsi" w:hAnsiTheme="minorHAnsi" w:cstheme="minorHAnsi"/>
          <w:b w:val="0"/>
          <w:bCs w:val="0"/>
          <w:sz w:val="22"/>
          <w:szCs w:val="22"/>
        </w:rPr>
        <w:tab/>
        <w:t xml:space="preserve">RNDr. </w:t>
      </w:r>
      <w:r w:rsidR="00314942" w:rsidRPr="00595902">
        <w:rPr>
          <w:rFonts w:asciiTheme="minorHAnsi" w:hAnsiTheme="minorHAnsi" w:cstheme="minorHAnsi"/>
          <w:b w:val="0"/>
          <w:bCs w:val="0"/>
          <w:sz w:val="22"/>
          <w:szCs w:val="22"/>
        </w:rPr>
        <w:t xml:space="preserve">Rianou Řehákovou, ředitelkou a </w:t>
      </w:r>
      <w:r w:rsidRPr="00595902">
        <w:rPr>
          <w:rFonts w:asciiTheme="minorHAnsi" w:hAnsiTheme="minorHAnsi" w:cstheme="minorHAnsi"/>
          <w:b w:val="0"/>
          <w:bCs w:val="0"/>
          <w:sz w:val="22"/>
          <w:szCs w:val="22"/>
        </w:rPr>
        <w:t xml:space="preserve">jednatelkou </w:t>
      </w:r>
      <w:r w:rsidR="00021C7D">
        <w:rPr>
          <w:rFonts w:asciiTheme="minorHAnsi" w:hAnsiTheme="minorHAnsi" w:cstheme="minorHAnsi"/>
          <w:b w:val="0"/>
          <w:bCs w:val="0"/>
          <w:sz w:val="22"/>
          <w:szCs w:val="22"/>
        </w:rPr>
        <w:t>a Mgr. Janou Hamanovou, jednatelkou</w:t>
      </w:r>
    </w:p>
    <w:p w14:paraId="745CAE82" w14:textId="77777777" w:rsidR="005D64D4" w:rsidRPr="00595902" w:rsidRDefault="002A2427">
      <w:pPr>
        <w:tabs>
          <w:tab w:val="left" w:pos="2835"/>
        </w:tabs>
        <w:ind w:firstLine="284"/>
        <w:rPr>
          <w:rFonts w:asciiTheme="minorHAnsi" w:hAnsiTheme="minorHAnsi" w:cstheme="minorHAnsi"/>
          <w:b w:val="0"/>
          <w:bCs w:val="0"/>
          <w:sz w:val="22"/>
          <w:szCs w:val="22"/>
        </w:rPr>
      </w:pPr>
      <w:r w:rsidRPr="00595902">
        <w:rPr>
          <w:rFonts w:asciiTheme="minorHAnsi" w:hAnsiTheme="minorHAnsi" w:cstheme="minorHAnsi"/>
          <w:b w:val="0"/>
          <w:bCs w:val="0"/>
          <w:sz w:val="22"/>
          <w:szCs w:val="22"/>
        </w:rPr>
        <w:br/>
      </w:r>
      <w:r w:rsidR="005D64D4" w:rsidRPr="00595902">
        <w:rPr>
          <w:rFonts w:asciiTheme="minorHAnsi" w:hAnsiTheme="minorHAnsi" w:cstheme="minorHAnsi"/>
          <w:b w:val="0"/>
          <w:bCs w:val="0"/>
          <w:sz w:val="22"/>
          <w:szCs w:val="22"/>
        </w:rPr>
        <w:t>(dále jen "</w:t>
      </w:r>
      <w:r w:rsidR="005D64D4" w:rsidRPr="00595902">
        <w:rPr>
          <w:rFonts w:asciiTheme="minorHAnsi" w:hAnsiTheme="minorHAnsi" w:cstheme="minorHAnsi"/>
          <w:sz w:val="22"/>
          <w:szCs w:val="22"/>
        </w:rPr>
        <w:t>zhotovitel"</w:t>
      </w:r>
      <w:r w:rsidR="005D64D4" w:rsidRPr="00595902">
        <w:rPr>
          <w:rFonts w:asciiTheme="minorHAnsi" w:hAnsiTheme="minorHAnsi" w:cstheme="minorHAnsi"/>
          <w:b w:val="0"/>
          <w:bCs w:val="0"/>
          <w:sz w:val="22"/>
          <w:szCs w:val="22"/>
        </w:rPr>
        <w:t>) na straně druhé</w:t>
      </w:r>
    </w:p>
    <w:p w14:paraId="229FB33B" w14:textId="77777777" w:rsidR="005D64D4" w:rsidRPr="00595902" w:rsidRDefault="005D64D4">
      <w:pPr>
        <w:rPr>
          <w:rFonts w:asciiTheme="minorHAnsi" w:hAnsiTheme="minorHAnsi" w:cstheme="minorHAnsi"/>
          <w:sz w:val="22"/>
          <w:szCs w:val="22"/>
        </w:rPr>
      </w:pPr>
    </w:p>
    <w:p w14:paraId="63AB979A" w14:textId="77777777" w:rsidR="005D64D4" w:rsidRPr="00595902" w:rsidRDefault="005D64D4">
      <w:pPr>
        <w:rPr>
          <w:rFonts w:asciiTheme="minorHAnsi" w:hAnsiTheme="minorHAnsi" w:cstheme="minorHAnsi"/>
          <w:sz w:val="22"/>
          <w:szCs w:val="22"/>
        </w:rPr>
      </w:pPr>
    </w:p>
    <w:p w14:paraId="69019181" w14:textId="77777777" w:rsidR="005D64D4" w:rsidRPr="00595902" w:rsidRDefault="005D64D4">
      <w:pPr>
        <w:keepNext/>
        <w:jc w:val="center"/>
        <w:rPr>
          <w:rFonts w:asciiTheme="minorHAnsi" w:hAnsiTheme="minorHAnsi" w:cstheme="minorHAnsi"/>
          <w:b w:val="0"/>
          <w:bCs w:val="0"/>
          <w:sz w:val="22"/>
          <w:szCs w:val="22"/>
        </w:rPr>
      </w:pPr>
      <w:r w:rsidRPr="00595902">
        <w:rPr>
          <w:rFonts w:asciiTheme="minorHAnsi" w:hAnsiTheme="minorHAnsi" w:cstheme="minorHAnsi"/>
          <w:b w:val="0"/>
          <w:bCs w:val="0"/>
          <w:sz w:val="22"/>
          <w:szCs w:val="22"/>
        </w:rPr>
        <w:t>Článek I.</w:t>
      </w:r>
    </w:p>
    <w:p w14:paraId="7C37EC8F" w14:textId="77777777" w:rsidR="005D64D4" w:rsidRPr="00595902" w:rsidRDefault="005D64D4">
      <w:pPr>
        <w:pStyle w:val="Nadpis8"/>
        <w:rPr>
          <w:rFonts w:asciiTheme="minorHAnsi" w:hAnsiTheme="minorHAnsi" w:cstheme="minorHAnsi"/>
        </w:rPr>
      </w:pPr>
      <w:r w:rsidRPr="00595902">
        <w:rPr>
          <w:rFonts w:asciiTheme="minorHAnsi" w:hAnsiTheme="minorHAnsi" w:cstheme="minorHAnsi"/>
        </w:rPr>
        <w:t>Obecná ustanovení</w:t>
      </w:r>
    </w:p>
    <w:p w14:paraId="087B1CF8" w14:textId="77777777" w:rsidR="005D64D4" w:rsidRPr="00595902" w:rsidRDefault="005D64D4" w:rsidP="007C5409">
      <w:pPr>
        <w:pStyle w:val="Zkladntext2"/>
        <w:rPr>
          <w:rFonts w:asciiTheme="minorHAnsi" w:hAnsiTheme="minorHAnsi" w:cstheme="minorHAnsi"/>
        </w:rPr>
      </w:pPr>
      <w:r w:rsidRPr="00595902">
        <w:rPr>
          <w:rFonts w:asciiTheme="minorHAnsi" w:hAnsiTheme="minorHAnsi" w:cstheme="minorHAnsi"/>
        </w:rPr>
        <w:t xml:space="preserve">Smluvní strany uzavírají podle zákona č. </w:t>
      </w:r>
      <w:r w:rsidR="005B2D8F" w:rsidRPr="00595902">
        <w:rPr>
          <w:rFonts w:asciiTheme="minorHAnsi" w:hAnsiTheme="minorHAnsi" w:cstheme="minorHAnsi"/>
        </w:rPr>
        <w:t>89</w:t>
      </w:r>
      <w:r w:rsidRPr="00595902">
        <w:rPr>
          <w:rFonts w:asciiTheme="minorHAnsi" w:hAnsiTheme="minorHAnsi" w:cstheme="minorHAnsi"/>
        </w:rPr>
        <w:t>/</w:t>
      </w:r>
      <w:r w:rsidR="005B2D8F" w:rsidRPr="00595902">
        <w:rPr>
          <w:rFonts w:asciiTheme="minorHAnsi" w:hAnsiTheme="minorHAnsi" w:cstheme="minorHAnsi"/>
        </w:rPr>
        <w:t>2012</w:t>
      </w:r>
      <w:r w:rsidRPr="00595902">
        <w:rPr>
          <w:rFonts w:asciiTheme="minorHAnsi" w:hAnsiTheme="minorHAnsi" w:cstheme="minorHAnsi"/>
        </w:rPr>
        <w:t xml:space="preserve"> Sb.</w:t>
      </w:r>
      <w:r w:rsidR="005B2D8F" w:rsidRPr="00595902">
        <w:rPr>
          <w:rFonts w:asciiTheme="minorHAnsi" w:hAnsiTheme="minorHAnsi" w:cstheme="minorHAnsi"/>
        </w:rPr>
        <w:t>, občanský zákoník,</w:t>
      </w:r>
      <w:r w:rsidRPr="00595902">
        <w:rPr>
          <w:rFonts w:asciiTheme="minorHAnsi" w:hAnsiTheme="minorHAnsi" w:cstheme="minorHAnsi"/>
        </w:rPr>
        <w:t xml:space="preserve"> v platném znění smlouvu o dílo (dále jen </w:t>
      </w:r>
      <w:r w:rsidR="003F3773" w:rsidRPr="00595902">
        <w:rPr>
          <w:rFonts w:asciiTheme="minorHAnsi" w:hAnsiTheme="minorHAnsi" w:cstheme="minorHAnsi"/>
        </w:rPr>
        <w:t>"smlouva"</w:t>
      </w:r>
      <w:r w:rsidRPr="00595902">
        <w:rPr>
          <w:rFonts w:asciiTheme="minorHAnsi" w:hAnsiTheme="minorHAnsi" w:cstheme="minorHAnsi"/>
        </w:rPr>
        <w:t>). K uzavření smlouvy dojde podpisem smlouvy oběma smluvními stranami. Nedílnou součástí této smlouvy j</w:t>
      </w:r>
      <w:r w:rsidR="00525C07" w:rsidRPr="00595902">
        <w:rPr>
          <w:rFonts w:asciiTheme="minorHAnsi" w:hAnsiTheme="minorHAnsi" w:cstheme="minorHAnsi"/>
        </w:rPr>
        <w:t>e</w:t>
      </w:r>
      <w:r w:rsidR="00BC1C87" w:rsidRPr="00595902">
        <w:rPr>
          <w:rFonts w:asciiTheme="minorHAnsi" w:hAnsiTheme="minorHAnsi" w:cstheme="minorHAnsi"/>
        </w:rPr>
        <w:t xml:space="preserve">: Příloha </w:t>
      </w:r>
      <w:r w:rsidR="005B6CCB" w:rsidRPr="00595902">
        <w:rPr>
          <w:rFonts w:asciiTheme="minorHAnsi" w:hAnsiTheme="minorHAnsi" w:cstheme="minorHAnsi"/>
        </w:rPr>
        <w:t>č. 1 „Technické</w:t>
      </w:r>
      <w:r w:rsidR="00FF3265" w:rsidRPr="00595902">
        <w:rPr>
          <w:rFonts w:asciiTheme="minorHAnsi" w:hAnsiTheme="minorHAnsi" w:cstheme="minorHAnsi"/>
        </w:rPr>
        <w:t xml:space="preserve"> specifikace předmětu smlouvy“</w:t>
      </w:r>
      <w:r w:rsidR="003F3773" w:rsidRPr="00595902">
        <w:rPr>
          <w:rFonts w:asciiTheme="minorHAnsi" w:hAnsiTheme="minorHAnsi" w:cstheme="minorHAnsi"/>
        </w:rPr>
        <w:t xml:space="preserve"> a Příloha č. 2 "Časový harmonogram"</w:t>
      </w:r>
      <w:r w:rsidR="00FF3265" w:rsidRPr="00595902">
        <w:rPr>
          <w:rFonts w:asciiTheme="minorHAnsi" w:hAnsiTheme="minorHAnsi" w:cstheme="minorHAnsi"/>
        </w:rPr>
        <w:t xml:space="preserve">. </w:t>
      </w:r>
      <w:r w:rsidR="0009222E" w:rsidRPr="00595902">
        <w:rPr>
          <w:rFonts w:asciiTheme="minorHAnsi" w:hAnsiTheme="minorHAnsi" w:cstheme="minorHAnsi"/>
        </w:rPr>
        <w:t>Pro účely této smlouvy platí, že pokud je některé ustanovení, termín či údaj stanovený v této smlouvě odlišný od ustanovení, termínu či údaje uvedených v jiných přílohách než  č.</w:t>
      </w:r>
      <w:r w:rsidR="00C03FDE">
        <w:rPr>
          <w:rFonts w:asciiTheme="minorHAnsi" w:hAnsiTheme="minorHAnsi" w:cstheme="minorHAnsi"/>
        </w:rPr>
        <w:t xml:space="preserve"> </w:t>
      </w:r>
      <w:r w:rsidR="0009222E" w:rsidRPr="00595902">
        <w:rPr>
          <w:rFonts w:asciiTheme="minorHAnsi" w:hAnsiTheme="minorHAnsi" w:cstheme="minorHAnsi"/>
        </w:rPr>
        <w:t>1,</w:t>
      </w:r>
      <w:r w:rsidR="00666AF8" w:rsidRPr="00595902">
        <w:rPr>
          <w:rFonts w:asciiTheme="minorHAnsi" w:hAnsiTheme="minorHAnsi" w:cstheme="minorHAnsi"/>
        </w:rPr>
        <w:t xml:space="preserve"> </w:t>
      </w:r>
      <w:r w:rsidR="0009222E" w:rsidRPr="00595902">
        <w:rPr>
          <w:rFonts w:asciiTheme="minorHAnsi" w:hAnsiTheme="minorHAnsi" w:cstheme="minorHAnsi"/>
        </w:rPr>
        <w:t xml:space="preserve"> přednostně (primárně)  platí ustanovení, termín či údaj uvedený v této smlouvě a přílo</w:t>
      </w:r>
      <w:r w:rsidR="00525C07" w:rsidRPr="00595902">
        <w:rPr>
          <w:rFonts w:asciiTheme="minorHAnsi" w:hAnsiTheme="minorHAnsi" w:cstheme="minorHAnsi"/>
        </w:rPr>
        <w:t>ze č.</w:t>
      </w:r>
      <w:r w:rsidR="0009222E" w:rsidRPr="00595902">
        <w:rPr>
          <w:rFonts w:asciiTheme="minorHAnsi" w:hAnsiTheme="minorHAnsi" w:cstheme="minorHAnsi"/>
        </w:rPr>
        <w:t xml:space="preserve"> 1.</w:t>
      </w:r>
    </w:p>
    <w:p w14:paraId="761302AC" w14:textId="77777777" w:rsidR="005D64D4" w:rsidRPr="00595902" w:rsidRDefault="005D64D4">
      <w:pPr>
        <w:rPr>
          <w:rFonts w:asciiTheme="minorHAnsi" w:hAnsiTheme="minorHAnsi" w:cstheme="minorHAnsi"/>
          <w:b w:val="0"/>
          <w:bCs w:val="0"/>
          <w:sz w:val="22"/>
          <w:szCs w:val="22"/>
        </w:rPr>
      </w:pPr>
    </w:p>
    <w:p w14:paraId="525A839C" w14:textId="77777777" w:rsidR="005D64D4" w:rsidRPr="00595902" w:rsidRDefault="005D64D4">
      <w:pPr>
        <w:rPr>
          <w:rFonts w:asciiTheme="minorHAnsi" w:hAnsiTheme="minorHAnsi" w:cstheme="minorHAnsi"/>
          <w:b w:val="0"/>
          <w:bCs w:val="0"/>
          <w:sz w:val="22"/>
          <w:szCs w:val="22"/>
        </w:rPr>
      </w:pPr>
    </w:p>
    <w:p w14:paraId="7577CCB6" w14:textId="77777777" w:rsidR="005D64D4" w:rsidRPr="00595902" w:rsidRDefault="005D64D4">
      <w:pPr>
        <w:keepNext/>
        <w:jc w:val="center"/>
        <w:rPr>
          <w:rFonts w:asciiTheme="minorHAnsi" w:hAnsiTheme="minorHAnsi" w:cstheme="minorHAnsi"/>
          <w:b w:val="0"/>
          <w:bCs w:val="0"/>
          <w:sz w:val="22"/>
          <w:szCs w:val="22"/>
        </w:rPr>
      </w:pPr>
      <w:r w:rsidRPr="00595902">
        <w:rPr>
          <w:rFonts w:asciiTheme="minorHAnsi" w:hAnsiTheme="minorHAnsi" w:cstheme="minorHAnsi"/>
          <w:b w:val="0"/>
          <w:bCs w:val="0"/>
          <w:sz w:val="22"/>
          <w:szCs w:val="22"/>
        </w:rPr>
        <w:t>Článek II.</w:t>
      </w:r>
    </w:p>
    <w:p w14:paraId="0FF5688B" w14:textId="77777777" w:rsidR="005D64D4" w:rsidRPr="00595902" w:rsidRDefault="005D64D4">
      <w:pPr>
        <w:pStyle w:val="Nadpis8"/>
        <w:rPr>
          <w:rFonts w:asciiTheme="minorHAnsi" w:hAnsiTheme="minorHAnsi" w:cstheme="minorHAnsi"/>
        </w:rPr>
      </w:pPr>
      <w:r w:rsidRPr="00595902">
        <w:rPr>
          <w:rFonts w:asciiTheme="minorHAnsi" w:hAnsiTheme="minorHAnsi" w:cstheme="minorHAnsi"/>
        </w:rPr>
        <w:t>Předmět smlouvy</w:t>
      </w:r>
    </w:p>
    <w:p w14:paraId="54B84AE0" w14:textId="799012F6" w:rsidR="005D64D4" w:rsidRPr="00595902" w:rsidRDefault="005D64D4">
      <w:pPr>
        <w:pStyle w:val="Zkladntext2"/>
        <w:rPr>
          <w:rFonts w:asciiTheme="minorHAnsi" w:hAnsiTheme="minorHAnsi" w:cstheme="minorHAnsi"/>
        </w:rPr>
      </w:pPr>
      <w:r w:rsidRPr="00595902">
        <w:rPr>
          <w:rFonts w:asciiTheme="minorHAnsi" w:hAnsiTheme="minorHAnsi" w:cstheme="minorHAnsi"/>
        </w:rPr>
        <w:t xml:space="preserve">Předmětem smlouvy (dále také jen </w:t>
      </w:r>
      <w:r w:rsidR="003F3773" w:rsidRPr="00595902">
        <w:rPr>
          <w:rFonts w:asciiTheme="minorHAnsi" w:hAnsiTheme="minorHAnsi" w:cstheme="minorHAnsi"/>
        </w:rPr>
        <w:t>"</w:t>
      </w:r>
      <w:r w:rsidRPr="00595902">
        <w:rPr>
          <w:rFonts w:asciiTheme="minorHAnsi" w:hAnsiTheme="minorHAnsi" w:cstheme="minorHAnsi"/>
        </w:rPr>
        <w:t>dílo</w:t>
      </w:r>
      <w:r w:rsidR="003F3773" w:rsidRPr="00595902">
        <w:rPr>
          <w:rFonts w:asciiTheme="minorHAnsi" w:hAnsiTheme="minorHAnsi" w:cstheme="minorHAnsi"/>
        </w:rPr>
        <w:t>"</w:t>
      </w:r>
      <w:r w:rsidRPr="00595902">
        <w:rPr>
          <w:rFonts w:asciiTheme="minorHAnsi" w:hAnsiTheme="minorHAnsi" w:cstheme="minorHAnsi"/>
        </w:rPr>
        <w:t>) je provedení výzkumného projektu podle technické specifikace předmětu smlouvy uvedené v Příloze</w:t>
      </w:r>
      <w:r w:rsidR="003F3773" w:rsidRPr="00595902">
        <w:rPr>
          <w:rFonts w:asciiTheme="minorHAnsi" w:hAnsiTheme="minorHAnsi" w:cstheme="minorHAnsi"/>
        </w:rPr>
        <w:t xml:space="preserve"> č.</w:t>
      </w:r>
      <w:r w:rsidRPr="00595902">
        <w:rPr>
          <w:rFonts w:asciiTheme="minorHAnsi" w:hAnsiTheme="minorHAnsi" w:cstheme="minorHAnsi"/>
        </w:rPr>
        <w:t xml:space="preserve"> 1 smlouvy a za podmínek uvedených v ostatních ustanoveních smlouvy. </w:t>
      </w:r>
      <w:r w:rsidRPr="001C534B">
        <w:rPr>
          <w:rFonts w:asciiTheme="minorHAnsi" w:hAnsiTheme="minorHAnsi" w:cstheme="minorHAnsi"/>
        </w:rPr>
        <w:t xml:space="preserve">Dílem se rozumí </w:t>
      </w:r>
      <w:r w:rsidR="008D7692" w:rsidRPr="00D420B7">
        <w:rPr>
          <w:rFonts w:asciiTheme="minorHAnsi" w:hAnsiTheme="minorHAnsi" w:cstheme="minorHAnsi"/>
        </w:rPr>
        <w:t>Reprezentativní průzkum pro přeshraniční strategii rozvoje měst Aš – Selb</w:t>
      </w:r>
      <w:r w:rsidR="00D420B7">
        <w:rPr>
          <w:rFonts w:asciiTheme="minorHAnsi" w:hAnsiTheme="minorHAnsi" w:cstheme="minorHAnsi"/>
          <w:b/>
        </w:rPr>
        <w:t xml:space="preserve"> v rámci projektu „Společná strategie Aše a Selbu“ č. </w:t>
      </w:r>
      <w:r w:rsidR="00D420B7" w:rsidRPr="00D420B7">
        <w:rPr>
          <w:rFonts w:asciiTheme="minorHAnsi" w:hAnsiTheme="minorHAnsi" w:cstheme="minorHAnsi"/>
          <w:b/>
        </w:rPr>
        <w:t>BYCZ-SPF00039</w:t>
      </w:r>
      <w:r w:rsidR="00A47E02" w:rsidRPr="001C534B">
        <w:rPr>
          <w:rFonts w:asciiTheme="minorHAnsi" w:hAnsiTheme="minorHAnsi" w:cstheme="minorHAnsi"/>
          <w:b/>
        </w:rPr>
        <w:t>.</w:t>
      </w:r>
      <w:r w:rsidR="00472D0F" w:rsidRPr="001C534B">
        <w:rPr>
          <w:rFonts w:asciiTheme="minorHAnsi" w:hAnsiTheme="minorHAnsi" w:cstheme="minorHAnsi"/>
        </w:rPr>
        <w:t xml:space="preserve"> </w:t>
      </w:r>
      <w:r w:rsidR="008250BF" w:rsidRPr="001C534B">
        <w:rPr>
          <w:rFonts w:asciiTheme="minorHAnsi" w:hAnsiTheme="minorHAnsi" w:cstheme="minorHAnsi"/>
        </w:rPr>
        <w:t>Úpravy předmětu smlouvy nad rámec dohodnutý touto</w:t>
      </w:r>
      <w:r w:rsidR="008250BF" w:rsidRPr="00595902">
        <w:rPr>
          <w:rFonts w:asciiTheme="minorHAnsi" w:hAnsiTheme="minorHAnsi" w:cstheme="minorHAnsi"/>
        </w:rPr>
        <w:t xml:space="preserve"> smlouvou mohou být v budoucnu realizovány </w:t>
      </w:r>
      <w:r w:rsidR="005B2D8F" w:rsidRPr="00595902">
        <w:rPr>
          <w:rFonts w:asciiTheme="minorHAnsi" w:hAnsiTheme="minorHAnsi" w:cstheme="minorHAnsi"/>
        </w:rPr>
        <w:t xml:space="preserve">na základě písemné dohody </w:t>
      </w:r>
      <w:r w:rsidR="008250BF" w:rsidRPr="00595902">
        <w:rPr>
          <w:rFonts w:asciiTheme="minorHAnsi" w:hAnsiTheme="minorHAnsi" w:cstheme="minorHAnsi"/>
        </w:rPr>
        <w:t>zhotovitele</w:t>
      </w:r>
      <w:r w:rsidR="005B2D8F" w:rsidRPr="00595902">
        <w:rPr>
          <w:rFonts w:asciiTheme="minorHAnsi" w:hAnsiTheme="minorHAnsi" w:cstheme="minorHAnsi"/>
        </w:rPr>
        <w:t xml:space="preserve"> a objednatele</w:t>
      </w:r>
      <w:r w:rsidR="008250BF" w:rsidRPr="00595902">
        <w:rPr>
          <w:rFonts w:asciiTheme="minorHAnsi" w:hAnsiTheme="minorHAnsi" w:cstheme="minorHAnsi"/>
        </w:rPr>
        <w:t>.</w:t>
      </w:r>
    </w:p>
    <w:p w14:paraId="3D1D5DEC" w14:textId="77777777" w:rsidR="005D64D4" w:rsidRPr="00595902" w:rsidRDefault="005D64D4">
      <w:pPr>
        <w:pStyle w:val="Zkladntext2"/>
        <w:rPr>
          <w:rFonts w:asciiTheme="minorHAnsi" w:hAnsiTheme="minorHAnsi" w:cstheme="minorHAnsi"/>
        </w:rPr>
      </w:pPr>
    </w:p>
    <w:p w14:paraId="2AA90BD0" w14:textId="77777777" w:rsidR="005D64D4" w:rsidRPr="00595902" w:rsidRDefault="005D64D4">
      <w:pPr>
        <w:tabs>
          <w:tab w:val="right" w:pos="9072"/>
        </w:tabs>
        <w:jc w:val="both"/>
        <w:rPr>
          <w:rFonts w:asciiTheme="minorHAnsi" w:hAnsiTheme="minorHAnsi" w:cstheme="minorHAnsi"/>
          <w:b w:val="0"/>
          <w:bCs w:val="0"/>
          <w:sz w:val="22"/>
          <w:szCs w:val="22"/>
        </w:rPr>
      </w:pPr>
    </w:p>
    <w:p w14:paraId="323705AD" w14:textId="77777777" w:rsidR="005D64D4" w:rsidRPr="00595902" w:rsidRDefault="005D64D4">
      <w:pPr>
        <w:keepNext/>
        <w:jc w:val="center"/>
        <w:rPr>
          <w:rFonts w:asciiTheme="minorHAnsi" w:hAnsiTheme="minorHAnsi" w:cstheme="minorHAnsi"/>
          <w:b w:val="0"/>
          <w:bCs w:val="0"/>
          <w:sz w:val="22"/>
          <w:szCs w:val="22"/>
        </w:rPr>
      </w:pPr>
      <w:r w:rsidRPr="00595902">
        <w:rPr>
          <w:rFonts w:asciiTheme="minorHAnsi" w:hAnsiTheme="minorHAnsi" w:cstheme="minorHAnsi"/>
          <w:b w:val="0"/>
          <w:bCs w:val="0"/>
          <w:sz w:val="22"/>
          <w:szCs w:val="22"/>
        </w:rPr>
        <w:t>Článek III.</w:t>
      </w:r>
    </w:p>
    <w:p w14:paraId="03E192E5" w14:textId="77777777" w:rsidR="005D64D4" w:rsidRPr="00595902" w:rsidRDefault="005D64D4">
      <w:pPr>
        <w:pStyle w:val="Nadpis8"/>
        <w:rPr>
          <w:rFonts w:asciiTheme="minorHAnsi" w:hAnsiTheme="minorHAnsi" w:cstheme="minorHAnsi"/>
        </w:rPr>
      </w:pPr>
      <w:r w:rsidRPr="00595902">
        <w:rPr>
          <w:rFonts w:asciiTheme="minorHAnsi" w:hAnsiTheme="minorHAnsi" w:cstheme="minorHAnsi"/>
        </w:rPr>
        <w:t>Doba plnění a časový plán</w:t>
      </w:r>
    </w:p>
    <w:p w14:paraId="7FCD14E2" w14:textId="77777777" w:rsidR="005D64D4" w:rsidRDefault="005D64D4">
      <w:pPr>
        <w:pStyle w:val="Zkladntext2"/>
        <w:rPr>
          <w:rFonts w:asciiTheme="minorHAnsi" w:hAnsiTheme="minorHAnsi" w:cstheme="minorHAnsi"/>
        </w:rPr>
      </w:pPr>
      <w:r w:rsidRPr="00595902">
        <w:rPr>
          <w:rFonts w:asciiTheme="minorHAnsi" w:hAnsiTheme="minorHAnsi" w:cstheme="minorHAnsi"/>
        </w:rPr>
        <w:t>Dílo bude provedeno dle časo</w:t>
      </w:r>
      <w:r w:rsidR="0009222E" w:rsidRPr="00595902">
        <w:rPr>
          <w:rFonts w:asciiTheme="minorHAnsi" w:hAnsiTheme="minorHAnsi" w:cstheme="minorHAnsi"/>
        </w:rPr>
        <w:t>vého plánu</w:t>
      </w:r>
      <w:r w:rsidR="00A43548" w:rsidRPr="00595902">
        <w:rPr>
          <w:rFonts w:asciiTheme="minorHAnsi" w:hAnsiTheme="minorHAnsi" w:cstheme="minorHAnsi"/>
        </w:rPr>
        <w:t>, který bude dohodnut písemně (emailem) vždy před započetím daného výzkumu</w:t>
      </w:r>
      <w:r w:rsidRPr="00595902">
        <w:rPr>
          <w:rFonts w:asciiTheme="minorHAnsi" w:hAnsiTheme="minorHAnsi" w:cstheme="minorHAnsi"/>
        </w:rPr>
        <w:t xml:space="preserve">. </w:t>
      </w:r>
      <w:r w:rsidR="00A43548" w:rsidRPr="00595902">
        <w:rPr>
          <w:rFonts w:asciiTheme="minorHAnsi" w:hAnsiTheme="minorHAnsi" w:cstheme="minorHAnsi"/>
        </w:rPr>
        <w:t>Domluvené t</w:t>
      </w:r>
      <w:r w:rsidRPr="00595902">
        <w:rPr>
          <w:rFonts w:asciiTheme="minorHAnsi" w:hAnsiTheme="minorHAnsi" w:cstheme="minorHAnsi"/>
        </w:rPr>
        <w:t>ermíny se posunou o zdržení, které by bylo způsobeno prodlením na straně objednatele nebo neodvratitelnými vnějšími příčinami (zejména přírodní katastrofy, epidemie chorob a hromadná onemocnění apod.).</w:t>
      </w:r>
      <w:r w:rsidR="005B6CCB" w:rsidRPr="00595902">
        <w:rPr>
          <w:rFonts w:asciiTheme="minorHAnsi" w:hAnsiTheme="minorHAnsi" w:cstheme="minorHAnsi"/>
        </w:rPr>
        <w:t xml:space="preserve"> </w:t>
      </w:r>
      <w:r w:rsidR="00A47E02">
        <w:rPr>
          <w:rFonts w:asciiTheme="minorHAnsi" w:hAnsiTheme="minorHAnsi" w:cstheme="minorHAnsi"/>
        </w:rPr>
        <w:t>Č</w:t>
      </w:r>
      <w:r w:rsidR="005B6CCB" w:rsidRPr="00595902">
        <w:rPr>
          <w:rFonts w:asciiTheme="minorHAnsi" w:hAnsiTheme="minorHAnsi" w:cstheme="minorHAnsi"/>
        </w:rPr>
        <w:t>asový plán projektu je uveden v Příloze č. 2.</w:t>
      </w:r>
    </w:p>
    <w:p w14:paraId="1B12A523" w14:textId="77777777" w:rsidR="005D64D4" w:rsidRPr="00595902" w:rsidRDefault="005D64D4">
      <w:pPr>
        <w:keepNext/>
        <w:jc w:val="center"/>
        <w:rPr>
          <w:rFonts w:asciiTheme="minorHAnsi" w:hAnsiTheme="minorHAnsi" w:cstheme="minorHAnsi"/>
          <w:b w:val="0"/>
          <w:bCs w:val="0"/>
          <w:sz w:val="22"/>
          <w:szCs w:val="22"/>
        </w:rPr>
      </w:pPr>
      <w:r w:rsidRPr="00595902">
        <w:rPr>
          <w:rFonts w:asciiTheme="minorHAnsi" w:hAnsiTheme="minorHAnsi" w:cstheme="minorHAnsi"/>
          <w:b w:val="0"/>
          <w:bCs w:val="0"/>
          <w:sz w:val="22"/>
          <w:szCs w:val="22"/>
        </w:rPr>
        <w:lastRenderedPageBreak/>
        <w:t>Článek IV.</w:t>
      </w:r>
    </w:p>
    <w:p w14:paraId="3555FDB7" w14:textId="77777777" w:rsidR="005D64D4" w:rsidRDefault="005D64D4">
      <w:pPr>
        <w:pStyle w:val="Nadpis8"/>
        <w:rPr>
          <w:rFonts w:asciiTheme="minorHAnsi" w:hAnsiTheme="minorHAnsi" w:cstheme="minorHAnsi"/>
        </w:rPr>
      </w:pPr>
      <w:r w:rsidRPr="00595902">
        <w:rPr>
          <w:rFonts w:asciiTheme="minorHAnsi" w:hAnsiTheme="minorHAnsi" w:cstheme="minorHAnsi"/>
        </w:rPr>
        <w:t>Splnění předmětu plnění</w:t>
      </w:r>
    </w:p>
    <w:p w14:paraId="3EF332B1" w14:textId="77777777" w:rsidR="00C03FDE" w:rsidRPr="007C5409" w:rsidRDefault="00C03FDE" w:rsidP="007C5409"/>
    <w:p w14:paraId="12EC88A5" w14:textId="2E88F3E4" w:rsidR="005D64D4" w:rsidRPr="00595902" w:rsidRDefault="005D64D4" w:rsidP="00F37395">
      <w:pPr>
        <w:pStyle w:val="Zkladntext2"/>
        <w:rPr>
          <w:rFonts w:asciiTheme="minorHAnsi" w:hAnsiTheme="minorHAnsi" w:cstheme="minorHAnsi"/>
        </w:rPr>
      </w:pPr>
      <w:r w:rsidRPr="00595902">
        <w:rPr>
          <w:rFonts w:asciiTheme="minorHAnsi" w:hAnsiTheme="minorHAnsi" w:cstheme="minorHAnsi"/>
        </w:rPr>
        <w:t>Předmět smlouvy je splněný dnem jeho</w:t>
      </w:r>
      <w:r w:rsidR="00C03FDE">
        <w:rPr>
          <w:rFonts w:asciiTheme="minorHAnsi" w:hAnsiTheme="minorHAnsi" w:cstheme="minorHAnsi"/>
        </w:rPr>
        <w:t xml:space="preserve"> řádného</w:t>
      </w:r>
      <w:r w:rsidRPr="00595902">
        <w:rPr>
          <w:rFonts w:asciiTheme="minorHAnsi" w:hAnsiTheme="minorHAnsi" w:cstheme="minorHAnsi"/>
        </w:rPr>
        <w:t xml:space="preserve"> předání </w:t>
      </w:r>
      <w:r w:rsidR="00C03FDE">
        <w:rPr>
          <w:rFonts w:asciiTheme="minorHAnsi" w:hAnsiTheme="minorHAnsi" w:cstheme="minorHAnsi"/>
        </w:rPr>
        <w:t xml:space="preserve">a prokazatelným souhlasným převzetím </w:t>
      </w:r>
      <w:r w:rsidRPr="00595902">
        <w:rPr>
          <w:rFonts w:asciiTheme="minorHAnsi" w:hAnsiTheme="minorHAnsi" w:cstheme="minorHAnsi"/>
        </w:rPr>
        <w:t>osob</w:t>
      </w:r>
      <w:r w:rsidR="00C03FDE">
        <w:rPr>
          <w:rFonts w:asciiTheme="minorHAnsi" w:hAnsiTheme="minorHAnsi" w:cstheme="minorHAnsi"/>
        </w:rPr>
        <w:t>ou</w:t>
      </w:r>
      <w:r w:rsidRPr="00595902">
        <w:rPr>
          <w:rFonts w:asciiTheme="minorHAnsi" w:hAnsiTheme="minorHAnsi" w:cstheme="minorHAnsi"/>
        </w:rPr>
        <w:t xml:space="preserve"> oprávněn</w:t>
      </w:r>
      <w:r w:rsidR="00C03FDE">
        <w:rPr>
          <w:rFonts w:asciiTheme="minorHAnsi" w:hAnsiTheme="minorHAnsi" w:cstheme="minorHAnsi"/>
        </w:rPr>
        <w:t>ou</w:t>
      </w:r>
      <w:r w:rsidRPr="00595902">
        <w:rPr>
          <w:rFonts w:asciiTheme="minorHAnsi" w:hAnsiTheme="minorHAnsi" w:cstheme="minorHAnsi"/>
        </w:rPr>
        <w:t xml:space="preserve"> jednat za objednatele ve věcech technických. Osobou </w:t>
      </w:r>
      <w:r w:rsidRPr="001C534B">
        <w:rPr>
          <w:rFonts w:asciiTheme="minorHAnsi" w:hAnsiTheme="minorHAnsi" w:cstheme="minorHAnsi"/>
        </w:rPr>
        <w:t xml:space="preserve">oprávněnou jednat za objednatele ve věcech technických </w:t>
      </w:r>
      <w:r w:rsidR="003F3773" w:rsidRPr="001C534B">
        <w:rPr>
          <w:rFonts w:asciiTheme="minorHAnsi" w:hAnsiTheme="minorHAnsi" w:cstheme="minorHAnsi"/>
        </w:rPr>
        <w:t xml:space="preserve">a zároveň osobou určenou objednatelem pro převzetí díla </w:t>
      </w:r>
      <w:r w:rsidRPr="001C534B">
        <w:rPr>
          <w:rFonts w:asciiTheme="minorHAnsi" w:hAnsiTheme="minorHAnsi" w:cstheme="minorHAnsi"/>
        </w:rPr>
        <w:t xml:space="preserve">je </w:t>
      </w:r>
      <w:r w:rsidR="00565718" w:rsidRPr="001C534B">
        <w:rPr>
          <w:rFonts w:asciiTheme="minorHAnsi" w:hAnsiTheme="minorHAnsi" w:cstheme="minorHAnsi"/>
        </w:rPr>
        <w:t xml:space="preserve"> </w:t>
      </w:r>
      <w:r w:rsidR="00D420B7" w:rsidRPr="001C534B">
        <w:rPr>
          <w:rFonts w:asciiTheme="minorHAnsi" w:hAnsiTheme="minorHAnsi" w:cstheme="minorHAnsi"/>
        </w:rPr>
        <w:t>Miroslava Petříková.</w:t>
      </w:r>
      <w:r w:rsidR="009D6DDD" w:rsidRPr="001C534B">
        <w:rPr>
          <w:rFonts w:asciiTheme="minorHAnsi" w:hAnsiTheme="minorHAnsi" w:cstheme="minorHAnsi"/>
        </w:rPr>
        <w:t xml:space="preserve"> </w:t>
      </w:r>
      <w:r w:rsidR="00EE592F" w:rsidRPr="001C534B">
        <w:rPr>
          <w:rFonts w:asciiTheme="minorHAnsi" w:hAnsiTheme="minorHAnsi" w:cstheme="minorHAnsi"/>
        </w:rPr>
        <w:t xml:space="preserve"> Způsob předání díla: </w:t>
      </w:r>
      <w:r w:rsidR="009D6DDD" w:rsidRPr="001C534B">
        <w:rPr>
          <w:rFonts w:asciiTheme="minorHAnsi" w:hAnsiTheme="minorHAnsi" w:cstheme="minorHAnsi"/>
        </w:rPr>
        <w:t>emailem na uvedenou elektronickou adresu.</w:t>
      </w:r>
      <w:r w:rsidRPr="001C534B">
        <w:rPr>
          <w:rFonts w:asciiTheme="minorHAnsi" w:hAnsiTheme="minorHAnsi" w:cstheme="minorHAnsi"/>
        </w:rPr>
        <w:t xml:space="preserve"> Nebude-li zhotovitel moci předat předmět smlouvy </w:t>
      </w:r>
      <w:r w:rsidR="002C1252" w:rsidRPr="001C534B">
        <w:rPr>
          <w:rFonts w:asciiTheme="minorHAnsi" w:hAnsiTheme="minorHAnsi" w:cstheme="minorHAnsi"/>
        </w:rPr>
        <w:t>určené</w:t>
      </w:r>
      <w:r w:rsidR="002C1252" w:rsidRPr="00595902">
        <w:rPr>
          <w:rFonts w:asciiTheme="minorHAnsi" w:hAnsiTheme="minorHAnsi" w:cstheme="minorHAnsi"/>
        </w:rPr>
        <w:t xml:space="preserve"> </w:t>
      </w:r>
      <w:r w:rsidRPr="00595902">
        <w:rPr>
          <w:rFonts w:asciiTheme="minorHAnsi" w:hAnsiTheme="minorHAnsi" w:cstheme="minorHAnsi"/>
        </w:rPr>
        <w:t>osobě, je objednatel povinen určit osobu ji zastupující. Osoba, která u objednatele převezme předmět smlouvy písemně potvrd</w:t>
      </w:r>
      <w:r w:rsidR="00C03FDE">
        <w:rPr>
          <w:rFonts w:asciiTheme="minorHAnsi" w:hAnsiTheme="minorHAnsi" w:cstheme="minorHAnsi"/>
        </w:rPr>
        <w:t>í</w:t>
      </w:r>
      <w:r w:rsidRPr="00595902">
        <w:rPr>
          <w:rFonts w:asciiTheme="minorHAnsi" w:hAnsiTheme="minorHAnsi" w:cstheme="minorHAnsi"/>
        </w:rPr>
        <w:t xml:space="preserve"> převzetí předmětu smlouvy nejpozději do 14 dnů od jeho předání.</w:t>
      </w:r>
    </w:p>
    <w:p w14:paraId="1742DB57" w14:textId="77777777" w:rsidR="005D64D4" w:rsidRPr="00595902" w:rsidRDefault="005D64D4">
      <w:pPr>
        <w:pStyle w:val="Zkladntext2"/>
        <w:rPr>
          <w:rFonts w:asciiTheme="minorHAnsi" w:hAnsiTheme="minorHAnsi" w:cstheme="minorHAnsi"/>
        </w:rPr>
      </w:pPr>
    </w:p>
    <w:p w14:paraId="4A6DCA3F" w14:textId="77777777" w:rsidR="005D64D4" w:rsidRPr="00595902" w:rsidRDefault="005D64D4">
      <w:pPr>
        <w:keepNext/>
        <w:jc w:val="center"/>
        <w:rPr>
          <w:rFonts w:asciiTheme="minorHAnsi" w:hAnsiTheme="minorHAnsi" w:cstheme="minorHAnsi"/>
          <w:b w:val="0"/>
          <w:bCs w:val="0"/>
          <w:sz w:val="22"/>
          <w:szCs w:val="22"/>
        </w:rPr>
      </w:pPr>
      <w:r w:rsidRPr="00595902">
        <w:rPr>
          <w:rFonts w:asciiTheme="minorHAnsi" w:hAnsiTheme="minorHAnsi" w:cstheme="minorHAnsi"/>
          <w:b w:val="0"/>
          <w:bCs w:val="0"/>
          <w:sz w:val="22"/>
          <w:szCs w:val="22"/>
        </w:rPr>
        <w:t>Článek V.</w:t>
      </w:r>
    </w:p>
    <w:p w14:paraId="70F4BEB5" w14:textId="77777777" w:rsidR="005D64D4" w:rsidRPr="00595902" w:rsidRDefault="005D64D4">
      <w:pPr>
        <w:pStyle w:val="Nadpis8"/>
        <w:rPr>
          <w:rFonts w:asciiTheme="minorHAnsi" w:hAnsiTheme="minorHAnsi" w:cstheme="minorHAnsi"/>
        </w:rPr>
      </w:pPr>
      <w:r w:rsidRPr="00595902">
        <w:rPr>
          <w:rFonts w:asciiTheme="minorHAnsi" w:hAnsiTheme="minorHAnsi" w:cstheme="minorHAnsi"/>
        </w:rPr>
        <w:t>Práva a povinnosti zhotovitele</w:t>
      </w:r>
    </w:p>
    <w:p w14:paraId="78450E33" w14:textId="77777777" w:rsidR="005D64D4" w:rsidRPr="00595902" w:rsidRDefault="005D64D4" w:rsidP="006141B9">
      <w:pPr>
        <w:numPr>
          <w:ilvl w:val="0"/>
          <w:numId w:val="4"/>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Zhotovitel je povinen provést dílo na svůj náklad a na své nebezpečí za cenu, v termínech a podmínek ve smlouvě uvedených. </w:t>
      </w:r>
    </w:p>
    <w:p w14:paraId="0C3EC2D3" w14:textId="77777777" w:rsidR="005D64D4" w:rsidRPr="00595902" w:rsidRDefault="005D64D4" w:rsidP="006141B9">
      <w:pPr>
        <w:numPr>
          <w:ilvl w:val="0"/>
          <w:numId w:val="4"/>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Zhotovitel nesmí zahájit vlastní realizaci díla bez souhlasu objednatele se zněním instrumentů.</w:t>
      </w:r>
      <w:r w:rsidR="00F11824" w:rsidRPr="00595902">
        <w:rPr>
          <w:rFonts w:asciiTheme="minorHAnsi" w:hAnsiTheme="minorHAnsi" w:cstheme="minorHAnsi"/>
          <w:b w:val="0"/>
          <w:bCs w:val="0"/>
          <w:sz w:val="22"/>
          <w:szCs w:val="22"/>
        </w:rPr>
        <w:t xml:space="preserve"> Konkrétní zaměření jednotlivých výzkumů je zhotovitel povinen předem zkonzultovat s objednatelem a před zahájením provádění díla, resp. jeho jednotlivých částí, vyžádat souhlas objednatele. V případě porušení této povinnosti nevzniká zhotoviteli nárok na zaplacení ceníkové ceny díla uvedené v čl. VII písm. a) této smlouvy.</w:t>
      </w:r>
    </w:p>
    <w:p w14:paraId="5EC4DBB6" w14:textId="77777777" w:rsidR="005D64D4" w:rsidRPr="00595902" w:rsidRDefault="005D64D4" w:rsidP="00F37395">
      <w:pPr>
        <w:numPr>
          <w:ilvl w:val="0"/>
          <w:numId w:val="4"/>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Při provádění díla postupuje zhotovitel samostatně při určení způsobu provedení díla. Zavazuje se však respektovat metodologické požadavky objednatele, pokud náklady </w:t>
      </w:r>
      <w:r w:rsidR="003F3773" w:rsidRPr="00595902">
        <w:rPr>
          <w:rFonts w:asciiTheme="minorHAnsi" w:hAnsiTheme="minorHAnsi" w:cstheme="minorHAnsi"/>
          <w:b w:val="0"/>
          <w:bCs w:val="0"/>
          <w:sz w:val="22"/>
          <w:szCs w:val="22"/>
        </w:rPr>
        <w:t xml:space="preserve">spojené s jejich realizací </w:t>
      </w:r>
      <w:r w:rsidRPr="00595902">
        <w:rPr>
          <w:rFonts w:asciiTheme="minorHAnsi" w:hAnsiTheme="minorHAnsi" w:cstheme="minorHAnsi"/>
          <w:b w:val="0"/>
          <w:bCs w:val="0"/>
          <w:sz w:val="22"/>
          <w:szCs w:val="22"/>
        </w:rPr>
        <w:t>nepřekročí cenu, jejíž limit je dán touto smlouvou, a pokud neodporují zákonným normám, normám ICC/Esomar International Code</w:t>
      </w:r>
      <w:r w:rsidR="005B2D8F" w:rsidRPr="00595902">
        <w:rPr>
          <w:rFonts w:asciiTheme="minorHAnsi" w:hAnsiTheme="minorHAnsi" w:cstheme="minorHAnsi"/>
          <w:b w:val="0"/>
          <w:bCs w:val="0"/>
          <w:sz w:val="22"/>
          <w:szCs w:val="22"/>
        </w:rPr>
        <w:t xml:space="preserve"> </w:t>
      </w:r>
      <w:r w:rsidRPr="00595902">
        <w:rPr>
          <w:rFonts w:asciiTheme="minorHAnsi" w:hAnsiTheme="minorHAnsi" w:cstheme="minorHAnsi"/>
          <w:b w:val="0"/>
          <w:bCs w:val="0"/>
          <w:sz w:val="22"/>
          <w:szCs w:val="22"/>
        </w:rPr>
        <w:t>of Marketing and Social</w:t>
      </w:r>
      <w:r w:rsidR="005B2D8F" w:rsidRPr="00595902">
        <w:rPr>
          <w:rFonts w:asciiTheme="minorHAnsi" w:hAnsiTheme="minorHAnsi" w:cstheme="minorHAnsi"/>
          <w:b w:val="0"/>
          <w:bCs w:val="0"/>
          <w:sz w:val="22"/>
          <w:szCs w:val="22"/>
        </w:rPr>
        <w:t xml:space="preserve"> </w:t>
      </w:r>
      <w:r w:rsidRPr="00595902">
        <w:rPr>
          <w:rFonts w:asciiTheme="minorHAnsi" w:hAnsiTheme="minorHAnsi" w:cstheme="minorHAnsi"/>
          <w:b w:val="0"/>
          <w:bCs w:val="0"/>
          <w:sz w:val="22"/>
          <w:szCs w:val="22"/>
        </w:rPr>
        <w:t>Research</w:t>
      </w:r>
      <w:r w:rsidR="005B2D8F" w:rsidRPr="00595902">
        <w:rPr>
          <w:rFonts w:asciiTheme="minorHAnsi" w:hAnsiTheme="minorHAnsi" w:cstheme="minorHAnsi"/>
          <w:b w:val="0"/>
          <w:bCs w:val="0"/>
          <w:sz w:val="22"/>
          <w:szCs w:val="22"/>
        </w:rPr>
        <w:t xml:space="preserve"> </w:t>
      </w:r>
      <w:r w:rsidRPr="00595902">
        <w:rPr>
          <w:rFonts w:asciiTheme="minorHAnsi" w:hAnsiTheme="minorHAnsi" w:cstheme="minorHAnsi"/>
          <w:b w:val="0"/>
          <w:bCs w:val="0"/>
          <w:sz w:val="22"/>
          <w:szCs w:val="22"/>
        </w:rPr>
        <w:t>Practise</w:t>
      </w:r>
      <w:r w:rsidR="00CF6E26">
        <w:rPr>
          <w:rFonts w:asciiTheme="minorHAnsi" w:hAnsiTheme="minorHAnsi" w:cstheme="minorHAnsi"/>
          <w:b w:val="0"/>
          <w:bCs w:val="0"/>
          <w:sz w:val="22"/>
          <w:szCs w:val="22"/>
        </w:rPr>
        <w:t xml:space="preserve"> / SIMAR</w:t>
      </w:r>
      <w:r w:rsidRPr="00595902">
        <w:rPr>
          <w:rFonts w:asciiTheme="minorHAnsi" w:hAnsiTheme="minorHAnsi" w:cstheme="minorHAnsi"/>
          <w:b w:val="0"/>
          <w:bCs w:val="0"/>
          <w:sz w:val="22"/>
          <w:szCs w:val="22"/>
        </w:rPr>
        <w:t xml:space="preserve"> a dalším smluvním vztahům mezi zhotovitelem a objednatelem. </w:t>
      </w:r>
    </w:p>
    <w:p w14:paraId="412DC4C3" w14:textId="77777777" w:rsidR="005D64D4" w:rsidRPr="00595902" w:rsidRDefault="005D64D4" w:rsidP="006141B9">
      <w:pPr>
        <w:numPr>
          <w:ilvl w:val="0"/>
          <w:numId w:val="4"/>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Zhotovitel díla může pověřit zhotovením části díla jinou osobu. Při provádění díla jinou osobou má zhotovitel odpovědnost, jako by dílo prováděl sám.</w:t>
      </w:r>
    </w:p>
    <w:p w14:paraId="13E2390C" w14:textId="77777777" w:rsidR="005D64D4" w:rsidRPr="00595902" w:rsidRDefault="005D64D4" w:rsidP="006141B9">
      <w:pPr>
        <w:numPr>
          <w:ilvl w:val="0"/>
          <w:numId w:val="4"/>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Zhotovitel při uskutečňování výzkumu použije vybavení a prostředky přiměřeně nutné pro uskutečnění výzkumu. </w:t>
      </w:r>
    </w:p>
    <w:p w14:paraId="68B32A6B" w14:textId="77777777" w:rsidR="005D64D4" w:rsidRPr="00595902" w:rsidRDefault="005D64D4" w:rsidP="006141B9">
      <w:pPr>
        <w:numPr>
          <w:ilvl w:val="0"/>
          <w:numId w:val="4"/>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Zhotovitel nezodpovídá za míru aplikace výsledků výzkumného projektu ve vědecké nebo aplikační praxi objednatele a neodpovídá za interpretace dat a výsledků objednatelem. </w:t>
      </w:r>
    </w:p>
    <w:p w14:paraId="3C6F3964" w14:textId="77777777" w:rsidR="005D64D4" w:rsidRPr="00595902" w:rsidRDefault="005D64D4" w:rsidP="006141B9">
      <w:pPr>
        <w:numPr>
          <w:ilvl w:val="0"/>
          <w:numId w:val="4"/>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Zhotovitel se zavazuje plnit tuto smlouvu </w:t>
      </w:r>
      <w:r w:rsidR="003F3773" w:rsidRPr="00595902">
        <w:rPr>
          <w:rFonts w:asciiTheme="minorHAnsi" w:hAnsiTheme="minorHAnsi" w:cstheme="minorHAnsi"/>
          <w:b w:val="0"/>
          <w:bCs w:val="0"/>
          <w:sz w:val="22"/>
          <w:szCs w:val="22"/>
        </w:rPr>
        <w:t xml:space="preserve">s odbornou péčí a </w:t>
      </w:r>
      <w:r w:rsidRPr="00595902">
        <w:rPr>
          <w:rFonts w:asciiTheme="minorHAnsi" w:hAnsiTheme="minorHAnsi" w:cstheme="minorHAnsi"/>
          <w:b w:val="0"/>
          <w:bCs w:val="0"/>
          <w:sz w:val="22"/>
          <w:szCs w:val="22"/>
        </w:rPr>
        <w:t>podle zásad ICC/Esomar International Code</w:t>
      </w:r>
      <w:r w:rsidR="005B2D8F" w:rsidRPr="00595902">
        <w:rPr>
          <w:rFonts w:asciiTheme="minorHAnsi" w:hAnsiTheme="minorHAnsi" w:cstheme="minorHAnsi"/>
          <w:b w:val="0"/>
          <w:bCs w:val="0"/>
          <w:sz w:val="22"/>
          <w:szCs w:val="22"/>
        </w:rPr>
        <w:t xml:space="preserve"> </w:t>
      </w:r>
      <w:r w:rsidRPr="00595902">
        <w:rPr>
          <w:rFonts w:asciiTheme="minorHAnsi" w:hAnsiTheme="minorHAnsi" w:cstheme="minorHAnsi"/>
          <w:b w:val="0"/>
          <w:bCs w:val="0"/>
          <w:sz w:val="22"/>
          <w:szCs w:val="22"/>
        </w:rPr>
        <w:t>of Marketing and Social</w:t>
      </w:r>
      <w:r w:rsidR="005B2D8F" w:rsidRPr="00595902">
        <w:rPr>
          <w:rFonts w:asciiTheme="minorHAnsi" w:hAnsiTheme="minorHAnsi" w:cstheme="minorHAnsi"/>
          <w:b w:val="0"/>
          <w:bCs w:val="0"/>
          <w:sz w:val="22"/>
          <w:szCs w:val="22"/>
        </w:rPr>
        <w:t xml:space="preserve"> </w:t>
      </w:r>
      <w:r w:rsidRPr="00595902">
        <w:rPr>
          <w:rFonts w:asciiTheme="minorHAnsi" w:hAnsiTheme="minorHAnsi" w:cstheme="minorHAnsi"/>
          <w:b w:val="0"/>
          <w:bCs w:val="0"/>
          <w:sz w:val="22"/>
          <w:szCs w:val="22"/>
        </w:rPr>
        <w:t>Research</w:t>
      </w:r>
      <w:r w:rsidR="005B2D8F" w:rsidRPr="00595902">
        <w:rPr>
          <w:rFonts w:asciiTheme="minorHAnsi" w:hAnsiTheme="minorHAnsi" w:cstheme="minorHAnsi"/>
          <w:b w:val="0"/>
          <w:bCs w:val="0"/>
          <w:sz w:val="22"/>
          <w:szCs w:val="22"/>
        </w:rPr>
        <w:t xml:space="preserve"> </w:t>
      </w:r>
      <w:r w:rsidRPr="00595902">
        <w:rPr>
          <w:rFonts w:asciiTheme="minorHAnsi" w:hAnsiTheme="minorHAnsi" w:cstheme="minorHAnsi"/>
          <w:b w:val="0"/>
          <w:bCs w:val="0"/>
          <w:sz w:val="22"/>
          <w:szCs w:val="22"/>
        </w:rPr>
        <w:t>Practise.</w:t>
      </w:r>
    </w:p>
    <w:p w14:paraId="11F98819" w14:textId="77777777" w:rsidR="005D64D4" w:rsidRPr="00595902" w:rsidRDefault="005D64D4" w:rsidP="006141B9">
      <w:pPr>
        <w:numPr>
          <w:ilvl w:val="0"/>
          <w:numId w:val="4"/>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Zhotovitel splní svou povinnost provést dílo jeho řádným ukončením a</w:t>
      </w:r>
      <w:r w:rsidR="00C03FDE">
        <w:rPr>
          <w:rFonts w:asciiTheme="minorHAnsi" w:hAnsiTheme="minorHAnsi" w:cstheme="minorHAnsi"/>
          <w:b w:val="0"/>
          <w:bCs w:val="0"/>
          <w:sz w:val="22"/>
          <w:szCs w:val="22"/>
        </w:rPr>
        <w:t xml:space="preserve"> řádným</w:t>
      </w:r>
      <w:r w:rsidRPr="00595902">
        <w:rPr>
          <w:rFonts w:asciiTheme="minorHAnsi" w:hAnsiTheme="minorHAnsi" w:cstheme="minorHAnsi"/>
          <w:b w:val="0"/>
          <w:bCs w:val="0"/>
          <w:sz w:val="22"/>
          <w:szCs w:val="22"/>
        </w:rPr>
        <w:t xml:space="preserve"> předáním předmětu smlouvy objednateli. </w:t>
      </w:r>
    </w:p>
    <w:p w14:paraId="314F9B1F" w14:textId="77777777" w:rsidR="005D64D4" w:rsidRPr="00595902" w:rsidRDefault="005D64D4" w:rsidP="006141B9">
      <w:pPr>
        <w:numPr>
          <w:ilvl w:val="0"/>
          <w:numId w:val="4"/>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Zhotovitel je oprávněn uplatnit svá práva a povinen splnit své povinnosti a závazky vyplývající z ostatních ustanovení smlouvy.</w:t>
      </w:r>
    </w:p>
    <w:p w14:paraId="55FEB320" w14:textId="77777777" w:rsidR="005D64D4" w:rsidRPr="00595902" w:rsidRDefault="005D64D4" w:rsidP="0033152C">
      <w:pPr>
        <w:numPr>
          <w:ilvl w:val="0"/>
          <w:numId w:val="4"/>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Zhotovitel přebírá plnou odpovědnost za zachování anonymity veškerých získaných dat a zajištění veškerých preventivních opatření k tomu, aby nedošlo k porušení zachování anonymity respondenta.</w:t>
      </w:r>
    </w:p>
    <w:p w14:paraId="272ABBAD" w14:textId="77777777" w:rsidR="002A2427" w:rsidRPr="00595902" w:rsidRDefault="002A2427" w:rsidP="0033152C">
      <w:pPr>
        <w:numPr>
          <w:ilvl w:val="0"/>
          <w:numId w:val="4"/>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V případě, že zhotovitel bude zadavatelem požádán, aby veřejně prezentoval výsledky tohoto díla, bude se také aktivně podílet na analýze dat.  </w:t>
      </w:r>
    </w:p>
    <w:p w14:paraId="2D6EA8A7" w14:textId="77777777" w:rsidR="00565718" w:rsidRDefault="00565718">
      <w:pPr>
        <w:jc w:val="center"/>
        <w:rPr>
          <w:rFonts w:asciiTheme="minorHAnsi" w:hAnsiTheme="minorHAnsi" w:cstheme="minorHAnsi"/>
          <w:b w:val="0"/>
          <w:bCs w:val="0"/>
          <w:sz w:val="22"/>
          <w:szCs w:val="22"/>
        </w:rPr>
      </w:pPr>
    </w:p>
    <w:p w14:paraId="0948C91E" w14:textId="77777777" w:rsidR="005D64D4" w:rsidRPr="00595902" w:rsidRDefault="005D64D4">
      <w:pPr>
        <w:jc w:val="center"/>
        <w:rPr>
          <w:rFonts w:asciiTheme="minorHAnsi" w:hAnsiTheme="minorHAnsi" w:cstheme="minorHAnsi"/>
          <w:sz w:val="22"/>
          <w:szCs w:val="22"/>
          <w:u w:val="single"/>
        </w:rPr>
      </w:pPr>
      <w:r w:rsidRPr="00595902">
        <w:rPr>
          <w:rFonts w:asciiTheme="minorHAnsi" w:hAnsiTheme="minorHAnsi" w:cstheme="minorHAnsi"/>
          <w:b w:val="0"/>
          <w:bCs w:val="0"/>
          <w:sz w:val="22"/>
          <w:szCs w:val="22"/>
        </w:rPr>
        <w:t>Článek VI.</w:t>
      </w:r>
    </w:p>
    <w:p w14:paraId="48582B16" w14:textId="77777777" w:rsidR="005D64D4" w:rsidRPr="00595902" w:rsidRDefault="005D64D4">
      <w:pPr>
        <w:pStyle w:val="Nadpis8"/>
        <w:rPr>
          <w:rFonts w:asciiTheme="minorHAnsi" w:hAnsiTheme="minorHAnsi" w:cstheme="minorHAnsi"/>
        </w:rPr>
      </w:pPr>
      <w:r w:rsidRPr="00595902">
        <w:rPr>
          <w:rFonts w:asciiTheme="minorHAnsi" w:hAnsiTheme="minorHAnsi" w:cstheme="minorHAnsi"/>
        </w:rPr>
        <w:t>Práva a povinnosti objednatele</w:t>
      </w:r>
    </w:p>
    <w:p w14:paraId="7979C4C1" w14:textId="77777777" w:rsidR="005D64D4" w:rsidRPr="00595902" w:rsidRDefault="005D64D4" w:rsidP="006141B9">
      <w:pPr>
        <w:numPr>
          <w:ilvl w:val="0"/>
          <w:numId w:val="5"/>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Objednatel se zavazuje převzít dílo a zaplatit </w:t>
      </w:r>
      <w:r w:rsidR="003F3773" w:rsidRPr="00595902">
        <w:rPr>
          <w:rFonts w:asciiTheme="minorHAnsi" w:hAnsiTheme="minorHAnsi" w:cstheme="minorHAnsi"/>
          <w:b w:val="0"/>
          <w:bCs w:val="0"/>
          <w:sz w:val="22"/>
          <w:szCs w:val="22"/>
        </w:rPr>
        <w:t xml:space="preserve">za řádně a včas provedené a předané dílo </w:t>
      </w:r>
      <w:r w:rsidRPr="00595902">
        <w:rPr>
          <w:rFonts w:asciiTheme="minorHAnsi" w:hAnsiTheme="minorHAnsi" w:cstheme="minorHAnsi"/>
          <w:b w:val="0"/>
          <w:bCs w:val="0"/>
          <w:sz w:val="22"/>
          <w:szCs w:val="22"/>
        </w:rPr>
        <w:t xml:space="preserve">celou smluvní cenu díla za podmínek ve smlouvě uvedených. </w:t>
      </w:r>
    </w:p>
    <w:p w14:paraId="4F7E112E" w14:textId="77777777" w:rsidR="005D64D4" w:rsidRPr="00595902" w:rsidRDefault="005D64D4" w:rsidP="006141B9">
      <w:pPr>
        <w:numPr>
          <w:ilvl w:val="0"/>
          <w:numId w:val="5"/>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Nebezpečí škody, nahodilé ztráty a zkázy přechází na objednatele dnem předání a převzetí předmětu smlouvy. Vlastnické právo k předmětu smlouvy přechází na objednatele dnem uhrazení celé ceny díla.</w:t>
      </w:r>
    </w:p>
    <w:p w14:paraId="3265EF4C" w14:textId="646DD712" w:rsidR="005D64D4" w:rsidRPr="00595902" w:rsidRDefault="005D64D4" w:rsidP="006141B9">
      <w:pPr>
        <w:numPr>
          <w:ilvl w:val="0"/>
          <w:numId w:val="5"/>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Reklamace </w:t>
      </w:r>
      <w:r w:rsidR="00C03FDE">
        <w:rPr>
          <w:rFonts w:asciiTheme="minorHAnsi" w:hAnsiTheme="minorHAnsi" w:cstheme="minorHAnsi"/>
          <w:b w:val="0"/>
          <w:bCs w:val="0"/>
          <w:sz w:val="22"/>
          <w:szCs w:val="22"/>
        </w:rPr>
        <w:t xml:space="preserve">díla </w:t>
      </w:r>
      <w:r w:rsidRPr="00595902">
        <w:rPr>
          <w:rFonts w:asciiTheme="minorHAnsi" w:hAnsiTheme="minorHAnsi" w:cstheme="minorHAnsi"/>
          <w:b w:val="0"/>
          <w:bCs w:val="0"/>
          <w:sz w:val="22"/>
          <w:szCs w:val="22"/>
        </w:rPr>
        <w:t>musí být provedena písemně a musí obsahovat popis zjištěných vad.</w:t>
      </w:r>
      <w:r w:rsidR="004D5ED9">
        <w:rPr>
          <w:rFonts w:asciiTheme="minorHAnsi" w:hAnsiTheme="minorHAnsi" w:cstheme="minorHAnsi"/>
          <w:b w:val="0"/>
          <w:bCs w:val="0"/>
          <w:sz w:val="22"/>
          <w:szCs w:val="22"/>
        </w:rPr>
        <w:t xml:space="preserve"> </w:t>
      </w:r>
    </w:p>
    <w:p w14:paraId="0B9A0B6F" w14:textId="77777777" w:rsidR="005D64D4" w:rsidRPr="00595902" w:rsidRDefault="005D64D4" w:rsidP="006141B9">
      <w:pPr>
        <w:numPr>
          <w:ilvl w:val="0"/>
          <w:numId w:val="5"/>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Objednatel se zavazuje reagovat na požadavky zhotovitele o potvrzení instrumentů výzkumu, metodologie atd. v termínech ve smlouvě uvedených a snažit se předejít zbytečným časovým zdržením.</w:t>
      </w:r>
    </w:p>
    <w:p w14:paraId="2FB5461E" w14:textId="77777777" w:rsidR="005D64D4" w:rsidRPr="00595902" w:rsidRDefault="005D64D4" w:rsidP="006141B9">
      <w:pPr>
        <w:numPr>
          <w:ilvl w:val="0"/>
          <w:numId w:val="5"/>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Objednatel je povinen určit osobu pro převzetí díla či osobu ji zastupující.</w:t>
      </w:r>
    </w:p>
    <w:p w14:paraId="584FA77E" w14:textId="77777777" w:rsidR="005D64D4" w:rsidRPr="00595902" w:rsidRDefault="005D64D4" w:rsidP="006141B9">
      <w:pPr>
        <w:numPr>
          <w:ilvl w:val="0"/>
          <w:numId w:val="5"/>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Objednatel je povinen poskytnout na své náklady zhotoviteli testované materiály, budou-li k provedení díla potřeba a bude-li jejich použití objednatelem vyžadováno. Objednatel je povinen předat tyto materiály do </w:t>
      </w:r>
      <w:r w:rsidRPr="00595902">
        <w:rPr>
          <w:rFonts w:asciiTheme="minorHAnsi" w:hAnsiTheme="minorHAnsi" w:cstheme="minorHAnsi"/>
          <w:b w:val="0"/>
          <w:bCs w:val="0"/>
          <w:sz w:val="22"/>
          <w:szCs w:val="22"/>
        </w:rPr>
        <w:lastRenderedPageBreak/>
        <w:t xml:space="preserve">sídla zhotovitele v termínech uvedených ve smlouvě a nejpozději do 14 dnů od předání díla je převzít zpět </w:t>
      </w:r>
      <w:r w:rsidR="0009222E" w:rsidRPr="00595902">
        <w:rPr>
          <w:rFonts w:asciiTheme="minorHAnsi" w:hAnsiTheme="minorHAnsi" w:cstheme="minorHAnsi"/>
          <w:b w:val="0"/>
          <w:bCs w:val="0"/>
          <w:sz w:val="22"/>
          <w:szCs w:val="22"/>
        </w:rPr>
        <w:br/>
      </w:r>
      <w:r w:rsidRPr="00595902">
        <w:rPr>
          <w:rFonts w:asciiTheme="minorHAnsi" w:hAnsiTheme="minorHAnsi" w:cstheme="minorHAnsi"/>
          <w:b w:val="0"/>
          <w:bCs w:val="0"/>
          <w:sz w:val="22"/>
          <w:szCs w:val="22"/>
        </w:rPr>
        <w:t xml:space="preserve">v sídle zhotovitele, požaduje-li jejich vrácení. </w:t>
      </w:r>
    </w:p>
    <w:p w14:paraId="02D96844" w14:textId="77777777" w:rsidR="005D64D4" w:rsidRPr="00595902" w:rsidRDefault="005D64D4" w:rsidP="006141B9">
      <w:pPr>
        <w:numPr>
          <w:ilvl w:val="0"/>
          <w:numId w:val="5"/>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Objednatel se zavazuje poskytnout zhotoviteli všechny informace nutné pro splnění svých požadavků a pro zdárné vykonání díla. Toto ustanovení se vztahuje i na informování zhotovitele o všech skutečnostech (např. marketingových a PR akcích), které by mohly ovlivnit předmět plnění smlouvy, tak aby tyto skutečnosti mohl vzít zhotovitel v úvahu při zpracování díla.</w:t>
      </w:r>
    </w:p>
    <w:p w14:paraId="6981A3DC" w14:textId="77777777" w:rsidR="005D64D4" w:rsidRPr="00595902" w:rsidRDefault="005D64D4" w:rsidP="006141B9">
      <w:pPr>
        <w:numPr>
          <w:ilvl w:val="0"/>
          <w:numId w:val="5"/>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Objednatel neodpovídá za škody, které zhotovitel při provádění předmětu plnění smlouvy způsobí třetím osobám.</w:t>
      </w:r>
    </w:p>
    <w:p w14:paraId="2D7820BE" w14:textId="77777777" w:rsidR="008250BF" w:rsidRPr="00595902" w:rsidRDefault="005D64D4" w:rsidP="008250BF">
      <w:pPr>
        <w:numPr>
          <w:ilvl w:val="0"/>
          <w:numId w:val="5"/>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Objednatel je oprávněn uplatnit svá práva a povinen splnit své povinnosti a závazky vyplývající z ostatních ustanovení smlouvy.</w:t>
      </w:r>
    </w:p>
    <w:p w14:paraId="748CE021" w14:textId="77777777" w:rsidR="008250BF" w:rsidRPr="00595902" w:rsidRDefault="008250BF" w:rsidP="00F37395">
      <w:pPr>
        <w:numPr>
          <w:ilvl w:val="0"/>
          <w:numId w:val="5"/>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sz w:val="22"/>
          <w:szCs w:val="22"/>
        </w:rPr>
        <w:t xml:space="preserve">Objednatel je povinen předem </w:t>
      </w:r>
      <w:r w:rsidR="00F37395" w:rsidRPr="00595902">
        <w:rPr>
          <w:rFonts w:asciiTheme="minorHAnsi" w:hAnsiTheme="minorHAnsi" w:cstheme="minorHAnsi"/>
          <w:b w:val="0"/>
          <w:sz w:val="22"/>
          <w:szCs w:val="22"/>
        </w:rPr>
        <w:t xml:space="preserve">a průběžně při realizaci předmětu dle této smlouvy </w:t>
      </w:r>
      <w:r w:rsidRPr="00595902">
        <w:rPr>
          <w:rFonts w:asciiTheme="minorHAnsi" w:hAnsiTheme="minorHAnsi" w:cstheme="minorHAnsi"/>
          <w:b w:val="0"/>
          <w:sz w:val="22"/>
          <w:szCs w:val="22"/>
        </w:rPr>
        <w:t xml:space="preserve">zálohovat data, u nichž hrozí v souvislosti s realizací předmětu smlouvy </w:t>
      </w:r>
      <w:r w:rsidR="0009222E" w:rsidRPr="00595902">
        <w:rPr>
          <w:rFonts w:asciiTheme="minorHAnsi" w:hAnsiTheme="minorHAnsi" w:cstheme="minorHAnsi"/>
          <w:b w:val="0"/>
          <w:sz w:val="22"/>
          <w:szCs w:val="22"/>
        </w:rPr>
        <w:t>(</w:t>
      </w:r>
      <w:r w:rsidRPr="00595902">
        <w:rPr>
          <w:rFonts w:asciiTheme="minorHAnsi" w:hAnsiTheme="minorHAnsi" w:cstheme="minorHAnsi"/>
          <w:b w:val="0"/>
          <w:sz w:val="22"/>
          <w:szCs w:val="22"/>
        </w:rPr>
        <w:t>implementací software), reálná hrozba jejich ztráty. V případě porušení tohoto ustanovení ze strany objednatele, nenese zhotovitel žádnou odpovědnost za jejich ztrátu a případné škody, jež s jejich ztrátou mohou souviset.</w:t>
      </w:r>
    </w:p>
    <w:p w14:paraId="5B7F3A4A" w14:textId="77777777" w:rsidR="008250BF" w:rsidRPr="00595902" w:rsidRDefault="008250BF" w:rsidP="002A2427">
      <w:pPr>
        <w:ind w:left="284"/>
        <w:jc w:val="both"/>
        <w:rPr>
          <w:rFonts w:asciiTheme="minorHAnsi" w:hAnsiTheme="minorHAnsi" w:cstheme="minorHAnsi"/>
          <w:b w:val="0"/>
          <w:bCs w:val="0"/>
          <w:sz w:val="22"/>
          <w:szCs w:val="22"/>
        </w:rPr>
      </w:pPr>
    </w:p>
    <w:p w14:paraId="418BC0FE" w14:textId="77777777" w:rsidR="005D64D4" w:rsidRPr="00595902" w:rsidRDefault="005D64D4">
      <w:pPr>
        <w:keepNext/>
        <w:jc w:val="center"/>
        <w:rPr>
          <w:rFonts w:asciiTheme="minorHAnsi" w:hAnsiTheme="minorHAnsi" w:cstheme="minorHAnsi"/>
          <w:b w:val="0"/>
          <w:bCs w:val="0"/>
          <w:sz w:val="22"/>
          <w:szCs w:val="22"/>
        </w:rPr>
      </w:pPr>
      <w:r w:rsidRPr="00595902">
        <w:rPr>
          <w:rFonts w:asciiTheme="minorHAnsi" w:hAnsiTheme="minorHAnsi" w:cstheme="minorHAnsi"/>
          <w:b w:val="0"/>
          <w:bCs w:val="0"/>
          <w:sz w:val="22"/>
          <w:szCs w:val="22"/>
        </w:rPr>
        <w:t>Článek VII.</w:t>
      </w:r>
    </w:p>
    <w:p w14:paraId="2977A937" w14:textId="77777777" w:rsidR="005D64D4" w:rsidRPr="00595902" w:rsidRDefault="005D64D4">
      <w:pPr>
        <w:keepNext/>
        <w:jc w:val="center"/>
        <w:rPr>
          <w:rFonts w:asciiTheme="minorHAnsi" w:hAnsiTheme="minorHAnsi" w:cstheme="minorHAnsi"/>
          <w:sz w:val="22"/>
          <w:szCs w:val="22"/>
        </w:rPr>
      </w:pPr>
      <w:r w:rsidRPr="00595902">
        <w:rPr>
          <w:rFonts w:asciiTheme="minorHAnsi" w:hAnsiTheme="minorHAnsi" w:cstheme="minorHAnsi"/>
          <w:sz w:val="22"/>
          <w:szCs w:val="22"/>
        </w:rPr>
        <w:t>Cena za dílo, fakturační a platební podmínky</w:t>
      </w:r>
    </w:p>
    <w:p w14:paraId="6EA36DC2" w14:textId="77777777" w:rsidR="00021C7D" w:rsidRDefault="00A47E02" w:rsidP="006E472F">
      <w:pPr>
        <w:numPr>
          <w:ilvl w:val="0"/>
          <w:numId w:val="9"/>
        </w:numPr>
        <w:tabs>
          <w:tab w:val="clear" w:pos="1080"/>
          <w:tab w:val="num" w:pos="284"/>
        </w:tabs>
        <w:ind w:left="284" w:hanging="284"/>
        <w:rPr>
          <w:rFonts w:asciiTheme="minorHAnsi" w:hAnsiTheme="minorHAnsi" w:cstheme="minorHAnsi"/>
          <w:b w:val="0"/>
          <w:bCs w:val="0"/>
          <w:sz w:val="22"/>
          <w:szCs w:val="22"/>
        </w:rPr>
      </w:pPr>
      <w:r>
        <w:rPr>
          <w:rFonts w:asciiTheme="minorHAnsi" w:hAnsiTheme="minorHAnsi" w:cstheme="minorHAnsi"/>
          <w:b w:val="0"/>
          <w:bCs w:val="0"/>
          <w:sz w:val="22"/>
          <w:szCs w:val="22"/>
        </w:rPr>
        <w:t>Smluvní ceny</w:t>
      </w:r>
      <w:r w:rsidR="005D64D4" w:rsidRPr="00595902">
        <w:rPr>
          <w:rFonts w:asciiTheme="minorHAnsi" w:hAnsiTheme="minorHAnsi" w:cstheme="minorHAnsi"/>
          <w:b w:val="0"/>
          <w:bCs w:val="0"/>
          <w:sz w:val="22"/>
          <w:szCs w:val="22"/>
        </w:rPr>
        <w:t xml:space="preserve"> bez DPH</w:t>
      </w:r>
      <w:r w:rsidR="00E67BBF" w:rsidRPr="00595902">
        <w:rPr>
          <w:rFonts w:asciiTheme="minorHAnsi" w:hAnsiTheme="minorHAnsi" w:cstheme="minorHAnsi"/>
          <w:b w:val="0"/>
          <w:bCs w:val="0"/>
          <w:sz w:val="22"/>
          <w:szCs w:val="22"/>
        </w:rPr>
        <w:t>:</w:t>
      </w:r>
      <w:r w:rsidR="009D6DDD" w:rsidRPr="00595902">
        <w:rPr>
          <w:rFonts w:asciiTheme="minorHAnsi" w:hAnsiTheme="minorHAnsi" w:cstheme="minorHAnsi"/>
          <w:b w:val="0"/>
          <w:bCs w:val="0"/>
          <w:sz w:val="22"/>
          <w:szCs w:val="22"/>
        </w:rPr>
        <w:t xml:space="preserve"> </w:t>
      </w:r>
    </w:p>
    <w:p w14:paraId="0EB68FF5" w14:textId="77777777" w:rsidR="00E67BBF" w:rsidRPr="007C5409" w:rsidRDefault="008D7692" w:rsidP="005C005C">
      <w:pPr>
        <w:numPr>
          <w:ilvl w:val="1"/>
          <w:numId w:val="9"/>
        </w:numPr>
        <w:rPr>
          <w:rFonts w:asciiTheme="minorHAnsi" w:hAnsiTheme="minorHAnsi" w:cstheme="minorHAnsi"/>
          <w:b w:val="0"/>
          <w:bCs w:val="0"/>
          <w:sz w:val="22"/>
          <w:szCs w:val="22"/>
        </w:rPr>
      </w:pPr>
      <w:r w:rsidRPr="007C5409">
        <w:rPr>
          <w:rFonts w:asciiTheme="minorHAnsi" w:hAnsiTheme="minorHAnsi" w:cstheme="minorHAnsi"/>
          <w:b w:val="0"/>
          <w:bCs w:val="0"/>
          <w:sz w:val="22"/>
          <w:szCs w:val="22"/>
        </w:rPr>
        <w:t>165.200 Kč bez DPH tj. 199.892 Kč včetně DPH</w:t>
      </w:r>
    </w:p>
    <w:p w14:paraId="0CBD73D0" w14:textId="77777777" w:rsidR="005D64D4" w:rsidRPr="00595902" w:rsidRDefault="005D64D4" w:rsidP="006E472F">
      <w:pPr>
        <w:numPr>
          <w:ilvl w:val="0"/>
          <w:numId w:val="9"/>
        </w:numPr>
        <w:tabs>
          <w:tab w:val="clear" w:pos="1080"/>
          <w:tab w:val="num" w:pos="284"/>
        </w:tabs>
        <w:ind w:left="284" w:hanging="284"/>
        <w:rPr>
          <w:rFonts w:asciiTheme="minorHAnsi" w:hAnsiTheme="minorHAnsi" w:cstheme="minorHAnsi"/>
          <w:b w:val="0"/>
          <w:bCs w:val="0"/>
          <w:sz w:val="22"/>
          <w:szCs w:val="22"/>
        </w:rPr>
      </w:pPr>
      <w:r w:rsidRPr="00595902">
        <w:rPr>
          <w:rFonts w:asciiTheme="minorHAnsi" w:hAnsiTheme="minorHAnsi" w:cstheme="minorHAnsi"/>
          <w:b w:val="0"/>
          <w:bCs w:val="0"/>
          <w:sz w:val="22"/>
          <w:szCs w:val="22"/>
        </w:rPr>
        <w:t>Ceny služeb zhotovitele uvedené ve smlouvě jsou cenami akceptovanými smluvními stranami.</w:t>
      </w:r>
    </w:p>
    <w:p w14:paraId="5B10A2D1" w14:textId="77777777" w:rsidR="005D64D4" w:rsidRPr="00595902" w:rsidRDefault="005D64D4" w:rsidP="006E472F">
      <w:pPr>
        <w:pStyle w:val="Zkladntext"/>
        <w:numPr>
          <w:ilvl w:val="0"/>
          <w:numId w:val="9"/>
        </w:numPr>
        <w:tabs>
          <w:tab w:val="clear" w:pos="1080"/>
          <w:tab w:val="num" w:pos="284"/>
        </w:tabs>
        <w:ind w:left="284" w:hanging="284"/>
        <w:jc w:val="left"/>
        <w:rPr>
          <w:rFonts w:asciiTheme="minorHAnsi" w:hAnsiTheme="minorHAnsi" w:cstheme="minorHAnsi"/>
          <w:sz w:val="22"/>
          <w:szCs w:val="22"/>
        </w:rPr>
      </w:pPr>
      <w:r w:rsidRPr="00595902">
        <w:rPr>
          <w:rFonts w:asciiTheme="minorHAnsi" w:hAnsiTheme="minorHAnsi" w:cstheme="minorHAnsi"/>
          <w:sz w:val="22"/>
          <w:szCs w:val="22"/>
        </w:rPr>
        <w:t xml:space="preserve">Platba a fakturace za projekt bude realizována takto: </w:t>
      </w:r>
    </w:p>
    <w:p w14:paraId="284304DE" w14:textId="56BBDD14" w:rsidR="0009222E" w:rsidRPr="00595902" w:rsidRDefault="00F11824">
      <w:pPr>
        <w:pStyle w:val="PVodrkynabdky"/>
        <w:rPr>
          <w:rFonts w:asciiTheme="minorHAnsi" w:hAnsiTheme="minorHAnsi" w:cstheme="minorHAnsi"/>
          <w:color w:val="auto"/>
        </w:rPr>
      </w:pPr>
      <w:r w:rsidRPr="00595902">
        <w:rPr>
          <w:rFonts w:asciiTheme="minorHAnsi" w:hAnsiTheme="minorHAnsi" w:cstheme="minorHAnsi"/>
          <w:color w:val="auto"/>
        </w:rPr>
        <w:t xml:space="preserve">Předáním řádně a včas provedeného díla, resp. jeho jednotlivých částí, vzniká </w:t>
      </w:r>
      <w:r w:rsidR="00C03FDE">
        <w:rPr>
          <w:rFonts w:asciiTheme="minorHAnsi" w:hAnsiTheme="minorHAnsi" w:cstheme="minorHAnsi"/>
          <w:color w:val="auto"/>
        </w:rPr>
        <w:t xml:space="preserve">zhotoviteli </w:t>
      </w:r>
      <w:r w:rsidRPr="00595902">
        <w:rPr>
          <w:rFonts w:asciiTheme="minorHAnsi" w:hAnsiTheme="minorHAnsi" w:cstheme="minorHAnsi"/>
          <w:color w:val="auto"/>
        </w:rPr>
        <w:t>nárok na zaplacení ceny díla objednatelem</w:t>
      </w:r>
      <w:r w:rsidR="00C03FDE">
        <w:rPr>
          <w:rFonts w:asciiTheme="minorHAnsi" w:hAnsiTheme="minorHAnsi" w:cstheme="minorHAnsi"/>
          <w:color w:val="auto"/>
        </w:rPr>
        <w:t>.</w:t>
      </w:r>
      <w:r w:rsidR="00E67BBF" w:rsidRPr="00595902">
        <w:rPr>
          <w:rFonts w:asciiTheme="minorHAnsi" w:hAnsiTheme="minorHAnsi" w:cstheme="minorHAnsi"/>
          <w:color w:val="auto"/>
        </w:rPr>
        <w:t xml:space="preserve"> </w:t>
      </w:r>
    </w:p>
    <w:p w14:paraId="63A4D113" w14:textId="51C53632" w:rsidR="005D64D4" w:rsidRPr="00F44561" w:rsidRDefault="0009222E" w:rsidP="00E72B68">
      <w:pPr>
        <w:pStyle w:val="PVodrkynabdky"/>
        <w:rPr>
          <w:rFonts w:asciiTheme="minorHAnsi" w:hAnsiTheme="minorHAnsi" w:cstheme="minorHAnsi"/>
          <w:color w:val="auto"/>
        </w:rPr>
      </w:pPr>
      <w:r w:rsidRPr="00C03FDE">
        <w:rPr>
          <w:rFonts w:asciiTheme="minorHAnsi" w:hAnsiTheme="minorHAnsi" w:cstheme="minorHAnsi"/>
          <w:color w:val="auto"/>
        </w:rPr>
        <w:t>C</w:t>
      </w:r>
      <w:r w:rsidR="005D64D4" w:rsidRPr="00C03FDE">
        <w:rPr>
          <w:rFonts w:asciiTheme="minorHAnsi" w:hAnsiTheme="minorHAnsi" w:cstheme="minorHAnsi"/>
          <w:color w:val="auto"/>
        </w:rPr>
        <w:t xml:space="preserve">ena za dílo bude vyúčtována zhotovitelem s datem uskutečnění zdanitelného plnění ke dni převzetí předmětu smlouvy objednatelem. Daňový doklad bude obsahovat náležitosti předepsané platnými právními předpisy a bude v něm vypořádáno DPH. Daňový doklad bude neprodleně vystaven a doporučeně zaslán objednateli po předání předmětu smlouvy objednateli. Splatnost faktury bude činit </w:t>
      </w:r>
      <w:r w:rsidR="007E28A9" w:rsidRPr="00C03FDE">
        <w:rPr>
          <w:rFonts w:asciiTheme="minorHAnsi" w:hAnsiTheme="minorHAnsi" w:cstheme="minorHAnsi"/>
          <w:color w:val="auto"/>
        </w:rPr>
        <w:t>14</w:t>
      </w:r>
      <w:r w:rsidR="005D64D4" w:rsidRPr="00C03FDE">
        <w:rPr>
          <w:rFonts w:asciiTheme="minorHAnsi" w:hAnsiTheme="minorHAnsi" w:cstheme="minorHAnsi"/>
          <w:color w:val="auto"/>
        </w:rPr>
        <w:t xml:space="preserve"> dnů </w:t>
      </w:r>
      <w:r w:rsidR="005D64D4" w:rsidRPr="00F44561">
        <w:rPr>
          <w:rFonts w:asciiTheme="minorHAnsi" w:hAnsiTheme="minorHAnsi" w:cstheme="minorHAnsi"/>
          <w:color w:val="auto"/>
        </w:rPr>
        <w:t>ode dne vystavení.</w:t>
      </w:r>
    </w:p>
    <w:p w14:paraId="44F5B5FF" w14:textId="77777777" w:rsidR="005D64D4" w:rsidRPr="00595902" w:rsidRDefault="005D64D4">
      <w:pPr>
        <w:pStyle w:val="PVodrkynabdky"/>
        <w:rPr>
          <w:rFonts w:asciiTheme="minorHAnsi" w:hAnsiTheme="minorHAnsi" w:cstheme="minorHAnsi"/>
          <w:color w:val="auto"/>
        </w:rPr>
      </w:pPr>
      <w:r w:rsidRPr="00595902">
        <w:rPr>
          <w:rFonts w:asciiTheme="minorHAnsi" w:hAnsiTheme="minorHAnsi" w:cstheme="minorHAnsi"/>
          <w:color w:val="auto"/>
        </w:rPr>
        <w:t>Pokud nebudou daňové doklady splňovat náležitosti stanovené příslušnými ustanoveními platných právních předpisů, je objednatel oprávněn je vrátit zhotoviteli. Ve vráceném daňovém dokladu musí být uveden důvod vrácení. Oprávněným vrácením daňového dokladu přestává běžet původní lhůta splatnosti. Celá lhůta běží znovu ode dne vystavení opraveného nebo nově vyhotoveného daňového dokladu, který zhotovitel neprodleně doporučeně zašle objednateli.</w:t>
      </w:r>
    </w:p>
    <w:p w14:paraId="26111895" w14:textId="77777777" w:rsidR="005D64D4" w:rsidRPr="007C5409" w:rsidRDefault="00EE592F" w:rsidP="00BD6BD6">
      <w:pPr>
        <w:pStyle w:val="Zkladntext"/>
        <w:numPr>
          <w:ilvl w:val="0"/>
          <w:numId w:val="9"/>
        </w:numPr>
        <w:tabs>
          <w:tab w:val="clear" w:pos="1080"/>
          <w:tab w:val="num" w:pos="284"/>
        </w:tabs>
        <w:ind w:left="284" w:hanging="284"/>
        <w:jc w:val="left"/>
        <w:rPr>
          <w:rFonts w:asciiTheme="minorHAnsi" w:hAnsiTheme="minorHAnsi" w:cstheme="minorHAnsi"/>
          <w:sz w:val="22"/>
          <w:szCs w:val="22"/>
        </w:rPr>
      </w:pPr>
      <w:r w:rsidRPr="007C5409">
        <w:rPr>
          <w:rFonts w:asciiTheme="minorHAnsi" w:hAnsiTheme="minorHAnsi" w:cstheme="minorHAnsi"/>
          <w:sz w:val="22"/>
          <w:szCs w:val="22"/>
        </w:rPr>
        <w:t>Adresa pro fakturaci je:</w:t>
      </w:r>
      <w:r w:rsidR="00D420B7" w:rsidRPr="007C5409">
        <w:rPr>
          <w:rFonts w:asciiTheme="minorHAnsi" w:hAnsiTheme="minorHAnsi" w:cstheme="minorHAnsi"/>
          <w:sz w:val="22"/>
          <w:szCs w:val="22"/>
        </w:rPr>
        <w:t xml:space="preserve"> Město Aš, Kamenná 52, 352 01 Aš, IČ 00253901</w:t>
      </w:r>
      <w:r w:rsidR="00E82F70" w:rsidRPr="007C5409">
        <w:rPr>
          <w:rFonts w:asciiTheme="minorHAnsi" w:hAnsiTheme="minorHAnsi" w:cstheme="minorHAnsi"/>
          <w:bCs/>
          <w:sz w:val="22"/>
          <w:szCs w:val="22"/>
        </w:rPr>
        <w:t xml:space="preserve"> </w:t>
      </w:r>
    </w:p>
    <w:p w14:paraId="78E8D688" w14:textId="77777777" w:rsidR="005D64D4" w:rsidRPr="00595902" w:rsidRDefault="005D64D4">
      <w:pPr>
        <w:pStyle w:val="Zkladntext"/>
        <w:jc w:val="left"/>
        <w:rPr>
          <w:rFonts w:asciiTheme="minorHAnsi" w:hAnsiTheme="minorHAnsi" w:cstheme="minorHAnsi"/>
          <w:sz w:val="22"/>
          <w:szCs w:val="22"/>
        </w:rPr>
      </w:pPr>
    </w:p>
    <w:p w14:paraId="65D7FF1D" w14:textId="77777777" w:rsidR="005D64D4" w:rsidRPr="00595902" w:rsidRDefault="005D64D4">
      <w:pPr>
        <w:keepNext/>
        <w:jc w:val="center"/>
        <w:rPr>
          <w:rFonts w:asciiTheme="minorHAnsi" w:hAnsiTheme="minorHAnsi" w:cstheme="minorHAnsi"/>
          <w:b w:val="0"/>
          <w:bCs w:val="0"/>
          <w:sz w:val="22"/>
          <w:szCs w:val="22"/>
        </w:rPr>
      </w:pPr>
      <w:r w:rsidRPr="00595902">
        <w:rPr>
          <w:rFonts w:asciiTheme="minorHAnsi" w:hAnsiTheme="minorHAnsi" w:cstheme="minorHAnsi"/>
          <w:b w:val="0"/>
          <w:bCs w:val="0"/>
          <w:sz w:val="22"/>
          <w:szCs w:val="22"/>
        </w:rPr>
        <w:t>Článek VIII.</w:t>
      </w:r>
    </w:p>
    <w:p w14:paraId="2A62EFAD" w14:textId="77777777" w:rsidR="005D64D4" w:rsidRPr="00595902" w:rsidRDefault="005D64D4">
      <w:pPr>
        <w:keepNext/>
        <w:jc w:val="center"/>
        <w:rPr>
          <w:rFonts w:asciiTheme="minorHAnsi" w:hAnsiTheme="minorHAnsi" w:cstheme="minorHAnsi"/>
          <w:sz w:val="22"/>
          <w:szCs w:val="22"/>
        </w:rPr>
      </w:pPr>
      <w:r w:rsidRPr="00595902">
        <w:rPr>
          <w:rFonts w:asciiTheme="minorHAnsi" w:hAnsiTheme="minorHAnsi" w:cstheme="minorHAnsi"/>
          <w:sz w:val="22"/>
          <w:szCs w:val="22"/>
        </w:rPr>
        <w:t>Smluvní pokuty a penále, odstoupení od smlouvy</w:t>
      </w:r>
    </w:p>
    <w:p w14:paraId="30918828" w14:textId="77777777" w:rsidR="005D64D4" w:rsidRPr="00595902" w:rsidRDefault="005D64D4" w:rsidP="006141B9">
      <w:pPr>
        <w:numPr>
          <w:ilvl w:val="0"/>
          <w:numId w:val="6"/>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Při prodlení s platbou ze strany objednatele je zhotovitel oprávněn účtovat úroky z prodlení ve výši </w:t>
      </w:r>
      <w:r w:rsidR="00E82F70" w:rsidRPr="00595902">
        <w:rPr>
          <w:rFonts w:asciiTheme="minorHAnsi" w:hAnsiTheme="minorHAnsi" w:cstheme="minorHAnsi"/>
          <w:b w:val="0"/>
          <w:bCs w:val="0"/>
          <w:sz w:val="22"/>
          <w:szCs w:val="22"/>
        </w:rPr>
        <w:t>určené předpisy práva občanského</w:t>
      </w:r>
      <w:r w:rsidR="00FC3039" w:rsidRPr="00595902">
        <w:rPr>
          <w:rFonts w:asciiTheme="minorHAnsi" w:hAnsiTheme="minorHAnsi" w:cstheme="minorHAnsi"/>
          <w:b w:val="0"/>
          <w:bCs w:val="0"/>
          <w:sz w:val="22"/>
          <w:szCs w:val="22"/>
        </w:rPr>
        <w:t>.</w:t>
      </w:r>
    </w:p>
    <w:p w14:paraId="44905DA5" w14:textId="52F72629" w:rsidR="005D64D4" w:rsidRDefault="005D64D4" w:rsidP="006141B9">
      <w:pPr>
        <w:numPr>
          <w:ilvl w:val="0"/>
          <w:numId w:val="6"/>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Při prodlení zhotovitele s plněním předmětu smlouvy je objednatel oprávněn účtovat zhotoviteli smluvní pokutu ve výši 0,5 % z celé ceny předmětu smlouvy bez DPH za každý započatý kalendářní den prodlení. </w:t>
      </w:r>
    </w:p>
    <w:p w14:paraId="3A191DFB" w14:textId="71DAABC1" w:rsidR="004D5ED9" w:rsidRPr="00595902" w:rsidRDefault="007C5409" w:rsidP="006141B9">
      <w:pPr>
        <w:numPr>
          <w:ilvl w:val="0"/>
          <w:numId w:val="6"/>
        </w:numPr>
        <w:tabs>
          <w:tab w:val="clear" w:pos="1080"/>
          <w:tab w:val="num" w:pos="284"/>
        </w:tabs>
        <w:ind w:left="284" w:hanging="284"/>
        <w:jc w:val="both"/>
        <w:rPr>
          <w:rFonts w:asciiTheme="minorHAnsi" w:hAnsiTheme="minorHAnsi" w:cstheme="minorHAnsi"/>
          <w:b w:val="0"/>
          <w:bCs w:val="0"/>
          <w:sz w:val="22"/>
          <w:szCs w:val="22"/>
        </w:rPr>
      </w:pPr>
      <w:r w:rsidRPr="007C5409">
        <w:rPr>
          <w:rFonts w:asciiTheme="minorHAnsi" w:hAnsiTheme="minorHAnsi" w:cstheme="minorHAnsi"/>
          <w:b w:val="0"/>
          <w:bCs w:val="0"/>
          <w:sz w:val="22"/>
          <w:szCs w:val="22"/>
        </w:rPr>
        <w:t>Odstoupí-li objednatel od smlouvy, je objednatel povinen zhotoviteli uhradit cenu předmětu smlouvy sníženou o náklady na nerealizované části předmětu smlouvy - to neplatí, pokud je důvodem odstoupení objednatele od této smlouvy podstatné porušení smlouvy na straně zhotovitele. Objednatel i zhotovitel má právo odstoupit od smlouvy pouze písemně avšak nikoliv bezdůvodně.</w:t>
      </w:r>
    </w:p>
    <w:p w14:paraId="392B54E9" w14:textId="6C966DAE" w:rsidR="005D64D4" w:rsidRPr="00595902" w:rsidRDefault="005D64D4">
      <w:pPr>
        <w:jc w:val="both"/>
        <w:rPr>
          <w:rFonts w:asciiTheme="minorHAnsi" w:hAnsiTheme="minorHAnsi" w:cstheme="minorHAnsi"/>
          <w:b w:val="0"/>
          <w:bCs w:val="0"/>
          <w:color w:val="FF0000"/>
          <w:sz w:val="22"/>
          <w:szCs w:val="22"/>
        </w:rPr>
      </w:pPr>
    </w:p>
    <w:p w14:paraId="4E654629" w14:textId="77777777" w:rsidR="00857932" w:rsidRPr="00595902" w:rsidRDefault="00857932" w:rsidP="00857932">
      <w:pPr>
        <w:jc w:val="center"/>
        <w:rPr>
          <w:rFonts w:asciiTheme="minorHAnsi" w:hAnsiTheme="minorHAnsi" w:cstheme="minorHAnsi"/>
          <w:b w:val="0"/>
          <w:bCs w:val="0"/>
          <w:sz w:val="22"/>
          <w:szCs w:val="22"/>
        </w:rPr>
      </w:pPr>
      <w:r w:rsidRPr="00595902">
        <w:rPr>
          <w:rFonts w:asciiTheme="minorHAnsi" w:hAnsiTheme="minorHAnsi" w:cstheme="minorHAnsi"/>
          <w:b w:val="0"/>
          <w:bCs w:val="0"/>
          <w:sz w:val="22"/>
          <w:szCs w:val="22"/>
        </w:rPr>
        <w:t>Článek IX</w:t>
      </w:r>
    </w:p>
    <w:p w14:paraId="1E4172BB" w14:textId="77777777" w:rsidR="00857932" w:rsidRPr="00595902" w:rsidRDefault="00857932" w:rsidP="00857932">
      <w:pPr>
        <w:jc w:val="center"/>
        <w:rPr>
          <w:rFonts w:asciiTheme="minorHAnsi" w:hAnsiTheme="minorHAnsi" w:cstheme="minorHAnsi"/>
          <w:bCs w:val="0"/>
          <w:sz w:val="22"/>
          <w:szCs w:val="22"/>
        </w:rPr>
      </w:pPr>
      <w:r w:rsidRPr="00595902">
        <w:rPr>
          <w:rFonts w:asciiTheme="minorHAnsi" w:hAnsiTheme="minorHAnsi" w:cstheme="minorHAnsi"/>
          <w:bCs w:val="0"/>
          <w:sz w:val="22"/>
          <w:szCs w:val="22"/>
        </w:rPr>
        <w:t>Ochrana důvěrných informací</w:t>
      </w:r>
    </w:p>
    <w:p w14:paraId="4FDB2F9F" w14:textId="6DBA9C26" w:rsidR="00857932" w:rsidRPr="00595902" w:rsidRDefault="00857932" w:rsidP="00CD6652">
      <w:pPr>
        <w:pStyle w:val="Odstavecseseznamem"/>
        <w:numPr>
          <w:ilvl w:val="0"/>
          <w:numId w:val="12"/>
        </w:numPr>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Zhotovitel </w:t>
      </w:r>
      <w:r w:rsidR="00F44561">
        <w:rPr>
          <w:rFonts w:asciiTheme="minorHAnsi" w:hAnsiTheme="minorHAnsi" w:cstheme="minorHAnsi"/>
          <w:b w:val="0"/>
          <w:bCs w:val="0"/>
          <w:sz w:val="22"/>
          <w:szCs w:val="22"/>
        </w:rPr>
        <w:t xml:space="preserve">se zavazuje, </w:t>
      </w:r>
      <w:r w:rsidR="000E3385" w:rsidRPr="00595902">
        <w:rPr>
          <w:rFonts w:asciiTheme="minorHAnsi" w:hAnsiTheme="minorHAnsi" w:cstheme="minorHAnsi"/>
          <w:b w:val="0"/>
          <w:bCs w:val="0"/>
          <w:sz w:val="22"/>
          <w:szCs w:val="22"/>
        </w:rPr>
        <w:t>že</w:t>
      </w:r>
      <w:r w:rsidRPr="00595902">
        <w:rPr>
          <w:rFonts w:asciiTheme="minorHAnsi" w:hAnsiTheme="minorHAnsi" w:cstheme="minorHAnsi"/>
          <w:b w:val="0"/>
          <w:bCs w:val="0"/>
          <w:sz w:val="22"/>
          <w:szCs w:val="22"/>
        </w:rPr>
        <w:t xml:space="preserve"> nesdělí</w:t>
      </w:r>
      <w:r w:rsidR="006A2A38" w:rsidRPr="00595902">
        <w:rPr>
          <w:rFonts w:asciiTheme="minorHAnsi" w:hAnsiTheme="minorHAnsi" w:cstheme="minorHAnsi"/>
          <w:b w:val="0"/>
          <w:bCs w:val="0"/>
          <w:sz w:val="22"/>
          <w:szCs w:val="22"/>
        </w:rPr>
        <w:t xml:space="preserve"> bez souhlasu druhé strany</w:t>
      </w:r>
      <w:r w:rsidRPr="00595902">
        <w:rPr>
          <w:rFonts w:asciiTheme="minorHAnsi" w:hAnsiTheme="minorHAnsi" w:cstheme="minorHAnsi"/>
          <w:b w:val="0"/>
          <w:bCs w:val="0"/>
          <w:sz w:val="22"/>
          <w:szCs w:val="22"/>
        </w:rPr>
        <w:t xml:space="preserve"> ani nezpřístupní třetím osobám ani nevyužije pro sebe ani pro jinou osobu informace a jiné skutečnosti obchodní, marketingové, propagační, výrobní, či technické povahy týkající se </w:t>
      </w:r>
      <w:r w:rsidR="000E3385" w:rsidRPr="00595902">
        <w:rPr>
          <w:rFonts w:asciiTheme="minorHAnsi" w:hAnsiTheme="minorHAnsi" w:cstheme="minorHAnsi"/>
          <w:b w:val="0"/>
          <w:bCs w:val="0"/>
          <w:sz w:val="22"/>
          <w:szCs w:val="22"/>
        </w:rPr>
        <w:t xml:space="preserve">druhé strany, </w:t>
      </w:r>
      <w:r w:rsidRPr="00595902">
        <w:rPr>
          <w:rFonts w:asciiTheme="minorHAnsi" w:hAnsiTheme="minorHAnsi" w:cstheme="minorHAnsi"/>
          <w:b w:val="0"/>
          <w:bCs w:val="0"/>
          <w:sz w:val="22"/>
          <w:szCs w:val="22"/>
        </w:rPr>
        <w:t xml:space="preserve">které nejsou veřejně přístupné nebo obecně známé (dále jen </w:t>
      </w:r>
      <w:r w:rsidRPr="00595902">
        <w:rPr>
          <w:rFonts w:asciiTheme="minorHAnsi" w:hAnsiTheme="minorHAnsi" w:cstheme="minorHAnsi"/>
          <w:b w:val="0"/>
          <w:bCs w:val="0"/>
          <w:sz w:val="22"/>
          <w:szCs w:val="22"/>
        </w:rPr>
        <w:lastRenderedPageBreak/>
        <w:t xml:space="preserve">"chráněné údaje"), o nichž se </w:t>
      </w:r>
      <w:r w:rsidR="006A2A38" w:rsidRPr="00595902">
        <w:rPr>
          <w:rFonts w:asciiTheme="minorHAnsi" w:hAnsiTheme="minorHAnsi" w:cstheme="minorHAnsi"/>
          <w:b w:val="0"/>
          <w:bCs w:val="0"/>
          <w:sz w:val="22"/>
          <w:szCs w:val="22"/>
        </w:rPr>
        <w:t xml:space="preserve">strana </w:t>
      </w:r>
      <w:r w:rsidRPr="00595902">
        <w:rPr>
          <w:rFonts w:asciiTheme="minorHAnsi" w:hAnsiTheme="minorHAnsi" w:cstheme="minorHAnsi"/>
          <w:b w:val="0"/>
          <w:bCs w:val="0"/>
          <w:sz w:val="22"/>
          <w:szCs w:val="22"/>
        </w:rPr>
        <w:t>dověděl</w:t>
      </w:r>
      <w:r w:rsidR="006A2A38" w:rsidRPr="00595902">
        <w:rPr>
          <w:rFonts w:asciiTheme="minorHAnsi" w:hAnsiTheme="minorHAnsi" w:cstheme="minorHAnsi"/>
          <w:b w:val="0"/>
          <w:bCs w:val="0"/>
          <w:sz w:val="22"/>
          <w:szCs w:val="22"/>
        </w:rPr>
        <w:t>a</w:t>
      </w:r>
      <w:r w:rsidRPr="00595902">
        <w:rPr>
          <w:rFonts w:asciiTheme="minorHAnsi" w:hAnsiTheme="minorHAnsi" w:cstheme="minorHAnsi"/>
          <w:b w:val="0"/>
          <w:bCs w:val="0"/>
          <w:sz w:val="22"/>
          <w:szCs w:val="22"/>
        </w:rPr>
        <w:t xml:space="preserve"> tím, že </w:t>
      </w:r>
      <w:r w:rsidR="006A2A38" w:rsidRPr="00595902">
        <w:rPr>
          <w:rFonts w:asciiTheme="minorHAnsi" w:hAnsiTheme="minorHAnsi" w:cstheme="minorHAnsi"/>
          <w:b w:val="0"/>
          <w:bCs w:val="0"/>
          <w:sz w:val="22"/>
          <w:szCs w:val="22"/>
        </w:rPr>
        <w:t xml:space="preserve">jí </w:t>
      </w:r>
      <w:r w:rsidRPr="00595902">
        <w:rPr>
          <w:rFonts w:asciiTheme="minorHAnsi" w:hAnsiTheme="minorHAnsi" w:cstheme="minorHAnsi"/>
          <w:b w:val="0"/>
          <w:bCs w:val="0"/>
          <w:sz w:val="22"/>
          <w:szCs w:val="22"/>
        </w:rPr>
        <w:t xml:space="preserve">byly svěřeny </w:t>
      </w:r>
      <w:r w:rsidR="006A2A38" w:rsidRPr="00595902">
        <w:rPr>
          <w:rFonts w:asciiTheme="minorHAnsi" w:hAnsiTheme="minorHAnsi" w:cstheme="minorHAnsi"/>
          <w:b w:val="0"/>
          <w:bCs w:val="0"/>
          <w:sz w:val="22"/>
          <w:szCs w:val="22"/>
        </w:rPr>
        <w:t xml:space="preserve">druhou stranou </w:t>
      </w:r>
      <w:r w:rsidRPr="00595902">
        <w:rPr>
          <w:rFonts w:asciiTheme="minorHAnsi" w:hAnsiTheme="minorHAnsi" w:cstheme="minorHAnsi"/>
          <w:b w:val="0"/>
          <w:bCs w:val="0"/>
          <w:sz w:val="22"/>
          <w:szCs w:val="22"/>
        </w:rPr>
        <w:t xml:space="preserve">nebo se jinak staly přístupnými v souvislosti s plněním této smlouvy, jinak než pro účely splnění závazků podle této smlouvy. </w:t>
      </w:r>
    </w:p>
    <w:p w14:paraId="26BECFBD" w14:textId="77777777" w:rsidR="00857932" w:rsidRPr="00595902" w:rsidRDefault="000E3385" w:rsidP="00CD6652">
      <w:pPr>
        <w:pStyle w:val="Odstavecseseznamem"/>
        <w:numPr>
          <w:ilvl w:val="0"/>
          <w:numId w:val="12"/>
        </w:numPr>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Strany </w:t>
      </w:r>
      <w:r w:rsidR="00857932" w:rsidRPr="00595902">
        <w:rPr>
          <w:rFonts w:asciiTheme="minorHAnsi" w:hAnsiTheme="minorHAnsi" w:cstheme="minorHAnsi"/>
          <w:b w:val="0"/>
          <w:bCs w:val="0"/>
          <w:sz w:val="22"/>
          <w:szCs w:val="22"/>
        </w:rPr>
        <w:t>se zavazuj</w:t>
      </w:r>
      <w:r w:rsidR="006A2A38" w:rsidRPr="00595902">
        <w:rPr>
          <w:rFonts w:asciiTheme="minorHAnsi" w:hAnsiTheme="minorHAnsi" w:cstheme="minorHAnsi"/>
          <w:b w:val="0"/>
          <w:bCs w:val="0"/>
          <w:sz w:val="22"/>
          <w:szCs w:val="22"/>
        </w:rPr>
        <w:t>í</w:t>
      </w:r>
      <w:r w:rsidR="00857932" w:rsidRPr="00595902">
        <w:rPr>
          <w:rFonts w:asciiTheme="minorHAnsi" w:hAnsiTheme="minorHAnsi" w:cstheme="minorHAnsi"/>
          <w:b w:val="0"/>
          <w:bCs w:val="0"/>
          <w:sz w:val="22"/>
          <w:szCs w:val="22"/>
        </w:rPr>
        <w:t xml:space="preserve"> přijmout opatření, aby nemohlo dojít k neoprávněnému nebo nahodilému přístupu k chráněným údajům a k neoprávněnému nakládán</w:t>
      </w:r>
      <w:r w:rsidR="00094F0A" w:rsidRPr="00595902">
        <w:rPr>
          <w:rFonts w:asciiTheme="minorHAnsi" w:hAnsiTheme="minorHAnsi" w:cstheme="minorHAnsi"/>
          <w:b w:val="0"/>
          <w:bCs w:val="0"/>
          <w:sz w:val="22"/>
          <w:szCs w:val="22"/>
        </w:rPr>
        <w:t>í</w:t>
      </w:r>
      <w:r w:rsidR="00857932" w:rsidRPr="00595902">
        <w:rPr>
          <w:rFonts w:asciiTheme="minorHAnsi" w:hAnsiTheme="minorHAnsi" w:cstheme="minorHAnsi"/>
          <w:b w:val="0"/>
          <w:bCs w:val="0"/>
          <w:sz w:val="22"/>
          <w:szCs w:val="22"/>
        </w:rPr>
        <w:t xml:space="preserve"> s těmito údaji. </w:t>
      </w:r>
    </w:p>
    <w:p w14:paraId="01344B7F" w14:textId="77777777" w:rsidR="00857932" w:rsidRPr="00595902" w:rsidRDefault="00857932" w:rsidP="00CD6652">
      <w:pPr>
        <w:pStyle w:val="Odstavecseseznamem"/>
        <w:numPr>
          <w:ilvl w:val="0"/>
          <w:numId w:val="12"/>
        </w:numPr>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Zhotovitel je oprávněn chráněné údaje v nezbytném rozsahu poskytnout osobám, které pověří prováděním částí jím poskytovaných činností, tj. svým zaměstnancům a příp. subdodavatelům, je však povinen zajistit, aby tyto osoby byly vázány povinností mlčenlivosti a povinností zabránit neoprávněnému nebo nahodilému přístupu k těmto údajům a neoprávněnému nakládání s nimi ve stejném rozsahu jako zhotovitel. </w:t>
      </w:r>
    </w:p>
    <w:p w14:paraId="4E4105B4" w14:textId="77777777" w:rsidR="00094F0A" w:rsidRDefault="00094F0A" w:rsidP="00CD6652">
      <w:pPr>
        <w:pStyle w:val="Odstavecseseznamem"/>
        <w:numPr>
          <w:ilvl w:val="0"/>
          <w:numId w:val="12"/>
        </w:numPr>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Zhotovitel není oprávněn poskytnout ani jinak zpřístupnit výsledky své činnosti podle této smlouvy jiným osobám než objednateli, ani je použít pro své potřeby.</w:t>
      </w:r>
    </w:p>
    <w:p w14:paraId="2F849792" w14:textId="77777777" w:rsidR="00565718" w:rsidRDefault="00565718" w:rsidP="00565718">
      <w:pPr>
        <w:jc w:val="both"/>
        <w:rPr>
          <w:rFonts w:asciiTheme="minorHAnsi" w:hAnsiTheme="minorHAnsi" w:cstheme="minorHAnsi"/>
          <w:b w:val="0"/>
          <w:bCs w:val="0"/>
          <w:sz w:val="22"/>
          <w:szCs w:val="22"/>
        </w:rPr>
      </w:pPr>
    </w:p>
    <w:p w14:paraId="0CB77E6E" w14:textId="77777777" w:rsidR="005D64D4" w:rsidRPr="00595902" w:rsidRDefault="005D64D4" w:rsidP="001843AB">
      <w:pPr>
        <w:jc w:val="center"/>
        <w:rPr>
          <w:rFonts w:asciiTheme="minorHAnsi" w:hAnsiTheme="minorHAnsi" w:cstheme="minorHAnsi"/>
          <w:b w:val="0"/>
          <w:bCs w:val="0"/>
          <w:sz w:val="22"/>
          <w:szCs w:val="22"/>
        </w:rPr>
      </w:pPr>
      <w:r w:rsidRPr="00595902">
        <w:rPr>
          <w:rFonts w:asciiTheme="minorHAnsi" w:hAnsiTheme="minorHAnsi" w:cstheme="minorHAnsi"/>
          <w:b w:val="0"/>
          <w:bCs w:val="0"/>
          <w:sz w:val="22"/>
          <w:szCs w:val="22"/>
        </w:rPr>
        <w:t>Článek X.</w:t>
      </w:r>
    </w:p>
    <w:p w14:paraId="7679F2E3" w14:textId="77777777" w:rsidR="005D64D4" w:rsidRPr="00595902" w:rsidRDefault="005D64D4">
      <w:pPr>
        <w:keepNext/>
        <w:jc w:val="center"/>
        <w:rPr>
          <w:rFonts w:asciiTheme="minorHAnsi" w:hAnsiTheme="minorHAnsi" w:cstheme="minorHAnsi"/>
          <w:sz w:val="22"/>
          <w:szCs w:val="22"/>
        </w:rPr>
      </w:pPr>
      <w:r w:rsidRPr="00595902">
        <w:rPr>
          <w:rFonts w:asciiTheme="minorHAnsi" w:hAnsiTheme="minorHAnsi" w:cstheme="minorHAnsi"/>
          <w:sz w:val="22"/>
          <w:szCs w:val="22"/>
        </w:rPr>
        <w:t>Závěrečná ustanovení</w:t>
      </w:r>
    </w:p>
    <w:p w14:paraId="3F67DFC2" w14:textId="77777777" w:rsidR="005D64D4" w:rsidRPr="00595902" w:rsidRDefault="005D64D4" w:rsidP="006141B9">
      <w:pPr>
        <w:numPr>
          <w:ilvl w:val="0"/>
          <w:numId w:val="8"/>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Pro účely </w:t>
      </w:r>
      <w:r w:rsidR="00CF63FA" w:rsidRPr="00595902">
        <w:rPr>
          <w:rFonts w:asciiTheme="minorHAnsi" w:hAnsiTheme="minorHAnsi" w:cstheme="minorHAnsi"/>
          <w:b w:val="0"/>
          <w:bCs w:val="0"/>
          <w:sz w:val="22"/>
          <w:szCs w:val="22"/>
        </w:rPr>
        <w:t>této smlouvy</w:t>
      </w:r>
      <w:r w:rsidRPr="00595902">
        <w:rPr>
          <w:rFonts w:asciiTheme="minorHAnsi" w:hAnsiTheme="minorHAnsi" w:cstheme="minorHAnsi"/>
          <w:b w:val="0"/>
          <w:bCs w:val="0"/>
          <w:sz w:val="22"/>
          <w:szCs w:val="22"/>
        </w:rPr>
        <w:t xml:space="preserve"> se dnem rozumí kalendářní den.</w:t>
      </w:r>
    </w:p>
    <w:p w14:paraId="0EFFE188" w14:textId="77777777" w:rsidR="005D64D4" w:rsidRPr="00595902" w:rsidRDefault="005D64D4" w:rsidP="006141B9">
      <w:pPr>
        <w:numPr>
          <w:ilvl w:val="0"/>
          <w:numId w:val="8"/>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Změny ve smlouvě mohou být provedeny pouze písemný</w:t>
      </w:r>
      <w:r w:rsidR="007E28A9" w:rsidRPr="00595902">
        <w:rPr>
          <w:rFonts w:asciiTheme="minorHAnsi" w:hAnsiTheme="minorHAnsi" w:cstheme="minorHAnsi"/>
          <w:b w:val="0"/>
          <w:bCs w:val="0"/>
          <w:sz w:val="22"/>
          <w:szCs w:val="22"/>
        </w:rPr>
        <w:t>m dodatkem výslovně označeným "D</w:t>
      </w:r>
      <w:r w:rsidRPr="00595902">
        <w:rPr>
          <w:rFonts w:asciiTheme="minorHAnsi" w:hAnsiTheme="minorHAnsi" w:cstheme="minorHAnsi"/>
          <w:b w:val="0"/>
          <w:bCs w:val="0"/>
          <w:sz w:val="22"/>
          <w:szCs w:val="22"/>
        </w:rPr>
        <w:t>odatek ke smlouvě", chronologicky pořadově číslovaným a podepsaným osobami obou smluvních stran oprávněnými k podpisu smlouvy.</w:t>
      </w:r>
    </w:p>
    <w:p w14:paraId="70492496" w14:textId="77777777" w:rsidR="005D64D4" w:rsidRPr="00595902" w:rsidRDefault="005D64D4" w:rsidP="006141B9">
      <w:pPr>
        <w:numPr>
          <w:ilvl w:val="0"/>
          <w:numId w:val="8"/>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Veškeré písemnosti vyplývající ze smlouvy budou zhotovitelem či objednatelem zasílány na příslušné adresy uvedené ve smlouvě.</w:t>
      </w:r>
    </w:p>
    <w:p w14:paraId="410D8AE0" w14:textId="77777777" w:rsidR="005D64D4" w:rsidRPr="00595902" w:rsidRDefault="005D64D4" w:rsidP="006141B9">
      <w:pPr>
        <w:numPr>
          <w:ilvl w:val="0"/>
          <w:numId w:val="8"/>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Na žádost zhotovitele i objednatele budou v případě potřeby svolány porady, jejichž závěry budou pro obě strany závazné.</w:t>
      </w:r>
    </w:p>
    <w:p w14:paraId="3F957AEF" w14:textId="77777777" w:rsidR="005D64D4" w:rsidRPr="00595902" w:rsidRDefault="005D64D4" w:rsidP="006141B9">
      <w:pPr>
        <w:numPr>
          <w:ilvl w:val="0"/>
          <w:numId w:val="8"/>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Tato smlouva se vyhotovuje ve čtyřech stejnopisech, každá ze smluvních stran obdrží dva stejnopisy. </w:t>
      </w:r>
    </w:p>
    <w:p w14:paraId="6499E835" w14:textId="77777777" w:rsidR="005D64D4" w:rsidRPr="00595902" w:rsidRDefault="005D64D4" w:rsidP="006141B9">
      <w:pPr>
        <w:numPr>
          <w:ilvl w:val="0"/>
          <w:numId w:val="8"/>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Pokud ve smlouvě není stanoveno jinak, řídí se právní vztahy z ní vyplývající příslušnými ustanoveními </w:t>
      </w:r>
      <w:r w:rsidR="00CF63FA" w:rsidRPr="00595902">
        <w:rPr>
          <w:rFonts w:asciiTheme="minorHAnsi" w:hAnsiTheme="minorHAnsi" w:cstheme="minorHAnsi"/>
          <w:b w:val="0"/>
          <w:bCs w:val="0"/>
          <w:sz w:val="22"/>
          <w:szCs w:val="22"/>
        </w:rPr>
        <w:t xml:space="preserve">občanského </w:t>
      </w:r>
      <w:r w:rsidRPr="00595902">
        <w:rPr>
          <w:rFonts w:asciiTheme="minorHAnsi" w:hAnsiTheme="minorHAnsi" w:cstheme="minorHAnsi"/>
          <w:b w:val="0"/>
          <w:bCs w:val="0"/>
          <w:sz w:val="22"/>
          <w:szCs w:val="22"/>
        </w:rPr>
        <w:t>zákoníku.</w:t>
      </w:r>
    </w:p>
    <w:p w14:paraId="7F6E1ABB" w14:textId="77777777" w:rsidR="005D64D4" w:rsidRPr="00595902" w:rsidRDefault="005D64D4" w:rsidP="006141B9">
      <w:pPr>
        <w:numPr>
          <w:ilvl w:val="0"/>
          <w:numId w:val="8"/>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Obě strany se zavazují, že budou jednat podle zásad obchodní etiky a že sporné momenty spolupráce se budou snažit řešit dohodou a smírně.</w:t>
      </w:r>
    </w:p>
    <w:p w14:paraId="3E048433" w14:textId="77777777" w:rsidR="005D64D4" w:rsidRPr="007C5409" w:rsidRDefault="005D64D4" w:rsidP="006141B9">
      <w:pPr>
        <w:numPr>
          <w:ilvl w:val="0"/>
          <w:numId w:val="8"/>
        </w:numPr>
        <w:tabs>
          <w:tab w:val="clear" w:pos="1080"/>
          <w:tab w:val="num" w:pos="284"/>
        </w:tabs>
        <w:ind w:left="284" w:hanging="284"/>
        <w:jc w:val="both"/>
        <w:rPr>
          <w:rFonts w:asciiTheme="minorHAnsi" w:hAnsiTheme="minorHAnsi" w:cstheme="minorHAnsi"/>
          <w:b w:val="0"/>
          <w:bCs w:val="0"/>
          <w:sz w:val="22"/>
          <w:szCs w:val="22"/>
        </w:rPr>
      </w:pPr>
      <w:r w:rsidRPr="007C5409">
        <w:rPr>
          <w:rFonts w:asciiTheme="minorHAnsi" w:hAnsiTheme="minorHAnsi" w:cstheme="minorHAnsi"/>
          <w:b w:val="0"/>
          <w:bCs w:val="0"/>
          <w:sz w:val="22"/>
          <w:szCs w:val="22"/>
        </w:rPr>
        <w:t xml:space="preserve">Kontaktními osobami pro tento výzkumný projekt jsou </w:t>
      </w:r>
      <w:r w:rsidR="00242981" w:rsidRPr="007C5409">
        <w:rPr>
          <w:rFonts w:asciiTheme="minorHAnsi" w:hAnsiTheme="minorHAnsi" w:cstheme="minorHAnsi"/>
          <w:b w:val="0"/>
          <w:bCs w:val="0"/>
          <w:sz w:val="22"/>
          <w:szCs w:val="22"/>
        </w:rPr>
        <w:t xml:space="preserve">Miroslava Petříková a Lenka Plinta </w:t>
      </w:r>
      <w:r w:rsidRPr="007C5409">
        <w:rPr>
          <w:rFonts w:asciiTheme="minorHAnsi" w:hAnsiTheme="minorHAnsi" w:cstheme="minorHAnsi"/>
          <w:b w:val="0"/>
          <w:bCs w:val="0"/>
          <w:sz w:val="22"/>
          <w:szCs w:val="22"/>
        </w:rPr>
        <w:t>na straně objednatele a</w:t>
      </w:r>
      <w:r w:rsidR="00A47E02" w:rsidRPr="007C5409">
        <w:rPr>
          <w:rFonts w:asciiTheme="minorHAnsi" w:hAnsiTheme="minorHAnsi" w:cstheme="minorHAnsi"/>
          <w:b w:val="0"/>
          <w:bCs w:val="0"/>
          <w:sz w:val="22"/>
          <w:szCs w:val="22"/>
        </w:rPr>
        <w:t xml:space="preserve"> </w:t>
      </w:r>
      <w:r w:rsidR="002F2EA1" w:rsidRPr="007C5409">
        <w:rPr>
          <w:rFonts w:asciiTheme="minorHAnsi" w:hAnsiTheme="minorHAnsi" w:cstheme="minorHAnsi"/>
          <w:b w:val="0"/>
          <w:bCs w:val="0"/>
          <w:sz w:val="22"/>
          <w:szCs w:val="22"/>
        </w:rPr>
        <w:t xml:space="preserve">Mgr. </w:t>
      </w:r>
      <w:r w:rsidR="00A47E02" w:rsidRPr="007C5409">
        <w:rPr>
          <w:rFonts w:asciiTheme="minorHAnsi" w:hAnsiTheme="minorHAnsi" w:cstheme="minorHAnsi"/>
          <w:b w:val="0"/>
          <w:bCs w:val="0"/>
          <w:sz w:val="22"/>
          <w:szCs w:val="22"/>
        </w:rPr>
        <w:t>Jana Hamanová</w:t>
      </w:r>
      <w:r w:rsidR="002F2EA1" w:rsidRPr="007C5409">
        <w:rPr>
          <w:rFonts w:asciiTheme="minorHAnsi" w:hAnsiTheme="minorHAnsi" w:cstheme="minorHAnsi"/>
          <w:b w:val="0"/>
          <w:bCs w:val="0"/>
          <w:sz w:val="22"/>
          <w:szCs w:val="22"/>
        </w:rPr>
        <w:t>, Filip Oliva</w:t>
      </w:r>
      <w:r w:rsidRPr="007C5409">
        <w:rPr>
          <w:rFonts w:asciiTheme="minorHAnsi" w:hAnsiTheme="minorHAnsi" w:cstheme="minorHAnsi"/>
          <w:b w:val="0"/>
          <w:bCs w:val="0"/>
          <w:sz w:val="22"/>
          <w:szCs w:val="22"/>
        </w:rPr>
        <w:t xml:space="preserve"> na straně </w:t>
      </w:r>
      <w:r w:rsidR="00A47E02" w:rsidRPr="007C5409">
        <w:rPr>
          <w:rFonts w:asciiTheme="minorHAnsi" w:hAnsiTheme="minorHAnsi" w:cstheme="minorHAnsi"/>
          <w:b w:val="0"/>
          <w:bCs w:val="0"/>
          <w:sz w:val="22"/>
          <w:szCs w:val="22"/>
        </w:rPr>
        <w:t>Z</w:t>
      </w:r>
      <w:r w:rsidRPr="007C5409">
        <w:rPr>
          <w:rFonts w:asciiTheme="minorHAnsi" w:hAnsiTheme="minorHAnsi" w:cstheme="minorHAnsi"/>
          <w:b w:val="0"/>
          <w:bCs w:val="0"/>
          <w:sz w:val="22"/>
          <w:szCs w:val="22"/>
        </w:rPr>
        <w:t xml:space="preserve">hotovitele. Tito pracovníci mohou delegovat pro jednotlivá jednání své zástupce. </w:t>
      </w:r>
    </w:p>
    <w:p w14:paraId="4E507391" w14:textId="77777777" w:rsidR="005D64D4" w:rsidRPr="00595902" w:rsidRDefault="005D64D4" w:rsidP="006141B9">
      <w:pPr>
        <w:numPr>
          <w:ilvl w:val="0"/>
          <w:numId w:val="8"/>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Objednatel souhlasí s tím, aby byl uváděn jako referenční </w:t>
      </w:r>
      <w:r w:rsidR="002C1252" w:rsidRPr="00595902">
        <w:rPr>
          <w:rFonts w:asciiTheme="minorHAnsi" w:hAnsiTheme="minorHAnsi" w:cstheme="minorHAnsi"/>
          <w:b w:val="0"/>
          <w:bCs w:val="0"/>
          <w:sz w:val="22"/>
          <w:szCs w:val="22"/>
        </w:rPr>
        <w:t>subjekt</w:t>
      </w:r>
      <w:r w:rsidRPr="00595902">
        <w:rPr>
          <w:rFonts w:asciiTheme="minorHAnsi" w:hAnsiTheme="minorHAnsi" w:cstheme="minorHAnsi"/>
          <w:b w:val="0"/>
          <w:bCs w:val="0"/>
          <w:sz w:val="22"/>
          <w:szCs w:val="22"/>
        </w:rPr>
        <w:t>, kter</w:t>
      </w:r>
      <w:r w:rsidR="002C1252" w:rsidRPr="00595902">
        <w:rPr>
          <w:rFonts w:asciiTheme="minorHAnsi" w:hAnsiTheme="minorHAnsi" w:cstheme="minorHAnsi"/>
          <w:b w:val="0"/>
          <w:bCs w:val="0"/>
          <w:sz w:val="22"/>
          <w:szCs w:val="22"/>
        </w:rPr>
        <w:t>ý</w:t>
      </w:r>
      <w:r w:rsidRPr="00595902">
        <w:rPr>
          <w:rFonts w:asciiTheme="minorHAnsi" w:hAnsiTheme="minorHAnsi" w:cstheme="minorHAnsi"/>
          <w:b w:val="0"/>
          <w:bCs w:val="0"/>
          <w:sz w:val="22"/>
          <w:szCs w:val="22"/>
        </w:rPr>
        <w:t xml:space="preserve"> odebral výzkumné služby od zhotovitele. </w:t>
      </w:r>
    </w:p>
    <w:p w14:paraId="7F6E4FBF" w14:textId="77777777" w:rsidR="005D64D4" w:rsidRDefault="005D64D4" w:rsidP="006141B9">
      <w:pPr>
        <w:numPr>
          <w:ilvl w:val="0"/>
          <w:numId w:val="8"/>
        </w:numPr>
        <w:tabs>
          <w:tab w:val="clear" w:pos="1080"/>
          <w:tab w:val="num" w:pos="284"/>
        </w:tabs>
        <w:ind w:left="284" w:hanging="284"/>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 xml:space="preserve">Smluvní strany prohlašují, že tuto smlouvu uzavírají ze své pravé a svobodné vůle, určitě, vážně </w:t>
      </w:r>
      <w:r w:rsidRPr="00595902">
        <w:rPr>
          <w:rFonts w:asciiTheme="minorHAnsi" w:hAnsiTheme="minorHAnsi" w:cstheme="minorHAnsi"/>
          <w:b w:val="0"/>
          <w:bCs w:val="0"/>
          <w:sz w:val="22"/>
          <w:szCs w:val="22"/>
        </w:rPr>
        <w:br/>
        <w:t>a srozumitelně, nikoliv v tísni za nápadně nevýhodných podmínek. Smlouvu si její účastníci přečetli a s jejím obsahem souhlasí, což níže stvrzují svými vlastnoručními podpisy.</w:t>
      </w:r>
    </w:p>
    <w:p w14:paraId="45F65CEE" w14:textId="505F69A1" w:rsidR="00C03FDE" w:rsidRPr="001C534B" w:rsidRDefault="00C03FDE" w:rsidP="00D63E5F">
      <w:pPr>
        <w:numPr>
          <w:ilvl w:val="0"/>
          <w:numId w:val="8"/>
        </w:numPr>
        <w:tabs>
          <w:tab w:val="clear" w:pos="1080"/>
        </w:tabs>
        <w:ind w:left="426"/>
        <w:jc w:val="both"/>
        <w:rPr>
          <w:rFonts w:asciiTheme="minorHAnsi" w:hAnsiTheme="minorHAnsi" w:cstheme="minorHAnsi"/>
          <w:b w:val="0"/>
          <w:bCs w:val="0"/>
          <w:sz w:val="22"/>
          <w:szCs w:val="22"/>
        </w:rPr>
      </w:pPr>
      <w:r w:rsidRPr="001C534B">
        <w:rPr>
          <w:rFonts w:asciiTheme="minorHAnsi" w:hAnsiTheme="minorHAnsi" w:cstheme="minorHAnsi"/>
          <w:b w:val="0"/>
          <w:bCs w:val="0"/>
          <w:sz w:val="22"/>
          <w:szCs w:val="22"/>
        </w:rPr>
        <w:t xml:space="preserve">Město Aš podle § 41 odst. 1 zákona č. 128/2000 Sb., o obcích (obecní zřízení), ve znění pozdějších předpisů, potvrzuje, že podmínky platnosti tohoto právního jednání stanovené uvedeným zákonem byly splněny, a uzavření této smlouvy schválila Rada města Aš usnesením č. </w:t>
      </w:r>
      <w:r w:rsidR="001C534B">
        <w:rPr>
          <w:rFonts w:asciiTheme="minorHAnsi" w:hAnsiTheme="minorHAnsi" w:cstheme="minorHAnsi"/>
          <w:b w:val="0"/>
          <w:bCs w:val="0"/>
          <w:sz w:val="22"/>
          <w:szCs w:val="22"/>
        </w:rPr>
        <w:t>85/24</w:t>
      </w:r>
      <w:r w:rsidR="00BF4015">
        <w:rPr>
          <w:rFonts w:asciiTheme="minorHAnsi" w:hAnsiTheme="minorHAnsi" w:cstheme="minorHAnsi"/>
          <w:b w:val="0"/>
          <w:bCs w:val="0"/>
          <w:sz w:val="22"/>
          <w:szCs w:val="22"/>
        </w:rPr>
        <w:t xml:space="preserve"> </w:t>
      </w:r>
      <w:r w:rsidRPr="001C534B">
        <w:rPr>
          <w:rFonts w:asciiTheme="minorHAnsi" w:hAnsiTheme="minorHAnsi" w:cstheme="minorHAnsi"/>
          <w:b w:val="0"/>
          <w:bCs w:val="0"/>
          <w:sz w:val="22"/>
          <w:szCs w:val="22"/>
        </w:rPr>
        <w:t xml:space="preserve">ze dne </w:t>
      </w:r>
      <w:r w:rsidR="001C534B">
        <w:rPr>
          <w:rFonts w:asciiTheme="minorHAnsi" w:hAnsiTheme="minorHAnsi" w:cstheme="minorHAnsi"/>
          <w:b w:val="0"/>
          <w:bCs w:val="0"/>
          <w:sz w:val="22"/>
          <w:szCs w:val="22"/>
        </w:rPr>
        <w:t>22.01.2024.</w:t>
      </w:r>
    </w:p>
    <w:p w14:paraId="1757EAC2" w14:textId="77777777" w:rsidR="005D64D4" w:rsidRPr="00595902" w:rsidRDefault="005D64D4" w:rsidP="00985B22">
      <w:pPr>
        <w:jc w:val="both"/>
        <w:rPr>
          <w:rFonts w:asciiTheme="minorHAnsi" w:hAnsiTheme="minorHAnsi" w:cstheme="minorHAnsi"/>
          <w:b w:val="0"/>
          <w:bCs w:val="0"/>
          <w:sz w:val="22"/>
          <w:szCs w:val="22"/>
        </w:rPr>
      </w:pPr>
    </w:p>
    <w:p w14:paraId="0E703743" w14:textId="77777777" w:rsidR="005D64D4" w:rsidRPr="00595902" w:rsidRDefault="005D64D4" w:rsidP="00985B22">
      <w:pPr>
        <w:jc w:val="both"/>
        <w:rPr>
          <w:rFonts w:asciiTheme="minorHAnsi" w:hAnsiTheme="minorHAnsi" w:cstheme="minorHAnsi"/>
          <w:b w:val="0"/>
          <w:bCs w:val="0"/>
          <w:sz w:val="22"/>
          <w:szCs w:val="22"/>
        </w:rPr>
      </w:pPr>
    </w:p>
    <w:p w14:paraId="0204AF9A" w14:textId="77777777" w:rsidR="005D64D4" w:rsidRPr="00595902" w:rsidRDefault="005D64D4">
      <w:pPr>
        <w:jc w:val="both"/>
        <w:rPr>
          <w:rFonts w:asciiTheme="minorHAnsi" w:hAnsiTheme="minorHAnsi" w:cstheme="minorHAnsi"/>
          <w:sz w:val="22"/>
          <w:szCs w:val="22"/>
          <w:u w:val="single"/>
        </w:rPr>
      </w:pPr>
    </w:p>
    <w:p w14:paraId="08D16B82" w14:textId="25C39620" w:rsidR="005D64D4" w:rsidRPr="00595902" w:rsidRDefault="005D64D4">
      <w:pPr>
        <w:tabs>
          <w:tab w:val="left" w:pos="5245"/>
        </w:tabs>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V </w:t>
      </w:r>
      <w:r w:rsidR="001C534B">
        <w:rPr>
          <w:rFonts w:asciiTheme="minorHAnsi" w:hAnsiTheme="minorHAnsi" w:cstheme="minorHAnsi"/>
          <w:b w:val="0"/>
          <w:bCs w:val="0"/>
          <w:sz w:val="22"/>
          <w:szCs w:val="22"/>
        </w:rPr>
        <w:t>Aši</w:t>
      </w:r>
      <w:r w:rsidRPr="00595902">
        <w:rPr>
          <w:rFonts w:asciiTheme="minorHAnsi" w:hAnsiTheme="minorHAnsi" w:cstheme="minorHAnsi"/>
          <w:b w:val="0"/>
          <w:bCs w:val="0"/>
          <w:sz w:val="22"/>
          <w:szCs w:val="22"/>
        </w:rPr>
        <w:t xml:space="preserve">, dne </w:t>
      </w:r>
      <w:r w:rsidR="007D13B4" w:rsidRPr="00595902">
        <w:rPr>
          <w:rFonts w:asciiTheme="minorHAnsi" w:hAnsiTheme="minorHAnsi" w:cstheme="minorHAnsi"/>
          <w:b w:val="0"/>
          <w:bCs w:val="0"/>
          <w:sz w:val="22"/>
          <w:szCs w:val="22"/>
        </w:rPr>
        <w:t>………………</w:t>
      </w:r>
      <w:r w:rsidRPr="00595902">
        <w:rPr>
          <w:rFonts w:asciiTheme="minorHAnsi" w:hAnsiTheme="minorHAnsi" w:cstheme="minorHAnsi"/>
          <w:b w:val="0"/>
          <w:bCs w:val="0"/>
          <w:sz w:val="22"/>
          <w:szCs w:val="22"/>
        </w:rPr>
        <w:tab/>
        <w:t xml:space="preserve">V Praze, dne </w:t>
      </w:r>
      <w:r w:rsidR="007D13B4" w:rsidRPr="00595902">
        <w:rPr>
          <w:rFonts w:asciiTheme="minorHAnsi" w:hAnsiTheme="minorHAnsi" w:cstheme="minorHAnsi"/>
          <w:b w:val="0"/>
          <w:bCs w:val="0"/>
          <w:sz w:val="22"/>
          <w:szCs w:val="22"/>
        </w:rPr>
        <w:t>………………….</w:t>
      </w:r>
    </w:p>
    <w:p w14:paraId="6516156C" w14:textId="77777777" w:rsidR="005D64D4" w:rsidRPr="00595902" w:rsidRDefault="005D64D4">
      <w:pPr>
        <w:jc w:val="both"/>
        <w:rPr>
          <w:rFonts w:asciiTheme="minorHAnsi" w:hAnsiTheme="minorHAnsi" w:cstheme="minorHAnsi"/>
          <w:b w:val="0"/>
          <w:bCs w:val="0"/>
          <w:sz w:val="22"/>
          <w:szCs w:val="22"/>
        </w:rPr>
      </w:pPr>
    </w:p>
    <w:p w14:paraId="111311E3" w14:textId="77777777" w:rsidR="005D64D4" w:rsidRPr="00595902" w:rsidRDefault="005D64D4">
      <w:pPr>
        <w:tabs>
          <w:tab w:val="left" w:pos="5245"/>
        </w:tabs>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ab/>
      </w:r>
    </w:p>
    <w:p w14:paraId="23A1EAA3" w14:textId="77777777" w:rsidR="005D64D4" w:rsidRPr="00595902" w:rsidRDefault="005D64D4">
      <w:pPr>
        <w:tabs>
          <w:tab w:val="left" w:pos="5245"/>
        </w:tabs>
        <w:jc w:val="both"/>
        <w:rPr>
          <w:rFonts w:asciiTheme="minorHAnsi" w:hAnsiTheme="minorHAnsi" w:cstheme="minorHAnsi"/>
          <w:b w:val="0"/>
          <w:bCs w:val="0"/>
          <w:sz w:val="22"/>
          <w:szCs w:val="22"/>
        </w:rPr>
      </w:pPr>
    </w:p>
    <w:p w14:paraId="15B33966" w14:textId="77777777" w:rsidR="005D64D4" w:rsidRPr="00595902" w:rsidRDefault="005C005C">
      <w:pPr>
        <w:tabs>
          <w:tab w:val="left" w:pos="5245"/>
        </w:tabs>
        <w:jc w:val="both"/>
        <w:rPr>
          <w:rFonts w:asciiTheme="minorHAnsi" w:hAnsiTheme="minorHAnsi" w:cstheme="minorHAnsi"/>
          <w:b w:val="0"/>
          <w:bCs w:val="0"/>
          <w:sz w:val="22"/>
          <w:szCs w:val="22"/>
        </w:rPr>
      </w:pPr>
      <w:r w:rsidRPr="005C005C">
        <w:rPr>
          <w:rFonts w:asciiTheme="minorHAnsi" w:hAnsiTheme="minorHAnsi" w:cstheme="minorHAnsi"/>
          <w:b w:val="0"/>
        </w:rPr>
        <w:t>Vítězslav Kokoř</w:t>
      </w:r>
      <w:r w:rsidR="005D64D4" w:rsidRPr="00595902">
        <w:rPr>
          <w:rFonts w:asciiTheme="minorHAnsi" w:hAnsiTheme="minorHAnsi" w:cstheme="minorHAnsi"/>
          <w:b w:val="0"/>
          <w:bCs w:val="0"/>
          <w:sz w:val="22"/>
          <w:szCs w:val="22"/>
        </w:rPr>
        <w:tab/>
        <w:t xml:space="preserve">RNDr. </w:t>
      </w:r>
      <w:r w:rsidR="00314942" w:rsidRPr="00595902">
        <w:rPr>
          <w:rFonts w:asciiTheme="minorHAnsi" w:hAnsiTheme="minorHAnsi" w:cstheme="minorHAnsi"/>
          <w:b w:val="0"/>
          <w:bCs w:val="0"/>
          <w:sz w:val="22"/>
          <w:szCs w:val="22"/>
        </w:rPr>
        <w:t>Riana Řeháková</w:t>
      </w:r>
    </w:p>
    <w:p w14:paraId="17ADAACA" w14:textId="77777777" w:rsidR="005D64D4" w:rsidRPr="00595902" w:rsidRDefault="005C005C">
      <w:pPr>
        <w:pStyle w:val="Zkladntext2"/>
        <w:tabs>
          <w:tab w:val="left" w:pos="5245"/>
        </w:tabs>
        <w:rPr>
          <w:rFonts w:asciiTheme="minorHAnsi" w:hAnsiTheme="minorHAnsi" w:cstheme="minorHAnsi"/>
        </w:rPr>
      </w:pPr>
      <w:r>
        <w:rPr>
          <w:rFonts w:asciiTheme="minorHAnsi" w:hAnsiTheme="minorHAnsi" w:cstheme="minorHAnsi"/>
        </w:rPr>
        <w:t>Starosta města Aš</w:t>
      </w:r>
      <w:r w:rsidR="005D64D4" w:rsidRPr="00595902">
        <w:rPr>
          <w:rFonts w:asciiTheme="minorHAnsi" w:hAnsiTheme="minorHAnsi" w:cstheme="minorHAnsi"/>
        </w:rPr>
        <w:tab/>
        <w:t>jednatelka SC&amp;C  spol. s r.o.</w:t>
      </w:r>
    </w:p>
    <w:p w14:paraId="7C7DCBB7" w14:textId="77777777" w:rsidR="00021C7D" w:rsidRDefault="005D64D4">
      <w:pPr>
        <w:pStyle w:val="Zkladntext2"/>
        <w:tabs>
          <w:tab w:val="left" w:pos="5245"/>
        </w:tabs>
        <w:rPr>
          <w:rFonts w:asciiTheme="minorHAnsi" w:hAnsiTheme="minorHAnsi" w:cstheme="minorHAnsi"/>
        </w:rPr>
      </w:pPr>
      <w:r w:rsidRPr="00595902">
        <w:rPr>
          <w:rFonts w:asciiTheme="minorHAnsi" w:hAnsiTheme="minorHAnsi" w:cstheme="minorHAnsi"/>
        </w:rPr>
        <w:t>(za objednatele)</w:t>
      </w:r>
      <w:r w:rsidRPr="00595902">
        <w:rPr>
          <w:rFonts w:asciiTheme="minorHAnsi" w:hAnsiTheme="minorHAnsi" w:cstheme="minorHAnsi"/>
        </w:rPr>
        <w:tab/>
      </w:r>
    </w:p>
    <w:p w14:paraId="00FD1E80" w14:textId="77777777" w:rsidR="00021C7D" w:rsidRDefault="005D64D4">
      <w:pPr>
        <w:pStyle w:val="Zkladntext2"/>
        <w:tabs>
          <w:tab w:val="left" w:pos="5245"/>
        </w:tabs>
        <w:rPr>
          <w:rFonts w:asciiTheme="minorHAnsi" w:hAnsiTheme="minorHAnsi" w:cstheme="minorHAnsi"/>
        </w:rPr>
      </w:pPr>
      <w:r w:rsidRPr="00595902">
        <w:rPr>
          <w:rFonts w:asciiTheme="minorHAnsi" w:hAnsiTheme="minorHAnsi" w:cstheme="minorHAnsi"/>
        </w:rPr>
        <w:t>(podpis a razítko)</w:t>
      </w:r>
      <w:r w:rsidRPr="00595902">
        <w:rPr>
          <w:rFonts w:asciiTheme="minorHAnsi" w:hAnsiTheme="minorHAnsi" w:cstheme="minorHAnsi"/>
        </w:rPr>
        <w:tab/>
      </w:r>
    </w:p>
    <w:p w14:paraId="0987C116" w14:textId="77777777" w:rsidR="005D64D4" w:rsidRPr="00595902" w:rsidRDefault="00021C7D">
      <w:pPr>
        <w:pStyle w:val="Zkladntext2"/>
        <w:tabs>
          <w:tab w:val="left" w:pos="5245"/>
        </w:tabs>
        <w:rPr>
          <w:rFonts w:asciiTheme="minorHAnsi" w:hAnsiTheme="minorHAnsi" w:cstheme="minorHAnsi"/>
        </w:rPr>
      </w:pPr>
      <w:r>
        <w:rPr>
          <w:rFonts w:asciiTheme="minorHAnsi" w:hAnsiTheme="minorHAnsi" w:cstheme="minorHAnsi"/>
        </w:rPr>
        <w:tab/>
        <w:t>Mgr. Jana Hamanová</w:t>
      </w:r>
    </w:p>
    <w:p w14:paraId="38071F64" w14:textId="77777777" w:rsidR="00BD435F" w:rsidRPr="00595902" w:rsidRDefault="00021C7D">
      <w:pPr>
        <w:pStyle w:val="Zkladntext2"/>
        <w:tabs>
          <w:tab w:val="left" w:pos="5245"/>
        </w:tabs>
        <w:rPr>
          <w:rFonts w:asciiTheme="minorHAnsi" w:hAnsiTheme="minorHAnsi" w:cstheme="minorHAnsi"/>
        </w:rPr>
      </w:pPr>
      <w:r>
        <w:rPr>
          <w:rFonts w:asciiTheme="minorHAnsi" w:hAnsiTheme="minorHAnsi" w:cstheme="minorHAnsi"/>
        </w:rPr>
        <w:tab/>
        <w:t>jednatelka SC&amp;C spol. s r.o.</w:t>
      </w:r>
      <w:r>
        <w:rPr>
          <w:rFonts w:asciiTheme="minorHAnsi" w:hAnsiTheme="minorHAnsi" w:cstheme="minorHAnsi"/>
        </w:rPr>
        <w:tab/>
      </w:r>
    </w:p>
    <w:p w14:paraId="044C1FBA" w14:textId="77777777" w:rsidR="00BD435F" w:rsidRPr="00595902" w:rsidRDefault="00021C7D">
      <w:pPr>
        <w:pStyle w:val="Zkladntext2"/>
        <w:tabs>
          <w:tab w:val="left" w:pos="5245"/>
        </w:tabs>
        <w:rPr>
          <w:rFonts w:asciiTheme="minorHAnsi" w:hAnsiTheme="minorHAnsi" w:cstheme="minorHAnsi"/>
        </w:rPr>
      </w:pPr>
      <w:r>
        <w:rPr>
          <w:rFonts w:asciiTheme="minorHAnsi" w:hAnsiTheme="minorHAnsi" w:cstheme="minorHAnsi"/>
        </w:rPr>
        <w:tab/>
      </w:r>
      <w:r w:rsidRPr="00595902">
        <w:rPr>
          <w:rFonts w:asciiTheme="minorHAnsi" w:hAnsiTheme="minorHAnsi" w:cstheme="minorHAnsi"/>
        </w:rPr>
        <w:t>(za zhotovitele)</w:t>
      </w:r>
    </w:p>
    <w:p w14:paraId="7769DD03" w14:textId="77777777" w:rsidR="00BD435F" w:rsidRPr="00595902" w:rsidRDefault="00021C7D">
      <w:pPr>
        <w:pStyle w:val="Zkladntext2"/>
        <w:tabs>
          <w:tab w:val="left" w:pos="5245"/>
        </w:tabs>
        <w:rPr>
          <w:rFonts w:asciiTheme="minorHAnsi" w:hAnsiTheme="minorHAnsi" w:cstheme="minorHAnsi"/>
        </w:rPr>
      </w:pPr>
      <w:r>
        <w:rPr>
          <w:rFonts w:asciiTheme="minorHAnsi" w:hAnsiTheme="minorHAnsi" w:cstheme="minorHAnsi"/>
        </w:rPr>
        <w:tab/>
      </w:r>
      <w:r w:rsidRPr="00595902">
        <w:rPr>
          <w:rFonts w:asciiTheme="minorHAnsi" w:hAnsiTheme="minorHAnsi" w:cstheme="minorHAnsi"/>
        </w:rPr>
        <w:t>(podpis a razítko)</w:t>
      </w:r>
    </w:p>
    <w:p w14:paraId="0917CC91" w14:textId="77777777" w:rsidR="00BD435F" w:rsidRPr="00595902" w:rsidRDefault="009B6DF3">
      <w:pPr>
        <w:pStyle w:val="Zkladntext2"/>
        <w:tabs>
          <w:tab w:val="left" w:pos="5245"/>
        </w:tabs>
        <w:rPr>
          <w:rFonts w:asciiTheme="minorHAnsi" w:hAnsiTheme="minorHAnsi" w:cstheme="minorHAnsi"/>
        </w:rPr>
      </w:pPr>
      <w:r w:rsidRPr="00595902">
        <w:rPr>
          <w:rFonts w:asciiTheme="minorHAnsi" w:hAnsiTheme="minorHAnsi" w:cstheme="minorHAnsi"/>
        </w:rPr>
        <w:br w:type="column"/>
      </w:r>
    </w:p>
    <w:p w14:paraId="710F89B3" w14:textId="77777777" w:rsidR="00BD435F" w:rsidRPr="00595902" w:rsidRDefault="00BD435F" w:rsidP="00BD435F">
      <w:pPr>
        <w:pStyle w:val="Nadpis1"/>
        <w:jc w:val="center"/>
        <w:rPr>
          <w:rFonts w:asciiTheme="minorHAnsi" w:hAnsiTheme="minorHAnsi" w:cstheme="minorHAnsi"/>
          <w:sz w:val="22"/>
          <w:szCs w:val="22"/>
        </w:rPr>
      </w:pPr>
      <w:r w:rsidRPr="007C5409">
        <w:rPr>
          <w:rFonts w:asciiTheme="minorHAnsi" w:hAnsiTheme="minorHAnsi" w:cstheme="minorHAnsi"/>
          <w:sz w:val="22"/>
          <w:szCs w:val="22"/>
        </w:rPr>
        <w:t>Příloha 1 - Technick</w:t>
      </w:r>
      <w:r w:rsidR="00FF3265" w:rsidRPr="007C5409">
        <w:rPr>
          <w:rFonts w:asciiTheme="minorHAnsi" w:hAnsiTheme="minorHAnsi" w:cstheme="minorHAnsi"/>
          <w:sz w:val="22"/>
          <w:szCs w:val="22"/>
        </w:rPr>
        <w:t>é</w:t>
      </w:r>
      <w:r w:rsidRPr="007C5409">
        <w:rPr>
          <w:rFonts w:asciiTheme="minorHAnsi" w:hAnsiTheme="minorHAnsi" w:cstheme="minorHAnsi"/>
          <w:sz w:val="22"/>
          <w:szCs w:val="22"/>
        </w:rPr>
        <w:t xml:space="preserve"> specifikace předmětu smlouvy</w:t>
      </w:r>
    </w:p>
    <w:p w14:paraId="7C228C9D" w14:textId="77777777" w:rsidR="00E67BBF" w:rsidRPr="00595902" w:rsidRDefault="00E67BBF" w:rsidP="00E67BBF">
      <w:pPr>
        <w:rPr>
          <w:sz w:val="22"/>
          <w:szCs w:val="22"/>
        </w:rPr>
      </w:pPr>
    </w:p>
    <w:p w14:paraId="54795526" w14:textId="77777777" w:rsidR="00A47E02" w:rsidRDefault="005B24BE" w:rsidP="008D7692">
      <w:pPr>
        <w:pStyle w:val="Zkladntext2"/>
        <w:numPr>
          <w:ilvl w:val="0"/>
          <w:numId w:val="23"/>
        </w:numPr>
        <w:tabs>
          <w:tab w:val="left" w:pos="5245"/>
        </w:tabs>
        <w:spacing w:line="276" w:lineRule="auto"/>
        <w:rPr>
          <w:rFonts w:asciiTheme="minorHAnsi" w:hAnsiTheme="minorHAnsi" w:cstheme="minorHAnsi"/>
        </w:rPr>
      </w:pPr>
      <w:r w:rsidRPr="005B24BE">
        <w:rPr>
          <w:rFonts w:asciiTheme="minorHAnsi" w:hAnsiTheme="minorHAnsi" w:cstheme="minorHAnsi"/>
        </w:rPr>
        <w:t xml:space="preserve">Reprezentativní průzkum pro přeshraniční strategii rozvoje měst Aš </w:t>
      </w:r>
      <w:r>
        <w:rPr>
          <w:rFonts w:asciiTheme="minorHAnsi" w:hAnsiTheme="minorHAnsi" w:cstheme="minorHAnsi"/>
        </w:rPr>
        <w:t>–</w:t>
      </w:r>
      <w:r w:rsidRPr="005B24BE">
        <w:rPr>
          <w:rFonts w:asciiTheme="minorHAnsi" w:hAnsiTheme="minorHAnsi" w:cstheme="minorHAnsi"/>
        </w:rPr>
        <w:t xml:space="preserve"> Selb</w:t>
      </w:r>
    </w:p>
    <w:p w14:paraId="4DC48538" w14:textId="77777777" w:rsidR="005B24BE" w:rsidRDefault="005B24BE" w:rsidP="008D7692">
      <w:pPr>
        <w:pStyle w:val="Zkladntext2"/>
        <w:numPr>
          <w:ilvl w:val="0"/>
          <w:numId w:val="23"/>
        </w:numPr>
        <w:tabs>
          <w:tab w:val="left" w:pos="5245"/>
        </w:tabs>
        <w:spacing w:line="276" w:lineRule="auto"/>
        <w:rPr>
          <w:rFonts w:asciiTheme="minorHAnsi" w:hAnsiTheme="minorHAnsi" w:cstheme="minorHAnsi"/>
        </w:rPr>
      </w:pPr>
      <w:r>
        <w:rPr>
          <w:rFonts w:asciiTheme="minorHAnsi" w:hAnsiTheme="minorHAnsi" w:cstheme="minorHAnsi"/>
        </w:rPr>
        <w:t>Průzkum zahrnuje osobní dotazování a online dotazník pro samovyplňování, který bude uveřejněn na webových stránkách města Aš a města Selb</w:t>
      </w:r>
    </w:p>
    <w:p w14:paraId="07379D33" w14:textId="77777777" w:rsidR="005B24BE" w:rsidRPr="005B24BE" w:rsidRDefault="005B24BE" w:rsidP="008D7692">
      <w:pPr>
        <w:pStyle w:val="Zkladntext2"/>
        <w:numPr>
          <w:ilvl w:val="0"/>
          <w:numId w:val="23"/>
        </w:numPr>
        <w:tabs>
          <w:tab w:val="left" w:pos="5245"/>
        </w:tabs>
        <w:spacing w:line="276" w:lineRule="auto"/>
        <w:rPr>
          <w:rFonts w:asciiTheme="minorHAnsi" w:hAnsiTheme="minorHAnsi" w:cstheme="minorHAnsi"/>
        </w:rPr>
      </w:pPr>
      <w:r w:rsidRPr="005B24BE">
        <w:rPr>
          <w:rFonts w:asciiTheme="minorHAnsi" w:hAnsiTheme="minorHAnsi" w:cstheme="minorHAnsi"/>
        </w:rPr>
        <w:t>Počet respondent</w:t>
      </w:r>
      <w:r>
        <w:rPr>
          <w:rFonts w:asciiTheme="minorHAnsi" w:hAnsiTheme="minorHAnsi" w:cstheme="minorHAnsi"/>
        </w:rPr>
        <w:t>ů</w:t>
      </w:r>
      <w:r w:rsidRPr="005B24BE">
        <w:rPr>
          <w:rFonts w:asciiTheme="minorHAnsi" w:hAnsiTheme="minorHAnsi" w:cstheme="minorHAnsi"/>
        </w:rPr>
        <w:t>: 330 Aš a 330 Selb</w:t>
      </w:r>
    </w:p>
    <w:p w14:paraId="7B96578F" w14:textId="77777777" w:rsidR="005B24BE" w:rsidRPr="005B24BE" w:rsidRDefault="005B24BE" w:rsidP="008D7692">
      <w:pPr>
        <w:pStyle w:val="Zkladntext2"/>
        <w:numPr>
          <w:ilvl w:val="0"/>
          <w:numId w:val="23"/>
        </w:numPr>
        <w:tabs>
          <w:tab w:val="left" w:pos="5245"/>
        </w:tabs>
        <w:spacing w:line="276" w:lineRule="auto"/>
        <w:rPr>
          <w:rFonts w:asciiTheme="minorHAnsi" w:hAnsiTheme="minorHAnsi" w:cstheme="minorHAnsi"/>
        </w:rPr>
      </w:pPr>
      <w:r w:rsidRPr="005B24BE">
        <w:rPr>
          <w:rFonts w:asciiTheme="minorHAnsi" w:hAnsiTheme="minorHAnsi" w:cstheme="minorHAnsi"/>
        </w:rPr>
        <w:t>Metoda sběru</w:t>
      </w:r>
      <w:r>
        <w:rPr>
          <w:rFonts w:asciiTheme="minorHAnsi" w:hAnsiTheme="minorHAnsi" w:cstheme="minorHAnsi"/>
        </w:rPr>
        <w:t>:</w:t>
      </w:r>
      <w:r w:rsidRPr="005B24BE">
        <w:rPr>
          <w:rFonts w:asciiTheme="minorHAnsi" w:hAnsiTheme="minorHAnsi" w:cstheme="minorHAnsi"/>
        </w:rPr>
        <w:t xml:space="preserve"> CAPI</w:t>
      </w:r>
    </w:p>
    <w:p w14:paraId="51AA0554" w14:textId="77777777" w:rsidR="005B24BE" w:rsidRPr="005B24BE" w:rsidRDefault="005B24BE" w:rsidP="008D7692">
      <w:pPr>
        <w:pStyle w:val="Zkladntext2"/>
        <w:numPr>
          <w:ilvl w:val="0"/>
          <w:numId w:val="23"/>
        </w:numPr>
        <w:tabs>
          <w:tab w:val="left" w:pos="5245"/>
        </w:tabs>
        <w:spacing w:line="276" w:lineRule="auto"/>
        <w:rPr>
          <w:rFonts w:asciiTheme="minorHAnsi" w:hAnsiTheme="minorHAnsi" w:cstheme="minorHAnsi"/>
        </w:rPr>
      </w:pPr>
      <w:r w:rsidRPr="005B24BE">
        <w:rPr>
          <w:rFonts w:asciiTheme="minorHAnsi" w:hAnsiTheme="minorHAnsi" w:cstheme="minorHAnsi"/>
        </w:rPr>
        <w:t>Délka rozhovoru max. 15 minut.</w:t>
      </w:r>
    </w:p>
    <w:p w14:paraId="029B5571" w14:textId="77777777" w:rsidR="005B24BE" w:rsidRDefault="005B24BE" w:rsidP="008D7692">
      <w:pPr>
        <w:pStyle w:val="Zkladntext2"/>
        <w:numPr>
          <w:ilvl w:val="0"/>
          <w:numId w:val="23"/>
        </w:numPr>
        <w:tabs>
          <w:tab w:val="left" w:pos="5245"/>
        </w:tabs>
        <w:spacing w:line="276" w:lineRule="auto"/>
        <w:rPr>
          <w:rFonts w:asciiTheme="minorHAnsi" w:hAnsiTheme="minorHAnsi" w:cstheme="minorHAnsi"/>
        </w:rPr>
      </w:pPr>
      <w:r w:rsidRPr="005B24BE">
        <w:rPr>
          <w:rFonts w:asciiTheme="minorHAnsi" w:hAnsiTheme="minorHAnsi" w:cstheme="minorHAnsi"/>
        </w:rPr>
        <w:t>Kv</w:t>
      </w:r>
      <w:r>
        <w:rPr>
          <w:rFonts w:asciiTheme="minorHAnsi" w:hAnsiTheme="minorHAnsi" w:cstheme="minorHAnsi"/>
        </w:rPr>
        <w:t>ó</w:t>
      </w:r>
      <w:r w:rsidRPr="005B24BE">
        <w:rPr>
          <w:rFonts w:asciiTheme="minorHAnsi" w:hAnsiTheme="minorHAnsi" w:cstheme="minorHAnsi"/>
        </w:rPr>
        <w:t>tní výběr</w:t>
      </w:r>
      <w:r>
        <w:rPr>
          <w:rFonts w:asciiTheme="minorHAnsi" w:hAnsiTheme="minorHAnsi" w:cstheme="minorHAnsi"/>
        </w:rPr>
        <w:t xml:space="preserve"> podle sociodemografických charakteristik obou měst</w:t>
      </w:r>
    </w:p>
    <w:p w14:paraId="1C296F13" w14:textId="77777777" w:rsidR="008D7692" w:rsidRDefault="008D7692" w:rsidP="008D7692">
      <w:pPr>
        <w:pStyle w:val="Zkladntext2"/>
        <w:numPr>
          <w:ilvl w:val="0"/>
          <w:numId w:val="23"/>
        </w:numPr>
        <w:tabs>
          <w:tab w:val="left" w:pos="5245"/>
        </w:tabs>
        <w:spacing w:line="276" w:lineRule="auto"/>
        <w:rPr>
          <w:rFonts w:asciiTheme="minorHAnsi" w:hAnsiTheme="minorHAnsi" w:cstheme="minorHAnsi"/>
        </w:rPr>
      </w:pPr>
      <w:r>
        <w:rPr>
          <w:rFonts w:asciiTheme="minorHAnsi" w:hAnsiTheme="minorHAnsi" w:cstheme="minorHAnsi"/>
        </w:rPr>
        <w:t>Překlady dotazníku zajišťuje Objednatel</w:t>
      </w:r>
    </w:p>
    <w:p w14:paraId="7C96E705" w14:textId="77777777" w:rsidR="00C2331D" w:rsidRDefault="00C2331D" w:rsidP="008D7692">
      <w:pPr>
        <w:pStyle w:val="Zkladntext2"/>
        <w:numPr>
          <w:ilvl w:val="0"/>
          <w:numId w:val="23"/>
        </w:numPr>
        <w:tabs>
          <w:tab w:val="left" w:pos="5245"/>
        </w:tabs>
        <w:spacing w:line="276" w:lineRule="auto"/>
        <w:rPr>
          <w:rFonts w:asciiTheme="minorHAnsi" w:hAnsiTheme="minorHAnsi" w:cstheme="minorHAnsi"/>
        </w:rPr>
      </w:pPr>
      <w:r>
        <w:rPr>
          <w:rFonts w:asciiTheme="minorHAnsi" w:hAnsiTheme="minorHAnsi" w:cstheme="minorHAnsi"/>
        </w:rPr>
        <w:t xml:space="preserve">Výstupem průzkumu bude datový soubor ve formátu SPSS. Datový soubor bude obsahovat data z osobního dotazování a data z online dotazování, obě formy sběru dat budou identifikovány pomocí proměnné. </w:t>
      </w:r>
    </w:p>
    <w:p w14:paraId="4429A7B9" w14:textId="77777777" w:rsidR="00A47E02" w:rsidRDefault="00A47E02" w:rsidP="00A47E02">
      <w:pPr>
        <w:pStyle w:val="Zkladntext2"/>
        <w:tabs>
          <w:tab w:val="left" w:pos="5245"/>
        </w:tabs>
        <w:rPr>
          <w:rFonts w:asciiTheme="minorHAnsi" w:hAnsiTheme="minorHAnsi" w:cstheme="minorHAnsi"/>
        </w:rPr>
      </w:pPr>
    </w:p>
    <w:p w14:paraId="0D143642" w14:textId="77777777" w:rsidR="00A47E02" w:rsidRDefault="00A47E02" w:rsidP="00A47E02">
      <w:pPr>
        <w:pStyle w:val="Zkladntext2"/>
        <w:tabs>
          <w:tab w:val="left" w:pos="5245"/>
        </w:tabs>
        <w:rPr>
          <w:rFonts w:asciiTheme="minorHAnsi" w:hAnsiTheme="minorHAnsi" w:cstheme="minorHAnsi"/>
        </w:rPr>
      </w:pPr>
    </w:p>
    <w:p w14:paraId="5B72317B" w14:textId="77777777" w:rsidR="00EC13EC" w:rsidRDefault="00EC13EC">
      <w:pPr>
        <w:pStyle w:val="Zkladntext2"/>
        <w:tabs>
          <w:tab w:val="left" w:pos="5245"/>
        </w:tabs>
        <w:rPr>
          <w:rFonts w:asciiTheme="minorHAnsi" w:hAnsiTheme="minorHAnsi" w:cstheme="minorHAnsi"/>
        </w:rPr>
      </w:pPr>
    </w:p>
    <w:p w14:paraId="46E11BAB" w14:textId="77777777" w:rsidR="00EC13EC" w:rsidRDefault="00EC13EC">
      <w:pPr>
        <w:pStyle w:val="Zkladntext2"/>
        <w:tabs>
          <w:tab w:val="left" w:pos="5245"/>
        </w:tabs>
        <w:rPr>
          <w:rFonts w:asciiTheme="minorHAnsi" w:hAnsiTheme="minorHAnsi" w:cstheme="minorHAnsi"/>
        </w:rPr>
      </w:pPr>
    </w:p>
    <w:p w14:paraId="44EF3CBF" w14:textId="77777777" w:rsidR="00EC13EC" w:rsidRDefault="00EC13EC">
      <w:pPr>
        <w:pStyle w:val="Zkladntext2"/>
        <w:tabs>
          <w:tab w:val="left" w:pos="5245"/>
        </w:tabs>
        <w:rPr>
          <w:rFonts w:asciiTheme="minorHAnsi" w:hAnsiTheme="minorHAnsi" w:cstheme="minorHAnsi"/>
        </w:rPr>
      </w:pPr>
    </w:p>
    <w:p w14:paraId="28FA4C1F" w14:textId="77777777" w:rsidR="00EC13EC" w:rsidRPr="00595902" w:rsidRDefault="00EC13EC">
      <w:pPr>
        <w:pStyle w:val="Zkladntext2"/>
        <w:tabs>
          <w:tab w:val="left" w:pos="5245"/>
        </w:tabs>
        <w:rPr>
          <w:rFonts w:asciiTheme="minorHAnsi" w:hAnsiTheme="minorHAnsi" w:cstheme="minorHAnsi"/>
        </w:rPr>
      </w:pPr>
    </w:p>
    <w:p w14:paraId="254707D9" w14:textId="77777777" w:rsidR="00481F86" w:rsidRPr="00595902" w:rsidRDefault="00481F86">
      <w:pPr>
        <w:pStyle w:val="Zkladntext2"/>
        <w:tabs>
          <w:tab w:val="left" w:pos="5245"/>
        </w:tabs>
        <w:rPr>
          <w:rFonts w:asciiTheme="minorHAnsi" w:hAnsiTheme="minorHAnsi" w:cstheme="minorHAnsi"/>
        </w:rPr>
      </w:pPr>
    </w:p>
    <w:p w14:paraId="3104C75B" w14:textId="77777777" w:rsidR="00481F86" w:rsidRPr="00595902" w:rsidRDefault="00481F86">
      <w:pPr>
        <w:pStyle w:val="Zkladntext2"/>
        <w:tabs>
          <w:tab w:val="left" w:pos="5245"/>
        </w:tabs>
        <w:rPr>
          <w:rFonts w:asciiTheme="minorHAnsi" w:hAnsiTheme="minorHAnsi" w:cstheme="minorHAnsi"/>
        </w:rPr>
      </w:pPr>
    </w:p>
    <w:p w14:paraId="1F60B864" w14:textId="77777777" w:rsidR="00481F86" w:rsidRPr="00595902" w:rsidRDefault="00481F86">
      <w:pPr>
        <w:pStyle w:val="Zkladntext2"/>
        <w:tabs>
          <w:tab w:val="left" w:pos="5245"/>
        </w:tabs>
        <w:rPr>
          <w:rFonts w:asciiTheme="minorHAnsi" w:hAnsiTheme="minorHAnsi" w:cstheme="minorHAnsi"/>
        </w:rPr>
      </w:pPr>
    </w:p>
    <w:p w14:paraId="5C8E8EFF" w14:textId="77777777" w:rsidR="00EC13EC" w:rsidRPr="00595902" w:rsidRDefault="00EC13EC" w:rsidP="00EC13EC">
      <w:pPr>
        <w:tabs>
          <w:tab w:val="left" w:pos="5245"/>
        </w:tabs>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sidRPr="00595902">
        <w:rPr>
          <w:rFonts w:asciiTheme="minorHAnsi" w:hAnsiTheme="minorHAnsi" w:cstheme="minorHAnsi"/>
          <w:b w:val="0"/>
          <w:bCs w:val="0"/>
          <w:sz w:val="22"/>
          <w:szCs w:val="22"/>
        </w:rPr>
        <w:t>RNDr. Riana Řeháková</w:t>
      </w:r>
    </w:p>
    <w:p w14:paraId="6410AF17" w14:textId="77777777" w:rsidR="00EC13EC" w:rsidRPr="00595902" w:rsidRDefault="00EC13EC" w:rsidP="00EC13EC">
      <w:pPr>
        <w:pStyle w:val="Zkladntext2"/>
        <w:tabs>
          <w:tab w:val="left" w:pos="5245"/>
        </w:tabs>
        <w:rPr>
          <w:rFonts w:asciiTheme="minorHAnsi" w:hAnsiTheme="minorHAnsi" w:cstheme="minorHAnsi"/>
        </w:rPr>
      </w:pPr>
      <w:r w:rsidRPr="00595902">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95902">
        <w:rPr>
          <w:rFonts w:asciiTheme="minorHAnsi" w:hAnsiTheme="minorHAnsi" w:cstheme="minorHAnsi"/>
        </w:rPr>
        <w:t>jednatelka SC&amp;C  spol. s r.o.</w:t>
      </w:r>
    </w:p>
    <w:p w14:paraId="6F19F91E" w14:textId="77777777" w:rsidR="00EC13EC" w:rsidRDefault="00EC13EC" w:rsidP="00EC13EC">
      <w:pPr>
        <w:pStyle w:val="Zkladntext2"/>
        <w:tabs>
          <w:tab w:val="left" w:pos="5245"/>
        </w:tabs>
        <w:rPr>
          <w:rFonts w:asciiTheme="minorHAnsi" w:hAnsiTheme="minorHAnsi" w:cstheme="minorHAnsi"/>
        </w:rPr>
      </w:pPr>
      <w:r w:rsidRPr="00595902">
        <w:rPr>
          <w:rFonts w:asciiTheme="minorHAnsi" w:hAnsiTheme="minorHAnsi" w:cstheme="minorHAnsi"/>
        </w:rPr>
        <w:t>(za objednatele)</w:t>
      </w:r>
      <w:r w:rsidRPr="00595902">
        <w:rPr>
          <w:rFonts w:asciiTheme="minorHAnsi" w:hAnsiTheme="minorHAnsi" w:cstheme="minorHAnsi"/>
        </w:rPr>
        <w:tab/>
      </w:r>
    </w:p>
    <w:p w14:paraId="5276E617" w14:textId="77777777" w:rsidR="00EC13EC" w:rsidRDefault="00EC13EC" w:rsidP="00EC13EC">
      <w:pPr>
        <w:pStyle w:val="Zkladntext2"/>
        <w:tabs>
          <w:tab w:val="left" w:pos="5245"/>
        </w:tabs>
        <w:rPr>
          <w:rFonts w:asciiTheme="minorHAnsi" w:hAnsiTheme="minorHAnsi" w:cstheme="minorHAnsi"/>
        </w:rPr>
      </w:pPr>
      <w:r w:rsidRPr="00595902">
        <w:rPr>
          <w:rFonts w:asciiTheme="minorHAnsi" w:hAnsiTheme="minorHAnsi" w:cstheme="minorHAnsi"/>
        </w:rPr>
        <w:t>(podpis a razítko)</w:t>
      </w:r>
      <w:r w:rsidRPr="00595902">
        <w:rPr>
          <w:rFonts w:asciiTheme="minorHAnsi" w:hAnsiTheme="minorHAnsi" w:cstheme="minorHAnsi"/>
        </w:rPr>
        <w:tab/>
      </w:r>
    </w:p>
    <w:p w14:paraId="3665D34D" w14:textId="77777777" w:rsidR="00EC13EC" w:rsidRPr="00595902" w:rsidRDefault="00EC13EC" w:rsidP="00EC13EC">
      <w:pPr>
        <w:pStyle w:val="Zkladntext2"/>
        <w:tabs>
          <w:tab w:val="left" w:pos="5245"/>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Mgr. Jana Hamanová</w:t>
      </w:r>
    </w:p>
    <w:p w14:paraId="7B680DBB" w14:textId="77777777" w:rsidR="00EC13EC" w:rsidRPr="00595902" w:rsidRDefault="00EC13EC" w:rsidP="00EC13EC">
      <w:pPr>
        <w:pStyle w:val="Zkladntext2"/>
        <w:tabs>
          <w:tab w:val="left" w:pos="5245"/>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jednatelka SC&amp;C spol. s r.o.</w:t>
      </w:r>
      <w:r>
        <w:rPr>
          <w:rFonts w:asciiTheme="minorHAnsi" w:hAnsiTheme="minorHAnsi" w:cstheme="minorHAnsi"/>
        </w:rPr>
        <w:tab/>
      </w:r>
    </w:p>
    <w:p w14:paraId="61E3BA30" w14:textId="77777777" w:rsidR="00EC13EC" w:rsidRPr="00595902" w:rsidRDefault="00EC13EC" w:rsidP="00EC13EC">
      <w:pPr>
        <w:pStyle w:val="Zkladntext2"/>
        <w:tabs>
          <w:tab w:val="left" w:pos="5245"/>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95902">
        <w:rPr>
          <w:rFonts w:asciiTheme="minorHAnsi" w:hAnsiTheme="minorHAnsi" w:cstheme="minorHAnsi"/>
        </w:rPr>
        <w:t>(za zhotovitele)</w:t>
      </w:r>
    </w:p>
    <w:p w14:paraId="786ABBFE" w14:textId="77777777" w:rsidR="00EC13EC" w:rsidRPr="00595902" w:rsidRDefault="00EC13EC" w:rsidP="00EC13EC">
      <w:pPr>
        <w:pStyle w:val="Zkladntext2"/>
        <w:tabs>
          <w:tab w:val="left" w:pos="5245"/>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95902">
        <w:rPr>
          <w:rFonts w:asciiTheme="minorHAnsi" w:hAnsiTheme="minorHAnsi" w:cstheme="minorHAnsi"/>
        </w:rPr>
        <w:t>(podpis a razítko)</w:t>
      </w:r>
    </w:p>
    <w:p w14:paraId="31BB0971" w14:textId="77777777" w:rsidR="00481F86" w:rsidRPr="00595902" w:rsidRDefault="00481F86">
      <w:pPr>
        <w:pStyle w:val="Zkladntext2"/>
        <w:tabs>
          <w:tab w:val="left" w:pos="5245"/>
        </w:tabs>
        <w:rPr>
          <w:rFonts w:asciiTheme="minorHAnsi" w:hAnsiTheme="minorHAnsi" w:cstheme="minorHAnsi"/>
        </w:rPr>
      </w:pPr>
    </w:p>
    <w:p w14:paraId="6F660BCA" w14:textId="77777777" w:rsidR="00481F86" w:rsidRPr="00595902" w:rsidRDefault="00481F86">
      <w:pPr>
        <w:pStyle w:val="Zkladntext2"/>
        <w:tabs>
          <w:tab w:val="left" w:pos="5245"/>
        </w:tabs>
        <w:rPr>
          <w:rFonts w:asciiTheme="minorHAnsi" w:hAnsiTheme="minorHAnsi" w:cstheme="minorHAnsi"/>
        </w:rPr>
      </w:pPr>
    </w:p>
    <w:p w14:paraId="38DF391F" w14:textId="77777777" w:rsidR="00481F86" w:rsidRPr="00595902" w:rsidRDefault="00481F86">
      <w:pPr>
        <w:pStyle w:val="Zkladntext2"/>
        <w:tabs>
          <w:tab w:val="left" w:pos="5245"/>
        </w:tabs>
        <w:rPr>
          <w:rFonts w:asciiTheme="minorHAnsi" w:hAnsiTheme="minorHAnsi" w:cstheme="minorHAnsi"/>
        </w:rPr>
      </w:pPr>
    </w:p>
    <w:p w14:paraId="669F3419" w14:textId="77777777" w:rsidR="00481F86" w:rsidRPr="00595902" w:rsidRDefault="00481F86">
      <w:pPr>
        <w:pStyle w:val="Zkladntext2"/>
        <w:tabs>
          <w:tab w:val="left" w:pos="5245"/>
        </w:tabs>
        <w:rPr>
          <w:rFonts w:asciiTheme="minorHAnsi" w:hAnsiTheme="minorHAnsi" w:cstheme="minorHAnsi"/>
        </w:rPr>
      </w:pPr>
    </w:p>
    <w:p w14:paraId="049E9B1F" w14:textId="77777777" w:rsidR="00481F86" w:rsidRDefault="00565718" w:rsidP="00481F86">
      <w:pPr>
        <w:pStyle w:val="Nadpis1"/>
        <w:jc w:val="center"/>
        <w:rPr>
          <w:rFonts w:asciiTheme="minorHAnsi" w:hAnsiTheme="minorHAnsi" w:cstheme="minorHAnsi"/>
          <w:sz w:val="22"/>
          <w:szCs w:val="22"/>
        </w:rPr>
      </w:pPr>
      <w:r>
        <w:rPr>
          <w:rFonts w:asciiTheme="minorHAnsi" w:hAnsiTheme="minorHAnsi" w:cstheme="minorHAnsi"/>
          <w:sz w:val="22"/>
          <w:szCs w:val="22"/>
        </w:rPr>
        <w:br w:type="column"/>
      </w:r>
      <w:r w:rsidR="00481F86" w:rsidRPr="001C534B">
        <w:rPr>
          <w:rFonts w:asciiTheme="minorHAnsi" w:hAnsiTheme="minorHAnsi" w:cstheme="minorHAnsi"/>
          <w:sz w:val="22"/>
          <w:szCs w:val="22"/>
        </w:rPr>
        <w:lastRenderedPageBreak/>
        <w:t>Příloha 2 – Časový harmonogram</w:t>
      </w:r>
    </w:p>
    <w:p w14:paraId="53B1A749" w14:textId="77777777" w:rsidR="00021C7D" w:rsidRDefault="00021C7D" w:rsidP="00021C7D"/>
    <w:p w14:paraId="616B901B" w14:textId="77777777" w:rsidR="00EC13EC" w:rsidRDefault="00EC13EC">
      <w:pPr>
        <w:pStyle w:val="Zkladntext2"/>
        <w:tabs>
          <w:tab w:val="left" w:pos="5245"/>
        </w:tabs>
        <w:rPr>
          <w:rFonts w:asciiTheme="minorHAnsi" w:hAnsiTheme="minorHAnsi" w:cstheme="minorHAnsi"/>
        </w:rPr>
      </w:pPr>
    </w:p>
    <w:p w14:paraId="76844DEC" w14:textId="77777777" w:rsidR="00EC13EC" w:rsidRDefault="001917E8">
      <w:pPr>
        <w:pStyle w:val="Zkladntext2"/>
        <w:tabs>
          <w:tab w:val="left" w:pos="5245"/>
        </w:tabs>
        <w:rPr>
          <w:rFonts w:asciiTheme="minorHAnsi" w:hAnsiTheme="minorHAnsi" w:cstheme="minorHAnsi"/>
        </w:rPr>
      </w:pPr>
      <w:r>
        <w:rPr>
          <w:rFonts w:asciiTheme="minorHAnsi" w:hAnsiTheme="minorHAnsi" w:cstheme="minorHAnsi"/>
        </w:rPr>
        <w:t xml:space="preserve">Rámcová smlouva je uzavřena na dobu určitou do 31. </w:t>
      </w:r>
      <w:r w:rsidR="002F2EA1">
        <w:rPr>
          <w:rFonts w:asciiTheme="minorHAnsi" w:hAnsiTheme="minorHAnsi" w:cstheme="minorHAnsi"/>
        </w:rPr>
        <w:t>3</w:t>
      </w:r>
      <w:r>
        <w:rPr>
          <w:rFonts w:asciiTheme="minorHAnsi" w:hAnsiTheme="minorHAnsi" w:cstheme="minorHAnsi"/>
        </w:rPr>
        <w:t>. 202</w:t>
      </w:r>
      <w:r w:rsidR="002F2EA1">
        <w:rPr>
          <w:rFonts w:asciiTheme="minorHAnsi" w:hAnsiTheme="minorHAnsi" w:cstheme="minorHAnsi"/>
        </w:rPr>
        <w:t>4</w:t>
      </w:r>
      <w:r>
        <w:rPr>
          <w:rFonts w:asciiTheme="minorHAnsi" w:hAnsiTheme="minorHAnsi" w:cstheme="minorHAnsi"/>
        </w:rPr>
        <w:t>.</w:t>
      </w:r>
    </w:p>
    <w:p w14:paraId="4CAE4913" w14:textId="77777777" w:rsidR="001917E8" w:rsidRDefault="001917E8">
      <w:pPr>
        <w:pStyle w:val="Zkladntext2"/>
        <w:tabs>
          <w:tab w:val="left" w:pos="5245"/>
        </w:tabs>
        <w:rPr>
          <w:rFonts w:asciiTheme="minorHAnsi" w:hAnsiTheme="minorHAnsi" w:cstheme="minorHAnsi"/>
        </w:rPr>
      </w:pPr>
    </w:p>
    <w:p w14:paraId="55363EEF" w14:textId="77777777" w:rsidR="001F2544" w:rsidRDefault="002F2EA1">
      <w:pPr>
        <w:pStyle w:val="Zkladntext2"/>
        <w:tabs>
          <w:tab w:val="left" w:pos="5245"/>
        </w:tabs>
        <w:rPr>
          <w:rFonts w:asciiTheme="minorHAnsi" w:hAnsiTheme="minorHAnsi" w:cstheme="minorHAnsi"/>
        </w:rPr>
      </w:pPr>
      <w:r>
        <w:rPr>
          <w:rFonts w:asciiTheme="minorHAnsi" w:hAnsiTheme="minorHAnsi" w:cstheme="minorHAnsi"/>
        </w:rPr>
        <w:t>Začátek sběru dat – osobní dotazování (Aš, Selb)</w:t>
      </w:r>
      <w:r>
        <w:rPr>
          <w:rFonts w:asciiTheme="minorHAnsi" w:hAnsiTheme="minorHAnsi" w:cstheme="minorHAnsi"/>
        </w:rPr>
        <w:tab/>
      </w:r>
      <w:r>
        <w:rPr>
          <w:rFonts w:asciiTheme="minorHAnsi" w:hAnsiTheme="minorHAnsi" w:cstheme="minorHAnsi"/>
        </w:rPr>
        <w:tab/>
        <w:t>29. ledna 2024</w:t>
      </w:r>
    </w:p>
    <w:p w14:paraId="1D193948" w14:textId="77777777" w:rsidR="002F2EA1" w:rsidRDefault="002F2EA1">
      <w:pPr>
        <w:pStyle w:val="Zkladntext2"/>
        <w:tabs>
          <w:tab w:val="left" w:pos="5245"/>
        </w:tabs>
        <w:rPr>
          <w:rFonts w:asciiTheme="minorHAnsi" w:hAnsiTheme="minorHAnsi" w:cstheme="minorHAnsi"/>
        </w:rPr>
      </w:pPr>
      <w:r>
        <w:rPr>
          <w:rFonts w:asciiTheme="minorHAnsi" w:hAnsiTheme="minorHAnsi" w:cstheme="minorHAnsi"/>
        </w:rPr>
        <w:t>Začátek sběru dat – online dotazník (Aš, Selb)</w:t>
      </w:r>
      <w:r>
        <w:rPr>
          <w:rFonts w:asciiTheme="minorHAnsi" w:hAnsiTheme="minorHAnsi" w:cstheme="minorHAnsi"/>
        </w:rPr>
        <w:tab/>
      </w:r>
      <w:r>
        <w:rPr>
          <w:rFonts w:asciiTheme="minorHAnsi" w:hAnsiTheme="minorHAnsi" w:cstheme="minorHAnsi"/>
        </w:rPr>
        <w:tab/>
        <w:t>29. ledna 2024</w:t>
      </w:r>
    </w:p>
    <w:p w14:paraId="6BB74C8E" w14:textId="076A4AAF" w:rsidR="002F2EA1" w:rsidRDefault="002F2EA1">
      <w:pPr>
        <w:pStyle w:val="Zkladntext2"/>
        <w:tabs>
          <w:tab w:val="left" w:pos="5245"/>
        </w:tabs>
        <w:rPr>
          <w:rFonts w:asciiTheme="minorHAnsi" w:hAnsiTheme="minorHAnsi" w:cstheme="minorHAnsi"/>
        </w:rPr>
      </w:pPr>
      <w:r>
        <w:rPr>
          <w:rFonts w:asciiTheme="minorHAnsi" w:hAnsiTheme="minorHAnsi" w:cstheme="minorHAnsi"/>
        </w:rPr>
        <w:t>Konec sběru dat – osobní dotazování (Aš, Selb)</w:t>
      </w:r>
      <w:r>
        <w:rPr>
          <w:rFonts w:asciiTheme="minorHAnsi" w:hAnsiTheme="minorHAnsi" w:cstheme="minorHAnsi"/>
        </w:rPr>
        <w:tab/>
      </w:r>
      <w:r>
        <w:rPr>
          <w:rFonts w:asciiTheme="minorHAnsi" w:hAnsiTheme="minorHAnsi" w:cstheme="minorHAnsi"/>
        </w:rPr>
        <w:tab/>
      </w:r>
      <w:r w:rsidR="004D5ED9">
        <w:rPr>
          <w:rFonts w:asciiTheme="minorHAnsi" w:hAnsiTheme="minorHAnsi" w:cstheme="minorHAnsi"/>
        </w:rPr>
        <w:t>11</w:t>
      </w:r>
      <w:r>
        <w:rPr>
          <w:rFonts w:asciiTheme="minorHAnsi" w:hAnsiTheme="minorHAnsi" w:cstheme="minorHAnsi"/>
        </w:rPr>
        <w:t>. února 2024</w:t>
      </w:r>
    </w:p>
    <w:p w14:paraId="7200D5C6" w14:textId="77777777" w:rsidR="002F2EA1" w:rsidRDefault="002F2EA1" w:rsidP="002F2EA1">
      <w:pPr>
        <w:pStyle w:val="Zkladntext2"/>
        <w:tabs>
          <w:tab w:val="left" w:pos="5245"/>
        </w:tabs>
        <w:rPr>
          <w:rFonts w:asciiTheme="minorHAnsi" w:hAnsiTheme="minorHAnsi" w:cstheme="minorHAnsi"/>
        </w:rPr>
      </w:pPr>
      <w:r>
        <w:rPr>
          <w:rFonts w:asciiTheme="minorHAnsi" w:hAnsiTheme="minorHAnsi" w:cstheme="minorHAnsi"/>
        </w:rPr>
        <w:t>Konec sběru dat – online dotazník (Aš, Selb)</w:t>
      </w:r>
      <w:r>
        <w:rPr>
          <w:rFonts w:asciiTheme="minorHAnsi" w:hAnsiTheme="minorHAnsi" w:cstheme="minorHAnsi"/>
        </w:rPr>
        <w:tab/>
      </w:r>
      <w:r>
        <w:rPr>
          <w:rFonts w:asciiTheme="minorHAnsi" w:hAnsiTheme="minorHAnsi" w:cstheme="minorHAnsi"/>
        </w:rPr>
        <w:tab/>
        <w:t>20. února 2024</w:t>
      </w:r>
    </w:p>
    <w:p w14:paraId="2516063E" w14:textId="77777777" w:rsidR="002F2EA1" w:rsidRDefault="002F2EA1" w:rsidP="002F2EA1">
      <w:pPr>
        <w:pStyle w:val="Zkladntext2"/>
        <w:tabs>
          <w:tab w:val="left" w:pos="5245"/>
        </w:tabs>
        <w:rPr>
          <w:rFonts w:asciiTheme="minorHAnsi" w:hAnsiTheme="minorHAnsi" w:cstheme="minorHAnsi"/>
        </w:rPr>
      </w:pPr>
      <w:r>
        <w:rPr>
          <w:rFonts w:asciiTheme="minorHAnsi" w:hAnsiTheme="minorHAnsi" w:cstheme="minorHAnsi"/>
        </w:rPr>
        <w:t xml:space="preserve">Odevzdání datového souboru (Aš, Selb) </w:t>
      </w:r>
      <w:r>
        <w:rPr>
          <w:rFonts w:asciiTheme="minorHAnsi" w:hAnsiTheme="minorHAnsi" w:cstheme="minorHAnsi"/>
        </w:rPr>
        <w:tab/>
      </w:r>
      <w:r>
        <w:rPr>
          <w:rFonts w:asciiTheme="minorHAnsi" w:hAnsiTheme="minorHAnsi" w:cstheme="minorHAnsi"/>
        </w:rPr>
        <w:tab/>
        <w:t>15. března 2024</w:t>
      </w:r>
    </w:p>
    <w:p w14:paraId="58FA2EFF" w14:textId="77777777" w:rsidR="002F2EA1" w:rsidRDefault="002F2EA1" w:rsidP="002F2EA1">
      <w:pPr>
        <w:pStyle w:val="Zkladntext2"/>
        <w:tabs>
          <w:tab w:val="left" w:pos="5245"/>
        </w:tabs>
        <w:rPr>
          <w:rFonts w:asciiTheme="minorHAnsi" w:hAnsiTheme="minorHAnsi" w:cstheme="minorHAnsi"/>
        </w:rPr>
      </w:pPr>
    </w:p>
    <w:p w14:paraId="10E9C881" w14:textId="77777777" w:rsidR="002F2EA1" w:rsidRDefault="002F2EA1" w:rsidP="002F2EA1">
      <w:pPr>
        <w:pStyle w:val="Zkladntext2"/>
        <w:tabs>
          <w:tab w:val="left" w:pos="5245"/>
        </w:tabs>
        <w:rPr>
          <w:rFonts w:asciiTheme="minorHAnsi" w:hAnsiTheme="minorHAnsi" w:cstheme="minorHAnsi"/>
        </w:rPr>
      </w:pPr>
    </w:p>
    <w:p w14:paraId="73BDA47F" w14:textId="77777777" w:rsidR="002F2EA1" w:rsidRDefault="002F2EA1" w:rsidP="002F2EA1">
      <w:pPr>
        <w:pStyle w:val="Zkladntext2"/>
        <w:tabs>
          <w:tab w:val="left" w:pos="5245"/>
        </w:tabs>
        <w:rPr>
          <w:rFonts w:asciiTheme="minorHAnsi" w:hAnsiTheme="minorHAnsi" w:cstheme="minorHAnsi"/>
        </w:rPr>
      </w:pPr>
      <w:r>
        <w:rPr>
          <w:rFonts w:asciiTheme="minorHAnsi" w:hAnsiTheme="minorHAnsi" w:cstheme="minorHAnsi"/>
        </w:rPr>
        <w:t xml:space="preserve">Termíny se mohou posunout kvůli zásadním vnějším vlivům (extrémní počasí, epidemie, živelná katastrofa). V takovém případě vznikne Dodatek ke smlouvě, který uvede nové termíny a bude potvrzen oběma stranami. </w:t>
      </w:r>
    </w:p>
    <w:p w14:paraId="4D5C9FB6" w14:textId="77777777" w:rsidR="002F2EA1" w:rsidRDefault="002F2EA1">
      <w:pPr>
        <w:pStyle w:val="Zkladntext2"/>
        <w:tabs>
          <w:tab w:val="left" w:pos="5245"/>
        </w:tabs>
        <w:rPr>
          <w:rFonts w:asciiTheme="minorHAnsi" w:hAnsiTheme="minorHAnsi" w:cstheme="minorHAnsi"/>
        </w:rPr>
      </w:pPr>
    </w:p>
    <w:p w14:paraId="7567E174" w14:textId="77777777" w:rsidR="001917E8" w:rsidRDefault="001917E8">
      <w:pPr>
        <w:pStyle w:val="Zkladntext2"/>
        <w:tabs>
          <w:tab w:val="left" w:pos="5245"/>
        </w:tabs>
        <w:rPr>
          <w:rFonts w:asciiTheme="minorHAnsi" w:hAnsiTheme="minorHAnsi" w:cstheme="minorHAnsi"/>
        </w:rPr>
      </w:pPr>
      <w:r>
        <w:rPr>
          <w:rFonts w:asciiTheme="minorHAnsi" w:hAnsiTheme="minorHAnsi" w:cstheme="minorHAnsi"/>
        </w:rPr>
        <w:t xml:space="preserve"> </w:t>
      </w:r>
    </w:p>
    <w:p w14:paraId="2D412544" w14:textId="77777777" w:rsidR="00EC13EC" w:rsidRDefault="00EC13EC">
      <w:pPr>
        <w:pStyle w:val="Zkladntext2"/>
        <w:tabs>
          <w:tab w:val="left" w:pos="5245"/>
        </w:tabs>
        <w:rPr>
          <w:rFonts w:asciiTheme="minorHAnsi" w:hAnsiTheme="minorHAnsi" w:cstheme="minorHAnsi"/>
        </w:rPr>
      </w:pPr>
    </w:p>
    <w:p w14:paraId="373F5A93" w14:textId="77777777" w:rsidR="00EC13EC" w:rsidRDefault="00EC13EC">
      <w:pPr>
        <w:pStyle w:val="Zkladntext2"/>
        <w:tabs>
          <w:tab w:val="left" w:pos="5245"/>
        </w:tabs>
        <w:rPr>
          <w:rFonts w:asciiTheme="minorHAnsi" w:hAnsiTheme="minorHAnsi" w:cstheme="minorHAnsi"/>
        </w:rPr>
      </w:pPr>
    </w:p>
    <w:p w14:paraId="14828E13" w14:textId="77777777" w:rsidR="00EC13EC" w:rsidRPr="00595902" w:rsidRDefault="00EC13EC">
      <w:pPr>
        <w:pStyle w:val="Zkladntext2"/>
        <w:tabs>
          <w:tab w:val="left" w:pos="5245"/>
        </w:tabs>
        <w:rPr>
          <w:rFonts w:asciiTheme="minorHAnsi" w:hAnsiTheme="minorHAnsi" w:cstheme="minorHAnsi"/>
        </w:rPr>
      </w:pPr>
    </w:p>
    <w:p w14:paraId="6F912C1E" w14:textId="77777777" w:rsidR="004162D5" w:rsidRPr="00595902" w:rsidRDefault="004162D5">
      <w:pPr>
        <w:pStyle w:val="Zkladntext2"/>
        <w:tabs>
          <w:tab w:val="left" w:pos="5245"/>
        </w:tabs>
        <w:rPr>
          <w:rFonts w:asciiTheme="minorHAnsi" w:hAnsiTheme="minorHAnsi" w:cstheme="minorHAnsi"/>
        </w:rPr>
      </w:pPr>
    </w:p>
    <w:p w14:paraId="2F566419" w14:textId="77777777" w:rsidR="00EC13EC" w:rsidRPr="00595902" w:rsidRDefault="00EC13EC" w:rsidP="00EC13EC">
      <w:pPr>
        <w:tabs>
          <w:tab w:val="left" w:pos="5245"/>
        </w:tabs>
        <w:jc w:val="both"/>
        <w:rPr>
          <w:rFonts w:asciiTheme="minorHAnsi" w:hAnsiTheme="minorHAnsi" w:cstheme="minorHAnsi"/>
          <w:b w:val="0"/>
          <w:bCs w:val="0"/>
          <w:sz w:val="22"/>
          <w:szCs w:val="22"/>
        </w:rPr>
      </w:pPr>
      <w:r w:rsidRPr="00595902">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sidRPr="00595902">
        <w:rPr>
          <w:rFonts w:asciiTheme="minorHAnsi" w:hAnsiTheme="minorHAnsi" w:cstheme="minorHAnsi"/>
          <w:b w:val="0"/>
          <w:bCs w:val="0"/>
          <w:sz w:val="22"/>
          <w:szCs w:val="22"/>
        </w:rPr>
        <w:t>RNDr. Riana Řeháková</w:t>
      </w:r>
    </w:p>
    <w:p w14:paraId="204AEDD3" w14:textId="77777777" w:rsidR="00EC13EC" w:rsidRPr="00595902" w:rsidRDefault="00EC13EC" w:rsidP="00EC13EC">
      <w:pPr>
        <w:pStyle w:val="Zkladntext2"/>
        <w:tabs>
          <w:tab w:val="left" w:pos="5245"/>
        </w:tabs>
        <w:rPr>
          <w:rFonts w:asciiTheme="minorHAnsi" w:hAnsiTheme="minorHAnsi" w:cstheme="minorHAnsi"/>
        </w:rPr>
      </w:pPr>
      <w:r w:rsidRPr="00595902">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95902">
        <w:rPr>
          <w:rFonts w:asciiTheme="minorHAnsi" w:hAnsiTheme="minorHAnsi" w:cstheme="minorHAnsi"/>
        </w:rPr>
        <w:t>jednatelka SC&amp;C  spol. s r.o.</w:t>
      </w:r>
    </w:p>
    <w:p w14:paraId="759269DA" w14:textId="77777777" w:rsidR="00EC13EC" w:rsidRDefault="00EC13EC" w:rsidP="00EC13EC">
      <w:pPr>
        <w:pStyle w:val="Zkladntext2"/>
        <w:tabs>
          <w:tab w:val="left" w:pos="5245"/>
        </w:tabs>
        <w:rPr>
          <w:rFonts w:asciiTheme="minorHAnsi" w:hAnsiTheme="minorHAnsi" w:cstheme="minorHAnsi"/>
        </w:rPr>
      </w:pPr>
      <w:r w:rsidRPr="00595902">
        <w:rPr>
          <w:rFonts w:asciiTheme="minorHAnsi" w:hAnsiTheme="minorHAnsi" w:cstheme="minorHAnsi"/>
        </w:rPr>
        <w:t>(za objednatele)</w:t>
      </w:r>
      <w:r w:rsidRPr="00595902">
        <w:rPr>
          <w:rFonts w:asciiTheme="minorHAnsi" w:hAnsiTheme="minorHAnsi" w:cstheme="minorHAnsi"/>
        </w:rPr>
        <w:tab/>
      </w:r>
    </w:p>
    <w:p w14:paraId="0CF3C4DD" w14:textId="77777777" w:rsidR="00EC13EC" w:rsidRDefault="00EC13EC" w:rsidP="00EC13EC">
      <w:pPr>
        <w:pStyle w:val="Zkladntext2"/>
        <w:tabs>
          <w:tab w:val="left" w:pos="5245"/>
        </w:tabs>
        <w:rPr>
          <w:rFonts w:asciiTheme="minorHAnsi" w:hAnsiTheme="minorHAnsi" w:cstheme="minorHAnsi"/>
        </w:rPr>
      </w:pPr>
      <w:r w:rsidRPr="00595902">
        <w:rPr>
          <w:rFonts w:asciiTheme="minorHAnsi" w:hAnsiTheme="minorHAnsi" w:cstheme="minorHAnsi"/>
        </w:rPr>
        <w:t>(podpis a razítko)</w:t>
      </w:r>
      <w:r w:rsidRPr="00595902">
        <w:rPr>
          <w:rFonts w:asciiTheme="minorHAnsi" w:hAnsiTheme="minorHAnsi" w:cstheme="minorHAnsi"/>
        </w:rPr>
        <w:tab/>
      </w:r>
    </w:p>
    <w:p w14:paraId="7ED3FEB7" w14:textId="77777777" w:rsidR="00EC13EC" w:rsidRPr="00595902" w:rsidRDefault="00EC13EC" w:rsidP="00EC13EC">
      <w:pPr>
        <w:pStyle w:val="Zkladntext2"/>
        <w:tabs>
          <w:tab w:val="left" w:pos="5245"/>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Mgr. Jana Hamanová</w:t>
      </w:r>
    </w:p>
    <w:p w14:paraId="25DFA7AC" w14:textId="77777777" w:rsidR="00EC13EC" w:rsidRPr="00595902" w:rsidRDefault="00EC13EC" w:rsidP="00EC13EC">
      <w:pPr>
        <w:pStyle w:val="Zkladntext2"/>
        <w:tabs>
          <w:tab w:val="left" w:pos="5245"/>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jednatelka SC&amp;C spol. s r.o.</w:t>
      </w:r>
      <w:r>
        <w:rPr>
          <w:rFonts w:asciiTheme="minorHAnsi" w:hAnsiTheme="minorHAnsi" w:cstheme="minorHAnsi"/>
        </w:rPr>
        <w:tab/>
      </w:r>
    </w:p>
    <w:p w14:paraId="10302843" w14:textId="77777777" w:rsidR="00EC13EC" w:rsidRPr="00595902" w:rsidRDefault="00EC13EC" w:rsidP="00EC13EC">
      <w:pPr>
        <w:pStyle w:val="Zkladntext2"/>
        <w:tabs>
          <w:tab w:val="left" w:pos="5245"/>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95902">
        <w:rPr>
          <w:rFonts w:asciiTheme="minorHAnsi" w:hAnsiTheme="minorHAnsi" w:cstheme="minorHAnsi"/>
        </w:rPr>
        <w:t>(za zhotovitele)</w:t>
      </w:r>
    </w:p>
    <w:p w14:paraId="22853D5A" w14:textId="77777777" w:rsidR="00EC13EC" w:rsidRPr="00595902" w:rsidRDefault="00EC13EC" w:rsidP="00EC13EC">
      <w:pPr>
        <w:pStyle w:val="Zkladntext2"/>
        <w:tabs>
          <w:tab w:val="left" w:pos="5245"/>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95902">
        <w:rPr>
          <w:rFonts w:asciiTheme="minorHAnsi" w:hAnsiTheme="minorHAnsi" w:cstheme="minorHAnsi"/>
        </w:rPr>
        <w:t>(podpis a razítko)</w:t>
      </w:r>
    </w:p>
    <w:p w14:paraId="6C8F6336" w14:textId="77777777" w:rsidR="004162D5" w:rsidRPr="00936A3C" w:rsidRDefault="004162D5">
      <w:pPr>
        <w:pStyle w:val="Zkladntext2"/>
        <w:tabs>
          <w:tab w:val="left" w:pos="5245"/>
        </w:tabs>
        <w:rPr>
          <w:rFonts w:asciiTheme="minorHAnsi" w:hAnsiTheme="minorHAnsi" w:cstheme="minorHAnsi"/>
        </w:rPr>
      </w:pPr>
    </w:p>
    <w:sectPr w:rsidR="004162D5" w:rsidRPr="00936A3C" w:rsidSect="00F679D3">
      <w:footerReference w:type="default" r:id="rId8"/>
      <w:pgSz w:w="11906" w:h="16838"/>
      <w:pgMar w:top="1418" w:right="1134" w:bottom="1418"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73AE8" w14:textId="77777777" w:rsidR="00082075" w:rsidRDefault="00082075">
      <w:r>
        <w:separator/>
      </w:r>
    </w:p>
  </w:endnote>
  <w:endnote w:type="continuationSeparator" w:id="0">
    <w:p w14:paraId="1C7885EB" w14:textId="77777777" w:rsidR="00082075" w:rsidRDefault="0008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tram CE">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6709D" w14:textId="3A81F312" w:rsidR="005D64D4" w:rsidRDefault="005D64D4">
    <w:pPr>
      <w:pStyle w:val="Zpat"/>
      <w:tabs>
        <w:tab w:val="clear" w:pos="4536"/>
        <w:tab w:val="clear" w:pos="9072"/>
        <w:tab w:val="right" w:pos="9639"/>
      </w:tabs>
      <w:jc w:val="right"/>
      <w:rPr>
        <w:rFonts w:ascii="Arial" w:hAnsi="Arial" w:cs="Arial"/>
        <w:b w:val="0"/>
        <w:bCs w:val="0"/>
        <w:i/>
        <w:iCs/>
        <w:sz w:val="20"/>
        <w:szCs w:val="20"/>
      </w:rPr>
    </w:pPr>
    <w:r>
      <w:rPr>
        <w:rFonts w:ascii="Arial" w:hAnsi="Arial" w:cs="Arial"/>
        <w:b w:val="0"/>
        <w:bCs w:val="0"/>
        <w:i/>
        <w:iCs/>
        <w:sz w:val="18"/>
        <w:szCs w:val="18"/>
      </w:rPr>
      <w:t>Smlouva o dílo</w:t>
    </w:r>
    <w:r>
      <w:rPr>
        <w:rFonts w:ascii="Arial" w:hAnsi="Arial" w:cs="Arial"/>
        <w:b w:val="0"/>
        <w:bCs w:val="0"/>
        <w:i/>
        <w:iCs/>
        <w:sz w:val="18"/>
        <w:szCs w:val="18"/>
      </w:rPr>
      <w:tab/>
      <w:t xml:space="preserve">Strana </w:t>
    </w:r>
    <w:r w:rsidR="00551D88">
      <w:rPr>
        <w:rFonts w:ascii="Arial" w:hAnsi="Arial" w:cs="Arial"/>
        <w:b w:val="0"/>
        <w:bCs w:val="0"/>
        <w:i/>
        <w:iCs/>
        <w:sz w:val="18"/>
        <w:szCs w:val="18"/>
      </w:rPr>
      <w:fldChar w:fldCharType="begin"/>
    </w:r>
    <w:r>
      <w:rPr>
        <w:rFonts w:ascii="Arial" w:hAnsi="Arial" w:cs="Arial"/>
        <w:b w:val="0"/>
        <w:bCs w:val="0"/>
        <w:i/>
        <w:iCs/>
        <w:sz w:val="18"/>
        <w:szCs w:val="18"/>
      </w:rPr>
      <w:instrText xml:space="preserve"> PAGE </w:instrText>
    </w:r>
    <w:r w:rsidR="00551D88">
      <w:rPr>
        <w:rFonts w:ascii="Arial" w:hAnsi="Arial" w:cs="Arial"/>
        <w:b w:val="0"/>
        <w:bCs w:val="0"/>
        <w:i/>
        <w:iCs/>
        <w:sz w:val="18"/>
        <w:szCs w:val="18"/>
      </w:rPr>
      <w:fldChar w:fldCharType="separate"/>
    </w:r>
    <w:r w:rsidR="00CE7A1B">
      <w:rPr>
        <w:rFonts w:ascii="Arial" w:hAnsi="Arial" w:cs="Arial"/>
        <w:b w:val="0"/>
        <w:bCs w:val="0"/>
        <w:i/>
        <w:iCs/>
        <w:noProof/>
        <w:sz w:val="18"/>
        <w:szCs w:val="18"/>
      </w:rPr>
      <w:t>2</w:t>
    </w:r>
    <w:r w:rsidR="00551D88">
      <w:rPr>
        <w:rFonts w:ascii="Arial" w:hAnsi="Arial" w:cs="Arial"/>
        <w:b w:val="0"/>
        <w:bCs w:val="0"/>
        <w:i/>
        <w:iCs/>
        <w:sz w:val="18"/>
        <w:szCs w:val="18"/>
      </w:rPr>
      <w:fldChar w:fldCharType="end"/>
    </w:r>
    <w:r>
      <w:rPr>
        <w:rFonts w:ascii="Arial" w:hAnsi="Arial" w:cs="Arial"/>
        <w:b w:val="0"/>
        <w:bCs w:val="0"/>
        <w:i/>
        <w:iCs/>
        <w:sz w:val="18"/>
        <w:szCs w:val="18"/>
      </w:rPr>
      <w:t xml:space="preserve"> (celkem </w:t>
    </w:r>
    <w:r w:rsidR="00551D88">
      <w:rPr>
        <w:rFonts w:ascii="Arial" w:hAnsi="Arial" w:cs="Arial"/>
        <w:b w:val="0"/>
        <w:bCs w:val="0"/>
        <w:i/>
        <w:iCs/>
        <w:sz w:val="18"/>
        <w:szCs w:val="18"/>
      </w:rPr>
      <w:fldChar w:fldCharType="begin"/>
    </w:r>
    <w:r>
      <w:rPr>
        <w:rFonts w:ascii="Arial" w:hAnsi="Arial" w:cs="Arial"/>
        <w:b w:val="0"/>
        <w:bCs w:val="0"/>
        <w:i/>
        <w:iCs/>
        <w:sz w:val="18"/>
        <w:szCs w:val="18"/>
      </w:rPr>
      <w:instrText xml:space="preserve"> NUMPAGES </w:instrText>
    </w:r>
    <w:r w:rsidR="00551D88">
      <w:rPr>
        <w:rFonts w:ascii="Arial" w:hAnsi="Arial" w:cs="Arial"/>
        <w:b w:val="0"/>
        <w:bCs w:val="0"/>
        <w:i/>
        <w:iCs/>
        <w:sz w:val="18"/>
        <w:szCs w:val="18"/>
      </w:rPr>
      <w:fldChar w:fldCharType="separate"/>
    </w:r>
    <w:r w:rsidR="00CE7A1B">
      <w:rPr>
        <w:rFonts w:ascii="Arial" w:hAnsi="Arial" w:cs="Arial"/>
        <w:b w:val="0"/>
        <w:bCs w:val="0"/>
        <w:i/>
        <w:iCs/>
        <w:noProof/>
        <w:sz w:val="18"/>
        <w:szCs w:val="18"/>
      </w:rPr>
      <w:t>6</w:t>
    </w:r>
    <w:r w:rsidR="00551D88">
      <w:rPr>
        <w:rFonts w:ascii="Arial" w:hAnsi="Arial" w:cs="Arial"/>
        <w:b w:val="0"/>
        <w:bCs w:val="0"/>
        <w:i/>
        <w:iCs/>
        <w:sz w:val="18"/>
        <w:szCs w:val="18"/>
      </w:rPr>
      <w:fldChar w:fldCharType="end"/>
    </w:r>
    <w:r>
      <w:rPr>
        <w:rFonts w:ascii="Arial" w:hAnsi="Arial" w:cs="Arial"/>
        <w:b w:val="0"/>
        <w:bCs w:val="0"/>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0640" w14:textId="77777777" w:rsidR="00082075" w:rsidRDefault="00082075">
      <w:r>
        <w:separator/>
      </w:r>
    </w:p>
  </w:footnote>
  <w:footnote w:type="continuationSeparator" w:id="0">
    <w:p w14:paraId="2FB82C72" w14:textId="77777777" w:rsidR="00082075" w:rsidRDefault="00082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B5F"/>
    <w:multiLevelType w:val="hybridMultilevel"/>
    <w:tmpl w:val="26E2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E7913"/>
    <w:multiLevelType w:val="hybridMultilevel"/>
    <w:tmpl w:val="0854E23A"/>
    <w:lvl w:ilvl="0" w:tplc="D80278E4">
      <w:start w:val="1"/>
      <w:numFmt w:val="upperLetter"/>
      <w:pStyle w:val="Nadpis2"/>
      <w:lvlText w:val="%1)"/>
      <w:lvlJc w:val="left"/>
      <w:pPr>
        <w:tabs>
          <w:tab w:val="num" w:pos="720"/>
        </w:tabs>
        <w:ind w:left="720" w:hanging="360"/>
      </w:pPr>
      <w:rPr>
        <w:rFonts w:hint="default"/>
      </w:rPr>
    </w:lvl>
    <w:lvl w:ilvl="1" w:tplc="2CB22E68">
      <w:start w:val="1"/>
      <w:numFmt w:val="lowerLetter"/>
      <w:lvlText w:val="%2)"/>
      <w:lvlJc w:val="left"/>
      <w:pPr>
        <w:tabs>
          <w:tab w:val="num" w:pos="1440"/>
        </w:tabs>
        <w:ind w:left="1440" w:hanging="360"/>
      </w:pPr>
      <w:rPr>
        <w:rFonts w:hint="default"/>
      </w:rPr>
    </w:lvl>
    <w:lvl w:ilvl="2" w:tplc="D848D7FE">
      <w:start w:val="1"/>
      <w:numFmt w:val="decimal"/>
      <w:lvlText w:val="%3."/>
      <w:lvlJc w:val="left"/>
      <w:pPr>
        <w:tabs>
          <w:tab w:val="num" w:pos="2340"/>
        </w:tabs>
        <w:ind w:left="2340" w:hanging="360"/>
      </w:pPr>
      <w:rPr>
        <w:rFonts w:hint="default"/>
      </w:rPr>
    </w:lvl>
    <w:lvl w:ilvl="3" w:tplc="BBAA073E">
      <w:start w:val="1"/>
      <w:numFmt w:val="decimal"/>
      <w:lvlText w:val="%4."/>
      <w:lvlJc w:val="left"/>
      <w:pPr>
        <w:tabs>
          <w:tab w:val="num" w:pos="2880"/>
        </w:tabs>
        <w:ind w:left="2880" w:hanging="360"/>
      </w:pPr>
    </w:lvl>
    <w:lvl w:ilvl="4" w:tplc="53844948">
      <w:start w:val="1"/>
      <w:numFmt w:val="lowerLetter"/>
      <w:lvlText w:val="%5."/>
      <w:lvlJc w:val="left"/>
      <w:pPr>
        <w:tabs>
          <w:tab w:val="num" w:pos="3600"/>
        </w:tabs>
        <w:ind w:left="3600" w:hanging="360"/>
      </w:pPr>
    </w:lvl>
    <w:lvl w:ilvl="5" w:tplc="9D58B2A2">
      <w:start w:val="1"/>
      <w:numFmt w:val="lowerRoman"/>
      <w:lvlText w:val="%6."/>
      <w:lvlJc w:val="right"/>
      <w:pPr>
        <w:tabs>
          <w:tab w:val="num" w:pos="4320"/>
        </w:tabs>
        <w:ind w:left="4320" w:hanging="180"/>
      </w:pPr>
    </w:lvl>
    <w:lvl w:ilvl="6" w:tplc="5E86BA0E">
      <w:start w:val="1"/>
      <w:numFmt w:val="decimal"/>
      <w:lvlText w:val="%7."/>
      <w:lvlJc w:val="left"/>
      <w:pPr>
        <w:tabs>
          <w:tab w:val="num" w:pos="5040"/>
        </w:tabs>
        <w:ind w:left="5040" w:hanging="360"/>
      </w:pPr>
    </w:lvl>
    <w:lvl w:ilvl="7" w:tplc="5AC46F06">
      <w:start w:val="1"/>
      <w:numFmt w:val="lowerLetter"/>
      <w:lvlText w:val="%8."/>
      <w:lvlJc w:val="left"/>
      <w:pPr>
        <w:tabs>
          <w:tab w:val="num" w:pos="5760"/>
        </w:tabs>
        <w:ind w:left="5760" w:hanging="360"/>
      </w:pPr>
    </w:lvl>
    <w:lvl w:ilvl="8" w:tplc="C7E65194">
      <w:start w:val="1"/>
      <w:numFmt w:val="lowerRoman"/>
      <w:lvlText w:val="%9."/>
      <w:lvlJc w:val="right"/>
      <w:pPr>
        <w:tabs>
          <w:tab w:val="num" w:pos="6480"/>
        </w:tabs>
        <w:ind w:left="6480" w:hanging="180"/>
      </w:pPr>
    </w:lvl>
  </w:abstractNum>
  <w:abstractNum w:abstractNumId="2" w15:restartNumberingAfterBreak="0">
    <w:nsid w:val="094D6EDF"/>
    <w:multiLevelType w:val="hybridMultilevel"/>
    <w:tmpl w:val="49B2B014"/>
    <w:lvl w:ilvl="0" w:tplc="78723FD4">
      <w:start w:val="1"/>
      <w:numFmt w:val="lowerLetter"/>
      <w:lvlText w:val="%1)"/>
      <w:lvlJc w:val="left"/>
      <w:pPr>
        <w:tabs>
          <w:tab w:val="num" w:pos="1080"/>
        </w:tabs>
        <w:ind w:left="108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07DA3"/>
    <w:multiLevelType w:val="hybridMultilevel"/>
    <w:tmpl w:val="6ED69A00"/>
    <w:lvl w:ilvl="0" w:tplc="78723FD4">
      <w:start w:val="1"/>
      <w:numFmt w:val="lowerLetter"/>
      <w:lvlText w:val="%1)"/>
      <w:lvlJc w:val="left"/>
      <w:pPr>
        <w:tabs>
          <w:tab w:val="num" w:pos="1080"/>
        </w:tabs>
        <w:ind w:left="1080" w:hanging="360"/>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8921727"/>
    <w:multiLevelType w:val="hybridMultilevel"/>
    <w:tmpl w:val="12E073D2"/>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CFE4739"/>
    <w:multiLevelType w:val="hybridMultilevel"/>
    <w:tmpl w:val="8D3E01E2"/>
    <w:lvl w:ilvl="0" w:tplc="43A81754">
      <w:start w:val="1"/>
      <w:numFmt w:val="bullet"/>
      <w:pStyle w:val="PVodrkynabdky"/>
      <w:lvlText w:val=""/>
      <w:lvlJc w:val="left"/>
      <w:pPr>
        <w:tabs>
          <w:tab w:val="num" w:pos="737"/>
        </w:tabs>
        <w:ind w:left="737" w:hanging="397"/>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CD3567"/>
    <w:multiLevelType w:val="hybridMultilevel"/>
    <w:tmpl w:val="BB9A7FC4"/>
    <w:lvl w:ilvl="0" w:tplc="15AE2B06">
      <w:start w:val="1"/>
      <w:numFmt w:val="lowerLetter"/>
      <w:lvlText w:val="%1)"/>
      <w:lvlJc w:val="left"/>
      <w:pPr>
        <w:tabs>
          <w:tab w:val="num" w:pos="360"/>
        </w:tabs>
        <w:ind w:left="360" w:hanging="360"/>
      </w:pPr>
      <w:rPr>
        <w:rFonts w:hint="default"/>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37975931"/>
    <w:multiLevelType w:val="hybridMultilevel"/>
    <w:tmpl w:val="2A265A80"/>
    <w:lvl w:ilvl="0" w:tplc="78723FD4">
      <w:start w:val="1"/>
      <w:numFmt w:val="lowerLetter"/>
      <w:lvlText w:val="%1)"/>
      <w:lvlJc w:val="left"/>
      <w:pPr>
        <w:tabs>
          <w:tab w:val="num" w:pos="1080"/>
        </w:tabs>
        <w:ind w:left="1080" w:hanging="360"/>
      </w:pPr>
      <w:rPr>
        <w:rFonts w:hint="default"/>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B001DFC"/>
    <w:multiLevelType w:val="hybridMultilevel"/>
    <w:tmpl w:val="17707EE2"/>
    <w:lvl w:ilvl="0" w:tplc="78723FD4">
      <w:start w:val="1"/>
      <w:numFmt w:val="lowerLetter"/>
      <w:lvlText w:val="%1)"/>
      <w:lvlJc w:val="left"/>
      <w:pPr>
        <w:tabs>
          <w:tab w:val="num" w:pos="1080"/>
        </w:tabs>
        <w:ind w:left="1080" w:hanging="360"/>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BBB35BD"/>
    <w:multiLevelType w:val="hybridMultilevel"/>
    <w:tmpl w:val="2A265A80"/>
    <w:lvl w:ilvl="0" w:tplc="78723FD4">
      <w:start w:val="1"/>
      <w:numFmt w:val="lowerLetter"/>
      <w:lvlText w:val="%1)"/>
      <w:lvlJc w:val="left"/>
      <w:pPr>
        <w:tabs>
          <w:tab w:val="num" w:pos="1080"/>
        </w:tabs>
        <w:ind w:left="1080" w:hanging="360"/>
      </w:pPr>
      <w:rPr>
        <w:rFonts w:hint="default"/>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BFE2F3C"/>
    <w:multiLevelType w:val="hybridMultilevel"/>
    <w:tmpl w:val="77D253CE"/>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1" w15:restartNumberingAfterBreak="0">
    <w:nsid w:val="4C86073C"/>
    <w:multiLevelType w:val="hybridMultilevel"/>
    <w:tmpl w:val="8D905FD0"/>
    <w:lvl w:ilvl="0" w:tplc="78723FD4">
      <w:start w:val="1"/>
      <w:numFmt w:val="lowerLetter"/>
      <w:lvlText w:val="%1)"/>
      <w:lvlJc w:val="left"/>
      <w:pPr>
        <w:tabs>
          <w:tab w:val="num" w:pos="1080"/>
        </w:tabs>
        <w:ind w:left="1080" w:hanging="360"/>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C9109F8"/>
    <w:multiLevelType w:val="hybridMultilevel"/>
    <w:tmpl w:val="50D802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05294D"/>
    <w:multiLevelType w:val="hybridMultilevel"/>
    <w:tmpl w:val="12E073D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55A97C3D"/>
    <w:multiLevelType w:val="hybridMultilevel"/>
    <w:tmpl w:val="1CA2C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0F0C2C"/>
    <w:multiLevelType w:val="hybridMultilevel"/>
    <w:tmpl w:val="63A6701E"/>
    <w:lvl w:ilvl="0" w:tplc="78723FD4">
      <w:start w:val="1"/>
      <w:numFmt w:val="lowerLetter"/>
      <w:lvlText w:val="%1)"/>
      <w:lvlJc w:val="left"/>
      <w:pPr>
        <w:tabs>
          <w:tab w:val="num" w:pos="1080"/>
        </w:tabs>
        <w:ind w:left="1080" w:hanging="360"/>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F580CF3"/>
    <w:multiLevelType w:val="hybridMultilevel"/>
    <w:tmpl w:val="50D2EF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7174DE"/>
    <w:multiLevelType w:val="hybridMultilevel"/>
    <w:tmpl w:val="80DA8FA8"/>
    <w:lvl w:ilvl="0" w:tplc="78723FD4">
      <w:start w:val="1"/>
      <w:numFmt w:val="lowerLetter"/>
      <w:lvlText w:val="%1)"/>
      <w:lvlJc w:val="left"/>
      <w:pPr>
        <w:tabs>
          <w:tab w:val="num" w:pos="1080"/>
        </w:tabs>
        <w:ind w:left="1080" w:hanging="360"/>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BFB3A01"/>
    <w:multiLevelType w:val="hybridMultilevel"/>
    <w:tmpl w:val="12E073D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E6A32BE"/>
    <w:multiLevelType w:val="hybridMultilevel"/>
    <w:tmpl w:val="D5D6EBAE"/>
    <w:lvl w:ilvl="0" w:tplc="78723FD4">
      <w:start w:val="1"/>
      <w:numFmt w:val="lowerLetter"/>
      <w:lvlText w:val="%1)"/>
      <w:lvlJc w:val="left"/>
      <w:pPr>
        <w:tabs>
          <w:tab w:val="num" w:pos="1080"/>
        </w:tabs>
        <w:ind w:left="1080" w:hanging="360"/>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6F8E7275"/>
    <w:multiLevelType w:val="hybridMultilevel"/>
    <w:tmpl w:val="BB9A7FC4"/>
    <w:lvl w:ilvl="0" w:tplc="15AE2B06">
      <w:start w:val="1"/>
      <w:numFmt w:val="lowerLetter"/>
      <w:lvlText w:val="%1)"/>
      <w:lvlJc w:val="left"/>
      <w:pPr>
        <w:tabs>
          <w:tab w:val="num" w:pos="360"/>
        </w:tabs>
        <w:ind w:left="360" w:hanging="360"/>
      </w:pPr>
      <w:rPr>
        <w:rFonts w:hint="default"/>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71A9272E"/>
    <w:multiLevelType w:val="hybridMultilevel"/>
    <w:tmpl w:val="86AE31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5E7449"/>
    <w:multiLevelType w:val="hybridMultilevel"/>
    <w:tmpl w:val="BB9A7FC4"/>
    <w:lvl w:ilvl="0" w:tplc="15AE2B06">
      <w:start w:val="1"/>
      <w:numFmt w:val="lowerLetter"/>
      <w:lvlText w:val="%1)"/>
      <w:lvlJc w:val="left"/>
      <w:pPr>
        <w:tabs>
          <w:tab w:val="num" w:pos="360"/>
        </w:tabs>
        <w:ind w:left="360" w:hanging="360"/>
      </w:pPr>
      <w:rPr>
        <w:rFonts w:hint="default"/>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1"/>
  </w:num>
  <w:num w:numId="2">
    <w:abstractNumId w:val="7"/>
  </w:num>
  <w:num w:numId="3">
    <w:abstractNumId w:val="15"/>
  </w:num>
  <w:num w:numId="4">
    <w:abstractNumId w:val="19"/>
  </w:num>
  <w:num w:numId="5">
    <w:abstractNumId w:val="3"/>
  </w:num>
  <w:num w:numId="6">
    <w:abstractNumId w:val="8"/>
  </w:num>
  <w:num w:numId="7">
    <w:abstractNumId w:val="5"/>
  </w:num>
  <w:num w:numId="8">
    <w:abstractNumId w:val="17"/>
  </w:num>
  <w:num w:numId="9">
    <w:abstractNumId w:val="11"/>
  </w:num>
  <w:num w:numId="10">
    <w:abstractNumId w:val="0"/>
  </w:num>
  <w:num w:numId="11">
    <w:abstractNumId w:val="10"/>
  </w:num>
  <w:num w:numId="12">
    <w:abstractNumId w:val="21"/>
  </w:num>
  <w:num w:numId="13">
    <w:abstractNumId w:val="22"/>
  </w:num>
  <w:num w:numId="14">
    <w:abstractNumId w:val="9"/>
  </w:num>
  <w:num w:numId="15">
    <w:abstractNumId w:val="2"/>
  </w:num>
  <w:num w:numId="16">
    <w:abstractNumId w:val="6"/>
  </w:num>
  <w:num w:numId="17">
    <w:abstractNumId w:val="20"/>
  </w:num>
  <w:num w:numId="18">
    <w:abstractNumId w:val="14"/>
  </w:num>
  <w:num w:numId="19">
    <w:abstractNumId w:val="4"/>
  </w:num>
  <w:num w:numId="20">
    <w:abstractNumId w:val="16"/>
  </w:num>
  <w:num w:numId="21">
    <w:abstractNumId w:val="13"/>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B9"/>
    <w:rsid w:val="00000CBC"/>
    <w:rsid w:val="00021C7D"/>
    <w:rsid w:val="00027E6B"/>
    <w:rsid w:val="00043CE5"/>
    <w:rsid w:val="00051B23"/>
    <w:rsid w:val="00067C4E"/>
    <w:rsid w:val="00070087"/>
    <w:rsid w:val="00070669"/>
    <w:rsid w:val="00081A24"/>
    <w:rsid w:val="00082075"/>
    <w:rsid w:val="0008623E"/>
    <w:rsid w:val="0009222E"/>
    <w:rsid w:val="00094F0A"/>
    <w:rsid w:val="00096F5F"/>
    <w:rsid w:val="000A578F"/>
    <w:rsid w:val="000B0C15"/>
    <w:rsid w:val="000B1C09"/>
    <w:rsid w:val="000B38A0"/>
    <w:rsid w:val="000E3385"/>
    <w:rsid w:val="00100FEC"/>
    <w:rsid w:val="001608E2"/>
    <w:rsid w:val="00176BD6"/>
    <w:rsid w:val="001843AB"/>
    <w:rsid w:val="001917E8"/>
    <w:rsid w:val="00197A06"/>
    <w:rsid w:val="001A47CA"/>
    <w:rsid w:val="001C0B54"/>
    <w:rsid w:val="001C534B"/>
    <w:rsid w:val="001D0467"/>
    <w:rsid w:val="001F2544"/>
    <w:rsid w:val="00213723"/>
    <w:rsid w:val="002242AB"/>
    <w:rsid w:val="00226055"/>
    <w:rsid w:val="00237E7E"/>
    <w:rsid w:val="00242981"/>
    <w:rsid w:val="00285B6F"/>
    <w:rsid w:val="002A2427"/>
    <w:rsid w:val="002A72FB"/>
    <w:rsid w:val="002C1252"/>
    <w:rsid w:val="002C15B1"/>
    <w:rsid w:val="002D7F07"/>
    <w:rsid w:val="002E61D2"/>
    <w:rsid w:val="002F1D6E"/>
    <w:rsid w:val="002F2EA1"/>
    <w:rsid w:val="002F7667"/>
    <w:rsid w:val="003015CE"/>
    <w:rsid w:val="00304644"/>
    <w:rsid w:val="00311971"/>
    <w:rsid w:val="00314942"/>
    <w:rsid w:val="00316182"/>
    <w:rsid w:val="00323C6D"/>
    <w:rsid w:val="0033152C"/>
    <w:rsid w:val="0034727D"/>
    <w:rsid w:val="003536F8"/>
    <w:rsid w:val="00366226"/>
    <w:rsid w:val="00373A92"/>
    <w:rsid w:val="00374065"/>
    <w:rsid w:val="00382328"/>
    <w:rsid w:val="00396D89"/>
    <w:rsid w:val="003B0B30"/>
    <w:rsid w:val="003E0F76"/>
    <w:rsid w:val="003E41C9"/>
    <w:rsid w:val="003F006A"/>
    <w:rsid w:val="003F3773"/>
    <w:rsid w:val="00413499"/>
    <w:rsid w:val="004162D5"/>
    <w:rsid w:val="0043570A"/>
    <w:rsid w:val="00435ED8"/>
    <w:rsid w:val="00455D46"/>
    <w:rsid w:val="004705F2"/>
    <w:rsid w:val="00472D0F"/>
    <w:rsid w:val="00481F86"/>
    <w:rsid w:val="004C071A"/>
    <w:rsid w:val="004D5ED9"/>
    <w:rsid w:val="00525C07"/>
    <w:rsid w:val="00531F6B"/>
    <w:rsid w:val="0053483B"/>
    <w:rsid w:val="00551D88"/>
    <w:rsid w:val="00565718"/>
    <w:rsid w:val="00595902"/>
    <w:rsid w:val="005B24BE"/>
    <w:rsid w:val="005B2D8F"/>
    <w:rsid w:val="005B6CCB"/>
    <w:rsid w:val="005B7ECA"/>
    <w:rsid w:val="005C005C"/>
    <w:rsid w:val="005C729D"/>
    <w:rsid w:val="005D64D4"/>
    <w:rsid w:val="005E6D42"/>
    <w:rsid w:val="006141B9"/>
    <w:rsid w:val="00620BE0"/>
    <w:rsid w:val="00621681"/>
    <w:rsid w:val="0063141F"/>
    <w:rsid w:val="0064499A"/>
    <w:rsid w:val="0066223A"/>
    <w:rsid w:val="00666AF8"/>
    <w:rsid w:val="00677094"/>
    <w:rsid w:val="00693645"/>
    <w:rsid w:val="00695BDC"/>
    <w:rsid w:val="006A2A38"/>
    <w:rsid w:val="006B37E0"/>
    <w:rsid w:val="006C1716"/>
    <w:rsid w:val="006C74DE"/>
    <w:rsid w:val="006E472F"/>
    <w:rsid w:val="00722EBE"/>
    <w:rsid w:val="007316E8"/>
    <w:rsid w:val="007357FF"/>
    <w:rsid w:val="007C371A"/>
    <w:rsid w:val="007C5409"/>
    <w:rsid w:val="007D13B4"/>
    <w:rsid w:val="007E28A9"/>
    <w:rsid w:val="0080386A"/>
    <w:rsid w:val="00806CCF"/>
    <w:rsid w:val="00807264"/>
    <w:rsid w:val="008129C5"/>
    <w:rsid w:val="008250BF"/>
    <w:rsid w:val="0085265C"/>
    <w:rsid w:val="008545C2"/>
    <w:rsid w:val="00857932"/>
    <w:rsid w:val="00864FDC"/>
    <w:rsid w:val="00893249"/>
    <w:rsid w:val="00896DEE"/>
    <w:rsid w:val="008B75F7"/>
    <w:rsid w:val="008C0E43"/>
    <w:rsid w:val="008C2A70"/>
    <w:rsid w:val="008C4E37"/>
    <w:rsid w:val="008D7692"/>
    <w:rsid w:val="008F493D"/>
    <w:rsid w:val="00901211"/>
    <w:rsid w:val="00904F22"/>
    <w:rsid w:val="009113BE"/>
    <w:rsid w:val="00926BCF"/>
    <w:rsid w:val="00936017"/>
    <w:rsid w:val="00936A3C"/>
    <w:rsid w:val="0097444B"/>
    <w:rsid w:val="00985B22"/>
    <w:rsid w:val="00987961"/>
    <w:rsid w:val="009A569A"/>
    <w:rsid w:val="009B2F81"/>
    <w:rsid w:val="009B6DF3"/>
    <w:rsid w:val="009D529F"/>
    <w:rsid w:val="009D6DDD"/>
    <w:rsid w:val="009F182A"/>
    <w:rsid w:val="00A21E4E"/>
    <w:rsid w:val="00A3528E"/>
    <w:rsid w:val="00A43548"/>
    <w:rsid w:val="00A47E02"/>
    <w:rsid w:val="00A76E61"/>
    <w:rsid w:val="00A80C86"/>
    <w:rsid w:val="00A80FC9"/>
    <w:rsid w:val="00A82F10"/>
    <w:rsid w:val="00A90F90"/>
    <w:rsid w:val="00AB0134"/>
    <w:rsid w:val="00AB2F56"/>
    <w:rsid w:val="00B03562"/>
    <w:rsid w:val="00B076C1"/>
    <w:rsid w:val="00B07A00"/>
    <w:rsid w:val="00B20361"/>
    <w:rsid w:val="00B41719"/>
    <w:rsid w:val="00B47AEE"/>
    <w:rsid w:val="00B6174D"/>
    <w:rsid w:val="00B7167A"/>
    <w:rsid w:val="00B8358C"/>
    <w:rsid w:val="00B8772B"/>
    <w:rsid w:val="00B9096B"/>
    <w:rsid w:val="00BA752E"/>
    <w:rsid w:val="00BC1C87"/>
    <w:rsid w:val="00BD1945"/>
    <w:rsid w:val="00BD435F"/>
    <w:rsid w:val="00BD6BD6"/>
    <w:rsid w:val="00BE5F16"/>
    <w:rsid w:val="00BF34C9"/>
    <w:rsid w:val="00BF4015"/>
    <w:rsid w:val="00C03FDE"/>
    <w:rsid w:val="00C139E6"/>
    <w:rsid w:val="00C22A73"/>
    <w:rsid w:val="00C2331D"/>
    <w:rsid w:val="00C61891"/>
    <w:rsid w:val="00C6623B"/>
    <w:rsid w:val="00C66CAC"/>
    <w:rsid w:val="00C709AC"/>
    <w:rsid w:val="00C7199E"/>
    <w:rsid w:val="00C73B0F"/>
    <w:rsid w:val="00C87CBC"/>
    <w:rsid w:val="00CC1E79"/>
    <w:rsid w:val="00CD6652"/>
    <w:rsid w:val="00CE0507"/>
    <w:rsid w:val="00CE2AD1"/>
    <w:rsid w:val="00CE7A1B"/>
    <w:rsid w:val="00CF63FA"/>
    <w:rsid w:val="00CF6E26"/>
    <w:rsid w:val="00D420B7"/>
    <w:rsid w:val="00D54696"/>
    <w:rsid w:val="00D63E5F"/>
    <w:rsid w:val="00D9183A"/>
    <w:rsid w:val="00DA2627"/>
    <w:rsid w:val="00DA734D"/>
    <w:rsid w:val="00DC38E4"/>
    <w:rsid w:val="00DC3C14"/>
    <w:rsid w:val="00DE501B"/>
    <w:rsid w:val="00DF6F22"/>
    <w:rsid w:val="00E11DC0"/>
    <w:rsid w:val="00E31773"/>
    <w:rsid w:val="00E35F6A"/>
    <w:rsid w:val="00E67BBF"/>
    <w:rsid w:val="00E757A2"/>
    <w:rsid w:val="00E82F70"/>
    <w:rsid w:val="00E85A6F"/>
    <w:rsid w:val="00E96665"/>
    <w:rsid w:val="00E96F51"/>
    <w:rsid w:val="00EA306E"/>
    <w:rsid w:val="00EA59FA"/>
    <w:rsid w:val="00EC13EC"/>
    <w:rsid w:val="00ED78A6"/>
    <w:rsid w:val="00EE592F"/>
    <w:rsid w:val="00F11824"/>
    <w:rsid w:val="00F13F64"/>
    <w:rsid w:val="00F2571C"/>
    <w:rsid w:val="00F33DF4"/>
    <w:rsid w:val="00F37395"/>
    <w:rsid w:val="00F44561"/>
    <w:rsid w:val="00F679D3"/>
    <w:rsid w:val="00F803B8"/>
    <w:rsid w:val="00FB148B"/>
    <w:rsid w:val="00FB5E85"/>
    <w:rsid w:val="00FC3039"/>
    <w:rsid w:val="00FD24FC"/>
    <w:rsid w:val="00FD2BD7"/>
    <w:rsid w:val="00FD7C67"/>
    <w:rsid w:val="00FE325D"/>
    <w:rsid w:val="00FF326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3B13F"/>
  <w15:docId w15:val="{36476644-E867-4290-8071-4B4EC5EE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1F6B"/>
    <w:rPr>
      <w:rFonts w:ascii="Bertram CE" w:hAnsi="Bertram CE" w:cs="Bertram CE"/>
      <w:b/>
      <w:bCs/>
      <w:spacing w:val="-3"/>
      <w:sz w:val="24"/>
      <w:szCs w:val="24"/>
    </w:rPr>
  </w:style>
  <w:style w:type="paragraph" w:styleId="Nadpis1">
    <w:name w:val="heading 1"/>
    <w:basedOn w:val="Normln"/>
    <w:next w:val="Normln"/>
    <w:link w:val="Nadpis1Char"/>
    <w:uiPriority w:val="99"/>
    <w:qFormat/>
    <w:rsid w:val="00531F6B"/>
    <w:pPr>
      <w:keepNext/>
      <w:outlineLvl w:val="0"/>
    </w:pPr>
    <w:rPr>
      <w:rFonts w:ascii="Arial" w:hAnsi="Arial" w:cs="Arial"/>
      <w:sz w:val="28"/>
      <w:szCs w:val="28"/>
      <w:u w:val="single"/>
    </w:rPr>
  </w:style>
  <w:style w:type="paragraph" w:styleId="Nadpis2">
    <w:name w:val="heading 2"/>
    <w:basedOn w:val="Normln"/>
    <w:next w:val="Normln"/>
    <w:link w:val="Nadpis2Char"/>
    <w:uiPriority w:val="99"/>
    <w:qFormat/>
    <w:rsid w:val="00531F6B"/>
    <w:pPr>
      <w:keepNext/>
      <w:numPr>
        <w:numId w:val="1"/>
      </w:numPr>
      <w:jc w:val="both"/>
      <w:outlineLvl w:val="1"/>
    </w:pPr>
    <w:rPr>
      <w:rFonts w:ascii="Arial" w:hAnsi="Arial" w:cs="Arial"/>
      <w:sz w:val="22"/>
      <w:szCs w:val="22"/>
    </w:rPr>
  </w:style>
  <w:style w:type="paragraph" w:styleId="Nadpis3">
    <w:name w:val="heading 3"/>
    <w:basedOn w:val="Normln"/>
    <w:next w:val="Normln"/>
    <w:link w:val="Nadpis3Char"/>
    <w:uiPriority w:val="99"/>
    <w:qFormat/>
    <w:rsid w:val="00531F6B"/>
    <w:pPr>
      <w:keepNext/>
      <w:outlineLvl w:val="2"/>
    </w:pPr>
    <w:rPr>
      <w:rFonts w:ascii="Arial Narrow" w:hAnsi="Arial Narrow" w:cs="Arial Narrow"/>
      <w:color w:val="0000FF"/>
      <w:sz w:val="28"/>
      <w:szCs w:val="28"/>
    </w:rPr>
  </w:style>
  <w:style w:type="paragraph" w:styleId="Nadpis4">
    <w:name w:val="heading 4"/>
    <w:basedOn w:val="Normln"/>
    <w:next w:val="Normln"/>
    <w:link w:val="Nadpis4Char"/>
    <w:uiPriority w:val="99"/>
    <w:qFormat/>
    <w:rsid w:val="00531F6B"/>
    <w:pPr>
      <w:keepNext/>
      <w:outlineLvl w:val="3"/>
    </w:pPr>
    <w:rPr>
      <w:rFonts w:ascii="Arial Narrow" w:hAnsi="Arial Narrow" w:cs="Arial Narrow"/>
      <w:color w:val="FF00FF"/>
      <w:sz w:val="28"/>
      <w:szCs w:val="28"/>
    </w:rPr>
  </w:style>
  <w:style w:type="paragraph" w:styleId="Nadpis5">
    <w:name w:val="heading 5"/>
    <w:basedOn w:val="Normln"/>
    <w:next w:val="Normln"/>
    <w:link w:val="Nadpis5Char"/>
    <w:uiPriority w:val="99"/>
    <w:qFormat/>
    <w:rsid w:val="00531F6B"/>
    <w:pPr>
      <w:keepNext/>
      <w:outlineLvl w:val="4"/>
    </w:pPr>
    <w:rPr>
      <w:rFonts w:ascii="Arial Narrow" w:hAnsi="Arial Narrow" w:cs="Arial Narrow"/>
      <w:sz w:val="28"/>
      <w:szCs w:val="28"/>
    </w:rPr>
  </w:style>
  <w:style w:type="paragraph" w:styleId="Nadpis8">
    <w:name w:val="heading 8"/>
    <w:basedOn w:val="Normln"/>
    <w:next w:val="Normln"/>
    <w:link w:val="Nadpis8Char"/>
    <w:uiPriority w:val="99"/>
    <w:qFormat/>
    <w:rsid w:val="00531F6B"/>
    <w:pPr>
      <w:keepNext/>
      <w:jc w:val="center"/>
      <w:outlineLvl w:val="7"/>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spacing w:val="-3"/>
      <w:kern w:val="32"/>
      <w:sz w:val="32"/>
      <w:szCs w:val="32"/>
    </w:rPr>
  </w:style>
  <w:style w:type="character" w:customStyle="1" w:styleId="Nadpis2Char">
    <w:name w:val="Nadpis 2 Char"/>
    <w:basedOn w:val="Standardnpsmoodstavce"/>
    <w:link w:val="Nadpis2"/>
    <w:uiPriority w:val="99"/>
    <w:semiHidden/>
    <w:locked/>
    <w:rPr>
      <w:rFonts w:ascii="Cambria" w:hAnsi="Cambria" w:cs="Cambria"/>
      <w:b/>
      <w:bCs/>
      <w:i/>
      <w:iCs/>
      <w:spacing w:val="-3"/>
      <w:sz w:val="28"/>
      <w:szCs w:val="28"/>
    </w:rPr>
  </w:style>
  <w:style w:type="character" w:customStyle="1" w:styleId="Nadpis3Char">
    <w:name w:val="Nadpis 3 Char"/>
    <w:basedOn w:val="Standardnpsmoodstavce"/>
    <w:link w:val="Nadpis3"/>
    <w:uiPriority w:val="99"/>
    <w:semiHidden/>
    <w:locked/>
    <w:rPr>
      <w:rFonts w:ascii="Cambria" w:hAnsi="Cambria" w:cs="Cambria"/>
      <w:b/>
      <w:bCs/>
      <w:spacing w:val="-3"/>
      <w:sz w:val="26"/>
      <w:szCs w:val="26"/>
    </w:rPr>
  </w:style>
  <w:style w:type="character" w:customStyle="1" w:styleId="Nadpis4Char">
    <w:name w:val="Nadpis 4 Char"/>
    <w:basedOn w:val="Standardnpsmoodstavce"/>
    <w:link w:val="Nadpis4"/>
    <w:uiPriority w:val="99"/>
    <w:semiHidden/>
    <w:locked/>
    <w:rPr>
      <w:rFonts w:ascii="Calibri" w:hAnsi="Calibri" w:cs="Calibri"/>
      <w:b/>
      <w:bCs/>
      <w:spacing w:val="-3"/>
      <w:sz w:val="28"/>
      <w:szCs w:val="28"/>
    </w:rPr>
  </w:style>
  <w:style w:type="character" w:customStyle="1" w:styleId="Nadpis5Char">
    <w:name w:val="Nadpis 5 Char"/>
    <w:basedOn w:val="Standardnpsmoodstavce"/>
    <w:link w:val="Nadpis5"/>
    <w:uiPriority w:val="99"/>
    <w:semiHidden/>
    <w:locked/>
    <w:rPr>
      <w:rFonts w:ascii="Calibri" w:hAnsi="Calibri" w:cs="Calibri"/>
      <w:b/>
      <w:bCs/>
      <w:i/>
      <w:iCs/>
      <w:spacing w:val="-3"/>
      <w:sz w:val="26"/>
      <w:szCs w:val="26"/>
    </w:rPr>
  </w:style>
  <w:style w:type="character" w:customStyle="1" w:styleId="Nadpis8Char">
    <w:name w:val="Nadpis 8 Char"/>
    <w:basedOn w:val="Standardnpsmoodstavce"/>
    <w:link w:val="Nadpis8"/>
    <w:uiPriority w:val="99"/>
    <w:semiHidden/>
    <w:locked/>
    <w:rPr>
      <w:rFonts w:ascii="Calibri" w:hAnsi="Calibri" w:cs="Calibri"/>
      <w:b/>
      <w:bCs/>
      <w:i/>
      <w:iCs/>
      <w:spacing w:val="-3"/>
      <w:sz w:val="24"/>
      <w:szCs w:val="24"/>
    </w:rPr>
  </w:style>
  <w:style w:type="paragraph" w:styleId="Zkladntext">
    <w:name w:val="Body Text"/>
    <w:basedOn w:val="Normln"/>
    <w:link w:val="ZkladntextChar"/>
    <w:uiPriority w:val="99"/>
    <w:semiHidden/>
    <w:rsid w:val="00531F6B"/>
    <w:pPr>
      <w:jc w:val="both"/>
    </w:pPr>
    <w:rPr>
      <w:rFonts w:ascii="Arial" w:hAnsi="Arial" w:cs="Arial"/>
      <w:b w:val="0"/>
      <w:bCs w:val="0"/>
    </w:rPr>
  </w:style>
  <w:style w:type="character" w:customStyle="1" w:styleId="ZkladntextChar">
    <w:name w:val="Základní text Char"/>
    <w:basedOn w:val="Standardnpsmoodstavce"/>
    <w:link w:val="Zkladntext"/>
    <w:uiPriority w:val="99"/>
    <w:semiHidden/>
    <w:locked/>
    <w:rPr>
      <w:rFonts w:ascii="Bertram CE" w:hAnsi="Bertram CE" w:cs="Bertram CE"/>
      <w:b/>
      <w:bCs/>
      <w:spacing w:val="-3"/>
      <w:sz w:val="24"/>
      <w:szCs w:val="24"/>
    </w:rPr>
  </w:style>
  <w:style w:type="paragraph" w:customStyle="1" w:styleId="Zkladntext21">
    <w:name w:val="Základní text 21"/>
    <w:basedOn w:val="Normln"/>
    <w:uiPriority w:val="99"/>
    <w:rsid w:val="00531F6B"/>
    <w:rPr>
      <w:rFonts w:ascii="Arial" w:hAnsi="Arial" w:cs="Arial"/>
      <w:b w:val="0"/>
      <w:bCs w:val="0"/>
    </w:rPr>
  </w:style>
  <w:style w:type="paragraph" w:styleId="Zhlav">
    <w:name w:val="header"/>
    <w:basedOn w:val="Normln"/>
    <w:link w:val="ZhlavChar"/>
    <w:uiPriority w:val="99"/>
    <w:semiHidden/>
    <w:rsid w:val="00531F6B"/>
    <w:pPr>
      <w:tabs>
        <w:tab w:val="center" w:pos="4536"/>
        <w:tab w:val="right" w:pos="9072"/>
      </w:tabs>
    </w:pPr>
  </w:style>
  <w:style w:type="character" w:customStyle="1" w:styleId="ZhlavChar">
    <w:name w:val="Záhlaví Char"/>
    <w:basedOn w:val="Standardnpsmoodstavce"/>
    <w:link w:val="Zhlav"/>
    <w:uiPriority w:val="99"/>
    <w:semiHidden/>
    <w:locked/>
    <w:rPr>
      <w:rFonts w:ascii="Bertram CE" w:hAnsi="Bertram CE" w:cs="Bertram CE"/>
      <w:b/>
      <w:bCs/>
      <w:spacing w:val="-3"/>
      <w:sz w:val="24"/>
      <w:szCs w:val="24"/>
    </w:rPr>
  </w:style>
  <w:style w:type="paragraph" w:styleId="Zpat">
    <w:name w:val="footer"/>
    <w:basedOn w:val="Normln"/>
    <w:link w:val="ZpatChar"/>
    <w:uiPriority w:val="99"/>
    <w:semiHidden/>
    <w:rsid w:val="00531F6B"/>
    <w:pPr>
      <w:tabs>
        <w:tab w:val="center" w:pos="4536"/>
        <w:tab w:val="right" w:pos="9072"/>
      </w:tabs>
    </w:pPr>
  </w:style>
  <w:style w:type="character" w:customStyle="1" w:styleId="ZpatChar">
    <w:name w:val="Zápatí Char"/>
    <w:basedOn w:val="Standardnpsmoodstavce"/>
    <w:link w:val="Zpat"/>
    <w:uiPriority w:val="99"/>
    <w:semiHidden/>
    <w:locked/>
    <w:rPr>
      <w:rFonts w:ascii="Bertram CE" w:hAnsi="Bertram CE" w:cs="Bertram CE"/>
      <w:b/>
      <w:bCs/>
      <w:spacing w:val="-3"/>
      <w:sz w:val="24"/>
      <w:szCs w:val="24"/>
    </w:rPr>
  </w:style>
  <w:style w:type="character" w:styleId="slostrnky">
    <w:name w:val="page number"/>
    <w:basedOn w:val="Standardnpsmoodstavce"/>
    <w:uiPriority w:val="99"/>
    <w:semiHidden/>
    <w:rsid w:val="00531F6B"/>
  </w:style>
  <w:style w:type="paragraph" w:styleId="Zkladntextodsazen">
    <w:name w:val="Body Text Indent"/>
    <w:basedOn w:val="Normln"/>
    <w:link w:val="ZkladntextodsazenChar"/>
    <w:uiPriority w:val="99"/>
    <w:semiHidden/>
    <w:rsid w:val="00531F6B"/>
    <w:pPr>
      <w:ind w:left="360"/>
      <w:jc w:val="both"/>
    </w:pPr>
    <w:rPr>
      <w:rFonts w:ascii="Arial" w:hAnsi="Arial" w:cs="Arial"/>
      <w:b w:val="0"/>
      <w:bCs w:val="0"/>
      <w:sz w:val="22"/>
      <w:szCs w:val="22"/>
    </w:rPr>
  </w:style>
  <w:style w:type="character" w:customStyle="1" w:styleId="ZkladntextodsazenChar">
    <w:name w:val="Základní text odsazený Char"/>
    <w:basedOn w:val="Standardnpsmoodstavce"/>
    <w:link w:val="Zkladntextodsazen"/>
    <w:uiPriority w:val="99"/>
    <w:semiHidden/>
    <w:locked/>
    <w:rPr>
      <w:rFonts w:ascii="Bertram CE" w:hAnsi="Bertram CE" w:cs="Bertram CE"/>
      <w:b/>
      <w:bCs/>
      <w:spacing w:val="-3"/>
      <w:sz w:val="24"/>
      <w:szCs w:val="24"/>
    </w:rPr>
  </w:style>
  <w:style w:type="paragraph" w:styleId="Zkladntextodsazen2">
    <w:name w:val="Body Text Indent 2"/>
    <w:basedOn w:val="Normln"/>
    <w:link w:val="Zkladntextodsazen2Char"/>
    <w:uiPriority w:val="99"/>
    <w:semiHidden/>
    <w:rsid w:val="00531F6B"/>
    <w:pPr>
      <w:tabs>
        <w:tab w:val="num" w:pos="709"/>
      </w:tabs>
      <w:ind w:left="360" w:hanging="360"/>
      <w:jc w:val="both"/>
    </w:pPr>
    <w:rPr>
      <w:rFonts w:ascii="Arial" w:hAnsi="Arial" w:cs="Arial"/>
      <w:b w:val="0"/>
      <w:bCs w:val="0"/>
      <w:sz w:val="22"/>
      <w:szCs w:val="22"/>
    </w:rPr>
  </w:style>
  <w:style w:type="character" w:customStyle="1" w:styleId="Zkladntextodsazen2Char">
    <w:name w:val="Základní text odsazený 2 Char"/>
    <w:basedOn w:val="Standardnpsmoodstavce"/>
    <w:link w:val="Zkladntextodsazen2"/>
    <w:uiPriority w:val="99"/>
    <w:semiHidden/>
    <w:locked/>
    <w:rPr>
      <w:rFonts w:ascii="Bertram CE" w:hAnsi="Bertram CE" w:cs="Bertram CE"/>
      <w:b/>
      <w:bCs/>
      <w:spacing w:val="-3"/>
      <w:sz w:val="24"/>
      <w:szCs w:val="24"/>
    </w:rPr>
  </w:style>
  <w:style w:type="paragraph" w:styleId="Zkladntextodsazen3">
    <w:name w:val="Body Text Indent 3"/>
    <w:basedOn w:val="Normln"/>
    <w:link w:val="Zkladntextodsazen3Char"/>
    <w:uiPriority w:val="99"/>
    <w:semiHidden/>
    <w:rsid w:val="00531F6B"/>
    <w:pPr>
      <w:tabs>
        <w:tab w:val="num" w:pos="709"/>
      </w:tabs>
      <w:ind w:left="709"/>
      <w:jc w:val="both"/>
    </w:pPr>
    <w:rPr>
      <w:rFonts w:ascii="Arial" w:hAnsi="Arial" w:cs="Arial"/>
      <w:b w:val="0"/>
      <w:bCs w:val="0"/>
      <w:sz w:val="22"/>
      <w:szCs w:val="22"/>
    </w:rPr>
  </w:style>
  <w:style w:type="character" w:customStyle="1" w:styleId="Zkladntextodsazen3Char">
    <w:name w:val="Základní text odsazený 3 Char"/>
    <w:basedOn w:val="Standardnpsmoodstavce"/>
    <w:link w:val="Zkladntextodsazen3"/>
    <w:uiPriority w:val="99"/>
    <w:semiHidden/>
    <w:locked/>
    <w:rPr>
      <w:rFonts w:ascii="Bertram CE" w:hAnsi="Bertram CE" w:cs="Bertram CE"/>
      <w:b/>
      <w:bCs/>
      <w:spacing w:val="-3"/>
      <w:sz w:val="16"/>
      <w:szCs w:val="16"/>
    </w:rPr>
  </w:style>
  <w:style w:type="character" w:styleId="Hypertextovodkaz">
    <w:name w:val="Hyperlink"/>
    <w:basedOn w:val="Standardnpsmoodstavce"/>
    <w:uiPriority w:val="99"/>
    <w:semiHidden/>
    <w:rsid w:val="00531F6B"/>
    <w:rPr>
      <w:color w:val="0000FF"/>
      <w:u w:val="single"/>
    </w:rPr>
  </w:style>
  <w:style w:type="paragraph" w:styleId="Zkladntext2">
    <w:name w:val="Body Text 2"/>
    <w:basedOn w:val="Normln"/>
    <w:link w:val="Zkladntext2Char"/>
    <w:uiPriority w:val="99"/>
    <w:semiHidden/>
    <w:rsid w:val="00531F6B"/>
    <w:pPr>
      <w:jc w:val="both"/>
    </w:pPr>
    <w:rPr>
      <w:rFonts w:ascii="Arial" w:hAnsi="Arial" w:cs="Arial"/>
      <w:b w:val="0"/>
      <w:bCs w:val="0"/>
      <w:sz w:val="22"/>
      <w:szCs w:val="22"/>
    </w:rPr>
  </w:style>
  <w:style w:type="character" w:customStyle="1" w:styleId="Zkladntext2Char">
    <w:name w:val="Základní text 2 Char"/>
    <w:basedOn w:val="Standardnpsmoodstavce"/>
    <w:link w:val="Zkladntext2"/>
    <w:uiPriority w:val="99"/>
    <w:semiHidden/>
    <w:locked/>
    <w:rPr>
      <w:rFonts w:ascii="Bertram CE" w:hAnsi="Bertram CE" w:cs="Bertram CE"/>
      <w:b/>
      <w:bCs/>
      <w:spacing w:val="-3"/>
      <w:sz w:val="24"/>
      <w:szCs w:val="24"/>
    </w:rPr>
  </w:style>
  <w:style w:type="paragraph" w:customStyle="1" w:styleId="PVbnnabdky">
    <w:name w:val="PV_běžný_nabídky"/>
    <w:basedOn w:val="Normln"/>
    <w:uiPriority w:val="99"/>
    <w:rsid w:val="00531F6B"/>
    <w:pPr>
      <w:spacing w:after="60"/>
      <w:jc w:val="both"/>
    </w:pPr>
    <w:rPr>
      <w:rFonts w:ascii="Arial" w:hAnsi="Arial" w:cs="Arial"/>
      <w:b w:val="0"/>
      <w:bCs w:val="0"/>
      <w:color w:val="0E1F7C"/>
      <w:spacing w:val="0"/>
      <w:sz w:val="22"/>
      <w:szCs w:val="22"/>
    </w:rPr>
  </w:style>
  <w:style w:type="paragraph" w:customStyle="1" w:styleId="PVodrkynabdky">
    <w:name w:val="PV_odrážky_nabídky"/>
    <w:basedOn w:val="PVbnnabdky"/>
    <w:uiPriority w:val="99"/>
    <w:rsid w:val="00531F6B"/>
    <w:pPr>
      <w:numPr>
        <w:numId w:val="7"/>
      </w:numPr>
    </w:pPr>
  </w:style>
  <w:style w:type="character" w:styleId="Sledovanodkaz">
    <w:name w:val="FollowedHyperlink"/>
    <w:basedOn w:val="Standardnpsmoodstavce"/>
    <w:uiPriority w:val="99"/>
    <w:semiHidden/>
    <w:rsid w:val="00531F6B"/>
    <w:rPr>
      <w:color w:val="800080"/>
      <w:u w:val="single"/>
    </w:rPr>
  </w:style>
  <w:style w:type="paragraph" w:styleId="Textbubliny">
    <w:name w:val="Balloon Text"/>
    <w:basedOn w:val="Normln"/>
    <w:link w:val="TextbublinyChar"/>
    <w:uiPriority w:val="99"/>
    <w:semiHidden/>
    <w:rsid w:val="0008623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8623E"/>
    <w:rPr>
      <w:rFonts w:ascii="Tahoma" w:hAnsi="Tahoma" w:cs="Tahoma"/>
      <w:b/>
      <w:bCs/>
      <w:spacing w:val="-3"/>
      <w:sz w:val="16"/>
      <w:szCs w:val="16"/>
    </w:rPr>
  </w:style>
  <w:style w:type="paragraph" w:styleId="Odstavecseseznamem">
    <w:name w:val="List Paragraph"/>
    <w:basedOn w:val="Normln"/>
    <w:uiPriority w:val="34"/>
    <w:qFormat/>
    <w:rsid w:val="008250BF"/>
    <w:pPr>
      <w:ind w:left="720"/>
      <w:contextualSpacing/>
    </w:pPr>
  </w:style>
  <w:style w:type="character" w:styleId="Odkaznakoment">
    <w:name w:val="annotation reference"/>
    <w:basedOn w:val="Standardnpsmoodstavce"/>
    <w:uiPriority w:val="99"/>
    <w:semiHidden/>
    <w:unhideWhenUsed/>
    <w:rsid w:val="005B2D8F"/>
    <w:rPr>
      <w:sz w:val="16"/>
      <w:szCs w:val="16"/>
    </w:rPr>
  </w:style>
  <w:style w:type="paragraph" w:styleId="Textkomente">
    <w:name w:val="annotation text"/>
    <w:basedOn w:val="Normln"/>
    <w:link w:val="TextkomenteChar"/>
    <w:uiPriority w:val="99"/>
    <w:semiHidden/>
    <w:unhideWhenUsed/>
    <w:rsid w:val="005B2D8F"/>
    <w:rPr>
      <w:sz w:val="20"/>
      <w:szCs w:val="20"/>
    </w:rPr>
  </w:style>
  <w:style w:type="character" w:customStyle="1" w:styleId="TextkomenteChar">
    <w:name w:val="Text komentáře Char"/>
    <w:basedOn w:val="Standardnpsmoodstavce"/>
    <w:link w:val="Textkomente"/>
    <w:uiPriority w:val="99"/>
    <w:semiHidden/>
    <w:rsid w:val="005B2D8F"/>
    <w:rPr>
      <w:rFonts w:ascii="Bertram CE" w:hAnsi="Bertram CE" w:cs="Bertram CE"/>
      <w:b/>
      <w:bCs/>
      <w:spacing w:val="-3"/>
      <w:sz w:val="20"/>
      <w:szCs w:val="20"/>
    </w:rPr>
  </w:style>
  <w:style w:type="paragraph" w:styleId="Pedmtkomente">
    <w:name w:val="annotation subject"/>
    <w:basedOn w:val="Textkomente"/>
    <w:next w:val="Textkomente"/>
    <w:link w:val="PedmtkomenteChar"/>
    <w:uiPriority w:val="99"/>
    <w:semiHidden/>
    <w:unhideWhenUsed/>
    <w:rsid w:val="005B2D8F"/>
  </w:style>
  <w:style w:type="character" w:customStyle="1" w:styleId="PedmtkomenteChar">
    <w:name w:val="Předmět komentáře Char"/>
    <w:basedOn w:val="TextkomenteChar"/>
    <w:link w:val="Pedmtkomente"/>
    <w:uiPriority w:val="99"/>
    <w:semiHidden/>
    <w:rsid w:val="005B2D8F"/>
    <w:rPr>
      <w:rFonts w:ascii="Bertram CE" w:hAnsi="Bertram CE" w:cs="Bertram CE"/>
      <w:b/>
      <w:bCs/>
      <w:spacing w:val="-3"/>
      <w:sz w:val="20"/>
      <w:szCs w:val="20"/>
    </w:rPr>
  </w:style>
  <w:style w:type="character" w:customStyle="1" w:styleId="Nevyeenzmnka1">
    <w:name w:val="Nevyřešená zmínka1"/>
    <w:basedOn w:val="Standardnpsmoodstavce"/>
    <w:uiPriority w:val="99"/>
    <w:semiHidden/>
    <w:unhideWhenUsed/>
    <w:rsid w:val="001917E8"/>
    <w:rPr>
      <w:color w:val="605E5C"/>
      <w:shd w:val="clear" w:color="auto" w:fill="E1DFDD"/>
    </w:rPr>
  </w:style>
  <w:style w:type="paragraph" w:styleId="Revize">
    <w:name w:val="Revision"/>
    <w:hidden/>
    <w:uiPriority w:val="99"/>
    <w:semiHidden/>
    <w:rsid w:val="004D5ED9"/>
    <w:rPr>
      <w:rFonts w:ascii="Bertram CE" w:hAnsi="Bertram CE" w:cs="Bertram CE"/>
      <w:b/>
      <w:bCs/>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8425-6690-4760-A06C-2794CBC5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2073</Words>
  <Characters>12235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Zdenek Hodbod</dc:creator>
  <cp:lastModifiedBy>Miroslava Petříková</cp:lastModifiedBy>
  <cp:revision>2</cp:revision>
  <cp:lastPrinted>2024-01-26T10:50:00Z</cp:lastPrinted>
  <dcterms:created xsi:type="dcterms:W3CDTF">2024-01-26T11:35:00Z</dcterms:created>
  <dcterms:modified xsi:type="dcterms:W3CDTF">2024-01-26T11:35:00Z</dcterms:modified>
</cp:coreProperties>
</file>