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3D" w:rsidRDefault="00D12DFC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D12DFC" w:rsidRDefault="00D12DFC" w:rsidP="00D12DFC">
      <w:pPr>
        <w:pStyle w:val="Nadpis20"/>
        <w:keepNext/>
        <w:keepLines/>
        <w:shd w:val="clear" w:color="auto" w:fill="auto"/>
        <w:tabs>
          <w:tab w:val="left" w:pos="2160"/>
          <w:tab w:val="left" w:pos="2992"/>
        </w:tabs>
        <w:spacing w:line="28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1375/24/TS/Ú</w:t>
      </w:r>
      <w:bookmarkEnd w:id="1"/>
    </w:p>
    <w:p w:rsidR="00D12DFC" w:rsidRDefault="00D12DFC" w:rsidP="00D12DFC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D12DFC">
        <w:rPr>
          <w:highlight w:val="black"/>
        </w:rPr>
        <w:t>xxxxxxxxxxx</w:t>
      </w:r>
      <w:bookmarkEnd w:id="2"/>
      <w:r w:rsidRPr="00D12DFC">
        <w:rPr>
          <w:highlight w:val="black"/>
        </w:rPr>
        <w:t>xx</w:t>
      </w:r>
      <w:proofErr w:type="spellEnd"/>
    </w:p>
    <w:p w:rsidR="00D12DFC" w:rsidRDefault="00D12DFC" w:rsidP="00D12DFC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D12DFC" w:rsidRDefault="00D12DFC" w:rsidP="00D12DFC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35483D" w:rsidRDefault="0035483D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1"/>
      </w:tblGrid>
      <w:tr w:rsidR="0035483D"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35483D"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83D" w:rsidRDefault="00D12DFC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35483D"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35483D"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35483D"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vl.36998</w:t>
            </w:r>
          </w:p>
        </w:tc>
      </w:tr>
      <w:tr w:rsidR="0035483D"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35483D"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83D" w:rsidRDefault="00D12DFC" w:rsidP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4D5551">
              <w:rPr>
                <w:rStyle w:val="Zkladntext2Arial105pt"/>
                <w:highlight w:val="black"/>
              </w:rPr>
              <w:t>Xxxxxxxxxxxx</w:t>
            </w:r>
            <w:proofErr w:type="spellEnd"/>
          </w:p>
        </w:tc>
      </w:tr>
      <w:tr w:rsidR="0035483D">
        <w:trPr>
          <w:trHeight w:val="266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D12DFC">
              <w:rPr>
                <w:rStyle w:val="Zkladntext2Arial105pt"/>
                <w:highlight w:val="black"/>
              </w:rPr>
              <w:t>Xxxxxxxxxxx</w:t>
            </w:r>
            <w:proofErr w:type="spellEnd"/>
          </w:p>
        </w:tc>
      </w:tr>
      <w:tr w:rsidR="0035483D"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83D" w:rsidRDefault="00D12DFC" w:rsidP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D12DFC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35483D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83D" w:rsidRDefault="00D12DFC" w:rsidP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D12DFC">
              <w:rPr>
                <w:rStyle w:val="Zkladntext2Arial105pt"/>
                <w:highlight w:val="black"/>
              </w:rPr>
              <w:t>xxxxxxxxxxxxxxxxxxx</w:t>
            </w:r>
            <w:proofErr w:type="spellEnd"/>
          </w:p>
        </w:tc>
      </w:tr>
      <w:tr w:rsidR="0035483D"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3D" w:rsidRDefault="00D12DFC" w:rsidP="00D12DF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D12DFC">
              <w:rPr>
                <w:rStyle w:val="Zkladntext2Arial105pt"/>
                <w:highlight w:val="black"/>
              </w:rPr>
              <w:t>xxxxxxxxxxxxxxxxxx</w:t>
            </w:r>
            <w:proofErr w:type="spellEnd"/>
          </w:p>
        </w:tc>
      </w:tr>
    </w:tbl>
    <w:p w:rsidR="00D12DFC" w:rsidRDefault="00D12DFC" w:rsidP="00D12DFC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D12DFC">
        <w:rPr>
          <w:highlight w:val="black"/>
        </w:rPr>
        <w:t>xxxxxxxxxxxx</w:t>
      </w:r>
      <w:proofErr w:type="spellEnd"/>
      <w:r>
        <w:t xml:space="preserve"> </w:t>
      </w:r>
    </w:p>
    <w:p w:rsidR="00D12DFC" w:rsidRDefault="00D12DFC" w:rsidP="00D12DFC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D12DFC">
        <w:rPr>
          <w:highlight w:val="black"/>
        </w:rPr>
        <w:t>xxxx</w:t>
      </w:r>
      <w:proofErr w:type="spellEnd"/>
      <w:r w:rsidR="00E622FA" w:rsidRPr="00D12DFC">
        <w:rPr>
          <w:highlight w:val="black"/>
        </w:rPr>
        <w:fldChar w:fldCharType="begin"/>
      </w:r>
      <w:r w:rsidRPr="00D12DFC">
        <w:rPr>
          <w:highlight w:val="black"/>
        </w:rPr>
        <w:instrText>HYPERLINK "mailto:hajekm@pnbrno.cz"</w:instrText>
      </w:r>
      <w:r w:rsidR="00E622FA" w:rsidRPr="00D12DFC">
        <w:rPr>
          <w:highlight w:val="black"/>
        </w:rPr>
        <w:fldChar w:fldCharType="separate"/>
      </w:r>
      <w:r w:rsidRPr="00D12DFC">
        <w:rPr>
          <w:rStyle w:val="Hypertextovodkaz"/>
          <w:highlight w:val="black"/>
          <w:lang w:val="en-US" w:eastAsia="en-US" w:bidi="en-US"/>
        </w:rPr>
        <w:t>xx</w:t>
      </w:r>
      <w:r w:rsidR="00E622FA" w:rsidRPr="00D12DFC">
        <w:rPr>
          <w:highlight w:val="black"/>
        </w:rPr>
        <w:fldChar w:fldCharType="end"/>
      </w:r>
      <w:proofErr w:type="spellStart"/>
      <w:r w:rsidRPr="00D12DFC">
        <w:rPr>
          <w:highlight w:val="black"/>
        </w:rPr>
        <w:t>xxxxxxxxxxxxxx</w:t>
      </w:r>
      <w:proofErr w:type="spellEnd"/>
    </w:p>
    <w:p w:rsidR="0035483D" w:rsidRDefault="00D12DFC" w:rsidP="00D12DFC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26.1.2024</w:t>
      </w:r>
      <w:proofErr w:type="gramEnd"/>
    </w:p>
    <w:p w:rsidR="00D12DFC" w:rsidRDefault="00D12DFC" w:rsidP="00D12DFC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3"/>
      </w:tblGrid>
      <w:tr w:rsidR="0035483D">
        <w:trPr>
          <w:trHeight w:val="385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35483D" w:rsidRDefault="00D12DF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Oprava elektroinstalace ve 4 kancelářích a na chodbě správní </w:t>
            </w:r>
            <w:proofErr w:type="gramStart"/>
            <w:r>
              <w:rPr>
                <w:rStyle w:val="Zkladntext21"/>
              </w:rPr>
              <w:t>budovy v 1.poschodí</w:t>
            </w:r>
            <w:proofErr w:type="gramEnd"/>
            <w:r>
              <w:rPr>
                <w:rStyle w:val="Zkladntext21"/>
              </w:rPr>
              <w:t>.</w:t>
            </w:r>
          </w:p>
        </w:tc>
      </w:tr>
      <w:tr w:rsidR="0035483D"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35483D"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519 642,- Kč</w:t>
            </w:r>
          </w:p>
        </w:tc>
      </w:tr>
      <w:tr w:rsidR="0035483D"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3D" w:rsidRDefault="0035483D">
            <w:pPr>
              <w:rPr>
                <w:sz w:val="10"/>
                <w:szCs w:val="10"/>
              </w:rPr>
            </w:pPr>
          </w:p>
        </w:tc>
      </w:tr>
      <w:tr w:rsidR="0035483D"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3D" w:rsidRDefault="0035483D">
            <w:pPr>
              <w:rPr>
                <w:sz w:val="10"/>
                <w:szCs w:val="10"/>
              </w:rPr>
            </w:pPr>
          </w:p>
        </w:tc>
      </w:tr>
      <w:tr w:rsidR="0035483D">
        <w:trPr>
          <w:trHeight w:val="9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83D" w:rsidRDefault="00D12DF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31.3.2024</w:t>
            </w:r>
            <w:proofErr w:type="gramEnd"/>
          </w:p>
        </w:tc>
      </w:tr>
    </w:tbl>
    <w:p w:rsidR="00D12DFC" w:rsidRDefault="00D12DFC" w:rsidP="00D12DFC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  <w:jc w:val="left"/>
      </w:pPr>
    </w:p>
    <w:p w:rsidR="00D12DFC" w:rsidRDefault="00D12DFC" w:rsidP="00D12DFC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  <w:jc w:val="left"/>
      </w:pPr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</w:t>
      </w:r>
      <w:r>
        <w:rPr>
          <w:rStyle w:val="Zkladntext2Tun"/>
        </w:rPr>
        <w:t xml:space="preserve">89/2012 </w:t>
      </w:r>
      <w:r>
        <w:t xml:space="preserve">Sb., občanský zákoník) je podle zákona č. </w:t>
      </w:r>
      <w:r>
        <w:rPr>
          <w:rStyle w:val="Zkladntext2Tun"/>
        </w:rPr>
        <w:t xml:space="preserve">340/2015 </w:t>
      </w:r>
      <w:r>
        <w:t xml:space="preserve">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proofErr w:type="gramStart"/>
      <w:r>
        <w:rPr>
          <w:rStyle w:val="Zkladntext2Tun"/>
        </w:rPr>
        <w:t>31.3.2024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  <w:tab w:val="center" w:pos="2238"/>
          <w:tab w:val="left" w:pos="2611"/>
          <w:tab w:val="left" w:pos="5087"/>
          <w:tab w:val="right" w:pos="9362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 objednatel oprávněn</w:t>
      </w:r>
      <w:r>
        <w:tab/>
        <w:t>účtovat</w:t>
      </w:r>
    </w:p>
    <w:p w:rsidR="0035483D" w:rsidRDefault="00D12DFC" w:rsidP="00D12DFC">
      <w:pPr>
        <w:pStyle w:val="Zkladntext20"/>
        <w:shd w:val="clear" w:color="auto" w:fill="auto"/>
        <w:tabs>
          <w:tab w:val="center" w:pos="2238"/>
          <w:tab w:val="left" w:pos="2621"/>
          <w:tab w:val="right" w:pos="9362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0,1 % z celkové výše ceny dodávky bez DPH za</w:t>
      </w:r>
      <w:r>
        <w:tab/>
        <w:t>každý i</w:t>
      </w:r>
    </w:p>
    <w:p w:rsidR="0035483D" w:rsidRDefault="00D12DFC" w:rsidP="00D12DFC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35483D" w:rsidRDefault="00D12DFC" w:rsidP="00D12DFC">
      <w:pPr>
        <w:pStyle w:val="Zkladntext20"/>
        <w:shd w:val="clear" w:color="auto" w:fill="auto"/>
        <w:tabs>
          <w:tab w:val="center" w:pos="2238"/>
          <w:tab w:val="left" w:pos="2539"/>
          <w:tab w:val="left" w:pos="5077"/>
        </w:tabs>
        <w:spacing w:line="266" w:lineRule="exact"/>
        <w:ind w:left="360" w:firstLine="0"/>
        <w:jc w:val="left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 není uvedena na předávacím</w:t>
      </w:r>
    </w:p>
    <w:p w:rsidR="0035483D" w:rsidRDefault="00D12DFC" w:rsidP="00D12DFC">
      <w:pPr>
        <w:pStyle w:val="Zkladntext20"/>
        <w:shd w:val="clear" w:color="auto" w:fill="auto"/>
        <w:tabs>
          <w:tab w:val="center" w:pos="2238"/>
          <w:tab w:val="left" w:pos="2521"/>
          <w:tab w:val="left" w:pos="4977"/>
          <w:tab w:val="right" w:pos="9362"/>
        </w:tabs>
        <w:spacing w:line="266" w:lineRule="exact"/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35483D" w:rsidRDefault="00D12DFC" w:rsidP="00D12DFC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odstoupit od potvrzené objednávky (smlouvy) a požadovat úhradu vynaložených nákladů.</w:t>
      </w:r>
    </w:p>
    <w:p w:rsidR="0035483D" w:rsidRDefault="00D12DFC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35483D" w:rsidRDefault="00D12DFC">
      <w:pPr>
        <w:pStyle w:val="Zkladntext60"/>
        <w:numPr>
          <w:ilvl w:val="0"/>
          <w:numId w:val="1"/>
        </w:numPr>
        <w:shd w:val="clear" w:color="auto" w:fill="auto"/>
        <w:tabs>
          <w:tab w:val="left" w:pos="77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D12DFC" w:rsidRDefault="00D12DF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D12DFC" w:rsidRDefault="00D12DF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D12DFC" w:rsidRDefault="00D12DF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5483D" w:rsidRDefault="00D12DFC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35483D" w:rsidRDefault="00D12DFC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D12DFC" w:rsidRDefault="00D12DF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D12DFC" w:rsidRDefault="00D12DF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D12DFC" w:rsidRDefault="00D12DF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D12DFC" w:rsidRDefault="00D12DFC">
      <w:pPr>
        <w:pStyle w:val="Zkladntext20"/>
        <w:shd w:val="clear" w:color="auto" w:fill="auto"/>
        <w:spacing w:line="220" w:lineRule="exact"/>
        <w:ind w:firstLine="0"/>
        <w:jc w:val="left"/>
        <w:sectPr w:rsidR="00D12DFC">
          <w:headerReference w:type="default" r:id="rId9"/>
          <w:pgSz w:w="11909" w:h="16840"/>
          <w:pgMar w:top="1047" w:right="1078" w:bottom="1250" w:left="1427" w:header="0" w:footer="3" w:gutter="0"/>
          <w:cols w:space="720"/>
          <w:noEndnote/>
          <w:titlePg/>
          <w:docGrid w:linePitch="360"/>
        </w:sectPr>
      </w:pPr>
      <w:r>
        <w:t xml:space="preserve">Převzal </w:t>
      </w:r>
      <w:proofErr w:type="gramStart"/>
      <w:r>
        <w:t>27.01.2024</w:t>
      </w:r>
      <w:proofErr w:type="gramEnd"/>
      <w:r>
        <w:t xml:space="preserve">  V+W ELEKTRO s.r.o.</w:t>
      </w:r>
    </w:p>
    <w:p w:rsidR="0035483D" w:rsidRDefault="0035483D">
      <w:pPr>
        <w:rPr>
          <w:sz w:val="2"/>
          <w:szCs w:val="2"/>
        </w:rPr>
      </w:pPr>
    </w:p>
    <w:p w:rsidR="00D12DFC" w:rsidRDefault="00D12DFC">
      <w:pPr>
        <w:rPr>
          <w:sz w:val="2"/>
          <w:szCs w:val="2"/>
        </w:rPr>
      </w:pPr>
    </w:p>
    <w:p w:rsidR="00D12DFC" w:rsidRDefault="00D12DFC">
      <w:pPr>
        <w:rPr>
          <w:sz w:val="2"/>
          <w:szCs w:val="2"/>
        </w:rPr>
      </w:pPr>
    </w:p>
    <w:p w:rsidR="00D12DFC" w:rsidRDefault="00D12DFC">
      <w:pPr>
        <w:rPr>
          <w:sz w:val="2"/>
          <w:szCs w:val="2"/>
        </w:rPr>
      </w:pPr>
    </w:p>
    <w:sectPr w:rsidR="00D12DFC" w:rsidSect="0035483D">
      <w:type w:val="continuous"/>
      <w:pgSz w:w="11909" w:h="16840"/>
      <w:pgMar w:top="942" w:right="1066" w:bottom="748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FC" w:rsidRDefault="00D12DFC" w:rsidP="0035483D">
      <w:r>
        <w:separator/>
      </w:r>
    </w:p>
  </w:endnote>
  <w:endnote w:type="continuationSeparator" w:id="0">
    <w:p w:rsidR="00D12DFC" w:rsidRDefault="00D12DFC" w:rsidP="00354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FC" w:rsidRDefault="00D12DFC"/>
  </w:footnote>
  <w:footnote w:type="continuationSeparator" w:id="0">
    <w:p w:rsidR="00D12DFC" w:rsidRDefault="00D12D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3D" w:rsidRDefault="00E622FA">
    <w:pPr>
      <w:rPr>
        <w:sz w:val="2"/>
        <w:szCs w:val="2"/>
      </w:rPr>
    </w:pPr>
    <w:r w:rsidRPr="00E622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45pt;margin-top:21.75pt;width:464.75pt;height:8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483D" w:rsidRDefault="00D12DFC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5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52D8"/>
    <w:multiLevelType w:val="multilevel"/>
    <w:tmpl w:val="7ABA9D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483D"/>
    <w:rsid w:val="0035483D"/>
    <w:rsid w:val="004D5551"/>
    <w:rsid w:val="00D12DFC"/>
    <w:rsid w:val="00E6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483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483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3548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35483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35483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5483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5483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35483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4ptNetunKurzva">
    <w:name w:val="Nadpis #2 + 14 pt;Ne tučné;Kurzíva"/>
    <w:basedOn w:val="Nadpis2"/>
    <w:rsid w:val="0035483D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21">
    <w:name w:val="Nadpis #2"/>
    <w:basedOn w:val="Nadpis2"/>
    <w:rsid w:val="003548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5483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Zkladntext41">
    <w:name w:val="Základní text (4)"/>
    <w:basedOn w:val="Zkladntext4"/>
    <w:rsid w:val="003548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5483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3548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5483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548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3548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5483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35483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35483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35483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5483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35483D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35483D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5483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35483D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35483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68"/>
      <w:szCs w:val="68"/>
    </w:rPr>
  </w:style>
  <w:style w:type="paragraph" w:customStyle="1" w:styleId="Zkladntext50">
    <w:name w:val="Základní text (5)"/>
    <w:basedOn w:val="Normln"/>
    <w:link w:val="Zkladntext5"/>
    <w:rsid w:val="0035483D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35483D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35483D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35483D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12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2DF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12D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2DF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KM_horak-20240130130823</dc:title>
  <dc:creator>horak</dc:creator>
  <cp:lastModifiedBy>horak</cp:lastModifiedBy>
  <cp:revision>2</cp:revision>
  <dcterms:created xsi:type="dcterms:W3CDTF">2024-01-30T15:20:00Z</dcterms:created>
  <dcterms:modified xsi:type="dcterms:W3CDTF">2024-01-30T15:27:00Z</dcterms:modified>
</cp:coreProperties>
</file>