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5FC22817" w14:textId="77777777" w:rsidR="00F22FDB" w:rsidRDefault="00F22FDB" w:rsidP="003C7FFA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 Mgr. Pavlem Krejčím, ředitelem sekce pracoviště územní správy sociálního zabezpečení Brno v ÚSSZ pro Kraj Vysočina, Jihomoravský kraj a Zlínský kraj</w:t>
      </w:r>
      <w:r w:rsidR="003C7FFA" w:rsidRPr="00D442F0">
        <w:rPr>
          <w:rFonts w:ascii="Arial" w:hAnsi="Arial" w:cs="Arial"/>
          <w:sz w:val="22"/>
          <w:szCs w:val="22"/>
        </w:rPr>
        <w:t xml:space="preserve"> </w:t>
      </w:r>
    </w:p>
    <w:p w14:paraId="6DEE212B" w14:textId="3688DFA9" w:rsidR="00104E55" w:rsidRPr="0044679C" w:rsidRDefault="00D442F0" w:rsidP="003C7FFA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03E0D8E8" w:rsidR="00104E55" w:rsidRPr="00E448A8" w:rsidRDefault="00104E55" w:rsidP="00F825B8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DD7D14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7D14">
        <w:rPr>
          <w:rFonts w:ascii="Arial" w:hAnsi="Arial" w:cs="Arial"/>
          <w:sz w:val="22"/>
          <w:szCs w:val="22"/>
        </w:rPr>
        <w:t>xxxxxxxxxxxxxxxxxxxxxxx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DE2664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125894">
        <w:rPr>
          <w:rFonts w:ascii="Arial" w:hAnsi="Arial" w:cs="Arial"/>
          <w:b/>
          <w:sz w:val="22"/>
          <w:szCs w:val="22"/>
        </w:rPr>
        <w:t>Územní správ</w:t>
      </w:r>
      <w:r w:rsidR="00F969A0" w:rsidRPr="00125894">
        <w:rPr>
          <w:rFonts w:ascii="Arial" w:hAnsi="Arial" w:cs="Arial"/>
          <w:b/>
          <w:sz w:val="22"/>
          <w:szCs w:val="22"/>
        </w:rPr>
        <w:t>u</w:t>
      </w:r>
      <w:r w:rsidR="00A16DCD" w:rsidRPr="00125894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F825B8">
        <w:rPr>
          <w:rFonts w:ascii="Arial" w:hAnsi="Arial" w:cs="Arial"/>
          <w:b/>
          <w:sz w:val="22"/>
          <w:szCs w:val="22"/>
        </w:rPr>
        <w:t>Kroměříž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D857DB">
        <w:rPr>
          <w:rFonts w:ascii="Arial" w:hAnsi="Arial" w:cs="Arial"/>
          <w:sz w:val="22"/>
          <w:szCs w:val="22"/>
        </w:rPr>
        <w:t>Ú</w:t>
      </w:r>
      <w:r w:rsidRPr="00E448A8">
        <w:rPr>
          <w:rFonts w:ascii="Arial" w:hAnsi="Arial" w:cs="Arial"/>
          <w:sz w:val="22"/>
          <w:szCs w:val="22"/>
        </w:rPr>
        <w:t>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D857DB"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0A285DD0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9B67E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30.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2CF82637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5A4367CD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3C7FFA">
              <w:rPr>
                <w:rFonts w:ascii="Arial" w:hAnsi="Arial" w:cs="Arial"/>
                <w:sz w:val="22"/>
                <w:szCs w:val="22"/>
              </w:rPr>
              <w:t>Brně</w:t>
            </w:r>
            <w:r w:rsidR="00561A88">
              <w:rPr>
                <w:rFonts w:ascii="Arial" w:hAnsi="Arial" w:cs="Arial"/>
                <w:sz w:val="22"/>
                <w:szCs w:val="22"/>
              </w:rPr>
              <w:t>……..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636DD801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6C89F7FE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2A35EC62" w:rsidR="00C051E9" w:rsidRDefault="00C051E9">
      <w:pPr>
        <w:rPr>
          <w:rFonts w:ascii="Arial" w:hAnsi="Arial" w:cs="Arial"/>
          <w:sz w:val="22"/>
          <w:szCs w:val="22"/>
        </w:rPr>
      </w:pPr>
    </w:p>
    <w:sectPr w:rsidR="00C051E9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2C95FE7B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F825B8">
      <w:rPr>
        <w:rFonts w:ascii="Arial" w:hAnsi="Arial" w:cs="Arial"/>
        <w:sz w:val="22"/>
        <w:szCs w:val="22"/>
      </w:rPr>
      <w:t>118433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102BC4"/>
    <w:rsid w:val="00104E55"/>
    <w:rsid w:val="00125894"/>
    <w:rsid w:val="00140325"/>
    <w:rsid w:val="00141AA4"/>
    <w:rsid w:val="001571BF"/>
    <w:rsid w:val="00161E8A"/>
    <w:rsid w:val="0016677E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330A"/>
    <w:rsid w:val="00327DE4"/>
    <w:rsid w:val="003303E4"/>
    <w:rsid w:val="003C7FFA"/>
    <w:rsid w:val="0044679C"/>
    <w:rsid w:val="00447AC5"/>
    <w:rsid w:val="0049044C"/>
    <w:rsid w:val="00495182"/>
    <w:rsid w:val="00561A88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7054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157DE"/>
    <w:rsid w:val="00923C79"/>
    <w:rsid w:val="009B67EF"/>
    <w:rsid w:val="00A16DCD"/>
    <w:rsid w:val="00A36704"/>
    <w:rsid w:val="00A5041A"/>
    <w:rsid w:val="00A52B04"/>
    <w:rsid w:val="00A5402C"/>
    <w:rsid w:val="00A63B9E"/>
    <w:rsid w:val="00AC2CD8"/>
    <w:rsid w:val="00B02829"/>
    <w:rsid w:val="00BD34C2"/>
    <w:rsid w:val="00BE2A6D"/>
    <w:rsid w:val="00BF6C4C"/>
    <w:rsid w:val="00C051E9"/>
    <w:rsid w:val="00C4095F"/>
    <w:rsid w:val="00C71EB8"/>
    <w:rsid w:val="00C86948"/>
    <w:rsid w:val="00CB0DE9"/>
    <w:rsid w:val="00CB0E75"/>
    <w:rsid w:val="00D05DC6"/>
    <w:rsid w:val="00D442F0"/>
    <w:rsid w:val="00D65722"/>
    <w:rsid w:val="00D857DB"/>
    <w:rsid w:val="00D87BB6"/>
    <w:rsid w:val="00DA0558"/>
    <w:rsid w:val="00DD162F"/>
    <w:rsid w:val="00DD7D14"/>
    <w:rsid w:val="00DE2664"/>
    <w:rsid w:val="00E31807"/>
    <w:rsid w:val="00E448A8"/>
    <w:rsid w:val="00E45CE3"/>
    <w:rsid w:val="00E6234F"/>
    <w:rsid w:val="00E93A23"/>
    <w:rsid w:val="00ED097D"/>
    <w:rsid w:val="00EF0AF7"/>
    <w:rsid w:val="00F22FDB"/>
    <w:rsid w:val="00F352F2"/>
    <w:rsid w:val="00F46EDB"/>
    <w:rsid w:val="00F66EBF"/>
    <w:rsid w:val="00F7529C"/>
    <w:rsid w:val="00F7702E"/>
    <w:rsid w:val="00F825B8"/>
    <w:rsid w:val="00F872B1"/>
    <w:rsid w:val="00F9462C"/>
    <w:rsid w:val="00F969A0"/>
    <w:rsid w:val="00FC0D3D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10</cp:revision>
  <cp:lastPrinted>2024-01-17T10:47:00Z</cp:lastPrinted>
  <dcterms:created xsi:type="dcterms:W3CDTF">2024-01-04T09:10:00Z</dcterms:created>
  <dcterms:modified xsi:type="dcterms:W3CDTF">2024-01-30T13:33:00Z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