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78E7" w14:textId="528D1626"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2D03F695" w14:textId="77777777" w:rsidR="00943AA8"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0C17829B" w14:textId="0070B277"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C4015C">
        <w:rPr>
          <w:rFonts w:asciiTheme="minorHAnsi" w:hAnsiTheme="minorHAnsi" w:cstheme="minorHAnsi"/>
          <w:b/>
          <w:sz w:val="24"/>
          <w:szCs w:val="24"/>
        </w:rPr>
        <w:t>12946/23</w:t>
      </w:r>
    </w:p>
    <w:p w14:paraId="7CFA2AEE" w14:textId="77777777" w:rsidR="00943AA8" w:rsidRPr="00D64C29" w:rsidRDefault="00943AA8" w:rsidP="00943AA8">
      <w:pPr>
        <w:pBdr>
          <w:bottom w:val="single" w:sz="6" w:space="1" w:color="000000"/>
        </w:pBdr>
        <w:jc w:val="center"/>
        <w:rPr>
          <w:rFonts w:asciiTheme="minorHAnsi" w:hAnsiTheme="minorHAnsi" w:cstheme="minorHAnsi"/>
          <w:b/>
          <w:sz w:val="10"/>
          <w:szCs w:val="10"/>
        </w:rPr>
      </w:pPr>
    </w:p>
    <w:p w14:paraId="244DD643" w14:textId="77777777" w:rsidR="00943AA8" w:rsidRPr="00D64C29" w:rsidRDefault="00943AA8" w:rsidP="00943AA8">
      <w:pPr>
        <w:jc w:val="center"/>
        <w:rPr>
          <w:rFonts w:asciiTheme="minorHAnsi" w:hAnsiTheme="minorHAnsi" w:cstheme="minorHAnsi"/>
          <w:sz w:val="16"/>
          <w:szCs w:val="16"/>
        </w:rPr>
      </w:pPr>
    </w:p>
    <w:p w14:paraId="59218E19" w14:textId="77777777" w:rsidR="00943AA8" w:rsidRPr="00D64C29" w:rsidRDefault="00943AA8" w:rsidP="00943AA8">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AC6A47">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14:paraId="7755330A" w14:textId="77777777" w:rsidR="00943AA8" w:rsidRPr="00D64C29" w:rsidRDefault="00943AA8" w:rsidP="00943AA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1A93FE4C" w14:textId="77777777" w:rsidR="00943AA8" w:rsidRPr="00D64C29" w:rsidRDefault="00943AA8" w:rsidP="00943AA8">
      <w:pPr>
        <w:jc w:val="center"/>
        <w:rPr>
          <w:rFonts w:asciiTheme="minorHAnsi" w:hAnsiTheme="minorHAnsi" w:cstheme="minorHAnsi"/>
          <w:b/>
          <w:bCs/>
          <w:sz w:val="22"/>
          <w:szCs w:val="22"/>
        </w:rPr>
      </w:pPr>
    </w:p>
    <w:p w14:paraId="3A8F603C" w14:textId="77777777" w:rsidR="004F4615" w:rsidRPr="00D64C29" w:rsidRDefault="004F4615" w:rsidP="004F461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296BA13C" w14:textId="77777777" w:rsidR="004F4615" w:rsidRDefault="004F4615" w:rsidP="004F461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2115408F" w14:textId="77777777" w:rsidR="004F4615" w:rsidRPr="00792980" w:rsidRDefault="004F4615" w:rsidP="004F4615"/>
    <w:p w14:paraId="475A658C" w14:textId="7B5D6621" w:rsidR="0020106A" w:rsidRDefault="0020106A" w:rsidP="0020106A">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F37B4F">
        <w:rPr>
          <w:rFonts w:asciiTheme="minorHAnsi" w:hAnsiTheme="minorHAnsi" w:cstheme="minorHAnsi"/>
          <w:sz w:val="20"/>
          <w:szCs w:val="20"/>
        </w:rPr>
        <w:t>/</w:t>
      </w:r>
      <w:r w:rsidR="004902C3">
        <w:rPr>
          <w:rFonts w:asciiTheme="minorHAnsi" w:hAnsiTheme="minorHAnsi" w:cstheme="minorHAnsi"/>
          <w:sz w:val="20"/>
          <w:szCs w:val="20"/>
        </w:rPr>
        <w:t>2125/12</w:t>
      </w:r>
      <w:r>
        <w:rPr>
          <w:rFonts w:asciiTheme="minorHAnsi" w:hAnsiTheme="minorHAnsi" w:cstheme="minorHAnsi"/>
          <w:sz w:val="20"/>
          <w:szCs w:val="20"/>
        </w:rPr>
        <w:t xml:space="preserve"> ze dne </w:t>
      </w:r>
      <w:r w:rsidR="00F37B4F">
        <w:rPr>
          <w:rFonts w:asciiTheme="minorHAnsi" w:hAnsiTheme="minorHAnsi" w:cstheme="minorHAnsi"/>
          <w:sz w:val="20"/>
          <w:szCs w:val="20"/>
        </w:rPr>
        <w:t>1</w:t>
      </w:r>
      <w:r w:rsidR="0043402A">
        <w:rPr>
          <w:rFonts w:asciiTheme="minorHAnsi" w:hAnsiTheme="minorHAnsi" w:cstheme="minorHAnsi"/>
          <w:sz w:val="20"/>
          <w:szCs w:val="20"/>
        </w:rPr>
        <w:t>4</w:t>
      </w:r>
      <w:r w:rsidR="00F37B4F">
        <w:rPr>
          <w:rFonts w:asciiTheme="minorHAnsi" w:hAnsiTheme="minorHAnsi" w:cstheme="minorHAnsi"/>
          <w:sz w:val="20"/>
          <w:szCs w:val="20"/>
        </w:rPr>
        <w:t>.12.202</w:t>
      </w:r>
      <w:r w:rsidR="0043402A">
        <w:rPr>
          <w:rFonts w:asciiTheme="minorHAnsi" w:hAnsiTheme="minorHAnsi" w:cstheme="minorHAnsi"/>
          <w:sz w:val="20"/>
          <w:szCs w:val="20"/>
        </w:rPr>
        <w:t>3</w:t>
      </w:r>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71F67D27" w14:textId="77777777" w:rsidR="00943AA8" w:rsidRPr="00E71074" w:rsidRDefault="00943AA8" w:rsidP="00943AA8">
      <w:pPr>
        <w:pStyle w:val="Zkladntext"/>
        <w:jc w:val="both"/>
        <w:rPr>
          <w:rFonts w:asciiTheme="minorHAnsi" w:hAnsiTheme="minorHAnsi" w:cstheme="minorHAnsi"/>
          <w:sz w:val="22"/>
          <w:szCs w:val="22"/>
        </w:rPr>
      </w:pPr>
      <w:r w:rsidRPr="00E71074">
        <w:rPr>
          <w:rFonts w:asciiTheme="minorHAnsi" w:hAnsiTheme="minorHAnsi" w:cstheme="minorHAnsi"/>
          <w:sz w:val="22"/>
          <w:szCs w:val="22"/>
        </w:rPr>
        <w:t xml:space="preserve">. </w:t>
      </w:r>
    </w:p>
    <w:p w14:paraId="182C4472" w14:textId="77777777" w:rsidR="00943AA8" w:rsidRPr="00E71074" w:rsidRDefault="00943AA8" w:rsidP="00943AA8">
      <w:pPr>
        <w:autoSpaceDE w:val="0"/>
        <w:adjustRightInd w:val="0"/>
        <w:jc w:val="center"/>
        <w:rPr>
          <w:rFonts w:asciiTheme="minorHAnsi" w:hAnsiTheme="minorHAnsi" w:cstheme="minorHAnsi"/>
          <w:b/>
          <w:sz w:val="22"/>
          <w:szCs w:val="22"/>
        </w:rPr>
      </w:pPr>
    </w:p>
    <w:p w14:paraId="754A85E1" w14:textId="77777777" w:rsidR="00943AA8" w:rsidRPr="00E71074" w:rsidRDefault="00943AA8" w:rsidP="00943AA8">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14:paraId="46FEF8FB" w14:textId="77777777" w:rsidR="00943AA8" w:rsidRPr="00E71074" w:rsidRDefault="00943AA8" w:rsidP="00943AA8">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14:paraId="3EA292EB" w14:textId="77777777" w:rsidR="00943AA8" w:rsidRPr="00E71074" w:rsidRDefault="00943AA8" w:rsidP="00943AA8">
      <w:pPr>
        <w:jc w:val="both"/>
        <w:rPr>
          <w:rFonts w:asciiTheme="minorHAnsi" w:hAnsiTheme="minorHAnsi" w:cstheme="minorHAnsi"/>
          <w:b/>
          <w:bCs/>
          <w:sz w:val="22"/>
          <w:szCs w:val="22"/>
        </w:rPr>
      </w:pPr>
    </w:p>
    <w:p w14:paraId="7DEB2420" w14:textId="77777777" w:rsidR="00943AA8" w:rsidRPr="00E71074" w:rsidRDefault="00943AA8" w:rsidP="00943AA8">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14:paraId="40D5C8E6" w14:textId="77777777" w:rsidR="00943AA8" w:rsidRPr="00E71074" w:rsidRDefault="00943AA8" w:rsidP="00943AA8">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14:paraId="64890156" w14:textId="77777777" w:rsidR="00480CF7" w:rsidRPr="00B438DA" w:rsidRDefault="00480CF7" w:rsidP="00480CF7">
      <w:pPr>
        <w:rPr>
          <w:rFonts w:ascii="Calibri" w:hAnsi="Calibri" w:cs="Calibri"/>
          <w:sz w:val="22"/>
          <w:szCs w:val="22"/>
        </w:rPr>
      </w:pPr>
      <w:r w:rsidRPr="00381ACA">
        <w:rPr>
          <w:rFonts w:ascii="Calibri" w:hAnsi="Calibri" w:cs="Calibri"/>
          <w:sz w:val="22"/>
          <w:szCs w:val="22"/>
        </w:rPr>
        <w:t>Zastoupené:</w:t>
      </w:r>
      <w:r w:rsidRPr="00381ACA">
        <w:rPr>
          <w:rFonts w:ascii="Calibri" w:hAnsi="Calibri" w:cs="Calibri"/>
          <w:sz w:val="22"/>
          <w:szCs w:val="22"/>
        </w:rPr>
        <w:tab/>
      </w:r>
      <w:r w:rsidRPr="00381ACA">
        <w:rPr>
          <w:rFonts w:ascii="Calibri" w:hAnsi="Calibri" w:cs="Calibri"/>
          <w:sz w:val="22"/>
          <w:szCs w:val="22"/>
        </w:rPr>
        <w:tab/>
      </w:r>
      <w:r w:rsidRPr="00381ACA">
        <w:rPr>
          <w:rFonts w:ascii="Calibri" w:hAnsi="Calibri" w:cs="Calibri"/>
          <w:sz w:val="22"/>
          <w:szCs w:val="22"/>
        </w:rPr>
        <w:tab/>
      </w:r>
      <w:r>
        <w:rPr>
          <w:rFonts w:ascii="Calibri" w:hAnsi="Calibri" w:cs="Calibri"/>
          <w:sz w:val="22"/>
          <w:szCs w:val="22"/>
        </w:rPr>
        <w:t>Mgr. Kamilou Bláhovou</w:t>
      </w:r>
      <w:r w:rsidRPr="00381ACA">
        <w:rPr>
          <w:rFonts w:ascii="Calibri" w:hAnsi="Calibri" w:cs="Calibri"/>
          <w:sz w:val="22"/>
          <w:szCs w:val="22"/>
        </w:rPr>
        <w:t>, starost</w:t>
      </w:r>
      <w:r>
        <w:rPr>
          <w:rFonts w:ascii="Calibri" w:hAnsi="Calibri" w:cs="Calibri"/>
          <w:sz w:val="22"/>
          <w:szCs w:val="22"/>
        </w:rPr>
        <w:t>k</w:t>
      </w:r>
      <w:r w:rsidRPr="00381ACA">
        <w:rPr>
          <w:rFonts w:ascii="Calibri" w:hAnsi="Calibri" w:cs="Calibri"/>
          <w:sz w:val="22"/>
          <w:szCs w:val="22"/>
        </w:rPr>
        <w:t>ou města</w:t>
      </w:r>
    </w:p>
    <w:p w14:paraId="77051BA7"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14:paraId="1A02C696"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14:paraId="77893823"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14:paraId="663B9A23" w14:textId="77777777" w:rsidR="00943AA8" w:rsidRPr="00E71074" w:rsidRDefault="00943AA8" w:rsidP="00943AA8">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14:paraId="179521A2"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14:paraId="4F38136D"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14:paraId="354E12B1" w14:textId="77777777" w:rsidR="00943AA8" w:rsidRPr="00E71074" w:rsidRDefault="00943AA8" w:rsidP="00943AA8">
      <w:pPr>
        <w:jc w:val="both"/>
        <w:rPr>
          <w:rFonts w:asciiTheme="minorHAnsi" w:hAnsiTheme="minorHAnsi" w:cstheme="minorHAnsi"/>
          <w:sz w:val="22"/>
          <w:szCs w:val="22"/>
        </w:rPr>
      </w:pPr>
    </w:p>
    <w:p w14:paraId="0F2FDED4" w14:textId="77777777" w:rsidR="00943AA8" w:rsidRPr="00E71074" w:rsidRDefault="00943AA8" w:rsidP="00943AA8">
      <w:pPr>
        <w:pStyle w:val="Zkladntext3"/>
        <w:rPr>
          <w:rFonts w:asciiTheme="minorHAnsi" w:hAnsiTheme="minorHAnsi" w:cstheme="minorHAnsi"/>
          <w:sz w:val="22"/>
          <w:szCs w:val="22"/>
        </w:rPr>
      </w:pPr>
    </w:p>
    <w:p w14:paraId="3A842C47" w14:textId="77777777" w:rsidR="007B39BD" w:rsidRPr="00C560E9" w:rsidRDefault="007B39BD" w:rsidP="007B39BD">
      <w:pPr>
        <w:pStyle w:val="Zkladntext3"/>
        <w:spacing w:after="0"/>
        <w:rPr>
          <w:rFonts w:ascii="Calibri" w:hAnsi="Calibri" w:cs="Calibri"/>
          <w:sz w:val="22"/>
          <w:szCs w:val="22"/>
        </w:rPr>
      </w:pPr>
      <w:r w:rsidRPr="00C560E9">
        <w:rPr>
          <w:rFonts w:ascii="Calibri" w:hAnsi="Calibri" w:cs="Calibri"/>
          <w:sz w:val="22"/>
          <w:szCs w:val="22"/>
        </w:rPr>
        <w:t>2. Příjemcem dotace podle této smlouvy je:</w:t>
      </w:r>
    </w:p>
    <w:p w14:paraId="7BA381A5" w14:textId="77777777" w:rsidR="007B39BD" w:rsidRPr="00C560E9" w:rsidRDefault="007B39BD" w:rsidP="007B39BD">
      <w:pPr>
        <w:jc w:val="both"/>
        <w:rPr>
          <w:rFonts w:ascii="Calibri" w:hAnsi="Calibri" w:cs="Calibri"/>
          <w:b/>
          <w:bCs/>
          <w:sz w:val="22"/>
          <w:szCs w:val="22"/>
        </w:rPr>
      </w:pPr>
      <w:r w:rsidRPr="00C560E9">
        <w:rPr>
          <w:rFonts w:ascii="Calibri" w:hAnsi="Calibri" w:cs="Calibri"/>
          <w:b/>
          <w:bCs/>
          <w:sz w:val="22"/>
          <w:szCs w:val="22"/>
        </w:rPr>
        <w:t xml:space="preserve">„SSK Litvínov, </w:t>
      </w:r>
      <w:proofErr w:type="spellStart"/>
      <w:r w:rsidRPr="00C560E9">
        <w:rPr>
          <w:rFonts w:ascii="Calibri" w:hAnsi="Calibri" w:cs="Calibri"/>
          <w:b/>
          <w:bCs/>
          <w:sz w:val="22"/>
          <w:szCs w:val="22"/>
        </w:rPr>
        <w:t>z.s</w:t>
      </w:r>
      <w:proofErr w:type="spellEnd"/>
      <w:r w:rsidRPr="00C560E9">
        <w:rPr>
          <w:rFonts w:ascii="Calibri" w:hAnsi="Calibri" w:cs="Calibri"/>
          <w:b/>
          <w:bCs/>
          <w:sz w:val="22"/>
          <w:szCs w:val="22"/>
        </w:rPr>
        <w:t>.“</w:t>
      </w:r>
    </w:p>
    <w:p w14:paraId="4AB19FAF" w14:textId="4C1BF47E" w:rsidR="007B39BD" w:rsidRPr="00C560E9" w:rsidRDefault="007B39BD" w:rsidP="007B39BD">
      <w:pPr>
        <w:jc w:val="both"/>
        <w:rPr>
          <w:rFonts w:ascii="Calibri" w:hAnsi="Calibri" w:cs="Calibri"/>
          <w:bCs/>
          <w:sz w:val="22"/>
          <w:szCs w:val="22"/>
        </w:rPr>
      </w:pPr>
      <w:r w:rsidRPr="00C560E9">
        <w:rPr>
          <w:rFonts w:ascii="Calibri" w:hAnsi="Calibri" w:cs="Calibri"/>
          <w:bCs/>
          <w:sz w:val="22"/>
          <w:szCs w:val="22"/>
        </w:rPr>
        <w:t>zastoupen</w:t>
      </w:r>
      <w:r w:rsidR="007240CB">
        <w:rPr>
          <w:rFonts w:ascii="Calibri" w:hAnsi="Calibri" w:cs="Calibri"/>
          <w:bCs/>
          <w:sz w:val="22"/>
          <w:szCs w:val="22"/>
        </w:rPr>
        <w:t>ý</w:t>
      </w:r>
      <w:r w:rsidRPr="00C560E9">
        <w:rPr>
          <w:rFonts w:ascii="Calibri" w:hAnsi="Calibri" w:cs="Calibri"/>
          <w:bCs/>
          <w:sz w:val="22"/>
          <w:szCs w:val="22"/>
        </w:rPr>
        <w:t>:</w:t>
      </w:r>
      <w:r w:rsidRPr="00C560E9">
        <w:rPr>
          <w:rFonts w:ascii="Calibri" w:hAnsi="Calibri" w:cs="Calibri"/>
          <w:bCs/>
          <w:sz w:val="22"/>
          <w:szCs w:val="22"/>
        </w:rPr>
        <w:tab/>
      </w:r>
      <w:r w:rsidRPr="00C560E9">
        <w:rPr>
          <w:rFonts w:ascii="Calibri" w:hAnsi="Calibri" w:cs="Calibri"/>
          <w:bCs/>
          <w:sz w:val="22"/>
          <w:szCs w:val="22"/>
        </w:rPr>
        <w:tab/>
      </w:r>
      <w:r w:rsidRPr="00C560E9">
        <w:rPr>
          <w:rFonts w:ascii="Calibri" w:hAnsi="Calibri" w:cs="Calibri"/>
          <w:bCs/>
          <w:sz w:val="22"/>
          <w:szCs w:val="22"/>
        </w:rPr>
        <w:tab/>
      </w:r>
      <w:r w:rsidR="00600037">
        <w:rPr>
          <w:rFonts w:ascii="Calibri" w:hAnsi="Calibri" w:cs="Calibri"/>
          <w:bCs/>
          <w:sz w:val="22"/>
          <w:szCs w:val="22"/>
        </w:rPr>
        <w:t xml:space="preserve">Tomášem </w:t>
      </w:r>
      <w:proofErr w:type="spellStart"/>
      <w:r w:rsidR="00600037">
        <w:rPr>
          <w:rFonts w:ascii="Calibri" w:hAnsi="Calibri" w:cs="Calibri"/>
          <w:bCs/>
          <w:sz w:val="22"/>
          <w:szCs w:val="22"/>
        </w:rPr>
        <w:t>Langhammerem</w:t>
      </w:r>
      <w:proofErr w:type="spellEnd"/>
      <w:r w:rsidRPr="00C560E9">
        <w:rPr>
          <w:rFonts w:ascii="Calibri" w:hAnsi="Calibri" w:cs="Calibri"/>
          <w:bCs/>
          <w:sz w:val="22"/>
          <w:szCs w:val="22"/>
        </w:rPr>
        <w:t>, předsedou spolku</w:t>
      </w:r>
    </w:p>
    <w:p w14:paraId="1B47E973" w14:textId="77777777" w:rsidR="007B39BD" w:rsidRPr="00C560E9" w:rsidRDefault="007B39BD" w:rsidP="007B39BD">
      <w:pPr>
        <w:jc w:val="both"/>
        <w:rPr>
          <w:rFonts w:ascii="Calibri" w:hAnsi="Calibri" w:cs="Calibri"/>
          <w:bCs/>
          <w:sz w:val="22"/>
          <w:szCs w:val="22"/>
        </w:rPr>
      </w:pPr>
      <w:r w:rsidRPr="00C560E9">
        <w:rPr>
          <w:rFonts w:ascii="Calibri" w:hAnsi="Calibri" w:cs="Calibri"/>
          <w:bCs/>
          <w:sz w:val="22"/>
          <w:szCs w:val="22"/>
        </w:rPr>
        <w:t>sídlo:</w:t>
      </w:r>
      <w:r w:rsidRPr="00C560E9">
        <w:rPr>
          <w:rFonts w:ascii="Calibri" w:hAnsi="Calibri" w:cs="Calibri"/>
          <w:bCs/>
          <w:sz w:val="22"/>
          <w:szCs w:val="22"/>
        </w:rPr>
        <w:tab/>
      </w:r>
      <w:r w:rsidRPr="00C560E9">
        <w:rPr>
          <w:rFonts w:ascii="Calibri" w:hAnsi="Calibri" w:cs="Calibri"/>
          <w:bCs/>
          <w:sz w:val="22"/>
          <w:szCs w:val="22"/>
        </w:rPr>
        <w:tab/>
      </w:r>
      <w:r w:rsidRPr="00C560E9">
        <w:rPr>
          <w:rFonts w:ascii="Calibri" w:hAnsi="Calibri" w:cs="Calibri"/>
          <w:bCs/>
          <w:sz w:val="22"/>
          <w:szCs w:val="22"/>
        </w:rPr>
        <w:tab/>
      </w:r>
      <w:r w:rsidRPr="00C560E9">
        <w:rPr>
          <w:rFonts w:ascii="Calibri" w:hAnsi="Calibri" w:cs="Calibri"/>
          <w:bCs/>
          <w:sz w:val="22"/>
          <w:szCs w:val="22"/>
        </w:rPr>
        <w:tab/>
        <w:t>Jiráskova 413, 436 01 Litvínov</w:t>
      </w:r>
    </w:p>
    <w:p w14:paraId="30D39155" w14:textId="77777777" w:rsidR="007B39BD" w:rsidRPr="00C560E9" w:rsidRDefault="007B39BD" w:rsidP="007B39BD">
      <w:pPr>
        <w:jc w:val="both"/>
        <w:rPr>
          <w:rFonts w:ascii="Calibri" w:hAnsi="Calibri" w:cs="Calibri"/>
          <w:bCs/>
          <w:sz w:val="22"/>
          <w:szCs w:val="22"/>
        </w:rPr>
      </w:pPr>
      <w:r w:rsidRPr="00C560E9">
        <w:rPr>
          <w:rFonts w:ascii="Calibri" w:hAnsi="Calibri" w:cs="Calibri"/>
          <w:bCs/>
          <w:sz w:val="22"/>
          <w:szCs w:val="22"/>
        </w:rPr>
        <w:t>IČO:</w:t>
      </w:r>
      <w:r w:rsidRPr="00C560E9">
        <w:rPr>
          <w:rFonts w:ascii="Calibri" w:hAnsi="Calibri" w:cs="Calibri"/>
          <w:bCs/>
          <w:sz w:val="22"/>
          <w:szCs w:val="22"/>
        </w:rPr>
        <w:tab/>
      </w:r>
      <w:r w:rsidRPr="00C560E9">
        <w:rPr>
          <w:rFonts w:ascii="Calibri" w:hAnsi="Calibri" w:cs="Calibri"/>
          <w:bCs/>
          <w:sz w:val="22"/>
          <w:szCs w:val="22"/>
        </w:rPr>
        <w:tab/>
      </w:r>
      <w:r w:rsidRPr="00C560E9">
        <w:rPr>
          <w:rFonts w:ascii="Calibri" w:hAnsi="Calibri" w:cs="Calibri"/>
          <w:bCs/>
          <w:sz w:val="22"/>
          <w:szCs w:val="22"/>
        </w:rPr>
        <w:tab/>
      </w:r>
      <w:r w:rsidRPr="00C560E9">
        <w:rPr>
          <w:rFonts w:ascii="Calibri" w:hAnsi="Calibri" w:cs="Calibri"/>
          <w:bCs/>
          <w:sz w:val="22"/>
          <w:szCs w:val="22"/>
        </w:rPr>
        <w:tab/>
        <w:t>44223285</w:t>
      </w:r>
    </w:p>
    <w:p w14:paraId="3F7B3854" w14:textId="77777777" w:rsidR="007B39BD" w:rsidRPr="00C560E9" w:rsidRDefault="007B39BD" w:rsidP="007B39BD">
      <w:pPr>
        <w:jc w:val="both"/>
        <w:rPr>
          <w:rFonts w:ascii="Calibri" w:hAnsi="Calibri" w:cs="Calibri"/>
          <w:bCs/>
          <w:sz w:val="22"/>
          <w:szCs w:val="22"/>
        </w:rPr>
      </w:pPr>
      <w:r w:rsidRPr="00C560E9">
        <w:rPr>
          <w:rFonts w:ascii="Calibri" w:hAnsi="Calibri" w:cs="Calibri"/>
          <w:bCs/>
          <w:sz w:val="22"/>
          <w:szCs w:val="22"/>
        </w:rPr>
        <w:t>DIČ:</w:t>
      </w:r>
      <w:r w:rsidRPr="00C560E9">
        <w:rPr>
          <w:rFonts w:ascii="Calibri" w:hAnsi="Calibri" w:cs="Calibri"/>
          <w:bCs/>
          <w:sz w:val="22"/>
          <w:szCs w:val="22"/>
        </w:rPr>
        <w:tab/>
      </w:r>
      <w:r w:rsidRPr="00C560E9">
        <w:rPr>
          <w:rFonts w:ascii="Calibri" w:hAnsi="Calibri" w:cs="Calibri"/>
          <w:bCs/>
          <w:sz w:val="22"/>
          <w:szCs w:val="22"/>
        </w:rPr>
        <w:tab/>
        <w:t xml:space="preserve"> </w:t>
      </w:r>
      <w:r w:rsidRPr="00C560E9">
        <w:rPr>
          <w:rFonts w:ascii="Calibri" w:hAnsi="Calibri" w:cs="Calibri"/>
          <w:bCs/>
          <w:sz w:val="22"/>
          <w:szCs w:val="22"/>
        </w:rPr>
        <w:tab/>
      </w:r>
      <w:r w:rsidRPr="00C560E9">
        <w:rPr>
          <w:rFonts w:ascii="Calibri" w:hAnsi="Calibri" w:cs="Calibri"/>
          <w:bCs/>
          <w:sz w:val="22"/>
          <w:szCs w:val="22"/>
        </w:rPr>
        <w:tab/>
        <w:t>CZ44223285 - neplátce DPH</w:t>
      </w:r>
    </w:p>
    <w:p w14:paraId="752CCF2C" w14:textId="172ECA6E" w:rsidR="007B39BD" w:rsidRPr="00C560E9" w:rsidRDefault="007B39BD" w:rsidP="007B39BD">
      <w:pPr>
        <w:jc w:val="both"/>
        <w:rPr>
          <w:rFonts w:ascii="Calibri" w:hAnsi="Calibri" w:cs="Calibri"/>
          <w:bCs/>
          <w:sz w:val="22"/>
          <w:szCs w:val="22"/>
        </w:rPr>
      </w:pPr>
      <w:r w:rsidRPr="00C560E9">
        <w:rPr>
          <w:rFonts w:ascii="Calibri" w:hAnsi="Calibri" w:cs="Calibri"/>
          <w:bCs/>
          <w:sz w:val="22"/>
          <w:szCs w:val="22"/>
        </w:rPr>
        <w:t xml:space="preserve">bankovní spojení: </w:t>
      </w:r>
      <w:r w:rsidRPr="00C560E9">
        <w:rPr>
          <w:rFonts w:ascii="Calibri" w:hAnsi="Calibri" w:cs="Calibri"/>
          <w:bCs/>
          <w:sz w:val="22"/>
          <w:szCs w:val="22"/>
        </w:rPr>
        <w:tab/>
      </w:r>
      <w:r w:rsidRPr="00C560E9">
        <w:rPr>
          <w:rFonts w:ascii="Calibri" w:hAnsi="Calibri" w:cs="Calibri"/>
          <w:bCs/>
          <w:sz w:val="22"/>
          <w:szCs w:val="22"/>
        </w:rPr>
        <w:tab/>
        <w:t xml:space="preserve"> </w:t>
      </w:r>
    </w:p>
    <w:p w14:paraId="5314B0F6" w14:textId="7918A823" w:rsidR="007B39BD" w:rsidRPr="00C560E9" w:rsidRDefault="007B39BD" w:rsidP="007B39BD">
      <w:pPr>
        <w:jc w:val="both"/>
        <w:rPr>
          <w:rFonts w:ascii="Calibri" w:hAnsi="Calibri" w:cs="Calibri"/>
          <w:sz w:val="22"/>
          <w:szCs w:val="22"/>
        </w:rPr>
      </w:pPr>
      <w:r w:rsidRPr="00C560E9">
        <w:rPr>
          <w:rFonts w:ascii="Calibri" w:hAnsi="Calibri" w:cs="Calibri"/>
          <w:bCs/>
          <w:sz w:val="22"/>
          <w:szCs w:val="22"/>
        </w:rPr>
        <w:t>číslo účtu:</w:t>
      </w:r>
      <w:r w:rsidRPr="00C560E9">
        <w:rPr>
          <w:rFonts w:ascii="Calibri" w:hAnsi="Calibri" w:cs="Calibri"/>
          <w:bCs/>
          <w:sz w:val="22"/>
          <w:szCs w:val="22"/>
        </w:rPr>
        <w:tab/>
      </w:r>
      <w:r w:rsidRPr="00C560E9">
        <w:rPr>
          <w:rFonts w:ascii="Calibri" w:hAnsi="Calibri" w:cs="Calibri"/>
          <w:bCs/>
          <w:sz w:val="22"/>
          <w:szCs w:val="22"/>
        </w:rPr>
        <w:tab/>
      </w:r>
      <w:r w:rsidRPr="00C560E9">
        <w:rPr>
          <w:rFonts w:ascii="Calibri" w:hAnsi="Calibri" w:cs="Calibri"/>
          <w:bCs/>
          <w:sz w:val="22"/>
          <w:szCs w:val="22"/>
        </w:rPr>
        <w:tab/>
      </w:r>
    </w:p>
    <w:p w14:paraId="2FB89FB4" w14:textId="758669B2" w:rsidR="007B39BD" w:rsidRPr="00C560E9" w:rsidRDefault="00CB67E9" w:rsidP="007B39BD">
      <w:pPr>
        <w:tabs>
          <w:tab w:val="left" w:pos="360"/>
        </w:tabs>
        <w:ind w:right="51"/>
        <w:rPr>
          <w:rFonts w:ascii="Calibri" w:hAnsi="Calibri" w:cs="Calibri"/>
          <w:sz w:val="22"/>
          <w:szCs w:val="22"/>
        </w:rPr>
      </w:pPr>
      <w:r>
        <w:rPr>
          <w:rFonts w:ascii="Calibri" w:hAnsi="Calibri" w:cs="Calibri"/>
          <w:sz w:val="22"/>
          <w:szCs w:val="22"/>
        </w:rPr>
        <w:t>Zapsan</w:t>
      </w:r>
      <w:r w:rsidR="007240CB">
        <w:rPr>
          <w:rFonts w:ascii="Calibri" w:hAnsi="Calibri" w:cs="Calibri"/>
          <w:sz w:val="22"/>
          <w:szCs w:val="22"/>
        </w:rPr>
        <w:t>ý</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240CB">
        <w:rPr>
          <w:rFonts w:ascii="Calibri" w:hAnsi="Calibri" w:cs="Calibri"/>
          <w:sz w:val="22"/>
          <w:szCs w:val="22"/>
        </w:rPr>
        <w:t>v O</w:t>
      </w:r>
      <w:r w:rsidR="00CB6D69">
        <w:rPr>
          <w:rFonts w:ascii="Calibri" w:hAnsi="Calibri" w:cs="Calibri"/>
          <w:sz w:val="22"/>
          <w:szCs w:val="22"/>
        </w:rPr>
        <w:t>S</w:t>
      </w:r>
      <w:r w:rsidR="007240CB">
        <w:rPr>
          <w:rFonts w:ascii="Calibri" w:hAnsi="Calibri" w:cs="Calibri"/>
          <w:sz w:val="22"/>
          <w:szCs w:val="22"/>
        </w:rPr>
        <w:t xml:space="preserve"> </w:t>
      </w:r>
      <w:r w:rsidR="007B39BD" w:rsidRPr="00C560E9">
        <w:rPr>
          <w:rFonts w:ascii="Calibri" w:hAnsi="Calibri" w:cs="Calibri"/>
          <w:sz w:val="22"/>
          <w:szCs w:val="22"/>
        </w:rPr>
        <w:t>veden</w:t>
      </w:r>
      <w:r w:rsidR="007240CB">
        <w:rPr>
          <w:rFonts w:ascii="Calibri" w:hAnsi="Calibri" w:cs="Calibri"/>
          <w:sz w:val="22"/>
          <w:szCs w:val="22"/>
        </w:rPr>
        <w:t>é</w:t>
      </w:r>
      <w:r>
        <w:rPr>
          <w:rFonts w:ascii="Calibri" w:hAnsi="Calibri" w:cs="Calibri"/>
          <w:sz w:val="22"/>
          <w:szCs w:val="22"/>
        </w:rPr>
        <w:t>m</w:t>
      </w:r>
      <w:r w:rsidR="007B39BD" w:rsidRPr="00C560E9">
        <w:rPr>
          <w:rFonts w:ascii="Calibri" w:hAnsi="Calibri" w:cs="Calibri"/>
          <w:sz w:val="22"/>
          <w:szCs w:val="22"/>
        </w:rPr>
        <w:t xml:space="preserve"> u Krajského soudu v Ústí nad Labem spis. zn. L 1783</w:t>
      </w:r>
    </w:p>
    <w:p w14:paraId="1E45F015" w14:textId="77777777" w:rsidR="00CB67E9" w:rsidRPr="00C560E9" w:rsidRDefault="00CB67E9" w:rsidP="00CB67E9">
      <w:pPr>
        <w:tabs>
          <w:tab w:val="left" w:pos="360"/>
        </w:tabs>
        <w:ind w:right="51"/>
        <w:rPr>
          <w:rFonts w:ascii="Calibri" w:hAnsi="Calibri" w:cs="Calibri"/>
          <w:sz w:val="22"/>
          <w:szCs w:val="22"/>
        </w:rPr>
      </w:pPr>
      <w:r w:rsidRPr="00C560E9">
        <w:rPr>
          <w:rFonts w:ascii="Calibri" w:hAnsi="Calibri" w:cs="Calibri"/>
          <w:sz w:val="22"/>
          <w:szCs w:val="22"/>
        </w:rPr>
        <w:t>(dále také jako „</w:t>
      </w:r>
      <w:r w:rsidRPr="00C560E9">
        <w:rPr>
          <w:rFonts w:ascii="Calibri" w:hAnsi="Calibri" w:cs="Calibri"/>
          <w:i/>
          <w:sz w:val="22"/>
          <w:szCs w:val="22"/>
        </w:rPr>
        <w:t>příjemce</w:t>
      </w:r>
      <w:r w:rsidRPr="00C560E9">
        <w:rPr>
          <w:rFonts w:ascii="Calibri" w:hAnsi="Calibri" w:cs="Calibri"/>
          <w:sz w:val="22"/>
          <w:szCs w:val="22"/>
        </w:rPr>
        <w:t>“)</w:t>
      </w:r>
    </w:p>
    <w:p w14:paraId="58D37675" w14:textId="77777777" w:rsidR="00943AA8" w:rsidRPr="00E71074" w:rsidRDefault="00943AA8" w:rsidP="00943AA8">
      <w:pPr>
        <w:tabs>
          <w:tab w:val="left" w:pos="360"/>
        </w:tabs>
        <w:ind w:right="51"/>
        <w:rPr>
          <w:rFonts w:asciiTheme="minorHAnsi" w:hAnsiTheme="minorHAnsi" w:cstheme="minorHAnsi"/>
          <w:b/>
          <w:sz w:val="22"/>
          <w:szCs w:val="22"/>
        </w:rPr>
      </w:pPr>
    </w:p>
    <w:p w14:paraId="43745DF1" w14:textId="77777777" w:rsidR="00943AA8" w:rsidRPr="00930F19"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6244AE8E" w14:textId="77777777" w:rsidR="00943AA8"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7FE96CC7" w14:textId="77777777" w:rsidR="00943AA8" w:rsidRPr="00930F19" w:rsidRDefault="00943AA8" w:rsidP="00943AA8">
      <w:pPr>
        <w:tabs>
          <w:tab w:val="left" w:pos="360"/>
        </w:tabs>
        <w:ind w:right="51"/>
        <w:jc w:val="center"/>
        <w:rPr>
          <w:rFonts w:ascii="Calibri" w:hAnsi="Calibri" w:cs="Calibri"/>
          <w:b/>
          <w:sz w:val="22"/>
          <w:szCs w:val="22"/>
        </w:rPr>
      </w:pPr>
    </w:p>
    <w:p w14:paraId="38FEFD6A" w14:textId="77777777" w:rsidR="007B39BD" w:rsidRPr="00C560E9" w:rsidRDefault="007B39BD" w:rsidP="007B39BD">
      <w:pPr>
        <w:tabs>
          <w:tab w:val="left" w:pos="360"/>
        </w:tabs>
        <w:ind w:right="51"/>
        <w:jc w:val="both"/>
        <w:rPr>
          <w:rFonts w:ascii="Calibri" w:hAnsi="Calibri" w:cs="Calibri"/>
          <w:sz w:val="22"/>
          <w:szCs w:val="22"/>
        </w:rPr>
      </w:pPr>
      <w:r w:rsidRPr="00C560E9">
        <w:rPr>
          <w:rFonts w:ascii="Calibri" w:hAnsi="Calibri" w:cs="Calibri"/>
          <w:sz w:val="22"/>
          <w:szCs w:val="22"/>
        </w:rPr>
        <w:t>1.</w:t>
      </w:r>
      <w:r w:rsidRPr="00C560E9">
        <w:rPr>
          <w:rFonts w:ascii="Calibri" w:hAnsi="Calibri" w:cs="Calibri"/>
          <w:sz w:val="22"/>
          <w:szCs w:val="22"/>
        </w:rPr>
        <w:tab/>
        <w:t xml:space="preserve">Účelem dotace je poskytnutí peněžních prostředků na realizaci projektu </w:t>
      </w:r>
      <w:r w:rsidRPr="00C560E9">
        <w:rPr>
          <w:rFonts w:ascii="Calibri" w:hAnsi="Calibri" w:cs="Calibri"/>
          <w:b/>
          <w:sz w:val="22"/>
          <w:szCs w:val="22"/>
        </w:rPr>
        <w:t xml:space="preserve">Podpora výkonnostního a rekreačního sportu členů sdružení „SSK Litvínov, </w:t>
      </w:r>
      <w:proofErr w:type="spellStart"/>
      <w:r w:rsidRPr="00C560E9">
        <w:rPr>
          <w:rFonts w:ascii="Calibri" w:hAnsi="Calibri" w:cs="Calibri"/>
          <w:b/>
          <w:sz w:val="22"/>
          <w:szCs w:val="22"/>
        </w:rPr>
        <w:t>z.s</w:t>
      </w:r>
      <w:proofErr w:type="spellEnd"/>
      <w:r w:rsidRPr="00C560E9">
        <w:rPr>
          <w:rFonts w:ascii="Calibri" w:hAnsi="Calibri" w:cs="Calibri"/>
          <w:b/>
          <w:sz w:val="22"/>
          <w:szCs w:val="22"/>
        </w:rPr>
        <w:t xml:space="preserve">.“  </w:t>
      </w:r>
      <w:r w:rsidRPr="00C560E9">
        <w:rPr>
          <w:rFonts w:ascii="Calibri" w:hAnsi="Calibri" w:cs="Calibri"/>
          <w:sz w:val="22"/>
          <w:szCs w:val="22"/>
        </w:rPr>
        <w:t>(dále jen „projekt“).</w:t>
      </w:r>
    </w:p>
    <w:p w14:paraId="294C8D5F" w14:textId="77777777" w:rsidR="00943AA8" w:rsidRPr="00930F19" w:rsidRDefault="00943AA8" w:rsidP="00943AA8">
      <w:pPr>
        <w:tabs>
          <w:tab w:val="left" w:pos="360"/>
        </w:tabs>
        <w:ind w:right="51"/>
        <w:jc w:val="both"/>
        <w:rPr>
          <w:rFonts w:ascii="Calibri" w:hAnsi="Calibri" w:cs="Calibri"/>
          <w:sz w:val="22"/>
          <w:szCs w:val="22"/>
        </w:rPr>
      </w:pPr>
    </w:p>
    <w:p w14:paraId="78D84263" w14:textId="307E1E35"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D447BF">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D447BF">
        <w:rPr>
          <w:rFonts w:ascii="Calibri" w:hAnsi="Calibri" w:cs="Calibri"/>
          <w:sz w:val="22"/>
          <w:szCs w:val="22"/>
        </w:rPr>
        <w:t xml:space="preserve"> </w:t>
      </w:r>
      <w:r>
        <w:rPr>
          <w:rFonts w:ascii="Calibri" w:hAnsi="Calibri" w:cs="Calibri"/>
          <w:sz w:val="22"/>
          <w:szCs w:val="22"/>
        </w:rPr>
        <w:t>20</w:t>
      </w:r>
      <w:r w:rsidR="00C73EEB">
        <w:rPr>
          <w:rFonts w:ascii="Calibri" w:hAnsi="Calibri" w:cs="Calibri"/>
          <w:sz w:val="22"/>
          <w:szCs w:val="22"/>
        </w:rPr>
        <w:t>2</w:t>
      </w:r>
      <w:r w:rsidR="0043402A">
        <w:rPr>
          <w:rFonts w:ascii="Calibri" w:hAnsi="Calibri" w:cs="Calibri"/>
          <w:sz w:val="22"/>
          <w:szCs w:val="22"/>
        </w:rPr>
        <w:t>4</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w:t>
      </w:r>
      <w:r w:rsidR="00D447BF">
        <w:rPr>
          <w:rFonts w:ascii="Calibri" w:hAnsi="Calibri" w:cs="Calibri"/>
          <w:sz w:val="22"/>
          <w:szCs w:val="22"/>
        </w:rPr>
        <w:t xml:space="preserve"> </w:t>
      </w:r>
      <w:r>
        <w:rPr>
          <w:rFonts w:ascii="Calibri" w:hAnsi="Calibri" w:cs="Calibri"/>
          <w:sz w:val="22"/>
          <w:szCs w:val="22"/>
        </w:rPr>
        <w:t>12.20</w:t>
      </w:r>
      <w:r w:rsidR="00C73EEB">
        <w:rPr>
          <w:rFonts w:ascii="Calibri" w:hAnsi="Calibri" w:cs="Calibri"/>
          <w:sz w:val="22"/>
          <w:szCs w:val="22"/>
        </w:rPr>
        <w:t>2</w:t>
      </w:r>
      <w:r w:rsidR="0043402A">
        <w:rPr>
          <w:rFonts w:ascii="Calibri" w:hAnsi="Calibri" w:cs="Calibri"/>
          <w:sz w:val="22"/>
          <w:szCs w:val="22"/>
        </w:rPr>
        <w:t>4</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1B77B7BE" w14:textId="77777777" w:rsidR="00943AA8" w:rsidRPr="00930F19" w:rsidRDefault="00943AA8" w:rsidP="00943AA8">
      <w:pPr>
        <w:tabs>
          <w:tab w:val="left" w:pos="360"/>
        </w:tabs>
        <w:ind w:right="51"/>
        <w:jc w:val="both"/>
        <w:rPr>
          <w:rFonts w:ascii="Calibri" w:hAnsi="Calibri" w:cs="Calibri"/>
          <w:sz w:val="22"/>
          <w:szCs w:val="22"/>
        </w:rPr>
      </w:pPr>
    </w:p>
    <w:p w14:paraId="5382BC5D" w14:textId="77777777" w:rsidR="00897074" w:rsidRPr="00897074" w:rsidRDefault="00897074" w:rsidP="00897074">
      <w:pPr>
        <w:tabs>
          <w:tab w:val="left" w:pos="360"/>
        </w:tabs>
        <w:ind w:right="51"/>
        <w:jc w:val="both"/>
        <w:rPr>
          <w:rFonts w:ascii="Calibri" w:hAnsi="Calibri" w:cs="Calibri"/>
          <w:sz w:val="22"/>
          <w:szCs w:val="22"/>
        </w:rPr>
      </w:pPr>
      <w:r w:rsidRPr="00897074">
        <w:rPr>
          <w:rFonts w:ascii="Calibri" w:hAnsi="Calibri" w:cs="Calibri"/>
          <w:sz w:val="22"/>
          <w:szCs w:val="22"/>
        </w:rPr>
        <w:lastRenderedPageBreak/>
        <w:t>3.</w:t>
      </w:r>
      <w:r w:rsidRPr="00897074">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59811E64" w14:textId="77777777" w:rsidR="00897074" w:rsidRPr="00897074" w:rsidRDefault="00897074" w:rsidP="00897074">
      <w:pPr>
        <w:tabs>
          <w:tab w:val="left" w:pos="360"/>
        </w:tabs>
        <w:ind w:right="51"/>
        <w:jc w:val="both"/>
        <w:rPr>
          <w:rFonts w:ascii="Calibri" w:hAnsi="Calibri" w:cs="Calibri"/>
          <w:sz w:val="22"/>
          <w:szCs w:val="22"/>
        </w:rPr>
      </w:pPr>
    </w:p>
    <w:p w14:paraId="1503C527" w14:textId="6F3B0E2E" w:rsidR="00943AA8" w:rsidRDefault="00897074" w:rsidP="00897074">
      <w:pPr>
        <w:tabs>
          <w:tab w:val="left" w:pos="360"/>
        </w:tabs>
        <w:ind w:right="51"/>
        <w:jc w:val="both"/>
        <w:rPr>
          <w:rFonts w:ascii="Calibri" w:hAnsi="Calibri" w:cs="Calibri"/>
          <w:sz w:val="22"/>
          <w:szCs w:val="22"/>
        </w:rPr>
      </w:pPr>
      <w:r w:rsidRPr="00897074">
        <w:rPr>
          <w:rFonts w:ascii="Calibri" w:hAnsi="Calibri" w:cs="Calibri"/>
          <w:sz w:val="22"/>
          <w:szCs w:val="22"/>
        </w:rPr>
        <w:t>4. Finanční prostředky mohou být použity pouze pro účel stanovený v podmínkách této smlouvy.</w:t>
      </w:r>
    </w:p>
    <w:p w14:paraId="479BF6F1" w14:textId="77777777" w:rsidR="00897074" w:rsidRDefault="00897074" w:rsidP="00897074">
      <w:pPr>
        <w:tabs>
          <w:tab w:val="left" w:pos="360"/>
        </w:tabs>
        <w:ind w:right="51"/>
        <w:jc w:val="both"/>
        <w:rPr>
          <w:rFonts w:ascii="Calibri" w:hAnsi="Calibri" w:cs="Calibri"/>
          <w:sz w:val="22"/>
          <w:szCs w:val="22"/>
        </w:rPr>
      </w:pPr>
    </w:p>
    <w:p w14:paraId="4CAF2C3A" w14:textId="77777777" w:rsidR="00943AA8" w:rsidRPr="00C326FF" w:rsidRDefault="00943AA8" w:rsidP="00943AA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77409CB6" w14:textId="77777777" w:rsidR="00943AA8" w:rsidRDefault="00943AA8" w:rsidP="00943AA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04C8E4B0" w14:textId="77777777" w:rsidR="00943AA8" w:rsidRPr="00C326FF" w:rsidRDefault="00943AA8" w:rsidP="00943AA8">
      <w:pPr>
        <w:tabs>
          <w:tab w:val="left" w:pos="360"/>
        </w:tabs>
        <w:ind w:right="51"/>
        <w:jc w:val="center"/>
        <w:rPr>
          <w:rFonts w:ascii="Calibri" w:hAnsi="Calibri" w:cs="Calibri"/>
          <w:b/>
          <w:sz w:val="22"/>
          <w:szCs w:val="22"/>
        </w:rPr>
      </w:pPr>
    </w:p>
    <w:p w14:paraId="29F9DD13" w14:textId="77777777" w:rsidR="00943AA8" w:rsidRPr="0033598D" w:rsidRDefault="00943AA8" w:rsidP="00943AA8">
      <w:pPr>
        <w:tabs>
          <w:tab w:val="left" w:pos="360"/>
        </w:tabs>
        <w:ind w:right="51"/>
        <w:jc w:val="both"/>
        <w:rPr>
          <w:rFonts w:ascii="Calibri" w:hAnsi="Calibri" w:cs="Calibri"/>
          <w:sz w:val="22"/>
          <w:szCs w:val="22"/>
        </w:rPr>
      </w:pPr>
      <w:r w:rsidRPr="0033598D">
        <w:rPr>
          <w:rFonts w:ascii="Calibri" w:hAnsi="Calibri" w:cs="Calibri"/>
          <w:sz w:val="22"/>
          <w:szCs w:val="22"/>
        </w:rPr>
        <w:t>1.</w:t>
      </w:r>
      <w:r w:rsidRPr="0033598D">
        <w:rPr>
          <w:rFonts w:ascii="Calibri" w:hAnsi="Calibri" w:cs="Calibri"/>
          <w:sz w:val="22"/>
          <w:szCs w:val="22"/>
        </w:rPr>
        <w:tab/>
        <w:t>Vyplacení dotace na účet příjemce proběhne následujícím způsobem:</w:t>
      </w:r>
    </w:p>
    <w:p w14:paraId="705ED1B4" w14:textId="77777777" w:rsidR="00787E25" w:rsidRDefault="00943AA8" w:rsidP="00787E25">
      <w:pPr>
        <w:jc w:val="both"/>
        <w:rPr>
          <w:rFonts w:ascii="Calibri" w:hAnsi="Calibri" w:cs="Calibri"/>
          <w:sz w:val="22"/>
          <w:szCs w:val="22"/>
        </w:rPr>
      </w:pPr>
      <w:r w:rsidRPr="00B710E2">
        <w:rPr>
          <w:rFonts w:ascii="Calibri" w:hAnsi="Calibri" w:cs="Calibri"/>
          <w:sz w:val="22"/>
          <w:szCs w:val="22"/>
        </w:rPr>
        <w:t>Celková výše dotace, tj.</w:t>
      </w:r>
      <w:r w:rsidRPr="00B710E2">
        <w:rPr>
          <w:rFonts w:ascii="Calibri" w:hAnsi="Calibri" w:cs="Calibri"/>
          <w:b/>
          <w:bCs/>
          <w:sz w:val="22"/>
          <w:szCs w:val="22"/>
        </w:rPr>
        <w:t xml:space="preserve"> </w:t>
      </w:r>
      <w:r w:rsidR="00B11EE3">
        <w:rPr>
          <w:rFonts w:ascii="Calibri" w:hAnsi="Calibri" w:cs="Calibri"/>
          <w:b/>
          <w:bCs/>
          <w:sz w:val="22"/>
          <w:szCs w:val="22"/>
        </w:rPr>
        <w:t xml:space="preserve">3.300.000 </w:t>
      </w:r>
      <w:r w:rsidRPr="00B710E2">
        <w:rPr>
          <w:rFonts w:ascii="Calibri" w:hAnsi="Calibri" w:cs="Calibri"/>
          <w:b/>
          <w:sz w:val="22"/>
          <w:szCs w:val="22"/>
        </w:rPr>
        <w:t>Kč</w:t>
      </w:r>
      <w:r w:rsidRPr="00B710E2">
        <w:rPr>
          <w:rFonts w:ascii="Calibri" w:hAnsi="Calibri" w:cs="Calibri"/>
          <w:sz w:val="22"/>
          <w:szCs w:val="22"/>
        </w:rPr>
        <w:t xml:space="preserve"> (slovy: </w:t>
      </w:r>
      <w:r w:rsidR="00B11EE3">
        <w:rPr>
          <w:rFonts w:ascii="Calibri" w:hAnsi="Calibri" w:cs="Calibri"/>
          <w:sz w:val="22"/>
          <w:szCs w:val="22"/>
        </w:rPr>
        <w:t xml:space="preserve">Tři miliony tři sta </w:t>
      </w:r>
      <w:r w:rsidR="00EF71CF">
        <w:rPr>
          <w:rFonts w:ascii="Calibri" w:hAnsi="Calibri" w:cs="Calibri"/>
          <w:sz w:val="22"/>
          <w:szCs w:val="22"/>
        </w:rPr>
        <w:t xml:space="preserve">tisíc </w:t>
      </w:r>
      <w:r w:rsidRPr="00B710E2">
        <w:rPr>
          <w:rFonts w:ascii="Calibri" w:hAnsi="Calibri" w:cs="Calibri"/>
          <w:sz w:val="22"/>
          <w:szCs w:val="22"/>
        </w:rPr>
        <w:t xml:space="preserve">korun českých) </w:t>
      </w:r>
      <w:bookmarkStart w:id="0" w:name="_Hlk116455299"/>
      <w:r w:rsidR="00787E25">
        <w:rPr>
          <w:rFonts w:ascii="Calibri" w:hAnsi="Calibri" w:cs="Calibri"/>
          <w:sz w:val="22"/>
          <w:szCs w:val="22"/>
        </w:rPr>
        <w:t xml:space="preserve">a </w:t>
      </w:r>
      <w:bookmarkEnd w:id="0"/>
      <w:r w:rsidR="00787E25">
        <w:rPr>
          <w:rFonts w:ascii="Calibri" w:hAnsi="Calibri" w:cs="Calibri"/>
          <w:sz w:val="22"/>
          <w:szCs w:val="22"/>
        </w:rPr>
        <w:t>bude vyplácena do 10 dnů po nabytí účinnosti této smlouvy na bankovní účet, uvedený v záhlaví této smlouvy a dle sjednaného platebního kalendáře takto:</w:t>
      </w:r>
    </w:p>
    <w:p w14:paraId="1DEE2622" w14:textId="77777777" w:rsidR="00787E25" w:rsidRDefault="00B11EE3" w:rsidP="000D5CBC">
      <w:pPr>
        <w:pStyle w:val="Odstavecseseznamem"/>
        <w:numPr>
          <w:ilvl w:val="0"/>
          <w:numId w:val="10"/>
        </w:numPr>
        <w:jc w:val="both"/>
        <w:rPr>
          <w:rFonts w:ascii="Calibri" w:hAnsi="Calibri" w:cs="Calibri"/>
          <w:sz w:val="22"/>
          <w:szCs w:val="22"/>
        </w:rPr>
      </w:pPr>
      <w:r w:rsidRPr="00787E25">
        <w:rPr>
          <w:rFonts w:ascii="Calibri" w:hAnsi="Calibri" w:cs="Calibri"/>
          <w:sz w:val="22"/>
          <w:szCs w:val="22"/>
        </w:rPr>
        <w:t>1.650.000 Kč</w:t>
      </w:r>
      <w:r w:rsidR="00943AA8" w:rsidRPr="00787E25">
        <w:rPr>
          <w:rFonts w:ascii="Calibri" w:hAnsi="Calibri" w:cs="Calibri"/>
          <w:sz w:val="22"/>
          <w:szCs w:val="22"/>
        </w:rPr>
        <w:tab/>
      </w:r>
      <w:r w:rsidR="00943AA8" w:rsidRPr="00787E25">
        <w:rPr>
          <w:rFonts w:ascii="Calibri" w:hAnsi="Calibri" w:cs="Calibri"/>
          <w:sz w:val="22"/>
          <w:szCs w:val="22"/>
        </w:rPr>
        <w:tab/>
      </w:r>
      <w:r w:rsidR="00CB67E9" w:rsidRPr="00787E25">
        <w:rPr>
          <w:rFonts w:ascii="Calibri" w:hAnsi="Calibri" w:cs="Calibri"/>
          <w:sz w:val="22"/>
          <w:szCs w:val="22"/>
        </w:rPr>
        <w:t>do 31. ledna 202</w:t>
      </w:r>
      <w:r w:rsidR="003C3272" w:rsidRPr="00787E25">
        <w:rPr>
          <w:rFonts w:ascii="Calibri" w:hAnsi="Calibri" w:cs="Calibri"/>
          <w:sz w:val="22"/>
          <w:szCs w:val="22"/>
        </w:rPr>
        <w:t>4</w:t>
      </w:r>
    </w:p>
    <w:p w14:paraId="2D6F7C90" w14:textId="0092E1D4" w:rsidR="00943AA8" w:rsidRPr="00787E25" w:rsidRDefault="00B11EE3" w:rsidP="000D5CBC">
      <w:pPr>
        <w:pStyle w:val="Odstavecseseznamem"/>
        <w:numPr>
          <w:ilvl w:val="0"/>
          <w:numId w:val="10"/>
        </w:numPr>
        <w:jc w:val="both"/>
        <w:rPr>
          <w:rFonts w:ascii="Calibri" w:hAnsi="Calibri" w:cs="Calibri"/>
          <w:sz w:val="22"/>
          <w:szCs w:val="22"/>
        </w:rPr>
      </w:pPr>
      <w:r w:rsidRPr="00787E25">
        <w:rPr>
          <w:rFonts w:ascii="Calibri" w:hAnsi="Calibri" w:cs="Calibri"/>
          <w:sz w:val="22"/>
          <w:szCs w:val="22"/>
        </w:rPr>
        <w:t>1.650.000 Kč</w:t>
      </w:r>
      <w:r w:rsidR="000743A0" w:rsidRPr="00787E25">
        <w:rPr>
          <w:rFonts w:ascii="Calibri" w:hAnsi="Calibri" w:cs="Calibri"/>
          <w:sz w:val="22"/>
          <w:szCs w:val="22"/>
        </w:rPr>
        <w:tab/>
      </w:r>
      <w:r w:rsidR="000743A0" w:rsidRPr="00787E25">
        <w:rPr>
          <w:rFonts w:ascii="Calibri" w:hAnsi="Calibri" w:cs="Calibri"/>
          <w:sz w:val="22"/>
          <w:szCs w:val="22"/>
        </w:rPr>
        <w:tab/>
        <w:t xml:space="preserve">do </w:t>
      </w:r>
      <w:r w:rsidR="007B39BD" w:rsidRPr="00787E25">
        <w:rPr>
          <w:rFonts w:ascii="Calibri" w:hAnsi="Calibri" w:cs="Calibri"/>
          <w:sz w:val="22"/>
          <w:szCs w:val="22"/>
        </w:rPr>
        <w:t>30</w:t>
      </w:r>
      <w:r w:rsidR="000743A0" w:rsidRPr="00787E25">
        <w:rPr>
          <w:rFonts w:ascii="Calibri" w:hAnsi="Calibri" w:cs="Calibri"/>
          <w:sz w:val="22"/>
          <w:szCs w:val="22"/>
        </w:rPr>
        <w:t xml:space="preserve">. </w:t>
      </w:r>
      <w:r w:rsidR="007B39BD" w:rsidRPr="00787E25">
        <w:rPr>
          <w:rFonts w:ascii="Calibri" w:hAnsi="Calibri" w:cs="Calibri"/>
          <w:sz w:val="22"/>
          <w:szCs w:val="22"/>
        </w:rPr>
        <w:t>června</w:t>
      </w:r>
      <w:r w:rsidR="000743A0" w:rsidRPr="00787E25">
        <w:rPr>
          <w:rFonts w:ascii="Calibri" w:hAnsi="Calibri" w:cs="Calibri"/>
          <w:sz w:val="22"/>
          <w:szCs w:val="22"/>
        </w:rPr>
        <w:t xml:space="preserve"> 20</w:t>
      </w:r>
      <w:r w:rsidR="00EC43D7" w:rsidRPr="00787E25">
        <w:rPr>
          <w:rFonts w:ascii="Calibri" w:hAnsi="Calibri" w:cs="Calibri"/>
          <w:sz w:val="22"/>
          <w:szCs w:val="22"/>
        </w:rPr>
        <w:t>2</w:t>
      </w:r>
      <w:r w:rsidR="003C3272" w:rsidRPr="00787E25">
        <w:rPr>
          <w:rFonts w:ascii="Calibri" w:hAnsi="Calibri" w:cs="Calibri"/>
          <w:sz w:val="22"/>
          <w:szCs w:val="22"/>
        </w:rPr>
        <w:t>4</w:t>
      </w:r>
    </w:p>
    <w:p w14:paraId="290A5EF4" w14:textId="77777777" w:rsidR="00943AA8" w:rsidRPr="009679B4" w:rsidRDefault="00943AA8" w:rsidP="00943AA8">
      <w:pPr>
        <w:jc w:val="both"/>
        <w:rPr>
          <w:rFonts w:ascii="Calibri" w:hAnsi="Calibri" w:cs="Calibri"/>
          <w:b/>
          <w:sz w:val="22"/>
          <w:szCs w:val="22"/>
        </w:rPr>
      </w:pPr>
    </w:p>
    <w:p w14:paraId="0DE98ACA" w14:textId="77777777" w:rsidR="00943AA8" w:rsidRPr="009679B4" w:rsidRDefault="00943AA8" w:rsidP="00943AA8">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537E1A2F" w14:textId="77777777" w:rsidR="00943AA8" w:rsidRPr="009679B4" w:rsidRDefault="00943AA8" w:rsidP="00943AA8">
      <w:pPr>
        <w:jc w:val="center"/>
        <w:rPr>
          <w:rFonts w:ascii="Calibri" w:hAnsi="Calibri" w:cs="Calibri"/>
          <w:b/>
          <w:bCs/>
          <w:sz w:val="22"/>
          <w:szCs w:val="22"/>
        </w:rPr>
      </w:pPr>
    </w:p>
    <w:p w14:paraId="080525E5" w14:textId="77777777" w:rsidR="00CB67E9" w:rsidRPr="00C326FF" w:rsidRDefault="00CB67E9" w:rsidP="00CB67E9">
      <w:pPr>
        <w:jc w:val="center"/>
        <w:rPr>
          <w:rFonts w:ascii="Calibri" w:hAnsi="Calibri" w:cs="Calibri"/>
          <w:b/>
          <w:bCs/>
          <w:sz w:val="22"/>
          <w:szCs w:val="22"/>
        </w:rPr>
      </w:pPr>
      <w:bookmarkStart w:id="1" w:name="_Hlk116476293"/>
      <w:r w:rsidRPr="00C326FF">
        <w:rPr>
          <w:rFonts w:ascii="Calibri" w:hAnsi="Calibri" w:cs="Calibri"/>
          <w:b/>
          <w:bCs/>
          <w:sz w:val="22"/>
          <w:szCs w:val="22"/>
        </w:rPr>
        <w:t>V.</w:t>
      </w:r>
    </w:p>
    <w:p w14:paraId="488B6808" w14:textId="77777777" w:rsidR="00CB67E9" w:rsidRDefault="00CB67E9" w:rsidP="00CB67E9">
      <w:pPr>
        <w:jc w:val="center"/>
        <w:rPr>
          <w:rFonts w:ascii="Calibri" w:hAnsi="Calibri" w:cs="Calibri"/>
          <w:b/>
          <w:bCs/>
          <w:sz w:val="22"/>
          <w:szCs w:val="22"/>
        </w:rPr>
      </w:pPr>
      <w:r w:rsidRPr="00C326FF">
        <w:rPr>
          <w:rFonts w:ascii="Calibri" w:hAnsi="Calibri" w:cs="Calibri"/>
          <w:b/>
          <w:bCs/>
          <w:sz w:val="22"/>
          <w:szCs w:val="22"/>
        </w:rPr>
        <w:t>Ustanovení o DPH</w:t>
      </w:r>
    </w:p>
    <w:p w14:paraId="2722CA55" w14:textId="77777777" w:rsidR="00CB67E9" w:rsidRPr="00C326FF" w:rsidRDefault="00CB67E9" w:rsidP="00CB67E9">
      <w:pPr>
        <w:jc w:val="center"/>
        <w:rPr>
          <w:rFonts w:ascii="Calibri" w:hAnsi="Calibri" w:cs="Calibri"/>
          <w:b/>
          <w:bCs/>
          <w:sz w:val="22"/>
          <w:szCs w:val="22"/>
        </w:rPr>
      </w:pPr>
    </w:p>
    <w:p w14:paraId="7CB8E708" w14:textId="7B2FA3EF" w:rsidR="00CB67E9" w:rsidRDefault="00CB67E9" w:rsidP="00CB67E9">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007240CB">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w:t>
      </w:r>
      <w:bookmarkStart w:id="2" w:name="_Hlk116455411"/>
      <w:r>
        <w:rPr>
          <w:rFonts w:ascii="Calibri" w:hAnsi="Calibri" w:cs="Calibri"/>
          <w:bCs/>
          <w:sz w:val="22"/>
          <w:szCs w:val="22"/>
        </w:rPr>
        <w:t>uvedený v záhlaví této smlouvy</w:t>
      </w:r>
      <w:bookmarkEnd w:id="2"/>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1"/>
    <w:p w14:paraId="28E91E5B" w14:textId="77777777" w:rsidR="00D173D6" w:rsidRDefault="00D173D6" w:rsidP="00943AA8">
      <w:pPr>
        <w:jc w:val="center"/>
        <w:rPr>
          <w:rFonts w:ascii="Calibri" w:hAnsi="Calibri" w:cs="Calibri"/>
          <w:b/>
          <w:bCs/>
          <w:sz w:val="22"/>
          <w:szCs w:val="22"/>
        </w:rPr>
      </w:pPr>
    </w:p>
    <w:p w14:paraId="27CE103B" w14:textId="273149CE"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w:t>
      </w:r>
    </w:p>
    <w:p w14:paraId="27518159"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 xml:space="preserve">Uznatelné </w:t>
      </w:r>
      <w:r w:rsidR="00576ED3">
        <w:rPr>
          <w:rFonts w:ascii="Calibri" w:hAnsi="Calibri" w:cs="Calibri"/>
          <w:b/>
          <w:bCs/>
          <w:sz w:val="22"/>
          <w:szCs w:val="22"/>
        </w:rPr>
        <w:t>výdaje</w:t>
      </w:r>
    </w:p>
    <w:p w14:paraId="7CDC0BF8" w14:textId="77777777" w:rsidR="00943AA8" w:rsidRPr="00C326FF" w:rsidRDefault="00943AA8" w:rsidP="00943AA8">
      <w:pPr>
        <w:jc w:val="center"/>
        <w:rPr>
          <w:rFonts w:ascii="Calibri" w:hAnsi="Calibri" w:cs="Calibri"/>
          <w:b/>
          <w:bCs/>
          <w:sz w:val="22"/>
          <w:szCs w:val="22"/>
        </w:rPr>
      </w:pPr>
    </w:p>
    <w:p w14:paraId="20C424BA" w14:textId="77777777" w:rsidR="007B39BD" w:rsidRPr="00C560E9" w:rsidRDefault="007B39BD" w:rsidP="007B39BD">
      <w:pPr>
        <w:jc w:val="both"/>
        <w:rPr>
          <w:rFonts w:ascii="Calibri" w:hAnsi="Calibri" w:cs="Calibri"/>
          <w:bCs/>
          <w:sz w:val="22"/>
          <w:szCs w:val="22"/>
        </w:rPr>
      </w:pPr>
      <w:r w:rsidRPr="00C560E9">
        <w:rPr>
          <w:rFonts w:ascii="Calibri" w:hAnsi="Calibri" w:cs="Calibri"/>
          <w:bCs/>
          <w:sz w:val="22"/>
          <w:szCs w:val="22"/>
        </w:rPr>
        <w:t xml:space="preserve">1. Uznatelnými výdaji podle této smlouvy je: </w:t>
      </w:r>
    </w:p>
    <w:p w14:paraId="1FC1C252" w14:textId="706591BD" w:rsidR="007B39BD" w:rsidRPr="00C560E9" w:rsidRDefault="007B39BD" w:rsidP="007B39BD">
      <w:pPr>
        <w:pStyle w:val="Odstavecseseznamem"/>
        <w:numPr>
          <w:ilvl w:val="0"/>
          <w:numId w:val="4"/>
        </w:numPr>
        <w:jc w:val="both"/>
        <w:rPr>
          <w:rFonts w:ascii="Calibri" w:hAnsi="Calibri" w:cs="Calibri"/>
          <w:bCs/>
          <w:sz w:val="22"/>
          <w:szCs w:val="22"/>
        </w:rPr>
      </w:pPr>
      <w:r w:rsidRPr="00C560E9">
        <w:rPr>
          <w:rFonts w:ascii="Calibri" w:hAnsi="Calibri" w:cs="Calibri"/>
          <w:bCs/>
          <w:sz w:val="22"/>
          <w:szCs w:val="22"/>
        </w:rPr>
        <w:t xml:space="preserve">úhrady nájmů sportovišť v majetku </w:t>
      </w:r>
      <w:proofErr w:type="spellStart"/>
      <w:r w:rsidRPr="00C560E9">
        <w:rPr>
          <w:rFonts w:ascii="Calibri" w:hAnsi="Calibri" w:cs="Calibri"/>
          <w:bCs/>
          <w:sz w:val="22"/>
          <w:szCs w:val="22"/>
        </w:rPr>
        <w:t>SPORTaS</w:t>
      </w:r>
      <w:proofErr w:type="spellEnd"/>
      <w:r w:rsidRPr="00C560E9">
        <w:rPr>
          <w:rFonts w:ascii="Calibri" w:hAnsi="Calibri" w:cs="Calibri"/>
          <w:bCs/>
          <w:sz w:val="22"/>
          <w:szCs w:val="22"/>
        </w:rPr>
        <w:t xml:space="preserve">, s.r.o. a to na základě smlouvy mezi společností „SSK Litvínov z. s.“ a </w:t>
      </w:r>
      <w:proofErr w:type="spellStart"/>
      <w:r w:rsidRPr="00C560E9">
        <w:rPr>
          <w:rFonts w:ascii="Calibri" w:hAnsi="Calibri" w:cs="Calibri"/>
          <w:bCs/>
          <w:sz w:val="22"/>
          <w:szCs w:val="22"/>
        </w:rPr>
        <w:t>SPORTaS</w:t>
      </w:r>
      <w:proofErr w:type="spellEnd"/>
      <w:r w:rsidRPr="00C560E9">
        <w:rPr>
          <w:rFonts w:ascii="Calibri" w:hAnsi="Calibri" w:cs="Calibri"/>
          <w:bCs/>
          <w:sz w:val="22"/>
          <w:szCs w:val="22"/>
        </w:rPr>
        <w:t xml:space="preserve">, s. r. o. (sportovní hala u </w:t>
      </w:r>
      <w:proofErr w:type="spellStart"/>
      <w:r w:rsidRPr="00C560E9">
        <w:rPr>
          <w:rFonts w:ascii="Calibri" w:hAnsi="Calibri" w:cs="Calibri"/>
          <w:bCs/>
          <w:sz w:val="22"/>
          <w:szCs w:val="22"/>
        </w:rPr>
        <w:t>Koldomu</w:t>
      </w:r>
      <w:proofErr w:type="spellEnd"/>
      <w:r w:rsidRPr="00C560E9">
        <w:rPr>
          <w:rFonts w:ascii="Calibri" w:hAnsi="Calibri" w:cs="Calibri"/>
          <w:bCs/>
          <w:sz w:val="22"/>
          <w:szCs w:val="22"/>
        </w:rPr>
        <w:t>, plavecký bazén, hřiště u SSZŠ, atletický areál Meziboří</w:t>
      </w:r>
      <w:r w:rsidR="001B67A6">
        <w:rPr>
          <w:rFonts w:ascii="Calibri" w:hAnsi="Calibri" w:cs="Calibri"/>
          <w:bCs/>
          <w:sz w:val="22"/>
          <w:szCs w:val="22"/>
        </w:rPr>
        <w:t>, pronájem tenisových kurtů a areál Lomská)</w:t>
      </w:r>
      <w:r w:rsidRPr="00C560E9">
        <w:rPr>
          <w:rFonts w:ascii="Calibri" w:hAnsi="Calibri" w:cs="Calibri"/>
          <w:bCs/>
          <w:sz w:val="22"/>
          <w:szCs w:val="22"/>
        </w:rPr>
        <w:t xml:space="preserve">; </w:t>
      </w:r>
    </w:p>
    <w:p w14:paraId="674899F4" w14:textId="77777777" w:rsidR="007B39BD" w:rsidRPr="00C560E9" w:rsidRDefault="007B39BD" w:rsidP="007B39BD">
      <w:pPr>
        <w:pStyle w:val="Odstavecseseznamem"/>
        <w:numPr>
          <w:ilvl w:val="0"/>
          <w:numId w:val="4"/>
        </w:numPr>
        <w:jc w:val="both"/>
        <w:rPr>
          <w:rFonts w:ascii="Calibri" w:hAnsi="Calibri" w:cs="Calibri"/>
          <w:bCs/>
          <w:sz w:val="22"/>
          <w:szCs w:val="22"/>
        </w:rPr>
      </w:pPr>
      <w:r w:rsidRPr="00C560E9">
        <w:rPr>
          <w:rFonts w:ascii="Calibri" w:hAnsi="Calibri" w:cs="Calibri"/>
          <w:bCs/>
          <w:sz w:val="22"/>
          <w:szCs w:val="22"/>
        </w:rPr>
        <w:lastRenderedPageBreak/>
        <w:t>na úhradu administrativní a ekonomické činnosti – (např. poplatky spojené s vedením účtu, poplatky orgánům veřejné moci spojené se změnami, které vyplývají z NOZ, kancelářské potřeby, vedení účetní agendy apod.)</w:t>
      </w:r>
    </w:p>
    <w:p w14:paraId="6747217F" w14:textId="77777777" w:rsidR="007B39BD" w:rsidRPr="00B710E2" w:rsidRDefault="007B39BD" w:rsidP="00101025">
      <w:pPr>
        <w:pStyle w:val="Odstavecseseznamem"/>
        <w:numPr>
          <w:ilvl w:val="0"/>
          <w:numId w:val="4"/>
        </w:numPr>
        <w:jc w:val="both"/>
        <w:rPr>
          <w:rFonts w:ascii="Calibri" w:hAnsi="Calibri" w:cs="Calibri"/>
          <w:bCs/>
          <w:sz w:val="22"/>
          <w:szCs w:val="22"/>
        </w:rPr>
      </w:pPr>
      <w:r w:rsidRPr="00C560E9">
        <w:rPr>
          <w:rFonts w:ascii="Calibri" w:hAnsi="Calibri" w:cs="Calibri"/>
          <w:bCs/>
          <w:sz w:val="22"/>
          <w:szCs w:val="22"/>
        </w:rPr>
        <w:t xml:space="preserve">na úhradu nákladů na celorepublikové a reprezentativní akce, propagace sportu s cílem </w:t>
      </w:r>
      <w:r w:rsidRPr="00B710E2">
        <w:rPr>
          <w:rFonts w:ascii="Calibri" w:hAnsi="Calibri" w:cs="Calibri"/>
          <w:bCs/>
          <w:sz w:val="22"/>
          <w:szCs w:val="22"/>
        </w:rPr>
        <w:t>podpořit nárůst sportující mládeže a ostatní náklady na činnost sdružení;</w:t>
      </w:r>
    </w:p>
    <w:p w14:paraId="2EDCE8A5"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nájemné a energie</w:t>
      </w:r>
    </w:p>
    <w:p w14:paraId="6BD5BDCF"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smluvní dopravu</w:t>
      </w:r>
    </w:p>
    <w:p w14:paraId="01DF8D10"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 xml:space="preserve">příspěvek na dopravu při využití soukromých vozů </w:t>
      </w:r>
    </w:p>
    <w:p w14:paraId="783350C9"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příspěvky na soustředění</w:t>
      </w:r>
    </w:p>
    <w:p w14:paraId="63AF3524"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startovné</w:t>
      </w:r>
    </w:p>
    <w:p w14:paraId="53969C3D"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honoráře rozhodčím</w:t>
      </w:r>
    </w:p>
    <w:p w14:paraId="53F4BB28"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náklady trenérů – služba, dohoda o provedení práce popř. o pracovní činnosti</w:t>
      </w:r>
    </w:p>
    <w:p w14:paraId="6EBCD60E"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školení a vzdělávání trenérů</w:t>
      </w:r>
    </w:p>
    <w:p w14:paraId="5D6CBFD6"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nákup sportovního vybavení a drobného materiálu</w:t>
      </w:r>
    </w:p>
    <w:p w14:paraId="30084C2F"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nákup cen vítězům soutěží</w:t>
      </w:r>
    </w:p>
    <w:p w14:paraId="495F7FF0"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 xml:space="preserve">poplatky svazům (registrace, startovné, apod.) </w:t>
      </w:r>
    </w:p>
    <w:p w14:paraId="6FBC045C"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bankovní poplatky</w:t>
      </w:r>
    </w:p>
    <w:p w14:paraId="1B002606"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poštovné</w:t>
      </w:r>
    </w:p>
    <w:p w14:paraId="6FBF7D88"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ostatní služby (např. tisk, zdravotní zajištění při závodech, administrativní služby apod.)</w:t>
      </w:r>
    </w:p>
    <w:p w14:paraId="203FC3F1" w14:textId="77777777" w:rsidR="007B39BD" w:rsidRPr="00B710E2" w:rsidRDefault="007B39BD" w:rsidP="007B39BD">
      <w:pPr>
        <w:pStyle w:val="Odstavecseseznamem"/>
        <w:numPr>
          <w:ilvl w:val="0"/>
          <w:numId w:val="5"/>
        </w:numPr>
        <w:jc w:val="both"/>
        <w:rPr>
          <w:rFonts w:ascii="Calibri" w:hAnsi="Calibri" w:cs="Calibri"/>
          <w:bCs/>
          <w:sz w:val="22"/>
          <w:szCs w:val="22"/>
        </w:rPr>
      </w:pPr>
      <w:r w:rsidRPr="00B710E2">
        <w:rPr>
          <w:rFonts w:ascii="Calibri" w:hAnsi="Calibri" w:cs="Calibri"/>
          <w:bCs/>
          <w:sz w:val="22"/>
          <w:szCs w:val="22"/>
        </w:rPr>
        <w:t>podpora sdružení i jednotlivých klubů (minifestival sportu v rámci celoměstské akce)</w:t>
      </w:r>
    </w:p>
    <w:p w14:paraId="494CC001" w14:textId="77777777" w:rsidR="007B39BD" w:rsidRPr="00B710E2" w:rsidRDefault="007B39BD" w:rsidP="007B39BD">
      <w:pPr>
        <w:jc w:val="both"/>
        <w:rPr>
          <w:rFonts w:ascii="Calibri" w:hAnsi="Calibri" w:cs="Calibri"/>
          <w:bCs/>
          <w:sz w:val="22"/>
          <w:szCs w:val="22"/>
        </w:rPr>
      </w:pPr>
    </w:p>
    <w:p w14:paraId="206EBCD5" w14:textId="52FBB02E" w:rsidR="007B39BD" w:rsidRPr="00B710E2" w:rsidRDefault="007B39BD" w:rsidP="007B39BD">
      <w:pPr>
        <w:jc w:val="both"/>
        <w:rPr>
          <w:rFonts w:ascii="Calibri" w:hAnsi="Calibri" w:cs="Calibri"/>
          <w:bCs/>
          <w:sz w:val="22"/>
          <w:szCs w:val="22"/>
        </w:rPr>
      </w:pPr>
      <w:r w:rsidRPr="00B710E2">
        <w:rPr>
          <w:rFonts w:ascii="Calibri" w:hAnsi="Calibri" w:cs="Calibri"/>
          <w:bCs/>
          <w:sz w:val="22"/>
          <w:szCs w:val="22"/>
        </w:rPr>
        <w:t xml:space="preserve">Hlavním kritériem pro stanovení výše rozdělovaných finančních prostředků jednotlivým klubům je počet dětí a mládeže do 18 let registrovaných v jednotlivých klubech (80 % </w:t>
      </w:r>
      <w:r w:rsidR="00021272">
        <w:rPr>
          <w:rFonts w:ascii="Calibri" w:hAnsi="Calibri" w:cs="Calibri"/>
          <w:bCs/>
          <w:sz w:val="22"/>
          <w:szCs w:val="22"/>
        </w:rPr>
        <w:t>částky dotace</w:t>
      </w:r>
      <w:r w:rsidRPr="00B710E2">
        <w:rPr>
          <w:rFonts w:ascii="Calibri" w:hAnsi="Calibri" w:cs="Calibri"/>
          <w:bCs/>
          <w:sz w:val="22"/>
          <w:szCs w:val="22"/>
        </w:rPr>
        <w:t>).</w:t>
      </w:r>
    </w:p>
    <w:p w14:paraId="534F0262" w14:textId="77777777" w:rsidR="007B39BD" w:rsidRPr="00B710E2" w:rsidRDefault="007B39BD" w:rsidP="007B39BD">
      <w:pPr>
        <w:jc w:val="both"/>
        <w:rPr>
          <w:rFonts w:ascii="Calibri" w:hAnsi="Calibri" w:cs="Calibri"/>
          <w:bCs/>
          <w:sz w:val="22"/>
          <w:szCs w:val="22"/>
        </w:rPr>
      </w:pPr>
    </w:p>
    <w:p w14:paraId="191B3CA0" w14:textId="4C17A7DA" w:rsidR="007B39BD" w:rsidRPr="00B710E2" w:rsidRDefault="007B39BD" w:rsidP="007B39BD">
      <w:pPr>
        <w:jc w:val="both"/>
        <w:rPr>
          <w:rFonts w:ascii="Calibri" w:hAnsi="Calibri" w:cs="Calibri"/>
          <w:bCs/>
          <w:sz w:val="22"/>
          <w:szCs w:val="22"/>
        </w:rPr>
      </w:pPr>
      <w:r w:rsidRPr="00B710E2">
        <w:rPr>
          <w:rFonts w:ascii="Calibri" w:hAnsi="Calibri" w:cs="Calibri"/>
          <w:bCs/>
          <w:sz w:val="22"/>
          <w:szCs w:val="22"/>
        </w:rPr>
        <w:t>2. Příjemce se zavazuje uzavřít s každým níže uvedeným sportovn</w:t>
      </w:r>
      <w:r w:rsidR="00101025" w:rsidRPr="00B710E2">
        <w:rPr>
          <w:rFonts w:ascii="Calibri" w:hAnsi="Calibri" w:cs="Calibri"/>
          <w:bCs/>
          <w:sz w:val="22"/>
          <w:szCs w:val="22"/>
        </w:rPr>
        <w:t>ím klubem - zapsaným spolkem (26</w:t>
      </w:r>
      <w:r w:rsidRPr="00B710E2">
        <w:rPr>
          <w:rFonts w:ascii="Calibri" w:hAnsi="Calibri" w:cs="Calibri"/>
          <w:bCs/>
          <w:sz w:val="22"/>
          <w:szCs w:val="22"/>
        </w:rPr>
        <w:t xml:space="preserve"> klubů) na rok </w:t>
      </w:r>
      <w:r w:rsidR="00101025" w:rsidRPr="00B710E2">
        <w:rPr>
          <w:rFonts w:ascii="Calibri" w:hAnsi="Calibri" w:cs="Calibri"/>
          <w:bCs/>
          <w:sz w:val="22"/>
          <w:szCs w:val="22"/>
        </w:rPr>
        <w:t>202</w:t>
      </w:r>
      <w:r w:rsidR="00986C94">
        <w:rPr>
          <w:rFonts w:ascii="Calibri" w:hAnsi="Calibri" w:cs="Calibri"/>
          <w:bCs/>
          <w:sz w:val="22"/>
          <w:szCs w:val="22"/>
        </w:rPr>
        <w:t>3</w:t>
      </w:r>
      <w:r w:rsidR="00101025" w:rsidRPr="00B710E2">
        <w:rPr>
          <w:rFonts w:ascii="Calibri" w:hAnsi="Calibri" w:cs="Calibri"/>
          <w:bCs/>
          <w:sz w:val="22"/>
          <w:szCs w:val="22"/>
        </w:rPr>
        <w:t xml:space="preserve"> </w:t>
      </w:r>
      <w:r w:rsidRPr="00B710E2">
        <w:rPr>
          <w:rFonts w:ascii="Calibri" w:hAnsi="Calibri" w:cs="Calibri"/>
          <w:bCs/>
          <w:sz w:val="22"/>
          <w:szCs w:val="22"/>
        </w:rPr>
        <w:t xml:space="preserve">smlouvu o čerpání dotace (jmenovitě jde o tyto spolky, které mohou být na základě dohody účastníků této smlouvy v průběhu roku doplněny o další sportovní kluby – zapsané spolky nové členy), s uvedením celkové částky na činnost a s ustanovením o vrácení dotace využité v rozporu se smlouvou nebo nedostatečného doložení realizovaných plateb. </w:t>
      </w:r>
    </w:p>
    <w:p w14:paraId="44F1837E" w14:textId="77777777" w:rsidR="007B39BD" w:rsidRPr="00B710E2" w:rsidRDefault="007B39BD" w:rsidP="007B39BD">
      <w:pPr>
        <w:jc w:val="both"/>
        <w:rPr>
          <w:rFonts w:ascii="Calibri" w:hAnsi="Calibri" w:cs="Calibri"/>
          <w:bCs/>
          <w:sz w:val="22"/>
          <w:szCs w:val="22"/>
        </w:rPr>
      </w:pPr>
    </w:p>
    <w:p w14:paraId="004E498D" w14:textId="77777777" w:rsidR="007B39BD" w:rsidRPr="00B710E2" w:rsidRDefault="007B39BD" w:rsidP="007B39BD">
      <w:pPr>
        <w:jc w:val="both"/>
        <w:rPr>
          <w:rFonts w:ascii="Calibri" w:hAnsi="Calibri" w:cs="Calibri"/>
          <w:bCs/>
          <w:sz w:val="22"/>
          <w:szCs w:val="22"/>
        </w:rPr>
      </w:pPr>
      <w:r w:rsidRPr="00B710E2">
        <w:rPr>
          <w:rFonts w:ascii="Calibri" w:hAnsi="Calibri" w:cs="Calibri"/>
          <w:bCs/>
          <w:sz w:val="22"/>
          <w:szCs w:val="22"/>
        </w:rPr>
        <w:t>Název spolku může být během roku změněn; rozhodujícím údajem je IČ klubu:</w:t>
      </w:r>
    </w:p>
    <w:tbl>
      <w:tblPr>
        <w:tblW w:w="6816" w:type="dxa"/>
        <w:tblInd w:w="58" w:type="dxa"/>
        <w:tblCellMar>
          <w:left w:w="70" w:type="dxa"/>
          <w:right w:w="70" w:type="dxa"/>
        </w:tblCellMar>
        <w:tblLook w:val="04A0" w:firstRow="1" w:lastRow="0" w:firstColumn="1" w:lastColumn="0" w:noHBand="0" w:noVBand="1"/>
      </w:tblPr>
      <w:tblGrid>
        <w:gridCol w:w="1180"/>
        <w:gridCol w:w="5636"/>
      </w:tblGrid>
      <w:tr w:rsidR="007B39BD" w:rsidRPr="00B710E2" w14:paraId="6C94A684" w14:textId="77777777" w:rsidTr="00101025">
        <w:trPr>
          <w:trHeight w:val="285"/>
        </w:trPr>
        <w:tc>
          <w:tcPr>
            <w:tcW w:w="1180" w:type="dxa"/>
            <w:tcBorders>
              <w:top w:val="nil"/>
              <w:left w:val="nil"/>
              <w:bottom w:val="double" w:sz="6" w:space="0" w:color="auto"/>
              <w:right w:val="nil"/>
            </w:tcBorders>
            <w:shd w:val="clear" w:color="auto" w:fill="auto"/>
            <w:vAlign w:val="center"/>
            <w:hideMark/>
          </w:tcPr>
          <w:p w14:paraId="5668525B" w14:textId="77777777" w:rsidR="007B39BD" w:rsidRPr="00B710E2" w:rsidRDefault="007B39BD" w:rsidP="00BD1B8E">
            <w:pPr>
              <w:suppressAutoHyphens w:val="0"/>
              <w:autoSpaceDN/>
              <w:textAlignment w:val="auto"/>
              <w:rPr>
                <w:rFonts w:ascii="Calibri" w:hAnsi="Calibri" w:cs="Calibri"/>
                <w:b/>
                <w:bCs/>
                <w:color w:val="000000"/>
              </w:rPr>
            </w:pPr>
            <w:r w:rsidRPr="00B710E2">
              <w:rPr>
                <w:rFonts w:ascii="Calibri" w:hAnsi="Calibri" w:cs="Calibri"/>
                <w:b/>
                <w:bCs/>
                <w:color w:val="000000"/>
              </w:rPr>
              <w:t>IČO</w:t>
            </w:r>
          </w:p>
        </w:tc>
        <w:tc>
          <w:tcPr>
            <w:tcW w:w="5636" w:type="dxa"/>
            <w:tcBorders>
              <w:top w:val="nil"/>
              <w:left w:val="nil"/>
              <w:bottom w:val="double" w:sz="6" w:space="0" w:color="auto"/>
              <w:right w:val="nil"/>
            </w:tcBorders>
            <w:shd w:val="clear" w:color="auto" w:fill="auto"/>
            <w:vAlign w:val="center"/>
            <w:hideMark/>
          </w:tcPr>
          <w:p w14:paraId="7B2C465F" w14:textId="77777777" w:rsidR="007B39BD" w:rsidRPr="00B710E2" w:rsidRDefault="007B39BD" w:rsidP="00BD1B8E">
            <w:pPr>
              <w:suppressAutoHyphens w:val="0"/>
              <w:autoSpaceDN/>
              <w:textAlignment w:val="auto"/>
              <w:rPr>
                <w:rFonts w:ascii="Calibri" w:hAnsi="Calibri" w:cs="Calibri"/>
                <w:b/>
                <w:bCs/>
                <w:color w:val="000000"/>
              </w:rPr>
            </w:pPr>
            <w:r w:rsidRPr="00B710E2">
              <w:rPr>
                <w:rFonts w:ascii="Calibri" w:hAnsi="Calibri" w:cs="Calibri"/>
                <w:b/>
                <w:bCs/>
                <w:color w:val="000000"/>
              </w:rPr>
              <w:t xml:space="preserve">Klub (název dle veřejného rejstříku)                                             </w:t>
            </w:r>
          </w:p>
        </w:tc>
      </w:tr>
      <w:tr w:rsidR="007B39BD" w:rsidRPr="00B710E2" w14:paraId="18E04795" w14:textId="77777777" w:rsidTr="00101025">
        <w:trPr>
          <w:trHeight w:val="285"/>
        </w:trPr>
        <w:tc>
          <w:tcPr>
            <w:tcW w:w="1180" w:type="dxa"/>
            <w:tcBorders>
              <w:top w:val="nil"/>
              <w:left w:val="nil"/>
              <w:bottom w:val="nil"/>
              <w:right w:val="nil"/>
            </w:tcBorders>
            <w:shd w:val="clear" w:color="auto" w:fill="auto"/>
            <w:noWrap/>
            <w:vAlign w:val="center"/>
            <w:hideMark/>
          </w:tcPr>
          <w:p w14:paraId="1DC5077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63125366</w:t>
            </w:r>
          </w:p>
        </w:tc>
        <w:tc>
          <w:tcPr>
            <w:tcW w:w="5636" w:type="dxa"/>
            <w:tcBorders>
              <w:top w:val="nil"/>
              <w:left w:val="nil"/>
              <w:bottom w:val="nil"/>
              <w:right w:val="nil"/>
            </w:tcBorders>
            <w:shd w:val="clear" w:color="auto" w:fill="auto"/>
            <w:vAlign w:val="center"/>
            <w:hideMark/>
          </w:tcPr>
          <w:p w14:paraId="2ABC67A1"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Atletika Litvínov, z. s.</w:t>
            </w:r>
            <w:r w:rsidR="00101025" w:rsidRPr="00B710E2">
              <w:rPr>
                <w:rFonts w:ascii="Calibri" w:hAnsi="Calibri" w:cs="Calibri"/>
                <w:color w:val="000000"/>
              </w:rPr>
              <w:t xml:space="preserve"> (atletika)</w:t>
            </w:r>
          </w:p>
        </w:tc>
      </w:tr>
      <w:tr w:rsidR="007B39BD" w:rsidRPr="00B710E2" w14:paraId="789C75BD" w14:textId="77777777" w:rsidTr="00101025">
        <w:trPr>
          <w:trHeight w:val="285"/>
        </w:trPr>
        <w:tc>
          <w:tcPr>
            <w:tcW w:w="1180" w:type="dxa"/>
            <w:tcBorders>
              <w:top w:val="nil"/>
              <w:left w:val="nil"/>
              <w:bottom w:val="nil"/>
              <w:right w:val="nil"/>
            </w:tcBorders>
            <w:shd w:val="clear" w:color="auto" w:fill="auto"/>
            <w:noWrap/>
            <w:vAlign w:val="center"/>
            <w:hideMark/>
          </w:tcPr>
          <w:p w14:paraId="6F26EC87"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63124866</w:t>
            </w:r>
          </w:p>
        </w:tc>
        <w:tc>
          <w:tcPr>
            <w:tcW w:w="5636" w:type="dxa"/>
            <w:tcBorders>
              <w:top w:val="nil"/>
              <w:left w:val="nil"/>
              <w:bottom w:val="nil"/>
              <w:right w:val="nil"/>
            </w:tcBorders>
            <w:shd w:val="clear" w:color="auto" w:fill="auto"/>
            <w:noWrap/>
            <w:vAlign w:val="center"/>
            <w:hideMark/>
          </w:tcPr>
          <w:p w14:paraId="434CE93C"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BK Litvínov, </w:t>
            </w:r>
            <w:proofErr w:type="spellStart"/>
            <w:r w:rsidRPr="00B710E2">
              <w:rPr>
                <w:rFonts w:ascii="Calibri" w:hAnsi="Calibri" w:cs="Calibri"/>
                <w:color w:val="000000"/>
              </w:rPr>
              <w:t>z.s</w:t>
            </w:r>
            <w:proofErr w:type="spellEnd"/>
            <w:r w:rsidRPr="00B710E2">
              <w:rPr>
                <w:rFonts w:ascii="Calibri" w:hAnsi="Calibri" w:cs="Calibri"/>
                <w:color w:val="000000"/>
              </w:rPr>
              <w:t>. (basketbal)</w:t>
            </w:r>
          </w:p>
        </w:tc>
      </w:tr>
      <w:tr w:rsidR="007B39BD" w:rsidRPr="00B710E2" w14:paraId="218CEFDF" w14:textId="77777777" w:rsidTr="00101025">
        <w:trPr>
          <w:trHeight w:val="285"/>
        </w:trPr>
        <w:tc>
          <w:tcPr>
            <w:tcW w:w="1180" w:type="dxa"/>
            <w:tcBorders>
              <w:top w:val="nil"/>
              <w:left w:val="nil"/>
              <w:bottom w:val="nil"/>
              <w:right w:val="nil"/>
            </w:tcBorders>
            <w:shd w:val="clear" w:color="auto" w:fill="auto"/>
            <w:noWrap/>
            <w:vAlign w:val="center"/>
            <w:hideMark/>
          </w:tcPr>
          <w:p w14:paraId="255DD6C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62209850</w:t>
            </w:r>
          </w:p>
        </w:tc>
        <w:tc>
          <w:tcPr>
            <w:tcW w:w="5636" w:type="dxa"/>
            <w:tcBorders>
              <w:top w:val="nil"/>
              <w:left w:val="nil"/>
              <w:bottom w:val="nil"/>
              <w:right w:val="nil"/>
            </w:tcBorders>
            <w:shd w:val="clear" w:color="auto" w:fill="auto"/>
            <w:vAlign w:val="center"/>
            <w:hideMark/>
          </w:tcPr>
          <w:p w14:paraId="1C05B211"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Cyklistický klub Litvínov, z. s.</w:t>
            </w:r>
            <w:r w:rsidR="00101025" w:rsidRPr="00B710E2">
              <w:rPr>
                <w:rFonts w:ascii="Calibri" w:hAnsi="Calibri" w:cs="Calibri"/>
                <w:color w:val="000000"/>
              </w:rPr>
              <w:t xml:space="preserve"> (cyklistika)</w:t>
            </w:r>
          </w:p>
        </w:tc>
      </w:tr>
      <w:tr w:rsidR="007B39BD" w:rsidRPr="00B710E2" w14:paraId="4FEAD660" w14:textId="77777777" w:rsidTr="00101025">
        <w:trPr>
          <w:trHeight w:val="285"/>
        </w:trPr>
        <w:tc>
          <w:tcPr>
            <w:tcW w:w="1180" w:type="dxa"/>
            <w:tcBorders>
              <w:top w:val="nil"/>
              <w:left w:val="nil"/>
              <w:bottom w:val="nil"/>
              <w:right w:val="nil"/>
            </w:tcBorders>
            <w:shd w:val="clear" w:color="auto" w:fill="auto"/>
            <w:noWrap/>
            <w:vAlign w:val="center"/>
            <w:hideMark/>
          </w:tcPr>
          <w:p w14:paraId="0CE714AB"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62209710</w:t>
            </w:r>
          </w:p>
        </w:tc>
        <w:tc>
          <w:tcPr>
            <w:tcW w:w="5636" w:type="dxa"/>
            <w:tcBorders>
              <w:top w:val="nil"/>
              <w:left w:val="nil"/>
              <w:bottom w:val="nil"/>
              <w:right w:val="nil"/>
            </w:tcBorders>
            <w:shd w:val="clear" w:color="auto" w:fill="auto"/>
            <w:vAlign w:val="center"/>
            <w:hideMark/>
          </w:tcPr>
          <w:p w14:paraId="181099D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Lukostřelecký klub Litvínov, z. s.</w:t>
            </w:r>
            <w:r w:rsidR="00101025" w:rsidRPr="00B710E2">
              <w:rPr>
                <w:rFonts w:ascii="Calibri" w:hAnsi="Calibri" w:cs="Calibri"/>
                <w:color w:val="000000"/>
              </w:rPr>
              <w:t xml:space="preserve"> (lukostřelba)</w:t>
            </w:r>
          </w:p>
        </w:tc>
      </w:tr>
      <w:tr w:rsidR="007B39BD" w:rsidRPr="00B710E2" w14:paraId="5157DED4" w14:textId="77777777" w:rsidTr="00101025">
        <w:trPr>
          <w:trHeight w:val="285"/>
        </w:trPr>
        <w:tc>
          <w:tcPr>
            <w:tcW w:w="1180" w:type="dxa"/>
            <w:tcBorders>
              <w:top w:val="nil"/>
              <w:left w:val="nil"/>
              <w:bottom w:val="nil"/>
              <w:right w:val="nil"/>
            </w:tcBorders>
            <w:shd w:val="clear" w:color="auto" w:fill="auto"/>
            <w:noWrap/>
            <w:vAlign w:val="center"/>
            <w:hideMark/>
          </w:tcPr>
          <w:p w14:paraId="7F2EF1B8"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63124858</w:t>
            </w:r>
          </w:p>
        </w:tc>
        <w:tc>
          <w:tcPr>
            <w:tcW w:w="5636" w:type="dxa"/>
            <w:tcBorders>
              <w:top w:val="nil"/>
              <w:left w:val="nil"/>
              <w:bottom w:val="nil"/>
              <w:right w:val="nil"/>
            </w:tcBorders>
            <w:shd w:val="clear" w:color="auto" w:fill="auto"/>
            <w:vAlign w:val="center"/>
            <w:hideMark/>
          </w:tcPr>
          <w:p w14:paraId="46FC1FAC"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SKI CLUB Litvínov </w:t>
            </w:r>
            <w:proofErr w:type="spellStart"/>
            <w:r w:rsidRPr="00B710E2">
              <w:rPr>
                <w:rFonts w:ascii="Calibri" w:hAnsi="Calibri" w:cs="Calibri"/>
                <w:color w:val="000000"/>
              </w:rPr>
              <w:t>z.s</w:t>
            </w:r>
            <w:proofErr w:type="spellEnd"/>
            <w:r w:rsidRPr="00B710E2">
              <w:rPr>
                <w:rFonts w:ascii="Calibri" w:hAnsi="Calibri" w:cs="Calibri"/>
                <w:color w:val="000000"/>
              </w:rPr>
              <w:t>. (lyžování)</w:t>
            </w:r>
          </w:p>
        </w:tc>
      </w:tr>
      <w:tr w:rsidR="007B39BD" w:rsidRPr="00B710E2" w14:paraId="1203B80F" w14:textId="77777777" w:rsidTr="00101025">
        <w:trPr>
          <w:trHeight w:val="285"/>
        </w:trPr>
        <w:tc>
          <w:tcPr>
            <w:tcW w:w="1180" w:type="dxa"/>
            <w:tcBorders>
              <w:top w:val="nil"/>
              <w:left w:val="nil"/>
              <w:bottom w:val="nil"/>
              <w:right w:val="nil"/>
            </w:tcBorders>
            <w:shd w:val="clear" w:color="auto" w:fill="auto"/>
            <w:noWrap/>
            <w:vAlign w:val="center"/>
            <w:hideMark/>
          </w:tcPr>
          <w:p w14:paraId="330C4096"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62209761</w:t>
            </w:r>
          </w:p>
        </w:tc>
        <w:tc>
          <w:tcPr>
            <w:tcW w:w="5636" w:type="dxa"/>
            <w:tcBorders>
              <w:top w:val="nil"/>
              <w:left w:val="nil"/>
              <w:bottom w:val="nil"/>
              <w:right w:val="nil"/>
            </w:tcBorders>
            <w:shd w:val="clear" w:color="auto" w:fill="auto"/>
            <w:vAlign w:val="center"/>
            <w:hideMark/>
          </w:tcPr>
          <w:p w14:paraId="78167E9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Club </w:t>
            </w:r>
            <w:proofErr w:type="spellStart"/>
            <w:r w:rsidRPr="00B710E2">
              <w:rPr>
                <w:rFonts w:ascii="Calibri" w:hAnsi="Calibri" w:cs="Calibri"/>
                <w:color w:val="000000"/>
              </w:rPr>
              <w:t>modern</w:t>
            </w:r>
            <w:proofErr w:type="spellEnd"/>
            <w:r w:rsidRPr="00B710E2">
              <w:rPr>
                <w:rFonts w:ascii="Calibri" w:hAnsi="Calibri" w:cs="Calibri"/>
                <w:color w:val="000000"/>
              </w:rPr>
              <w:t xml:space="preserve"> </w:t>
            </w:r>
            <w:proofErr w:type="spellStart"/>
            <w:r w:rsidRPr="00B710E2">
              <w:rPr>
                <w:rFonts w:ascii="Calibri" w:hAnsi="Calibri" w:cs="Calibri"/>
                <w:color w:val="000000"/>
              </w:rPr>
              <w:t>gymnastics</w:t>
            </w:r>
            <w:proofErr w:type="spellEnd"/>
            <w:r w:rsidRPr="00B710E2">
              <w:rPr>
                <w:rFonts w:ascii="Calibri" w:hAnsi="Calibri" w:cs="Calibri"/>
                <w:color w:val="000000"/>
              </w:rPr>
              <w:t xml:space="preserve">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101025" w:rsidRPr="00B710E2">
              <w:rPr>
                <w:rFonts w:ascii="Calibri" w:hAnsi="Calibri" w:cs="Calibri"/>
                <w:color w:val="000000"/>
              </w:rPr>
              <w:t xml:space="preserve"> (moderní gymnastika)</w:t>
            </w:r>
          </w:p>
        </w:tc>
      </w:tr>
      <w:tr w:rsidR="007B39BD" w:rsidRPr="00B710E2" w14:paraId="6B5DA215" w14:textId="77777777" w:rsidTr="00101025">
        <w:trPr>
          <w:trHeight w:val="285"/>
        </w:trPr>
        <w:tc>
          <w:tcPr>
            <w:tcW w:w="1180" w:type="dxa"/>
            <w:tcBorders>
              <w:top w:val="nil"/>
              <w:left w:val="nil"/>
              <w:bottom w:val="nil"/>
              <w:right w:val="nil"/>
            </w:tcBorders>
            <w:shd w:val="clear" w:color="auto" w:fill="auto"/>
            <w:noWrap/>
            <w:vAlign w:val="center"/>
            <w:hideMark/>
          </w:tcPr>
          <w:p w14:paraId="33B8D052"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62209442</w:t>
            </w:r>
          </w:p>
        </w:tc>
        <w:tc>
          <w:tcPr>
            <w:tcW w:w="5636" w:type="dxa"/>
            <w:tcBorders>
              <w:top w:val="nil"/>
              <w:left w:val="nil"/>
              <w:bottom w:val="nil"/>
              <w:right w:val="nil"/>
            </w:tcBorders>
            <w:shd w:val="clear" w:color="auto" w:fill="auto"/>
            <w:vAlign w:val="center"/>
            <w:hideMark/>
          </w:tcPr>
          <w:p w14:paraId="541CAE75"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KNH Litvínov, </w:t>
            </w:r>
            <w:proofErr w:type="spellStart"/>
            <w:r w:rsidRPr="00B710E2">
              <w:rPr>
                <w:rFonts w:ascii="Calibri" w:hAnsi="Calibri" w:cs="Calibri"/>
                <w:color w:val="000000"/>
              </w:rPr>
              <w:t>z.s</w:t>
            </w:r>
            <w:proofErr w:type="spellEnd"/>
            <w:r w:rsidRPr="00B710E2">
              <w:rPr>
                <w:rFonts w:ascii="Calibri" w:hAnsi="Calibri" w:cs="Calibri"/>
                <w:color w:val="000000"/>
              </w:rPr>
              <w:t>. (národní házená)</w:t>
            </w:r>
          </w:p>
        </w:tc>
      </w:tr>
      <w:tr w:rsidR="007B39BD" w:rsidRPr="00B710E2" w14:paraId="6B4EAFAE" w14:textId="77777777" w:rsidTr="00101025">
        <w:trPr>
          <w:trHeight w:val="285"/>
        </w:trPr>
        <w:tc>
          <w:tcPr>
            <w:tcW w:w="1180" w:type="dxa"/>
            <w:tcBorders>
              <w:top w:val="nil"/>
              <w:left w:val="nil"/>
              <w:bottom w:val="nil"/>
              <w:right w:val="nil"/>
            </w:tcBorders>
            <w:shd w:val="clear" w:color="auto" w:fill="auto"/>
            <w:noWrap/>
            <w:vAlign w:val="center"/>
            <w:hideMark/>
          </w:tcPr>
          <w:p w14:paraId="021FE8D5"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62209728</w:t>
            </w:r>
          </w:p>
        </w:tc>
        <w:tc>
          <w:tcPr>
            <w:tcW w:w="5636" w:type="dxa"/>
            <w:tcBorders>
              <w:top w:val="nil"/>
              <w:left w:val="nil"/>
              <w:bottom w:val="nil"/>
              <w:right w:val="nil"/>
            </w:tcBorders>
            <w:shd w:val="clear" w:color="auto" w:fill="auto"/>
            <w:vAlign w:val="center"/>
            <w:hideMark/>
          </w:tcPr>
          <w:p w14:paraId="1D33E7C2"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KOB Litvínov, </w:t>
            </w:r>
            <w:proofErr w:type="spellStart"/>
            <w:r w:rsidRPr="00B710E2">
              <w:rPr>
                <w:rFonts w:ascii="Calibri" w:hAnsi="Calibri" w:cs="Calibri"/>
                <w:color w:val="000000"/>
              </w:rPr>
              <w:t>z.s</w:t>
            </w:r>
            <w:proofErr w:type="spellEnd"/>
            <w:r w:rsidRPr="00B710E2">
              <w:rPr>
                <w:rFonts w:ascii="Calibri" w:hAnsi="Calibri" w:cs="Calibri"/>
                <w:color w:val="000000"/>
              </w:rPr>
              <w:t>. (orientační sporty)</w:t>
            </w:r>
          </w:p>
        </w:tc>
      </w:tr>
      <w:tr w:rsidR="007B39BD" w:rsidRPr="00B710E2" w14:paraId="3870F95A" w14:textId="77777777" w:rsidTr="00101025">
        <w:trPr>
          <w:trHeight w:val="285"/>
        </w:trPr>
        <w:tc>
          <w:tcPr>
            <w:tcW w:w="1180" w:type="dxa"/>
            <w:tcBorders>
              <w:top w:val="nil"/>
              <w:left w:val="nil"/>
              <w:bottom w:val="nil"/>
              <w:right w:val="nil"/>
            </w:tcBorders>
            <w:shd w:val="clear" w:color="auto" w:fill="auto"/>
            <w:noWrap/>
            <w:vAlign w:val="center"/>
            <w:hideMark/>
          </w:tcPr>
          <w:p w14:paraId="44B68B84"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62209744</w:t>
            </w:r>
          </w:p>
        </w:tc>
        <w:tc>
          <w:tcPr>
            <w:tcW w:w="5636" w:type="dxa"/>
            <w:tcBorders>
              <w:top w:val="nil"/>
              <w:left w:val="nil"/>
              <w:bottom w:val="nil"/>
              <w:right w:val="nil"/>
            </w:tcBorders>
            <w:shd w:val="clear" w:color="auto" w:fill="auto"/>
            <w:vAlign w:val="center"/>
            <w:hideMark/>
          </w:tcPr>
          <w:p w14:paraId="2A13109C"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Plavecký klub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101025" w:rsidRPr="00B710E2">
              <w:rPr>
                <w:rFonts w:ascii="Calibri" w:hAnsi="Calibri" w:cs="Calibri"/>
                <w:color w:val="000000"/>
              </w:rPr>
              <w:t xml:space="preserve"> (plavání)</w:t>
            </w:r>
          </w:p>
        </w:tc>
      </w:tr>
      <w:tr w:rsidR="007B39BD" w:rsidRPr="00B710E2" w14:paraId="1B4E09BA" w14:textId="77777777" w:rsidTr="00101025">
        <w:trPr>
          <w:trHeight w:val="285"/>
        </w:trPr>
        <w:tc>
          <w:tcPr>
            <w:tcW w:w="1180" w:type="dxa"/>
            <w:tcBorders>
              <w:top w:val="nil"/>
              <w:left w:val="nil"/>
              <w:bottom w:val="nil"/>
              <w:right w:val="nil"/>
            </w:tcBorders>
            <w:shd w:val="clear" w:color="auto" w:fill="auto"/>
            <w:noWrap/>
            <w:vAlign w:val="center"/>
            <w:hideMark/>
          </w:tcPr>
          <w:p w14:paraId="611AD2E0"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62209752</w:t>
            </w:r>
          </w:p>
        </w:tc>
        <w:tc>
          <w:tcPr>
            <w:tcW w:w="5636" w:type="dxa"/>
            <w:tcBorders>
              <w:top w:val="nil"/>
              <w:left w:val="nil"/>
              <w:bottom w:val="nil"/>
              <w:right w:val="nil"/>
            </w:tcBorders>
            <w:shd w:val="clear" w:color="auto" w:fill="auto"/>
            <w:vAlign w:val="center"/>
            <w:hideMark/>
          </w:tcPr>
          <w:p w14:paraId="5D18CBC4"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Klub sportovní gymnastiky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101025" w:rsidRPr="00B710E2">
              <w:rPr>
                <w:rFonts w:ascii="Calibri" w:hAnsi="Calibri" w:cs="Calibri"/>
                <w:color w:val="000000"/>
              </w:rPr>
              <w:t xml:space="preserve"> (sportovní gymnastika)</w:t>
            </w:r>
          </w:p>
        </w:tc>
      </w:tr>
      <w:tr w:rsidR="007B39BD" w:rsidRPr="00B710E2" w14:paraId="47E69BAB" w14:textId="77777777" w:rsidTr="00101025">
        <w:trPr>
          <w:trHeight w:val="285"/>
        </w:trPr>
        <w:tc>
          <w:tcPr>
            <w:tcW w:w="1180" w:type="dxa"/>
            <w:tcBorders>
              <w:top w:val="nil"/>
              <w:left w:val="nil"/>
              <w:bottom w:val="nil"/>
              <w:right w:val="nil"/>
            </w:tcBorders>
            <w:shd w:val="clear" w:color="auto" w:fill="auto"/>
            <w:noWrap/>
            <w:vAlign w:val="center"/>
            <w:hideMark/>
          </w:tcPr>
          <w:p w14:paraId="1BD7F126"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63125064</w:t>
            </w:r>
          </w:p>
        </w:tc>
        <w:tc>
          <w:tcPr>
            <w:tcW w:w="5636" w:type="dxa"/>
            <w:tcBorders>
              <w:top w:val="nil"/>
              <w:left w:val="nil"/>
              <w:bottom w:val="nil"/>
              <w:right w:val="nil"/>
            </w:tcBorders>
            <w:shd w:val="clear" w:color="auto" w:fill="auto"/>
            <w:vAlign w:val="center"/>
            <w:hideMark/>
          </w:tcPr>
          <w:p w14:paraId="464B0AB5" w14:textId="77777777" w:rsidR="007B39BD" w:rsidRPr="00B710E2" w:rsidRDefault="007B39BD" w:rsidP="00101025">
            <w:pPr>
              <w:suppressAutoHyphens w:val="0"/>
              <w:autoSpaceDN/>
              <w:textAlignment w:val="auto"/>
              <w:rPr>
                <w:rFonts w:ascii="Calibri" w:hAnsi="Calibri" w:cs="Calibri"/>
                <w:color w:val="000000"/>
              </w:rPr>
            </w:pPr>
            <w:r w:rsidRPr="00B710E2">
              <w:rPr>
                <w:rFonts w:ascii="Calibri" w:hAnsi="Calibri" w:cs="Calibri"/>
                <w:color w:val="000000"/>
              </w:rPr>
              <w:t>Table tenis club Litvínov, z. s.</w:t>
            </w:r>
            <w:r w:rsidR="00101025" w:rsidRPr="00B710E2">
              <w:rPr>
                <w:rFonts w:ascii="Calibri" w:hAnsi="Calibri" w:cs="Calibri"/>
                <w:color w:val="000000"/>
              </w:rPr>
              <w:t xml:space="preserve"> (stolní tenis)</w:t>
            </w:r>
          </w:p>
        </w:tc>
      </w:tr>
      <w:tr w:rsidR="007B39BD" w:rsidRPr="00B710E2" w14:paraId="48D155EC" w14:textId="77777777" w:rsidTr="00101025">
        <w:trPr>
          <w:trHeight w:val="285"/>
        </w:trPr>
        <w:tc>
          <w:tcPr>
            <w:tcW w:w="1180" w:type="dxa"/>
            <w:tcBorders>
              <w:top w:val="nil"/>
              <w:left w:val="nil"/>
              <w:bottom w:val="nil"/>
              <w:right w:val="nil"/>
            </w:tcBorders>
            <w:shd w:val="clear" w:color="auto" w:fill="auto"/>
            <w:vAlign w:val="center"/>
            <w:hideMark/>
          </w:tcPr>
          <w:p w14:paraId="74EEC7C2"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62209451</w:t>
            </w:r>
          </w:p>
        </w:tc>
        <w:tc>
          <w:tcPr>
            <w:tcW w:w="5636" w:type="dxa"/>
            <w:tcBorders>
              <w:top w:val="nil"/>
              <w:left w:val="nil"/>
              <w:bottom w:val="nil"/>
              <w:right w:val="nil"/>
            </w:tcBorders>
            <w:shd w:val="clear" w:color="auto" w:fill="auto"/>
            <w:vAlign w:val="center"/>
            <w:hideMark/>
          </w:tcPr>
          <w:p w14:paraId="0772591D" w14:textId="77777777" w:rsidR="007B39BD" w:rsidRPr="00B710E2" w:rsidRDefault="007B39BD" w:rsidP="00BD1B8E">
            <w:pPr>
              <w:suppressAutoHyphens w:val="0"/>
              <w:autoSpaceDN/>
              <w:textAlignment w:val="auto"/>
              <w:rPr>
                <w:rFonts w:ascii="Calibri" w:hAnsi="Calibri" w:cs="Calibri"/>
                <w:color w:val="000000"/>
              </w:rPr>
            </w:pPr>
            <w:proofErr w:type="spellStart"/>
            <w:r w:rsidRPr="00B710E2">
              <w:rPr>
                <w:rFonts w:ascii="Calibri" w:hAnsi="Calibri" w:cs="Calibri"/>
                <w:color w:val="000000"/>
              </w:rPr>
              <w:t>Lawn</w:t>
            </w:r>
            <w:proofErr w:type="spellEnd"/>
            <w:r w:rsidRPr="00B710E2">
              <w:rPr>
                <w:rFonts w:ascii="Calibri" w:hAnsi="Calibri" w:cs="Calibri"/>
                <w:color w:val="000000"/>
              </w:rPr>
              <w:t xml:space="preserve"> Tenis Club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101025" w:rsidRPr="00B710E2">
              <w:rPr>
                <w:rFonts w:ascii="Calibri" w:hAnsi="Calibri" w:cs="Calibri"/>
                <w:color w:val="000000"/>
              </w:rPr>
              <w:t xml:space="preserve"> (tenis)</w:t>
            </w:r>
          </w:p>
        </w:tc>
      </w:tr>
      <w:tr w:rsidR="007B39BD" w:rsidRPr="00B710E2" w14:paraId="07691AA7" w14:textId="77777777" w:rsidTr="00101025">
        <w:trPr>
          <w:trHeight w:val="285"/>
        </w:trPr>
        <w:tc>
          <w:tcPr>
            <w:tcW w:w="1180" w:type="dxa"/>
            <w:tcBorders>
              <w:top w:val="nil"/>
              <w:left w:val="nil"/>
              <w:bottom w:val="nil"/>
              <w:right w:val="nil"/>
            </w:tcBorders>
            <w:shd w:val="clear" w:color="auto" w:fill="auto"/>
            <w:noWrap/>
            <w:vAlign w:val="center"/>
            <w:hideMark/>
          </w:tcPr>
          <w:p w14:paraId="21DA14E7"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62209736</w:t>
            </w:r>
          </w:p>
        </w:tc>
        <w:tc>
          <w:tcPr>
            <w:tcW w:w="5636" w:type="dxa"/>
            <w:tcBorders>
              <w:top w:val="nil"/>
              <w:left w:val="nil"/>
              <w:bottom w:val="nil"/>
              <w:right w:val="nil"/>
            </w:tcBorders>
            <w:shd w:val="clear" w:color="auto" w:fill="auto"/>
            <w:vAlign w:val="bottom"/>
            <w:hideMark/>
          </w:tcPr>
          <w:p w14:paraId="4660B76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Klub českých turistů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101025" w:rsidRPr="00B710E2">
              <w:rPr>
                <w:rFonts w:ascii="Calibri" w:hAnsi="Calibri" w:cs="Calibri"/>
                <w:color w:val="000000"/>
              </w:rPr>
              <w:t xml:space="preserve"> (turistika)</w:t>
            </w:r>
          </w:p>
        </w:tc>
      </w:tr>
      <w:tr w:rsidR="007B39BD" w:rsidRPr="00B710E2" w14:paraId="09A7DAAF" w14:textId="77777777" w:rsidTr="00101025">
        <w:trPr>
          <w:trHeight w:val="285"/>
        </w:trPr>
        <w:tc>
          <w:tcPr>
            <w:tcW w:w="1180" w:type="dxa"/>
            <w:tcBorders>
              <w:top w:val="nil"/>
              <w:left w:val="nil"/>
              <w:bottom w:val="nil"/>
              <w:right w:val="nil"/>
            </w:tcBorders>
            <w:shd w:val="clear" w:color="auto" w:fill="auto"/>
            <w:noWrap/>
            <w:vAlign w:val="center"/>
            <w:hideMark/>
          </w:tcPr>
          <w:p w14:paraId="6630348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62209841</w:t>
            </w:r>
          </w:p>
        </w:tc>
        <w:tc>
          <w:tcPr>
            <w:tcW w:w="5636" w:type="dxa"/>
            <w:tcBorders>
              <w:top w:val="nil"/>
              <w:left w:val="nil"/>
              <w:bottom w:val="nil"/>
              <w:right w:val="nil"/>
            </w:tcBorders>
            <w:shd w:val="clear" w:color="auto" w:fill="auto"/>
            <w:vAlign w:val="center"/>
            <w:hideMark/>
          </w:tcPr>
          <w:p w14:paraId="625C4AA1"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Volejbalový</w:t>
            </w:r>
            <w:r w:rsidR="00101025" w:rsidRPr="00B710E2">
              <w:rPr>
                <w:rFonts w:ascii="Calibri" w:hAnsi="Calibri" w:cs="Calibri"/>
                <w:color w:val="000000"/>
              </w:rPr>
              <w:t xml:space="preserve"> klub</w:t>
            </w:r>
            <w:r w:rsidRPr="00B710E2">
              <w:rPr>
                <w:rFonts w:ascii="Calibri" w:hAnsi="Calibri" w:cs="Calibri"/>
                <w:color w:val="000000"/>
              </w:rPr>
              <w:t xml:space="preserve"> Litvínov, z. s.</w:t>
            </w:r>
            <w:r w:rsidR="00101025" w:rsidRPr="00B710E2">
              <w:rPr>
                <w:rFonts w:ascii="Calibri" w:hAnsi="Calibri" w:cs="Calibri"/>
                <w:color w:val="000000"/>
              </w:rPr>
              <w:t xml:space="preserve"> (volejbal)</w:t>
            </w:r>
          </w:p>
        </w:tc>
      </w:tr>
      <w:tr w:rsidR="007B39BD" w:rsidRPr="00B710E2" w14:paraId="6B4344C7" w14:textId="77777777" w:rsidTr="00101025">
        <w:trPr>
          <w:trHeight w:val="285"/>
        </w:trPr>
        <w:tc>
          <w:tcPr>
            <w:tcW w:w="1180" w:type="dxa"/>
            <w:tcBorders>
              <w:top w:val="nil"/>
              <w:left w:val="nil"/>
              <w:bottom w:val="nil"/>
              <w:right w:val="nil"/>
            </w:tcBorders>
            <w:shd w:val="clear" w:color="auto" w:fill="auto"/>
            <w:noWrap/>
            <w:vAlign w:val="center"/>
            <w:hideMark/>
          </w:tcPr>
          <w:p w14:paraId="077D170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70880166</w:t>
            </w:r>
          </w:p>
        </w:tc>
        <w:tc>
          <w:tcPr>
            <w:tcW w:w="5636" w:type="dxa"/>
            <w:tcBorders>
              <w:top w:val="nil"/>
              <w:left w:val="nil"/>
              <w:bottom w:val="nil"/>
              <w:right w:val="nil"/>
            </w:tcBorders>
            <w:shd w:val="clear" w:color="auto" w:fill="auto"/>
            <w:vAlign w:val="center"/>
            <w:hideMark/>
          </w:tcPr>
          <w:p w14:paraId="64E9753B"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SK BIVOJ Litvínov, </w:t>
            </w:r>
            <w:proofErr w:type="spellStart"/>
            <w:r w:rsidRPr="00B710E2">
              <w:rPr>
                <w:rFonts w:ascii="Calibri" w:hAnsi="Calibri" w:cs="Calibri"/>
                <w:color w:val="000000"/>
              </w:rPr>
              <w:t>z.s</w:t>
            </w:r>
            <w:proofErr w:type="spellEnd"/>
            <w:r w:rsidRPr="00B710E2">
              <w:rPr>
                <w:rFonts w:ascii="Calibri" w:hAnsi="Calibri" w:cs="Calibri"/>
                <w:color w:val="000000"/>
              </w:rPr>
              <w:t>. (florbal)</w:t>
            </w:r>
          </w:p>
        </w:tc>
      </w:tr>
      <w:tr w:rsidR="007B39BD" w:rsidRPr="00B710E2" w14:paraId="541A28EC" w14:textId="77777777" w:rsidTr="00101025">
        <w:trPr>
          <w:trHeight w:val="285"/>
        </w:trPr>
        <w:tc>
          <w:tcPr>
            <w:tcW w:w="1180" w:type="dxa"/>
            <w:tcBorders>
              <w:top w:val="nil"/>
              <w:left w:val="nil"/>
              <w:bottom w:val="nil"/>
              <w:right w:val="nil"/>
            </w:tcBorders>
            <w:shd w:val="clear" w:color="auto" w:fill="auto"/>
            <w:noWrap/>
            <w:vAlign w:val="center"/>
            <w:hideMark/>
          </w:tcPr>
          <w:p w14:paraId="0EB27929"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26982978</w:t>
            </w:r>
          </w:p>
        </w:tc>
        <w:tc>
          <w:tcPr>
            <w:tcW w:w="5636" w:type="dxa"/>
            <w:tcBorders>
              <w:top w:val="nil"/>
              <w:left w:val="nil"/>
              <w:bottom w:val="nil"/>
              <w:right w:val="nil"/>
            </w:tcBorders>
            <w:shd w:val="clear" w:color="auto" w:fill="auto"/>
            <w:vAlign w:val="center"/>
            <w:hideMark/>
          </w:tcPr>
          <w:p w14:paraId="6FDEDEE7" w14:textId="77777777" w:rsidR="007B39BD" w:rsidRPr="00B710E2" w:rsidRDefault="007B39BD" w:rsidP="00BD1B8E">
            <w:pPr>
              <w:suppressAutoHyphens w:val="0"/>
              <w:autoSpaceDN/>
              <w:textAlignment w:val="auto"/>
              <w:rPr>
                <w:rFonts w:ascii="Calibri" w:hAnsi="Calibri" w:cs="Calibri"/>
                <w:color w:val="000000"/>
              </w:rPr>
            </w:pPr>
            <w:proofErr w:type="spellStart"/>
            <w:r w:rsidRPr="00B710E2">
              <w:rPr>
                <w:rFonts w:ascii="Calibri" w:hAnsi="Calibri" w:cs="Calibri"/>
                <w:color w:val="000000"/>
              </w:rPr>
              <w:t>Krušnoman</w:t>
            </w:r>
            <w:proofErr w:type="spellEnd"/>
            <w:r w:rsidRPr="00B710E2">
              <w:rPr>
                <w:rFonts w:ascii="Calibri" w:hAnsi="Calibri" w:cs="Calibri"/>
                <w:color w:val="000000"/>
              </w:rPr>
              <w:t xml:space="preserve"> </w:t>
            </w:r>
            <w:proofErr w:type="spellStart"/>
            <w:r w:rsidRPr="00B710E2">
              <w:rPr>
                <w:rFonts w:ascii="Calibri" w:hAnsi="Calibri" w:cs="Calibri"/>
                <w:color w:val="000000"/>
              </w:rPr>
              <w:t>triathlon</w:t>
            </w:r>
            <w:proofErr w:type="spellEnd"/>
            <w:r w:rsidRPr="00B710E2">
              <w:rPr>
                <w:rFonts w:ascii="Calibri" w:hAnsi="Calibri" w:cs="Calibri"/>
                <w:color w:val="000000"/>
              </w:rPr>
              <w:t xml:space="preserve"> team Litvínov, </w:t>
            </w:r>
            <w:proofErr w:type="spellStart"/>
            <w:r w:rsidRPr="00B710E2">
              <w:rPr>
                <w:rFonts w:ascii="Calibri" w:hAnsi="Calibri" w:cs="Calibri"/>
                <w:color w:val="000000"/>
              </w:rPr>
              <w:t>z.ú</w:t>
            </w:r>
            <w:proofErr w:type="spellEnd"/>
            <w:r w:rsidRPr="00B710E2">
              <w:rPr>
                <w:rFonts w:ascii="Calibri" w:hAnsi="Calibri" w:cs="Calibri"/>
                <w:color w:val="000000"/>
              </w:rPr>
              <w:t>.</w:t>
            </w:r>
            <w:r w:rsidR="00101025" w:rsidRPr="00B710E2">
              <w:rPr>
                <w:rFonts w:ascii="Calibri" w:hAnsi="Calibri" w:cs="Calibri"/>
                <w:color w:val="000000"/>
              </w:rPr>
              <w:t xml:space="preserve"> (triatlon)</w:t>
            </w:r>
          </w:p>
        </w:tc>
      </w:tr>
      <w:tr w:rsidR="007B39BD" w:rsidRPr="00B710E2" w14:paraId="6C400E99" w14:textId="77777777" w:rsidTr="00101025">
        <w:trPr>
          <w:trHeight w:val="285"/>
        </w:trPr>
        <w:tc>
          <w:tcPr>
            <w:tcW w:w="1180" w:type="dxa"/>
            <w:tcBorders>
              <w:top w:val="nil"/>
              <w:left w:val="nil"/>
              <w:bottom w:val="nil"/>
              <w:right w:val="nil"/>
            </w:tcBorders>
            <w:shd w:val="clear" w:color="auto" w:fill="auto"/>
            <w:noWrap/>
            <w:vAlign w:val="center"/>
            <w:hideMark/>
          </w:tcPr>
          <w:p w14:paraId="0AA0B9E2"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22661450</w:t>
            </w:r>
          </w:p>
        </w:tc>
        <w:tc>
          <w:tcPr>
            <w:tcW w:w="5636" w:type="dxa"/>
            <w:tcBorders>
              <w:top w:val="nil"/>
              <w:left w:val="nil"/>
              <w:bottom w:val="nil"/>
              <w:right w:val="nil"/>
            </w:tcBorders>
            <w:shd w:val="clear" w:color="auto" w:fill="auto"/>
            <w:vAlign w:val="center"/>
            <w:hideMark/>
          </w:tcPr>
          <w:p w14:paraId="5307C5E7" w14:textId="77777777" w:rsidR="007B39BD" w:rsidRPr="00B710E2" w:rsidRDefault="007B39BD" w:rsidP="00BD1B8E">
            <w:pPr>
              <w:suppressAutoHyphens w:val="0"/>
              <w:autoSpaceDN/>
              <w:textAlignment w:val="auto"/>
              <w:rPr>
                <w:rFonts w:ascii="Calibri" w:hAnsi="Calibri" w:cs="Calibri"/>
                <w:color w:val="000000"/>
              </w:rPr>
            </w:pPr>
            <w:proofErr w:type="spellStart"/>
            <w:r w:rsidRPr="00B710E2">
              <w:rPr>
                <w:rFonts w:ascii="Calibri" w:hAnsi="Calibri" w:cs="Calibri"/>
                <w:color w:val="000000"/>
              </w:rPr>
              <w:t>Promilky</w:t>
            </w:r>
            <w:proofErr w:type="spellEnd"/>
            <w:r w:rsidRPr="00B710E2">
              <w:rPr>
                <w:rFonts w:ascii="Calibri" w:hAnsi="Calibri" w:cs="Calibri"/>
                <w:color w:val="000000"/>
              </w:rPr>
              <w:t>, z. s. (</w:t>
            </w:r>
            <w:r w:rsidR="00101025" w:rsidRPr="00B710E2">
              <w:rPr>
                <w:rFonts w:ascii="Calibri" w:hAnsi="Calibri" w:cs="Calibri"/>
                <w:color w:val="000000"/>
              </w:rPr>
              <w:t xml:space="preserve">plážová </w:t>
            </w:r>
            <w:r w:rsidRPr="00B710E2">
              <w:rPr>
                <w:rFonts w:ascii="Calibri" w:hAnsi="Calibri" w:cs="Calibri"/>
                <w:color w:val="000000"/>
              </w:rPr>
              <w:t>házená)</w:t>
            </w:r>
          </w:p>
        </w:tc>
      </w:tr>
      <w:tr w:rsidR="007B39BD" w:rsidRPr="00B710E2" w14:paraId="4B6B6748" w14:textId="77777777" w:rsidTr="00101025">
        <w:trPr>
          <w:trHeight w:val="285"/>
        </w:trPr>
        <w:tc>
          <w:tcPr>
            <w:tcW w:w="1180" w:type="dxa"/>
            <w:tcBorders>
              <w:top w:val="nil"/>
              <w:left w:val="nil"/>
              <w:bottom w:val="nil"/>
              <w:right w:val="nil"/>
            </w:tcBorders>
            <w:shd w:val="clear" w:color="auto" w:fill="auto"/>
            <w:noWrap/>
            <w:vAlign w:val="center"/>
            <w:hideMark/>
          </w:tcPr>
          <w:p w14:paraId="707D020F"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lastRenderedPageBreak/>
              <w:t>22687254</w:t>
            </w:r>
          </w:p>
        </w:tc>
        <w:tc>
          <w:tcPr>
            <w:tcW w:w="5636" w:type="dxa"/>
            <w:tcBorders>
              <w:top w:val="nil"/>
              <w:left w:val="nil"/>
              <w:bottom w:val="nil"/>
              <w:right w:val="nil"/>
            </w:tcBorders>
            <w:shd w:val="clear" w:color="auto" w:fill="auto"/>
            <w:vAlign w:val="center"/>
            <w:hideMark/>
          </w:tcPr>
          <w:p w14:paraId="06C4EAAB"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Sportovní klub silového trojboje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101025" w:rsidRPr="00B710E2">
              <w:rPr>
                <w:rFonts w:ascii="Calibri" w:hAnsi="Calibri" w:cs="Calibri"/>
                <w:color w:val="000000"/>
              </w:rPr>
              <w:t xml:space="preserve"> (silový trojboj)</w:t>
            </w:r>
          </w:p>
        </w:tc>
      </w:tr>
      <w:tr w:rsidR="007B39BD" w:rsidRPr="00B710E2" w14:paraId="6D9A5F84" w14:textId="77777777" w:rsidTr="00101025">
        <w:trPr>
          <w:trHeight w:val="285"/>
        </w:trPr>
        <w:tc>
          <w:tcPr>
            <w:tcW w:w="1180" w:type="dxa"/>
            <w:tcBorders>
              <w:top w:val="nil"/>
              <w:left w:val="nil"/>
              <w:bottom w:val="nil"/>
              <w:right w:val="nil"/>
            </w:tcBorders>
            <w:shd w:val="clear" w:color="auto" w:fill="auto"/>
            <w:noWrap/>
            <w:vAlign w:val="center"/>
            <w:hideMark/>
          </w:tcPr>
          <w:p w14:paraId="726601BB"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47326930</w:t>
            </w:r>
          </w:p>
        </w:tc>
        <w:tc>
          <w:tcPr>
            <w:tcW w:w="5636" w:type="dxa"/>
            <w:tcBorders>
              <w:top w:val="nil"/>
              <w:left w:val="nil"/>
              <w:bottom w:val="nil"/>
              <w:right w:val="nil"/>
            </w:tcBorders>
            <w:shd w:val="clear" w:color="auto" w:fill="auto"/>
            <w:vAlign w:val="center"/>
            <w:hideMark/>
          </w:tcPr>
          <w:p w14:paraId="4E5D5533" w14:textId="77777777" w:rsidR="007B39BD" w:rsidRPr="00B710E2" w:rsidRDefault="007B39BD" w:rsidP="00BD1B8E">
            <w:pPr>
              <w:suppressAutoHyphens w:val="0"/>
              <w:autoSpaceDN/>
              <w:jc w:val="both"/>
              <w:textAlignment w:val="auto"/>
              <w:rPr>
                <w:rFonts w:ascii="Calibri" w:hAnsi="Calibri" w:cs="Calibri"/>
                <w:color w:val="000000"/>
              </w:rPr>
            </w:pPr>
            <w:r w:rsidRPr="00B710E2">
              <w:rPr>
                <w:rFonts w:ascii="Calibri" w:hAnsi="Calibri" w:cs="Calibri"/>
                <w:color w:val="000000"/>
              </w:rPr>
              <w:t xml:space="preserve">Tělovýchovná jednota Kopisty, </w:t>
            </w:r>
            <w:proofErr w:type="spellStart"/>
            <w:r w:rsidRPr="00B710E2">
              <w:rPr>
                <w:rFonts w:ascii="Calibri" w:hAnsi="Calibri" w:cs="Calibri"/>
                <w:color w:val="000000"/>
              </w:rPr>
              <w:t>z.s</w:t>
            </w:r>
            <w:proofErr w:type="spellEnd"/>
            <w:r w:rsidRPr="00B710E2">
              <w:rPr>
                <w:rFonts w:ascii="Calibri" w:hAnsi="Calibri" w:cs="Calibri"/>
                <w:color w:val="000000"/>
              </w:rPr>
              <w:t>. (fotbal</w:t>
            </w:r>
            <w:r w:rsidR="008604B2" w:rsidRPr="00B710E2">
              <w:rPr>
                <w:rFonts w:ascii="Calibri" w:hAnsi="Calibri" w:cs="Calibri"/>
                <w:color w:val="000000"/>
              </w:rPr>
              <w:t>, stolní tenis</w:t>
            </w:r>
            <w:r w:rsidRPr="00B710E2">
              <w:rPr>
                <w:rFonts w:ascii="Calibri" w:hAnsi="Calibri" w:cs="Calibri"/>
                <w:color w:val="000000"/>
              </w:rPr>
              <w:t>)</w:t>
            </w:r>
          </w:p>
        </w:tc>
      </w:tr>
      <w:tr w:rsidR="007B39BD" w:rsidRPr="00B710E2" w14:paraId="1DC528D8" w14:textId="77777777" w:rsidTr="00101025">
        <w:trPr>
          <w:trHeight w:val="285"/>
        </w:trPr>
        <w:tc>
          <w:tcPr>
            <w:tcW w:w="1180" w:type="dxa"/>
            <w:tcBorders>
              <w:top w:val="nil"/>
              <w:left w:val="nil"/>
              <w:bottom w:val="nil"/>
              <w:right w:val="nil"/>
            </w:tcBorders>
            <w:shd w:val="clear" w:color="auto" w:fill="auto"/>
            <w:noWrap/>
            <w:vAlign w:val="center"/>
            <w:hideMark/>
          </w:tcPr>
          <w:p w14:paraId="564F2A90"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22727787</w:t>
            </w:r>
          </w:p>
        </w:tc>
        <w:tc>
          <w:tcPr>
            <w:tcW w:w="5636" w:type="dxa"/>
            <w:tcBorders>
              <w:top w:val="nil"/>
              <w:left w:val="nil"/>
              <w:bottom w:val="nil"/>
              <w:right w:val="nil"/>
            </w:tcBorders>
            <w:shd w:val="clear" w:color="auto" w:fill="auto"/>
            <w:vAlign w:val="center"/>
            <w:hideMark/>
          </w:tcPr>
          <w:p w14:paraId="3620A776"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Ski Club KRUŠNOBORCI, </w:t>
            </w:r>
            <w:proofErr w:type="spellStart"/>
            <w:r w:rsidRPr="00B710E2">
              <w:rPr>
                <w:rFonts w:ascii="Calibri" w:hAnsi="Calibri" w:cs="Calibri"/>
                <w:color w:val="000000"/>
              </w:rPr>
              <w:t>z.s</w:t>
            </w:r>
            <w:proofErr w:type="spellEnd"/>
            <w:r w:rsidRPr="00B710E2">
              <w:rPr>
                <w:rFonts w:ascii="Calibri" w:hAnsi="Calibri" w:cs="Calibri"/>
                <w:color w:val="000000"/>
              </w:rPr>
              <w:t>. (lyžování)</w:t>
            </w:r>
          </w:p>
        </w:tc>
      </w:tr>
      <w:tr w:rsidR="007B39BD" w:rsidRPr="00B710E2" w14:paraId="376238BC" w14:textId="77777777" w:rsidTr="00101025">
        <w:trPr>
          <w:trHeight w:val="285"/>
        </w:trPr>
        <w:tc>
          <w:tcPr>
            <w:tcW w:w="1180" w:type="dxa"/>
            <w:tcBorders>
              <w:top w:val="nil"/>
              <w:left w:val="nil"/>
              <w:bottom w:val="nil"/>
              <w:right w:val="nil"/>
            </w:tcBorders>
            <w:shd w:val="clear" w:color="auto" w:fill="auto"/>
            <w:noWrap/>
            <w:vAlign w:val="bottom"/>
            <w:hideMark/>
          </w:tcPr>
          <w:p w14:paraId="2FBCAB2E" w14:textId="77777777" w:rsidR="007B39BD" w:rsidRPr="00B710E2" w:rsidRDefault="007B39BD" w:rsidP="00BD1B8E">
            <w:pPr>
              <w:suppressAutoHyphens w:val="0"/>
              <w:autoSpaceDN/>
              <w:textAlignment w:val="auto"/>
              <w:rPr>
                <w:rFonts w:ascii="Calibri" w:hAnsi="Calibri" w:cs="Calibri"/>
              </w:rPr>
            </w:pPr>
            <w:bookmarkStart w:id="3" w:name="_MailAutoSig"/>
            <w:r w:rsidRPr="00B710E2">
              <w:rPr>
                <w:rFonts w:ascii="Calibri" w:hAnsi="Calibri" w:cs="Calibri"/>
              </w:rPr>
              <w:t>06079032</w:t>
            </w:r>
            <w:bookmarkEnd w:id="3"/>
          </w:p>
        </w:tc>
        <w:tc>
          <w:tcPr>
            <w:tcW w:w="5636" w:type="dxa"/>
            <w:tcBorders>
              <w:top w:val="nil"/>
              <w:left w:val="nil"/>
              <w:bottom w:val="nil"/>
              <w:right w:val="nil"/>
            </w:tcBorders>
            <w:shd w:val="clear" w:color="auto" w:fill="auto"/>
            <w:noWrap/>
            <w:vAlign w:val="bottom"/>
            <w:hideMark/>
          </w:tcPr>
          <w:p w14:paraId="73FFCCD7" w14:textId="77777777" w:rsidR="007B39BD" w:rsidRPr="00B710E2" w:rsidRDefault="007B39BD" w:rsidP="00BD1B8E">
            <w:pPr>
              <w:suppressAutoHyphens w:val="0"/>
              <w:autoSpaceDN/>
              <w:textAlignment w:val="auto"/>
              <w:rPr>
                <w:rFonts w:ascii="Calibri" w:hAnsi="Calibri" w:cs="Calibri"/>
              </w:rPr>
            </w:pPr>
            <w:r w:rsidRPr="00B710E2">
              <w:rPr>
                <w:rFonts w:ascii="Calibri" w:hAnsi="Calibri" w:cs="Calibri"/>
              </w:rPr>
              <w:t xml:space="preserve">M-ALGO team </w:t>
            </w:r>
            <w:proofErr w:type="spellStart"/>
            <w:r w:rsidRPr="00B710E2">
              <w:rPr>
                <w:rFonts w:ascii="Calibri" w:hAnsi="Calibri" w:cs="Calibri"/>
              </w:rPr>
              <w:t>z.s</w:t>
            </w:r>
            <w:proofErr w:type="spellEnd"/>
            <w:r w:rsidRPr="00B710E2">
              <w:rPr>
                <w:rFonts w:ascii="Calibri" w:hAnsi="Calibri" w:cs="Calibri"/>
              </w:rPr>
              <w:t>. (lyžování)</w:t>
            </w:r>
          </w:p>
        </w:tc>
      </w:tr>
      <w:tr w:rsidR="007B39BD" w:rsidRPr="00B710E2" w14:paraId="1EA6B86B" w14:textId="77777777" w:rsidTr="00101025">
        <w:trPr>
          <w:trHeight w:val="285"/>
        </w:trPr>
        <w:tc>
          <w:tcPr>
            <w:tcW w:w="1180" w:type="dxa"/>
            <w:tcBorders>
              <w:top w:val="nil"/>
              <w:left w:val="nil"/>
              <w:bottom w:val="nil"/>
              <w:right w:val="nil"/>
            </w:tcBorders>
            <w:shd w:val="clear" w:color="auto" w:fill="auto"/>
            <w:noWrap/>
            <w:vAlign w:val="bottom"/>
            <w:hideMark/>
          </w:tcPr>
          <w:p w14:paraId="4E275C0A"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42140072</w:t>
            </w:r>
          </w:p>
        </w:tc>
        <w:tc>
          <w:tcPr>
            <w:tcW w:w="5636" w:type="dxa"/>
            <w:tcBorders>
              <w:top w:val="nil"/>
              <w:left w:val="nil"/>
              <w:bottom w:val="nil"/>
              <w:right w:val="nil"/>
            </w:tcBorders>
            <w:shd w:val="clear" w:color="auto" w:fill="auto"/>
            <w:noWrap/>
            <w:vAlign w:val="bottom"/>
            <w:hideMark/>
          </w:tcPr>
          <w:p w14:paraId="5702BA02"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FŠ Litvínov, </w:t>
            </w:r>
            <w:proofErr w:type="spellStart"/>
            <w:r w:rsidRPr="00B710E2">
              <w:rPr>
                <w:rFonts w:ascii="Calibri" w:hAnsi="Calibri" w:cs="Calibri"/>
                <w:color w:val="000000"/>
              </w:rPr>
              <w:t>z.s</w:t>
            </w:r>
            <w:proofErr w:type="spellEnd"/>
            <w:r w:rsidRPr="00B710E2">
              <w:rPr>
                <w:rFonts w:ascii="Calibri" w:hAnsi="Calibri" w:cs="Calibri"/>
                <w:color w:val="000000"/>
              </w:rPr>
              <w:t>. (fotbal)</w:t>
            </w:r>
          </w:p>
        </w:tc>
      </w:tr>
      <w:tr w:rsidR="007B39BD" w:rsidRPr="00B710E2" w14:paraId="148A7E1B" w14:textId="77777777" w:rsidTr="00101025">
        <w:trPr>
          <w:trHeight w:val="285"/>
        </w:trPr>
        <w:tc>
          <w:tcPr>
            <w:tcW w:w="1180" w:type="dxa"/>
            <w:tcBorders>
              <w:top w:val="nil"/>
              <w:left w:val="nil"/>
              <w:bottom w:val="nil"/>
              <w:right w:val="nil"/>
            </w:tcBorders>
            <w:shd w:val="clear" w:color="auto" w:fill="auto"/>
            <w:noWrap/>
            <w:vAlign w:val="bottom"/>
          </w:tcPr>
          <w:p w14:paraId="7CFDA49A"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75079429</w:t>
            </w:r>
          </w:p>
        </w:tc>
        <w:tc>
          <w:tcPr>
            <w:tcW w:w="5636" w:type="dxa"/>
            <w:tcBorders>
              <w:top w:val="nil"/>
              <w:left w:val="nil"/>
              <w:bottom w:val="nil"/>
              <w:right w:val="nil"/>
            </w:tcBorders>
            <w:shd w:val="clear" w:color="auto" w:fill="auto"/>
            <w:noWrap/>
            <w:vAlign w:val="bottom"/>
          </w:tcPr>
          <w:p w14:paraId="29A0AFF1"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Český kynologický svaz ZKO Litvínov – 266</w:t>
            </w:r>
          </w:p>
        </w:tc>
      </w:tr>
      <w:tr w:rsidR="007B39BD" w:rsidRPr="00B710E2" w14:paraId="1C88AE4D" w14:textId="77777777" w:rsidTr="00101025">
        <w:trPr>
          <w:trHeight w:val="285"/>
        </w:trPr>
        <w:tc>
          <w:tcPr>
            <w:tcW w:w="1180" w:type="dxa"/>
            <w:tcBorders>
              <w:top w:val="nil"/>
              <w:left w:val="nil"/>
              <w:bottom w:val="nil"/>
              <w:right w:val="nil"/>
            </w:tcBorders>
            <w:shd w:val="clear" w:color="auto" w:fill="auto"/>
            <w:noWrap/>
            <w:vAlign w:val="bottom"/>
          </w:tcPr>
          <w:p w14:paraId="20148536" w14:textId="77777777" w:rsidR="007B39BD" w:rsidRPr="00B710E2" w:rsidRDefault="008604B2" w:rsidP="00BD1B8E">
            <w:pPr>
              <w:suppressAutoHyphens w:val="0"/>
              <w:autoSpaceDN/>
              <w:textAlignment w:val="auto"/>
              <w:rPr>
                <w:rFonts w:ascii="Calibri" w:hAnsi="Calibri" w:cs="Calibri"/>
                <w:color w:val="000000"/>
              </w:rPr>
            </w:pPr>
            <w:r w:rsidRPr="00B710E2">
              <w:rPr>
                <w:rFonts w:asciiTheme="minorHAnsi" w:hAnsiTheme="minorHAnsi" w:cstheme="minorHAnsi"/>
                <w:color w:val="000000"/>
                <w:sz w:val="22"/>
                <w:szCs w:val="22"/>
              </w:rPr>
              <w:t>01880004</w:t>
            </w:r>
          </w:p>
        </w:tc>
        <w:tc>
          <w:tcPr>
            <w:tcW w:w="5636" w:type="dxa"/>
            <w:tcBorders>
              <w:top w:val="nil"/>
              <w:left w:val="nil"/>
              <w:bottom w:val="nil"/>
              <w:right w:val="nil"/>
            </w:tcBorders>
            <w:shd w:val="clear" w:color="auto" w:fill="auto"/>
            <w:noWrap/>
            <w:vAlign w:val="bottom"/>
          </w:tcPr>
          <w:p w14:paraId="4E473352"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color w:val="000000"/>
              </w:rPr>
              <w:t xml:space="preserve">Klub biatlonu Litvínov, </w:t>
            </w:r>
            <w:proofErr w:type="spellStart"/>
            <w:r w:rsidRPr="00B710E2">
              <w:rPr>
                <w:rFonts w:ascii="Calibri" w:hAnsi="Calibri" w:cs="Calibri"/>
                <w:color w:val="000000"/>
              </w:rPr>
              <w:t>z.s</w:t>
            </w:r>
            <w:proofErr w:type="spellEnd"/>
            <w:r w:rsidRPr="00B710E2">
              <w:rPr>
                <w:rFonts w:ascii="Calibri" w:hAnsi="Calibri" w:cs="Calibri"/>
                <w:color w:val="000000"/>
              </w:rPr>
              <w:t>.</w:t>
            </w:r>
            <w:r w:rsidR="008604B2" w:rsidRPr="00B710E2">
              <w:rPr>
                <w:rFonts w:ascii="Calibri" w:hAnsi="Calibri" w:cs="Calibri"/>
                <w:color w:val="000000"/>
              </w:rPr>
              <w:t xml:space="preserve"> (biatlon)</w:t>
            </w:r>
          </w:p>
        </w:tc>
      </w:tr>
      <w:tr w:rsidR="007B39BD" w:rsidRPr="00C560E9" w14:paraId="7A74B2AD" w14:textId="77777777" w:rsidTr="00101025">
        <w:trPr>
          <w:trHeight w:val="285"/>
        </w:trPr>
        <w:tc>
          <w:tcPr>
            <w:tcW w:w="1180" w:type="dxa"/>
            <w:tcBorders>
              <w:top w:val="nil"/>
              <w:left w:val="nil"/>
              <w:bottom w:val="nil"/>
              <w:right w:val="nil"/>
            </w:tcBorders>
            <w:shd w:val="clear" w:color="auto" w:fill="auto"/>
            <w:noWrap/>
            <w:vAlign w:val="bottom"/>
          </w:tcPr>
          <w:p w14:paraId="42938DD3" w14:textId="77777777" w:rsidR="007B39BD" w:rsidRPr="00B710E2" w:rsidRDefault="007B39BD" w:rsidP="00BD1B8E">
            <w:pPr>
              <w:suppressAutoHyphens w:val="0"/>
              <w:autoSpaceDN/>
              <w:textAlignment w:val="auto"/>
              <w:rPr>
                <w:rFonts w:ascii="Calibri" w:hAnsi="Calibri" w:cs="Calibri"/>
                <w:color w:val="000000"/>
              </w:rPr>
            </w:pPr>
            <w:r w:rsidRPr="00B710E2">
              <w:rPr>
                <w:rFonts w:ascii="Calibri" w:hAnsi="Calibri" w:cs="Calibri"/>
                <w:bCs/>
              </w:rPr>
              <w:t>06467393</w:t>
            </w:r>
          </w:p>
        </w:tc>
        <w:tc>
          <w:tcPr>
            <w:tcW w:w="5636" w:type="dxa"/>
            <w:tcBorders>
              <w:top w:val="nil"/>
              <w:left w:val="nil"/>
              <w:bottom w:val="nil"/>
              <w:right w:val="nil"/>
            </w:tcBorders>
            <w:shd w:val="clear" w:color="auto" w:fill="auto"/>
            <w:noWrap/>
            <w:vAlign w:val="bottom"/>
          </w:tcPr>
          <w:p w14:paraId="31B4A6ED" w14:textId="77777777" w:rsidR="007B39BD" w:rsidRPr="00C560E9" w:rsidRDefault="007B39BD" w:rsidP="00BD1B8E">
            <w:pPr>
              <w:rPr>
                <w:rFonts w:ascii="Calibri" w:hAnsi="Calibri" w:cs="Calibri"/>
                <w:bCs/>
              </w:rPr>
            </w:pPr>
            <w:proofErr w:type="spellStart"/>
            <w:r w:rsidRPr="00B710E2">
              <w:rPr>
                <w:rFonts w:ascii="Calibri" w:hAnsi="Calibri" w:cs="Calibri"/>
                <w:bCs/>
              </w:rPr>
              <w:t>Hunters</w:t>
            </w:r>
            <w:proofErr w:type="spellEnd"/>
            <w:r w:rsidRPr="00B710E2">
              <w:rPr>
                <w:rFonts w:ascii="Calibri" w:hAnsi="Calibri" w:cs="Calibri"/>
                <w:bCs/>
              </w:rPr>
              <w:t xml:space="preserve"> Litvínov, </w:t>
            </w:r>
            <w:proofErr w:type="spellStart"/>
            <w:r w:rsidRPr="00B710E2">
              <w:rPr>
                <w:rFonts w:ascii="Calibri" w:hAnsi="Calibri" w:cs="Calibri"/>
                <w:bCs/>
              </w:rPr>
              <w:t>z.s</w:t>
            </w:r>
            <w:proofErr w:type="spellEnd"/>
            <w:r w:rsidRPr="00B710E2">
              <w:rPr>
                <w:rFonts w:ascii="Calibri" w:hAnsi="Calibri" w:cs="Calibri"/>
                <w:bCs/>
              </w:rPr>
              <w:t>. (americký fotbal)</w:t>
            </w:r>
          </w:p>
        </w:tc>
      </w:tr>
      <w:tr w:rsidR="009C7000" w:rsidRPr="00B710E2" w14:paraId="34F9A759" w14:textId="77777777" w:rsidTr="00EE0B26">
        <w:trPr>
          <w:trHeight w:val="285"/>
        </w:trPr>
        <w:tc>
          <w:tcPr>
            <w:tcW w:w="1180" w:type="dxa"/>
            <w:tcBorders>
              <w:top w:val="nil"/>
              <w:left w:val="nil"/>
              <w:bottom w:val="nil"/>
              <w:right w:val="nil"/>
            </w:tcBorders>
            <w:shd w:val="clear" w:color="auto" w:fill="auto"/>
            <w:noWrap/>
            <w:vAlign w:val="bottom"/>
          </w:tcPr>
          <w:p w14:paraId="61F33B7F" w14:textId="15E6BFB3" w:rsidR="009C7000" w:rsidRPr="00B710E2" w:rsidRDefault="007B39BD" w:rsidP="00EE0B26">
            <w:pPr>
              <w:suppressAutoHyphens w:val="0"/>
              <w:autoSpaceDN/>
              <w:textAlignment w:val="auto"/>
              <w:rPr>
                <w:rFonts w:ascii="Calibri" w:hAnsi="Calibri" w:cs="Calibri"/>
                <w:bCs/>
              </w:rPr>
            </w:pPr>
            <w:r>
              <w:rPr>
                <w:rFonts w:ascii="Calibri" w:hAnsi="Calibri" w:cs="Calibri"/>
                <w:bCs/>
              </w:rPr>
              <w:t xml:space="preserve"> </w:t>
            </w:r>
            <w:r w:rsidR="009C7000" w:rsidRPr="009C7000">
              <w:rPr>
                <w:rFonts w:ascii="Calibri" w:hAnsi="Calibri" w:cs="Calibri"/>
                <w:bCs/>
              </w:rPr>
              <w:t>17054508</w:t>
            </w:r>
          </w:p>
        </w:tc>
        <w:tc>
          <w:tcPr>
            <w:tcW w:w="5636" w:type="dxa"/>
            <w:tcBorders>
              <w:top w:val="nil"/>
              <w:left w:val="nil"/>
              <w:bottom w:val="nil"/>
              <w:right w:val="nil"/>
            </w:tcBorders>
            <w:shd w:val="clear" w:color="auto" w:fill="auto"/>
            <w:noWrap/>
            <w:vAlign w:val="bottom"/>
          </w:tcPr>
          <w:p w14:paraId="4B3E6D73" w14:textId="77777777" w:rsidR="009C7000" w:rsidRPr="00B710E2" w:rsidRDefault="009C7000" w:rsidP="00EE0B26">
            <w:pPr>
              <w:rPr>
                <w:rFonts w:ascii="Calibri" w:hAnsi="Calibri" w:cs="Calibri"/>
                <w:bCs/>
              </w:rPr>
            </w:pPr>
            <w:r>
              <w:rPr>
                <w:rFonts w:ascii="Calibri" w:hAnsi="Calibri" w:cs="Calibri"/>
                <w:bCs/>
              </w:rPr>
              <w:t xml:space="preserve">TK Litvínov </w:t>
            </w:r>
            <w:proofErr w:type="spellStart"/>
            <w:r>
              <w:rPr>
                <w:rFonts w:ascii="Calibri" w:hAnsi="Calibri" w:cs="Calibri"/>
                <w:bCs/>
              </w:rPr>
              <w:t>z.s</w:t>
            </w:r>
            <w:proofErr w:type="spellEnd"/>
            <w:r>
              <w:rPr>
                <w:rFonts w:ascii="Calibri" w:hAnsi="Calibri" w:cs="Calibri"/>
                <w:bCs/>
              </w:rPr>
              <w:t>. (tenis)</w:t>
            </w:r>
          </w:p>
        </w:tc>
      </w:tr>
    </w:tbl>
    <w:p w14:paraId="5B30F678" w14:textId="2A12F38C" w:rsidR="007B39BD" w:rsidRPr="007B39BD" w:rsidRDefault="007B39BD" w:rsidP="007B39BD">
      <w:pPr>
        <w:jc w:val="both"/>
        <w:rPr>
          <w:rFonts w:ascii="Calibri" w:hAnsi="Calibri" w:cs="Calibri"/>
          <w:bCs/>
        </w:rPr>
      </w:pPr>
      <w:r w:rsidRPr="007B39BD">
        <w:rPr>
          <w:rFonts w:ascii="Calibri" w:hAnsi="Calibri" w:cs="Calibri"/>
          <w:bCs/>
        </w:rPr>
        <w:tab/>
      </w:r>
    </w:p>
    <w:p w14:paraId="17DADDA5" w14:textId="753B0459" w:rsidR="00302A33" w:rsidRPr="00735984" w:rsidRDefault="00746577" w:rsidP="00302A33">
      <w:pPr>
        <w:jc w:val="both"/>
        <w:rPr>
          <w:rFonts w:ascii="Calibri" w:hAnsi="Calibri" w:cs="Calibri"/>
          <w:bCs/>
          <w:sz w:val="22"/>
          <w:szCs w:val="22"/>
        </w:rPr>
      </w:pPr>
      <w:bookmarkStart w:id="4" w:name="_Hlk118700443"/>
      <w:r>
        <w:rPr>
          <w:rFonts w:ascii="Calibri" w:hAnsi="Calibri" w:cs="Calibri"/>
          <w:bCs/>
          <w:sz w:val="22"/>
          <w:szCs w:val="22"/>
        </w:rPr>
        <w:t>3</w:t>
      </w:r>
      <w:r w:rsidR="00302A33">
        <w:rPr>
          <w:rFonts w:ascii="Calibri" w:hAnsi="Calibri" w:cs="Calibri"/>
          <w:bCs/>
          <w:sz w:val="22"/>
          <w:szCs w:val="22"/>
        </w:rPr>
        <w:t xml:space="preserve">. </w:t>
      </w:r>
      <w:r w:rsidR="00302A33" w:rsidRPr="00735984">
        <w:rPr>
          <w:rFonts w:ascii="Calibri" w:hAnsi="Calibri" w:cs="Calibri"/>
          <w:bCs/>
          <w:sz w:val="22"/>
          <w:szCs w:val="22"/>
        </w:rPr>
        <w:t xml:space="preserve">Neuznatelnými </w:t>
      </w:r>
      <w:r w:rsidR="00302A33">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4"/>
    <w:p w14:paraId="4275C15B" w14:textId="77777777" w:rsidR="00302A33" w:rsidRDefault="00302A33" w:rsidP="00302A33">
      <w:pPr>
        <w:jc w:val="both"/>
        <w:rPr>
          <w:rFonts w:ascii="Calibri" w:hAnsi="Calibri" w:cs="Calibri"/>
          <w:bCs/>
          <w:sz w:val="22"/>
          <w:szCs w:val="22"/>
        </w:rPr>
      </w:pPr>
    </w:p>
    <w:p w14:paraId="6C53A74F" w14:textId="76E30E60" w:rsidR="007240CB" w:rsidRPr="009C480D" w:rsidRDefault="00746577" w:rsidP="007240CB">
      <w:pPr>
        <w:jc w:val="both"/>
        <w:rPr>
          <w:rFonts w:asciiTheme="minorHAnsi" w:hAnsiTheme="minorHAnsi" w:cstheme="minorHAnsi"/>
          <w:sz w:val="22"/>
          <w:szCs w:val="22"/>
        </w:rPr>
      </w:pPr>
      <w:bookmarkStart w:id="5" w:name="_Hlk118700207"/>
      <w:r>
        <w:rPr>
          <w:rFonts w:asciiTheme="minorHAnsi" w:hAnsiTheme="minorHAnsi" w:cstheme="minorHAnsi"/>
          <w:sz w:val="22"/>
          <w:szCs w:val="22"/>
        </w:rPr>
        <w:t>4</w:t>
      </w:r>
      <w:r w:rsidR="007240CB" w:rsidRPr="009C480D">
        <w:rPr>
          <w:rFonts w:asciiTheme="minorHAnsi" w:hAnsiTheme="minorHAnsi" w:cstheme="minorHAnsi"/>
          <w:sz w:val="22"/>
          <w:szCs w:val="22"/>
        </w:rPr>
        <w:t xml:space="preserve">. </w:t>
      </w:r>
      <w:bookmarkStart w:id="6" w:name="_Hlk149205604"/>
      <w:r w:rsidR="007240CB" w:rsidRPr="009C480D">
        <w:rPr>
          <w:rFonts w:asciiTheme="minorHAnsi" w:hAnsiTheme="minorHAnsi" w:cstheme="minorHAnsi"/>
          <w:sz w:val="22"/>
          <w:szCs w:val="22"/>
        </w:rPr>
        <w:t>Příjemce je povinen řídit se zejména ustanoveními této smlouvy a Pravidly pro poskytování dotací z rozpočtu města Litvínova v aktuálním znění</w:t>
      </w:r>
      <w:r w:rsidR="007240CB">
        <w:rPr>
          <w:rFonts w:asciiTheme="minorHAnsi" w:hAnsiTheme="minorHAnsi" w:cstheme="minorHAnsi"/>
          <w:sz w:val="22"/>
          <w:szCs w:val="22"/>
        </w:rPr>
        <w:t>, touto smlouvou a obecně závaznými platnými právními předpisy</w:t>
      </w:r>
      <w:r w:rsidR="007240CB" w:rsidRPr="009C480D">
        <w:rPr>
          <w:rFonts w:asciiTheme="minorHAnsi" w:hAnsiTheme="minorHAnsi" w:cstheme="minorHAnsi"/>
          <w:sz w:val="22"/>
          <w:szCs w:val="22"/>
        </w:rPr>
        <w:t>. Znění Pravidel pro poskytování dotací z rozpočtu města Litvínova účinné ke dni uzavření této smlouvy</w:t>
      </w:r>
      <w:r w:rsidR="007240CB">
        <w:rPr>
          <w:rFonts w:asciiTheme="minorHAnsi" w:hAnsiTheme="minorHAnsi" w:cstheme="minorHAnsi"/>
          <w:sz w:val="22"/>
          <w:szCs w:val="22"/>
        </w:rPr>
        <w:t xml:space="preserve"> je přílohou této smlouvy</w:t>
      </w:r>
      <w:r w:rsidR="007240CB"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bookmarkEnd w:id="6"/>
    <w:p w14:paraId="60468040" w14:textId="77777777" w:rsidR="007240CB" w:rsidRPr="009C480D" w:rsidRDefault="007240CB" w:rsidP="007240CB">
      <w:pPr>
        <w:jc w:val="both"/>
        <w:rPr>
          <w:rFonts w:asciiTheme="minorHAnsi" w:hAnsiTheme="minorHAnsi" w:cstheme="minorHAnsi"/>
          <w:sz w:val="22"/>
          <w:szCs w:val="22"/>
        </w:rPr>
      </w:pPr>
    </w:p>
    <w:bookmarkEnd w:id="5"/>
    <w:p w14:paraId="0BB30F83" w14:textId="711FBCB3" w:rsidR="007240CB" w:rsidRPr="009C480D" w:rsidRDefault="00746577" w:rsidP="007240CB">
      <w:pPr>
        <w:jc w:val="both"/>
        <w:rPr>
          <w:rFonts w:asciiTheme="minorHAnsi" w:hAnsiTheme="minorHAnsi" w:cstheme="minorHAnsi"/>
          <w:bCs/>
          <w:sz w:val="22"/>
          <w:szCs w:val="22"/>
        </w:rPr>
      </w:pPr>
      <w:r>
        <w:rPr>
          <w:rFonts w:asciiTheme="minorHAnsi" w:hAnsiTheme="minorHAnsi" w:cstheme="minorHAnsi"/>
          <w:bCs/>
          <w:sz w:val="22"/>
          <w:szCs w:val="22"/>
        </w:rPr>
        <w:t>5</w:t>
      </w:r>
      <w:r w:rsidR="007240CB" w:rsidRPr="009C480D">
        <w:rPr>
          <w:rFonts w:asciiTheme="minorHAnsi" w:hAnsiTheme="minorHAnsi" w:cstheme="minorHAnsi"/>
          <w:bCs/>
          <w:sz w:val="22"/>
          <w:szCs w:val="22"/>
        </w:rPr>
        <w:t>. Příjemce je povinen tuto dotaci použít jako dotaci neinvestiční. Porušení této povinnosti bude poskytovatelem posuzováno jako porušení rozpočtové kázně.</w:t>
      </w:r>
    </w:p>
    <w:p w14:paraId="31AB7970" w14:textId="77777777" w:rsidR="00943AA8" w:rsidRPr="00C326FF" w:rsidRDefault="00943AA8" w:rsidP="00943AA8">
      <w:pPr>
        <w:rPr>
          <w:rFonts w:ascii="Calibri" w:hAnsi="Calibri" w:cs="Calibri"/>
          <w:b/>
          <w:bCs/>
          <w:sz w:val="22"/>
          <w:szCs w:val="22"/>
        </w:rPr>
      </w:pPr>
    </w:p>
    <w:p w14:paraId="1A5E9AAD"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VII.</w:t>
      </w:r>
    </w:p>
    <w:p w14:paraId="3A60A249"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283E9048" w14:textId="77777777" w:rsidR="00943AA8" w:rsidRPr="00C326FF" w:rsidRDefault="00943AA8" w:rsidP="00943AA8">
      <w:pPr>
        <w:jc w:val="center"/>
        <w:rPr>
          <w:rFonts w:ascii="Calibri" w:hAnsi="Calibri" w:cs="Calibri"/>
          <w:b/>
          <w:bCs/>
          <w:sz w:val="22"/>
          <w:szCs w:val="22"/>
        </w:rPr>
      </w:pPr>
    </w:p>
    <w:p w14:paraId="0331D1C2" w14:textId="4939D975" w:rsidR="00943AA8" w:rsidRPr="00DB0988" w:rsidRDefault="00943AA8" w:rsidP="00943AA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20498B">
        <w:rPr>
          <w:rFonts w:ascii="Calibri" w:hAnsi="Calibri" w:cs="Calibri"/>
          <w:bCs/>
          <w:sz w:val="22"/>
          <w:szCs w:val="22"/>
        </w:rPr>
        <w:t>03.2</w:t>
      </w:r>
      <w:r>
        <w:rPr>
          <w:rFonts w:ascii="Calibri" w:hAnsi="Calibri" w:cs="Calibri"/>
          <w:bCs/>
          <w:sz w:val="22"/>
          <w:szCs w:val="22"/>
        </w:rPr>
        <w:t>02</w:t>
      </w:r>
      <w:r w:rsidR="003C3272">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CB67E9">
        <w:rPr>
          <w:rFonts w:ascii="Calibri" w:hAnsi="Calibri" w:cs="Calibri"/>
          <w:bCs/>
          <w:sz w:val="22"/>
          <w:szCs w:val="22"/>
        </w:rPr>
        <w:t>dotace</w:t>
      </w:r>
      <w:r w:rsidRPr="00DB0988">
        <w:rPr>
          <w:rFonts w:ascii="Calibri" w:hAnsi="Calibri" w:cs="Calibri"/>
          <w:bCs/>
          <w:sz w:val="22"/>
          <w:szCs w:val="22"/>
        </w:rPr>
        <w:t xml:space="preserve">. </w:t>
      </w:r>
    </w:p>
    <w:p w14:paraId="2948AA6A" w14:textId="77777777" w:rsidR="00943AA8" w:rsidRPr="00DB0988" w:rsidRDefault="00943AA8" w:rsidP="00943AA8">
      <w:pPr>
        <w:rPr>
          <w:rFonts w:ascii="Calibri" w:hAnsi="Calibri" w:cs="Calibri"/>
          <w:bCs/>
          <w:sz w:val="22"/>
          <w:szCs w:val="22"/>
        </w:rPr>
      </w:pPr>
    </w:p>
    <w:p w14:paraId="63BE5B0E" w14:textId="77777777" w:rsidR="00943AA8" w:rsidRPr="00DB0988" w:rsidRDefault="00943AA8" w:rsidP="00943AA8">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CB67E9">
        <w:rPr>
          <w:rFonts w:ascii="Calibri" w:hAnsi="Calibri" w:cs="Calibri"/>
          <w:b/>
          <w:sz w:val="22"/>
          <w:szCs w:val="22"/>
        </w:rPr>
        <w:t>včetně DPH</w:t>
      </w:r>
      <w:r w:rsidRPr="00DB0988">
        <w:rPr>
          <w:rFonts w:ascii="Calibri" w:hAnsi="Calibri" w:cs="Calibri"/>
          <w:bCs/>
          <w:sz w:val="22"/>
          <w:szCs w:val="22"/>
        </w:rPr>
        <w:t xml:space="preserve">. Dále účetní sestavu zobrazující účetní doklady hrazené z poskytnuté dotace, </w:t>
      </w:r>
      <w:r w:rsidRPr="00227044">
        <w:rPr>
          <w:rFonts w:ascii="Calibri" w:hAnsi="Calibri" w:cs="Calibri"/>
          <w:bCs/>
          <w:sz w:val="22"/>
          <w:szCs w:val="22"/>
        </w:rPr>
        <w:t>k nahlédnutí účetní doklad</w:t>
      </w:r>
      <w:r>
        <w:rPr>
          <w:rFonts w:ascii="Calibri" w:hAnsi="Calibri" w:cs="Calibri"/>
          <w:bCs/>
          <w:sz w:val="22"/>
          <w:szCs w:val="22"/>
        </w:rPr>
        <w:t>y</w:t>
      </w:r>
      <w:r w:rsidRPr="00227044">
        <w:rPr>
          <w:rFonts w:ascii="Calibri" w:hAnsi="Calibri" w:cs="Calibri"/>
          <w:bCs/>
          <w:sz w:val="22"/>
          <w:szCs w:val="22"/>
        </w:rPr>
        <w:t xml:space="preserve"> (faktury, účtenky/paragony) se všemi náležitostmi v souladu se zákonem č. 563/1991 Sb., o účetnictví, v</w:t>
      </w:r>
      <w:r w:rsidR="0033598D">
        <w:rPr>
          <w:rFonts w:ascii="Calibri" w:hAnsi="Calibri" w:cs="Calibri"/>
          <w:bCs/>
          <w:sz w:val="22"/>
          <w:szCs w:val="22"/>
        </w:rPr>
        <w:t>e</w:t>
      </w:r>
      <w:r w:rsidRPr="00227044">
        <w:rPr>
          <w:rFonts w:ascii="Calibri" w:hAnsi="Calibri" w:cs="Calibri"/>
          <w:bCs/>
          <w:sz w:val="22"/>
          <w:szCs w:val="22"/>
        </w:rPr>
        <w:t xml:space="preser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14:paraId="1E64F967" w14:textId="77777777" w:rsidR="007240CB" w:rsidRDefault="007240CB" w:rsidP="007240CB">
      <w:pPr>
        <w:jc w:val="both"/>
        <w:rPr>
          <w:rFonts w:ascii="Calibri" w:hAnsi="Calibri" w:cs="Calibri"/>
          <w:bCs/>
          <w:sz w:val="22"/>
          <w:szCs w:val="22"/>
        </w:rPr>
      </w:pPr>
      <w:bookmarkStart w:id="7" w:name="_Hlk149205637"/>
      <w:bookmarkStart w:id="8" w:name="_Hlk116552237"/>
      <w:bookmarkStart w:id="9" w:name="_Hlk116552529"/>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22C09E0A" w14:textId="77777777" w:rsidR="007240CB" w:rsidRPr="00DB0988" w:rsidRDefault="007240CB" w:rsidP="007240CB">
      <w:pPr>
        <w:rPr>
          <w:rFonts w:ascii="Calibri" w:hAnsi="Calibri" w:cs="Calibri"/>
          <w:bCs/>
          <w:sz w:val="22"/>
          <w:szCs w:val="22"/>
        </w:rPr>
      </w:pPr>
    </w:p>
    <w:p w14:paraId="527BB342" w14:textId="1A9AE55F" w:rsidR="007240CB" w:rsidRPr="00DB0988" w:rsidRDefault="007240CB" w:rsidP="007240CB">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1294</w:t>
      </w:r>
      <w:r w:rsidR="00992C1D">
        <w:rPr>
          <w:rFonts w:ascii="Calibri" w:hAnsi="Calibri" w:cs="Calibri"/>
          <w:bCs/>
          <w:sz w:val="22"/>
          <w:szCs w:val="22"/>
        </w:rPr>
        <w:t>6</w:t>
      </w:r>
      <w:r>
        <w:rPr>
          <w:rFonts w:ascii="Calibri" w:hAnsi="Calibri" w:cs="Calibri"/>
          <w:bCs/>
          <w:sz w:val="22"/>
          <w:szCs w:val="22"/>
        </w:rPr>
        <w:t>/23</w:t>
      </w:r>
      <w:r w:rsidRPr="00DB0988">
        <w:rPr>
          <w:rFonts w:ascii="Calibri" w:hAnsi="Calibri" w:cs="Calibri"/>
          <w:bCs/>
          <w:sz w:val="22"/>
          <w:szCs w:val="22"/>
        </w:rPr>
        <w:t>). Splnění této podmínky doloží příjemce dotace při vyúčtování kopií účetního dokladu.</w:t>
      </w:r>
    </w:p>
    <w:p w14:paraId="6E98CBB5" w14:textId="77777777" w:rsidR="007240CB" w:rsidRPr="00DB0988" w:rsidRDefault="007240CB" w:rsidP="007240CB">
      <w:pPr>
        <w:rPr>
          <w:rFonts w:ascii="Calibri" w:hAnsi="Calibri" w:cs="Calibri"/>
          <w:bCs/>
          <w:sz w:val="22"/>
          <w:szCs w:val="22"/>
        </w:rPr>
      </w:pPr>
    </w:p>
    <w:p w14:paraId="76CBCBB2" w14:textId="77777777" w:rsidR="007240CB" w:rsidRDefault="007240CB" w:rsidP="007240CB">
      <w:pPr>
        <w:jc w:val="both"/>
        <w:rPr>
          <w:rFonts w:ascii="Calibri" w:hAnsi="Calibri" w:cs="Calibri"/>
          <w:bCs/>
          <w:sz w:val="22"/>
          <w:szCs w:val="22"/>
        </w:rPr>
      </w:pPr>
      <w:bookmarkStart w:id="10" w:name="_Hlk116476347"/>
      <w:r>
        <w:rPr>
          <w:rFonts w:ascii="Calibri" w:hAnsi="Calibri" w:cs="Calibri"/>
          <w:bCs/>
          <w:sz w:val="22"/>
          <w:szCs w:val="22"/>
        </w:rPr>
        <w:lastRenderedPageBreak/>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03527011" w14:textId="77777777" w:rsidR="007240CB" w:rsidRDefault="007240CB" w:rsidP="007240CB">
      <w:pPr>
        <w:jc w:val="both"/>
        <w:rPr>
          <w:rFonts w:ascii="Calibri" w:hAnsi="Calibri" w:cs="Calibri"/>
          <w:bCs/>
          <w:sz w:val="22"/>
          <w:szCs w:val="22"/>
        </w:rPr>
      </w:pPr>
    </w:p>
    <w:p w14:paraId="0CA1EE28" w14:textId="77777777" w:rsidR="007240CB" w:rsidRDefault="007240CB" w:rsidP="007240CB">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p w14:paraId="3B3A2DEE" w14:textId="77777777" w:rsidR="007240CB" w:rsidRDefault="007240CB" w:rsidP="007240CB">
      <w:pPr>
        <w:jc w:val="both"/>
        <w:rPr>
          <w:rFonts w:ascii="Calibri" w:hAnsi="Calibri" w:cs="Calibri"/>
          <w:bCs/>
          <w:sz w:val="22"/>
          <w:szCs w:val="22"/>
        </w:rPr>
      </w:pPr>
    </w:p>
    <w:p w14:paraId="4200D32D" w14:textId="77777777" w:rsidR="007240CB" w:rsidRDefault="007240CB" w:rsidP="007240CB">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34B23A18" w14:textId="77777777" w:rsidR="007240CB" w:rsidRDefault="007240CB" w:rsidP="007240CB">
      <w:pPr>
        <w:jc w:val="center"/>
        <w:rPr>
          <w:rFonts w:ascii="Calibri" w:hAnsi="Calibri" w:cs="Calibri"/>
          <w:b/>
          <w:bCs/>
          <w:sz w:val="22"/>
          <w:szCs w:val="22"/>
        </w:rPr>
      </w:pPr>
    </w:p>
    <w:p w14:paraId="346B6EE8" w14:textId="77777777" w:rsidR="007240CB" w:rsidRDefault="007240CB" w:rsidP="007240CB">
      <w:pPr>
        <w:jc w:val="center"/>
        <w:rPr>
          <w:rFonts w:ascii="Calibri" w:hAnsi="Calibri" w:cs="Calibri"/>
          <w:b/>
          <w:bCs/>
          <w:sz w:val="22"/>
          <w:szCs w:val="22"/>
        </w:rPr>
      </w:pPr>
      <w:bookmarkStart w:id="11" w:name="_Hlk148969358"/>
      <w:bookmarkEnd w:id="10"/>
      <w:r>
        <w:rPr>
          <w:rFonts w:ascii="Calibri" w:hAnsi="Calibri" w:cs="Calibri"/>
          <w:b/>
          <w:bCs/>
          <w:sz w:val="22"/>
          <w:szCs w:val="22"/>
        </w:rPr>
        <w:t>VIII.</w:t>
      </w:r>
    </w:p>
    <w:p w14:paraId="188A7900" w14:textId="77777777" w:rsidR="007240CB" w:rsidRDefault="007240CB" w:rsidP="007240CB">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1350A9C1" w14:textId="77777777" w:rsidR="007240CB" w:rsidRDefault="007240CB" w:rsidP="007240CB">
      <w:pPr>
        <w:jc w:val="center"/>
        <w:rPr>
          <w:rFonts w:ascii="Calibri" w:hAnsi="Calibri" w:cs="Calibri"/>
          <w:b/>
          <w:bCs/>
          <w:sz w:val="22"/>
          <w:szCs w:val="22"/>
        </w:rPr>
      </w:pPr>
    </w:p>
    <w:p w14:paraId="188CFFCC" w14:textId="77777777" w:rsidR="007240CB" w:rsidRPr="00181747" w:rsidRDefault="007240CB" w:rsidP="007240CB">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743DEECD" w14:textId="77777777" w:rsidR="007240CB" w:rsidRPr="00181747" w:rsidRDefault="007240CB" w:rsidP="007240CB">
      <w:pPr>
        <w:jc w:val="both"/>
        <w:rPr>
          <w:rFonts w:ascii="Calibri" w:hAnsi="Calibri" w:cs="Calibri"/>
          <w:bCs/>
          <w:sz w:val="22"/>
          <w:szCs w:val="22"/>
        </w:rPr>
      </w:pPr>
    </w:p>
    <w:p w14:paraId="06FF296F" w14:textId="77777777" w:rsidR="007240CB" w:rsidRPr="00181747" w:rsidRDefault="007240CB" w:rsidP="007240CB">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05E53DA7" w14:textId="77777777" w:rsidR="007240CB" w:rsidRPr="00181747" w:rsidRDefault="007240CB" w:rsidP="007240CB">
      <w:pPr>
        <w:jc w:val="both"/>
        <w:rPr>
          <w:rFonts w:ascii="Calibri" w:hAnsi="Calibri" w:cs="Calibri"/>
          <w:bCs/>
          <w:sz w:val="22"/>
          <w:szCs w:val="22"/>
        </w:rPr>
      </w:pPr>
    </w:p>
    <w:p w14:paraId="467AD73B" w14:textId="77777777" w:rsidR="007240CB" w:rsidRPr="00181747" w:rsidRDefault="007240CB" w:rsidP="007240CB">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719FC8AC" w14:textId="77777777" w:rsidR="007240CB" w:rsidRPr="00181747" w:rsidRDefault="007240CB" w:rsidP="007240CB">
      <w:pPr>
        <w:jc w:val="both"/>
        <w:rPr>
          <w:rFonts w:ascii="Calibri" w:hAnsi="Calibri" w:cs="Calibri"/>
          <w:bCs/>
          <w:sz w:val="22"/>
          <w:szCs w:val="22"/>
        </w:rPr>
      </w:pPr>
    </w:p>
    <w:p w14:paraId="19E27150" w14:textId="77777777" w:rsidR="007240CB" w:rsidRPr="00181747" w:rsidRDefault="007240CB" w:rsidP="007240CB">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1F21C33C" w14:textId="77777777" w:rsidR="007240CB" w:rsidRPr="00181747" w:rsidRDefault="007240CB" w:rsidP="007240CB">
      <w:pPr>
        <w:jc w:val="both"/>
        <w:rPr>
          <w:rFonts w:ascii="Calibri" w:hAnsi="Calibri" w:cs="Calibri"/>
          <w:bCs/>
          <w:sz w:val="22"/>
          <w:szCs w:val="22"/>
        </w:rPr>
      </w:pPr>
    </w:p>
    <w:p w14:paraId="6D4B9EF9" w14:textId="77777777" w:rsidR="007240CB" w:rsidRPr="00181747" w:rsidRDefault="007240CB" w:rsidP="007240CB">
      <w:pPr>
        <w:jc w:val="both"/>
        <w:rPr>
          <w:rFonts w:ascii="Calibri" w:hAnsi="Calibri" w:cs="Calibri"/>
          <w:bCs/>
          <w:sz w:val="22"/>
          <w:szCs w:val="22"/>
        </w:rPr>
      </w:pPr>
      <w:bookmarkStart w:id="12"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12"/>
    <w:p w14:paraId="091EAFEB" w14:textId="77777777" w:rsidR="007240CB" w:rsidRPr="00181747" w:rsidRDefault="007240CB" w:rsidP="007240CB">
      <w:pPr>
        <w:jc w:val="both"/>
        <w:rPr>
          <w:rFonts w:ascii="Calibri" w:hAnsi="Calibri" w:cs="Calibri"/>
          <w:bCs/>
          <w:sz w:val="22"/>
          <w:szCs w:val="22"/>
        </w:rPr>
      </w:pPr>
    </w:p>
    <w:p w14:paraId="794F8EC7" w14:textId="77777777" w:rsidR="007240CB" w:rsidRPr="00181747" w:rsidRDefault="007240CB" w:rsidP="007240CB">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4E4B0750" w14:textId="77777777" w:rsidR="002279AA" w:rsidRDefault="002279AA" w:rsidP="007240CB">
      <w:pPr>
        <w:rPr>
          <w:rFonts w:ascii="Calibri" w:hAnsi="Calibri" w:cs="Calibri"/>
          <w:b/>
          <w:bCs/>
          <w:sz w:val="22"/>
          <w:szCs w:val="22"/>
        </w:rPr>
      </w:pPr>
    </w:p>
    <w:p w14:paraId="7D98CC68" w14:textId="77777777" w:rsidR="00D173D6" w:rsidRDefault="00D173D6" w:rsidP="007240CB">
      <w:pPr>
        <w:rPr>
          <w:rFonts w:ascii="Calibri" w:hAnsi="Calibri" w:cs="Calibri"/>
          <w:b/>
          <w:bCs/>
          <w:sz w:val="22"/>
          <w:szCs w:val="22"/>
        </w:rPr>
      </w:pPr>
    </w:p>
    <w:p w14:paraId="41380C8B" w14:textId="77777777" w:rsidR="007240CB" w:rsidRDefault="007240CB" w:rsidP="007240CB">
      <w:pPr>
        <w:jc w:val="center"/>
        <w:rPr>
          <w:rFonts w:ascii="Calibri" w:hAnsi="Calibri" w:cs="Calibri"/>
          <w:b/>
          <w:bCs/>
          <w:sz w:val="22"/>
          <w:szCs w:val="22"/>
        </w:rPr>
      </w:pPr>
      <w:r>
        <w:rPr>
          <w:rFonts w:ascii="Calibri" w:hAnsi="Calibri" w:cs="Calibri"/>
          <w:b/>
          <w:bCs/>
          <w:sz w:val="22"/>
          <w:szCs w:val="22"/>
        </w:rPr>
        <w:lastRenderedPageBreak/>
        <w:t>IX.</w:t>
      </w:r>
    </w:p>
    <w:p w14:paraId="1E4606BE" w14:textId="77777777" w:rsidR="007240CB" w:rsidRDefault="007240CB" w:rsidP="007240CB">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7F7D5D1E" w14:textId="77777777" w:rsidR="007240CB" w:rsidRDefault="007240CB" w:rsidP="007240CB">
      <w:pPr>
        <w:jc w:val="center"/>
        <w:rPr>
          <w:rFonts w:ascii="Calibri" w:hAnsi="Calibri" w:cs="Calibri"/>
          <w:b/>
          <w:bCs/>
          <w:sz w:val="22"/>
          <w:szCs w:val="22"/>
        </w:rPr>
      </w:pPr>
    </w:p>
    <w:p w14:paraId="076A4DA6" w14:textId="77777777" w:rsidR="007240CB" w:rsidRDefault="007240CB" w:rsidP="007240CB">
      <w:pPr>
        <w:jc w:val="both"/>
        <w:rPr>
          <w:rFonts w:ascii="Calibri" w:hAnsi="Calibri" w:cs="Calibri"/>
          <w:bCs/>
          <w:sz w:val="22"/>
          <w:szCs w:val="22"/>
        </w:rPr>
      </w:pPr>
      <w:bookmarkStart w:id="13"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143195A0" w14:textId="77777777" w:rsidR="007240CB" w:rsidRPr="006561BC" w:rsidRDefault="007240CB" w:rsidP="007240CB">
      <w:pPr>
        <w:pStyle w:val="Odstavecseseznamem"/>
        <w:numPr>
          <w:ilvl w:val="0"/>
          <w:numId w:val="7"/>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4D45D711" w14:textId="77777777" w:rsidR="007240CB" w:rsidRDefault="007240CB" w:rsidP="007240CB">
      <w:pPr>
        <w:ind w:firstLine="360"/>
        <w:jc w:val="both"/>
        <w:rPr>
          <w:rFonts w:ascii="Calibri" w:hAnsi="Calibri" w:cs="Calibri"/>
          <w:bCs/>
          <w:sz w:val="22"/>
          <w:szCs w:val="22"/>
        </w:rPr>
      </w:pPr>
      <w:r>
        <w:rPr>
          <w:rFonts w:ascii="Calibri" w:hAnsi="Calibri" w:cs="Calibri"/>
          <w:bCs/>
          <w:sz w:val="22"/>
          <w:szCs w:val="22"/>
        </w:rPr>
        <w:t xml:space="preserve">       nepravdivé;</w:t>
      </w:r>
    </w:p>
    <w:p w14:paraId="0B588D02" w14:textId="77777777" w:rsidR="007240CB" w:rsidRDefault="007240CB" w:rsidP="007240CB">
      <w:pPr>
        <w:pStyle w:val="Odstavecseseznamem"/>
        <w:numPr>
          <w:ilvl w:val="0"/>
          <w:numId w:val="7"/>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5F26336E" w14:textId="77777777" w:rsidR="007240CB" w:rsidRDefault="007240CB" w:rsidP="007240CB">
      <w:pPr>
        <w:pStyle w:val="Odstavecseseznamem"/>
        <w:numPr>
          <w:ilvl w:val="0"/>
          <w:numId w:val="7"/>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578FFB85" w14:textId="77777777" w:rsidR="007240CB" w:rsidRPr="006561BC" w:rsidRDefault="007240CB" w:rsidP="007240CB">
      <w:pPr>
        <w:pStyle w:val="Odstavecseseznamem"/>
        <w:numPr>
          <w:ilvl w:val="0"/>
          <w:numId w:val="7"/>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11"/>
    <w:bookmarkEnd w:id="13"/>
    <w:p w14:paraId="49B1011F" w14:textId="77777777" w:rsidR="007240CB" w:rsidRDefault="007240CB" w:rsidP="007240CB">
      <w:pPr>
        <w:ind w:firstLine="360"/>
        <w:jc w:val="both"/>
        <w:rPr>
          <w:rFonts w:ascii="Calibri" w:hAnsi="Calibri" w:cs="Calibri"/>
          <w:bCs/>
          <w:sz w:val="22"/>
          <w:szCs w:val="22"/>
        </w:rPr>
      </w:pPr>
    </w:p>
    <w:p w14:paraId="2684DA01" w14:textId="77777777" w:rsidR="007240CB" w:rsidRPr="006335FD" w:rsidRDefault="007240CB" w:rsidP="007240CB">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51AC26BD" w14:textId="77777777" w:rsidR="007240CB" w:rsidRPr="006335FD" w:rsidRDefault="007240CB" w:rsidP="007240CB">
      <w:pPr>
        <w:jc w:val="both"/>
        <w:rPr>
          <w:rFonts w:ascii="Calibri" w:hAnsi="Calibri" w:cs="Calibri"/>
          <w:bCs/>
          <w:sz w:val="22"/>
          <w:szCs w:val="22"/>
        </w:rPr>
      </w:pPr>
    </w:p>
    <w:p w14:paraId="5456FA59" w14:textId="77777777" w:rsidR="007240CB" w:rsidRPr="006335FD" w:rsidRDefault="007240CB" w:rsidP="007240CB">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7CF126F" w14:textId="77777777" w:rsidR="007240CB" w:rsidRPr="006335FD" w:rsidRDefault="007240CB" w:rsidP="007240CB">
      <w:pPr>
        <w:jc w:val="both"/>
        <w:rPr>
          <w:rFonts w:ascii="Calibri" w:hAnsi="Calibri" w:cs="Calibri"/>
          <w:bCs/>
          <w:sz w:val="22"/>
          <w:szCs w:val="22"/>
        </w:rPr>
      </w:pPr>
    </w:p>
    <w:p w14:paraId="4E02E798" w14:textId="77777777" w:rsidR="007240CB" w:rsidRPr="006335FD" w:rsidRDefault="007240CB" w:rsidP="007240CB">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607B7FB1" w14:textId="77777777" w:rsidR="007240CB" w:rsidRPr="006335FD" w:rsidRDefault="007240CB" w:rsidP="007240CB">
      <w:pPr>
        <w:rPr>
          <w:rFonts w:ascii="Calibri" w:hAnsi="Calibri" w:cs="Calibri"/>
          <w:bCs/>
          <w:sz w:val="22"/>
          <w:szCs w:val="22"/>
        </w:rPr>
      </w:pPr>
    </w:p>
    <w:p w14:paraId="7CDEA275" w14:textId="77777777" w:rsidR="007240CB" w:rsidRPr="00557E4C" w:rsidRDefault="007240CB" w:rsidP="007240CB">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040B57B2" w14:textId="77777777" w:rsidR="007240CB" w:rsidRDefault="007240CB" w:rsidP="007240CB">
      <w:pPr>
        <w:jc w:val="both"/>
        <w:rPr>
          <w:rFonts w:ascii="Calibri" w:hAnsi="Calibri" w:cs="Calibri"/>
          <w:bCs/>
          <w:sz w:val="22"/>
          <w:szCs w:val="22"/>
        </w:rPr>
      </w:pPr>
    </w:p>
    <w:p w14:paraId="422FFE70" w14:textId="77777777" w:rsidR="007240CB" w:rsidRPr="00557E4C" w:rsidRDefault="007240CB" w:rsidP="007240CB">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4640E00F" w14:textId="77777777" w:rsidR="007240CB" w:rsidRPr="00557E4C" w:rsidRDefault="007240CB" w:rsidP="007240CB">
      <w:pPr>
        <w:jc w:val="both"/>
        <w:rPr>
          <w:rFonts w:ascii="Calibri" w:hAnsi="Calibri" w:cs="Calibri"/>
          <w:bCs/>
          <w:sz w:val="22"/>
          <w:szCs w:val="22"/>
        </w:rPr>
      </w:pPr>
    </w:p>
    <w:p w14:paraId="41E08354" w14:textId="77777777" w:rsidR="007240CB" w:rsidRPr="00557E4C" w:rsidRDefault="007240CB" w:rsidP="007240CB">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5D1B0C39" w14:textId="77777777" w:rsidR="007240CB" w:rsidRPr="00557E4C" w:rsidRDefault="007240CB" w:rsidP="007240CB">
      <w:pPr>
        <w:rPr>
          <w:rFonts w:ascii="Calibri" w:hAnsi="Calibri" w:cs="Calibri"/>
          <w:b/>
          <w:bCs/>
          <w:sz w:val="22"/>
          <w:szCs w:val="22"/>
        </w:rPr>
      </w:pPr>
    </w:p>
    <w:p w14:paraId="71B0D752" w14:textId="77777777" w:rsidR="007240CB" w:rsidRPr="00557E4C" w:rsidRDefault="007240CB" w:rsidP="007240CB">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28416538" w14:textId="77777777" w:rsidR="007240CB" w:rsidRPr="00557E4C" w:rsidRDefault="007240CB" w:rsidP="007240CB">
      <w:pPr>
        <w:jc w:val="both"/>
        <w:rPr>
          <w:rFonts w:ascii="Calibri" w:hAnsi="Calibri" w:cs="Calibri"/>
          <w:bCs/>
          <w:sz w:val="22"/>
          <w:szCs w:val="22"/>
        </w:rPr>
      </w:pPr>
    </w:p>
    <w:p w14:paraId="6FD4D5B4" w14:textId="77777777" w:rsidR="007240CB" w:rsidRDefault="007240CB" w:rsidP="007240CB">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53175BB7" w14:textId="77777777" w:rsidR="007240CB" w:rsidRDefault="007240CB" w:rsidP="007240CB">
      <w:pPr>
        <w:jc w:val="both"/>
        <w:rPr>
          <w:rFonts w:ascii="Calibri" w:hAnsi="Calibri" w:cs="Calibri"/>
          <w:bCs/>
          <w:sz w:val="22"/>
          <w:szCs w:val="22"/>
        </w:rPr>
      </w:pPr>
    </w:p>
    <w:p w14:paraId="4226691A" w14:textId="77777777" w:rsidR="007240CB" w:rsidRDefault="007240CB" w:rsidP="007240CB">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569ADA51" w14:textId="77777777" w:rsidR="007240CB" w:rsidRDefault="007240CB" w:rsidP="007240CB">
      <w:pPr>
        <w:jc w:val="both"/>
        <w:rPr>
          <w:rFonts w:ascii="Calibri" w:hAnsi="Calibri" w:cs="Calibri"/>
          <w:bCs/>
          <w:sz w:val="22"/>
          <w:szCs w:val="22"/>
        </w:rPr>
      </w:pPr>
    </w:p>
    <w:p w14:paraId="0DB64765" w14:textId="77777777" w:rsidR="007240CB" w:rsidRDefault="007240CB" w:rsidP="007240CB">
      <w:pPr>
        <w:jc w:val="both"/>
        <w:rPr>
          <w:rFonts w:ascii="Calibri" w:hAnsi="Calibri" w:cs="Calibri"/>
          <w:bCs/>
          <w:sz w:val="22"/>
          <w:szCs w:val="22"/>
        </w:rPr>
      </w:pPr>
      <w:r>
        <w:rPr>
          <w:rFonts w:ascii="Calibri" w:hAnsi="Calibri" w:cs="Calibri"/>
          <w:bCs/>
          <w:sz w:val="22"/>
          <w:szCs w:val="22"/>
        </w:rPr>
        <w:lastRenderedPageBreak/>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24DDABBC" w14:textId="77777777" w:rsidR="007240CB" w:rsidRDefault="007240CB" w:rsidP="007240CB">
      <w:pPr>
        <w:jc w:val="both"/>
        <w:rPr>
          <w:rFonts w:ascii="Calibri" w:hAnsi="Calibri" w:cs="Calibri"/>
          <w:bCs/>
          <w:sz w:val="22"/>
          <w:szCs w:val="22"/>
        </w:rPr>
      </w:pPr>
    </w:p>
    <w:p w14:paraId="67120E0E" w14:textId="77777777" w:rsidR="007240CB" w:rsidRPr="00557E4C" w:rsidRDefault="007240CB" w:rsidP="007240CB">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3AB22938" w14:textId="77777777" w:rsidR="007240CB" w:rsidRPr="00557E4C" w:rsidRDefault="007240CB" w:rsidP="007240CB">
      <w:pPr>
        <w:jc w:val="both"/>
        <w:rPr>
          <w:rFonts w:ascii="Calibri" w:hAnsi="Calibri" w:cs="Calibri"/>
          <w:bCs/>
          <w:sz w:val="22"/>
          <w:szCs w:val="22"/>
        </w:rPr>
      </w:pPr>
    </w:p>
    <w:p w14:paraId="5FE42607" w14:textId="77777777" w:rsidR="007240CB" w:rsidRPr="00557E4C" w:rsidRDefault="007240CB" w:rsidP="007240CB">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4E93CED5" w14:textId="77777777" w:rsidR="007240CB" w:rsidRPr="00557E4C" w:rsidRDefault="007240CB" w:rsidP="007240CB">
      <w:pPr>
        <w:rPr>
          <w:rFonts w:ascii="Calibri" w:hAnsi="Calibri" w:cs="Calibri"/>
          <w:b/>
          <w:bCs/>
          <w:sz w:val="22"/>
          <w:szCs w:val="22"/>
        </w:rPr>
      </w:pPr>
    </w:p>
    <w:p w14:paraId="177297A0" w14:textId="77777777" w:rsidR="007240CB" w:rsidRPr="0014298D" w:rsidRDefault="007240CB" w:rsidP="007240CB">
      <w:pPr>
        <w:jc w:val="both"/>
        <w:rPr>
          <w:rFonts w:ascii="Calibri" w:hAnsi="Calibri" w:cs="Calibri"/>
          <w:bCs/>
          <w:sz w:val="22"/>
          <w:szCs w:val="22"/>
        </w:rPr>
      </w:pPr>
      <w:bookmarkStart w:id="14"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proofErr w:type="spellStart"/>
      <w:r>
        <w:rPr>
          <w:rFonts w:ascii="Calibri" w:hAnsi="Calibri" w:cs="Calibri"/>
          <w:bCs/>
          <w:sz w:val="22"/>
          <w:szCs w:val="22"/>
        </w:rPr>
        <w:t>ust</w:t>
      </w:r>
      <w:proofErr w:type="spellEnd"/>
      <w:r>
        <w:rPr>
          <w:rFonts w:ascii="Calibri" w:hAnsi="Calibri" w:cs="Calibri"/>
          <w:bCs/>
          <w:sz w:val="22"/>
          <w:szCs w:val="22"/>
        </w:rPr>
        <w:t xml:space="preserve">.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222F8B3A" w14:textId="77777777" w:rsidR="007240CB" w:rsidRPr="0014298D" w:rsidRDefault="007240CB" w:rsidP="007240CB">
      <w:pPr>
        <w:jc w:val="both"/>
        <w:rPr>
          <w:rFonts w:ascii="Calibri" w:hAnsi="Calibri" w:cs="Calibri"/>
          <w:bCs/>
          <w:sz w:val="22"/>
          <w:szCs w:val="22"/>
        </w:rPr>
      </w:pPr>
    </w:p>
    <w:p w14:paraId="14FCE918" w14:textId="77777777" w:rsidR="007240CB" w:rsidRPr="0014298D" w:rsidRDefault="007240CB" w:rsidP="007240CB">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7"/>
    <w:bookmarkEnd w:id="14"/>
    <w:p w14:paraId="56A1B91A" w14:textId="77777777" w:rsidR="00CB67E9" w:rsidRDefault="00CB67E9" w:rsidP="00CB67E9">
      <w:pPr>
        <w:rPr>
          <w:rFonts w:ascii="Calibri" w:hAnsi="Calibri" w:cs="Calibri"/>
          <w:b/>
          <w:bCs/>
          <w:sz w:val="22"/>
          <w:szCs w:val="22"/>
        </w:rPr>
      </w:pPr>
      <w:r w:rsidRPr="00C326FF">
        <w:rPr>
          <w:rFonts w:ascii="Calibri" w:hAnsi="Calibri" w:cs="Calibri"/>
          <w:b/>
          <w:bCs/>
          <w:sz w:val="22"/>
          <w:szCs w:val="22"/>
        </w:rPr>
        <w:tab/>
      </w:r>
    </w:p>
    <w:p w14:paraId="1546EDEB" w14:textId="77777777" w:rsidR="00CB67E9" w:rsidRPr="00C326FF" w:rsidRDefault="00CB67E9" w:rsidP="00CB67E9">
      <w:pPr>
        <w:jc w:val="center"/>
        <w:rPr>
          <w:rFonts w:ascii="Calibri" w:hAnsi="Calibri" w:cs="Calibri"/>
          <w:b/>
          <w:bCs/>
          <w:sz w:val="22"/>
          <w:szCs w:val="22"/>
        </w:rPr>
      </w:pPr>
      <w:r w:rsidRPr="00C326FF">
        <w:rPr>
          <w:rFonts w:ascii="Calibri" w:hAnsi="Calibri" w:cs="Calibri"/>
          <w:b/>
          <w:bCs/>
          <w:sz w:val="22"/>
          <w:szCs w:val="22"/>
        </w:rPr>
        <w:t>X.</w:t>
      </w:r>
    </w:p>
    <w:p w14:paraId="5D22112F" w14:textId="77777777" w:rsidR="00CB67E9" w:rsidRDefault="00CB67E9" w:rsidP="00CB67E9">
      <w:pPr>
        <w:jc w:val="center"/>
        <w:rPr>
          <w:rFonts w:ascii="Calibri" w:hAnsi="Calibri" w:cs="Calibri"/>
          <w:b/>
          <w:bCs/>
          <w:sz w:val="22"/>
          <w:szCs w:val="22"/>
        </w:rPr>
      </w:pPr>
      <w:r w:rsidRPr="00C326FF">
        <w:rPr>
          <w:rFonts w:ascii="Calibri" w:hAnsi="Calibri" w:cs="Calibri"/>
          <w:b/>
          <w:bCs/>
          <w:sz w:val="22"/>
          <w:szCs w:val="22"/>
        </w:rPr>
        <w:t>Ostatní ujednání</w:t>
      </w:r>
    </w:p>
    <w:p w14:paraId="7EFA167B" w14:textId="77777777" w:rsidR="00CB67E9" w:rsidRPr="00C326FF" w:rsidRDefault="00CB67E9" w:rsidP="00CB67E9">
      <w:pPr>
        <w:jc w:val="center"/>
        <w:rPr>
          <w:rFonts w:ascii="Calibri" w:hAnsi="Calibri" w:cs="Calibri"/>
          <w:b/>
          <w:bCs/>
          <w:sz w:val="22"/>
          <w:szCs w:val="22"/>
        </w:rPr>
      </w:pPr>
    </w:p>
    <w:p w14:paraId="5B3D67CA" w14:textId="77777777" w:rsidR="00CB67E9" w:rsidRPr="0014298D" w:rsidRDefault="00CB67E9" w:rsidP="00CB67E9">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w:t>
      </w:r>
      <w:r>
        <w:rPr>
          <w:rFonts w:ascii="Calibri" w:hAnsi="Calibri" w:cs="Calibri"/>
          <w:bCs/>
          <w:sz w:val="22"/>
          <w:szCs w:val="22"/>
        </w:rPr>
        <w:t>nění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5DC39B01" w14:textId="77777777" w:rsidR="00CB67E9" w:rsidRPr="00C326FF" w:rsidRDefault="00CB67E9" w:rsidP="00CB67E9">
      <w:pPr>
        <w:rPr>
          <w:rFonts w:ascii="Calibri" w:hAnsi="Calibri" w:cs="Calibri"/>
          <w:b/>
          <w:bCs/>
          <w:sz w:val="22"/>
          <w:szCs w:val="22"/>
        </w:rPr>
      </w:pPr>
    </w:p>
    <w:p w14:paraId="2965F0EA" w14:textId="77777777" w:rsidR="007240CB" w:rsidRDefault="007240CB" w:rsidP="007240CB">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w:t>
      </w:r>
      <w:bookmarkStart w:id="15" w:name="_Hlk149205689"/>
      <w:r>
        <w:rPr>
          <w:rFonts w:ascii="Calibri" w:hAnsi="Calibri" w:cs="Calibri"/>
          <w:bCs/>
          <w:sz w:val="22"/>
          <w:szCs w:val="22"/>
        </w:rPr>
        <w:t>Příjemce je povinen zajistit informování veřejnosti o tom, že akce byla podpořena peněžními prostředky poskytovatele (města Litvínova) tím, že:</w:t>
      </w:r>
    </w:p>
    <w:p w14:paraId="46D813CE" w14:textId="77777777" w:rsidR="007240CB" w:rsidRPr="009C480D" w:rsidRDefault="007240CB" w:rsidP="007240CB">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22CE3CBE" w14:textId="77777777" w:rsidR="002279AA" w:rsidRDefault="007240CB" w:rsidP="007240CB">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w:t>
      </w:r>
      <w:r w:rsidR="002279AA">
        <w:rPr>
          <w:rFonts w:ascii="Calibri" w:hAnsi="Calibri" w:cs="Calibri"/>
          <w:bCs/>
          <w:sz w:val="22"/>
          <w:szCs w:val="22"/>
        </w:rPr>
        <w:t xml:space="preserve">   </w:t>
      </w:r>
    </w:p>
    <w:p w14:paraId="485FF488" w14:textId="71912CA2" w:rsidR="007240CB" w:rsidRPr="009C480D" w:rsidRDefault="002279AA" w:rsidP="007240CB">
      <w:pPr>
        <w:jc w:val="both"/>
        <w:rPr>
          <w:rFonts w:ascii="Calibri" w:hAnsi="Calibri" w:cs="Calibri"/>
          <w:bCs/>
          <w:sz w:val="22"/>
          <w:szCs w:val="22"/>
        </w:rPr>
      </w:pPr>
      <w:r>
        <w:rPr>
          <w:rFonts w:ascii="Calibri" w:hAnsi="Calibri" w:cs="Calibri"/>
          <w:bCs/>
          <w:sz w:val="22"/>
          <w:szCs w:val="22"/>
        </w:rPr>
        <w:t xml:space="preserve">    </w:t>
      </w:r>
      <w:r w:rsidR="007240CB">
        <w:rPr>
          <w:rFonts w:ascii="Calibri" w:hAnsi="Calibri" w:cs="Calibri"/>
          <w:bCs/>
          <w:sz w:val="22"/>
          <w:szCs w:val="22"/>
        </w:rPr>
        <w:t>poskytovatele (</w:t>
      </w:r>
      <w:r w:rsidR="007240CB" w:rsidRPr="009C480D">
        <w:rPr>
          <w:rFonts w:ascii="Calibri" w:hAnsi="Calibri" w:cs="Calibri"/>
          <w:bCs/>
          <w:sz w:val="22"/>
          <w:szCs w:val="22"/>
        </w:rPr>
        <w:t>města Litvínova</w:t>
      </w:r>
      <w:r w:rsidR="007240CB">
        <w:rPr>
          <w:rFonts w:ascii="Calibri" w:hAnsi="Calibri" w:cs="Calibri"/>
          <w:bCs/>
          <w:sz w:val="22"/>
          <w:szCs w:val="22"/>
        </w:rPr>
        <w:t>)</w:t>
      </w:r>
      <w:r w:rsidR="007240CB" w:rsidRPr="009C480D">
        <w:rPr>
          <w:rFonts w:ascii="Calibri" w:hAnsi="Calibri" w:cs="Calibri"/>
          <w:bCs/>
          <w:sz w:val="22"/>
          <w:szCs w:val="22"/>
        </w:rPr>
        <w:t>;</w:t>
      </w:r>
    </w:p>
    <w:p w14:paraId="2434D6C8" w14:textId="77777777" w:rsidR="007240CB" w:rsidRPr="009C480D" w:rsidRDefault="007240CB" w:rsidP="007240CB">
      <w:pPr>
        <w:jc w:val="both"/>
        <w:rPr>
          <w:rFonts w:ascii="Calibri" w:hAnsi="Calibri" w:cs="Calibri"/>
          <w:bCs/>
          <w:sz w:val="22"/>
          <w:szCs w:val="22"/>
        </w:rPr>
      </w:pPr>
    </w:p>
    <w:p w14:paraId="1A20742D" w14:textId="77777777" w:rsidR="007240CB" w:rsidRPr="009C480D" w:rsidRDefault="007240CB" w:rsidP="007240CB">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6A159AB1" w14:textId="77777777" w:rsidR="007240CB" w:rsidRPr="009C480D" w:rsidRDefault="007240CB" w:rsidP="007240CB">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59DC68EB" w14:textId="77777777" w:rsidR="007240CB" w:rsidRPr="009C480D" w:rsidRDefault="007240CB" w:rsidP="007240CB">
      <w:pPr>
        <w:jc w:val="both"/>
        <w:rPr>
          <w:rFonts w:ascii="Calibri" w:hAnsi="Calibri" w:cs="Calibri"/>
          <w:bCs/>
          <w:sz w:val="22"/>
          <w:szCs w:val="22"/>
        </w:rPr>
      </w:pPr>
    </w:p>
    <w:p w14:paraId="77B1D96F" w14:textId="77777777" w:rsidR="007240CB" w:rsidRPr="009C480D" w:rsidRDefault="007240CB" w:rsidP="007240CB">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7CEF5DE6" w14:textId="77777777" w:rsidR="007240CB" w:rsidRPr="009C480D" w:rsidRDefault="007240CB" w:rsidP="007240CB">
      <w:pPr>
        <w:jc w:val="both"/>
        <w:rPr>
          <w:rFonts w:ascii="Calibri" w:hAnsi="Calibri" w:cs="Calibri"/>
          <w:bCs/>
          <w:sz w:val="22"/>
          <w:szCs w:val="22"/>
        </w:rPr>
      </w:pPr>
    </w:p>
    <w:p w14:paraId="05F23406" w14:textId="3F086CC2" w:rsidR="007240CB" w:rsidRPr="009C480D" w:rsidRDefault="007240CB" w:rsidP="007240CB">
      <w:pPr>
        <w:jc w:val="both"/>
        <w:rPr>
          <w:rFonts w:ascii="Calibri" w:hAnsi="Calibri" w:cs="Calibri"/>
          <w:bCs/>
          <w:sz w:val="22"/>
          <w:szCs w:val="22"/>
        </w:rPr>
      </w:pPr>
      <w:r w:rsidRPr="009C480D">
        <w:rPr>
          <w:rFonts w:ascii="Calibri" w:hAnsi="Calibri" w:cs="Calibri"/>
          <w:bCs/>
          <w:sz w:val="22"/>
          <w:szCs w:val="22"/>
        </w:rPr>
        <w:lastRenderedPageBreak/>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B11EE3">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bookmarkEnd w:id="15"/>
    <w:p w14:paraId="37C27A36" w14:textId="77777777" w:rsidR="007240CB" w:rsidRDefault="007240CB" w:rsidP="007240CB">
      <w:pPr>
        <w:jc w:val="both"/>
        <w:rPr>
          <w:rFonts w:ascii="Calibri" w:hAnsi="Calibri" w:cs="Calibri"/>
          <w:bCs/>
          <w:sz w:val="22"/>
          <w:szCs w:val="22"/>
        </w:rPr>
      </w:pPr>
    </w:p>
    <w:p w14:paraId="6ADD9FA8" w14:textId="77777777" w:rsidR="00CB67E9" w:rsidRPr="00066059" w:rsidRDefault="00CB67E9" w:rsidP="00CB67E9">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5342D1F6" w14:textId="77777777" w:rsidR="00CB67E9" w:rsidRPr="00066059" w:rsidRDefault="00CB67E9" w:rsidP="00CB67E9">
      <w:pPr>
        <w:jc w:val="both"/>
        <w:rPr>
          <w:rFonts w:ascii="Calibri" w:hAnsi="Calibri" w:cs="Calibri"/>
          <w:bCs/>
          <w:sz w:val="22"/>
          <w:szCs w:val="22"/>
        </w:rPr>
      </w:pPr>
    </w:p>
    <w:p w14:paraId="457DB3CB" w14:textId="688FA256" w:rsidR="00CB67E9" w:rsidRDefault="00CB67E9" w:rsidP="00CB67E9">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02673C08" w14:textId="0BDCC1FE" w:rsidR="00CB67E9" w:rsidRDefault="00CB67E9" w:rsidP="00CB67E9">
      <w:pPr>
        <w:rPr>
          <w:rFonts w:ascii="Calibri" w:hAnsi="Calibri" w:cs="Calibri"/>
          <w:b/>
          <w:bCs/>
          <w:sz w:val="22"/>
          <w:szCs w:val="22"/>
        </w:rPr>
      </w:pPr>
    </w:p>
    <w:p w14:paraId="4D76A4BF" w14:textId="77777777" w:rsidR="00CB67E9" w:rsidRDefault="00CB67E9" w:rsidP="00CB67E9">
      <w:pPr>
        <w:jc w:val="center"/>
        <w:rPr>
          <w:rFonts w:ascii="Calibri" w:hAnsi="Calibri" w:cs="Calibri"/>
          <w:b/>
          <w:bCs/>
          <w:sz w:val="22"/>
          <w:szCs w:val="22"/>
        </w:rPr>
      </w:pPr>
      <w:r>
        <w:rPr>
          <w:rFonts w:ascii="Calibri" w:hAnsi="Calibri" w:cs="Calibri"/>
          <w:b/>
          <w:bCs/>
          <w:sz w:val="22"/>
          <w:szCs w:val="22"/>
        </w:rPr>
        <w:t>XI.</w:t>
      </w:r>
    </w:p>
    <w:p w14:paraId="5B9B02D0" w14:textId="77777777" w:rsidR="00CB67E9" w:rsidRDefault="00CB67E9" w:rsidP="00CB67E9">
      <w:pPr>
        <w:jc w:val="center"/>
        <w:rPr>
          <w:rFonts w:ascii="Calibri" w:hAnsi="Calibri" w:cs="Calibri"/>
          <w:b/>
          <w:bCs/>
          <w:sz w:val="22"/>
          <w:szCs w:val="22"/>
        </w:rPr>
      </w:pPr>
      <w:r>
        <w:rPr>
          <w:rFonts w:ascii="Calibri" w:hAnsi="Calibri" w:cs="Calibri"/>
          <w:b/>
          <w:bCs/>
          <w:sz w:val="22"/>
          <w:szCs w:val="22"/>
        </w:rPr>
        <w:t>Závěrečná ujednání</w:t>
      </w:r>
    </w:p>
    <w:p w14:paraId="64C7C4B8" w14:textId="77777777" w:rsidR="00CB67E9" w:rsidRDefault="00CB67E9" w:rsidP="00CB67E9">
      <w:pPr>
        <w:jc w:val="center"/>
        <w:rPr>
          <w:rFonts w:ascii="Calibri" w:hAnsi="Calibri" w:cs="Calibri"/>
          <w:b/>
          <w:bCs/>
          <w:sz w:val="22"/>
          <w:szCs w:val="22"/>
        </w:rPr>
      </w:pPr>
    </w:p>
    <w:p w14:paraId="5ED2BAE8" w14:textId="710EAB5F" w:rsidR="00CB67E9" w:rsidRDefault="00CB67E9" w:rsidP="00CB67E9">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4902C3">
        <w:rPr>
          <w:rFonts w:asciiTheme="minorHAnsi" w:hAnsiTheme="minorHAnsi" w:cstheme="minorHAnsi"/>
          <w:sz w:val="22"/>
          <w:szCs w:val="22"/>
        </w:rPr>
        <w:t>2129/12</w:t>
      </w:r>
      <w:r w:rsidRPr="0033598D">
        <w:rPr>
          <w:rFonts w:asciiTheme="minorHAnsi" w:hAnsiTheme="minorHAnsi" w:cstheme="minorHAnsi"/>
          <w:sz w:val="22"/>
          <w:szCs w:val="22"/>
        </w:rPr>
        <w:t xml:space="preserve"> na jednání dne </w:t>
      </w:r>
      <w:r>
        <w:rPr>
          <w:rFonts w:asciiTheme="minorHAnsi" w:hAnsiTheme="minorHAnsi" w:cstheme="minorHAnsi"/>
          <w:sz w:val="22"/>
          <w:szCs w:val="22"/>
        </w:rPr>
        <w:t>1</w:t>
      </w:r>
      <w:r w:rsidR="0043402A">
        <w:rPr>
          <w:rFonts w:asciiTheme="minorHAnsi" w:hAnsiTheme="minorHAnsi" w:cstheme="minorHAnsi"/>
          <w:sz w:val="22"/>
          <w:szCs w:val="22"/>
        </w:rPr>
        <w:t>4</w:t>
      </w:r>
      <w:r>
        <w:rPr>
          <w:rFonts w:asciiTheme="minorHAnsi" w:hAnsiTheme="minorHAnsi" w:cstheme="minorHAnsi"/>
          <w:sz w:val="22"/>
          <w:szCs w:val="22"/>
        </w:rPr>
        <w:t>.</w:t>
      </w:r>
      <w:r w:rsidR="002279AA">
        <w:rPr>
          <w:rFonts w:asciiTheme="minorHAnsi" w:hAnsiTheme="minorHAnsi" w:cstheme="minorHAnsi"/>
          <w:sz w:val="22"/>
          <w:szCs w:val="22"/>
        </w:rPr>
        <w:t xml:space="preserve"> </w:t>
      </w:r>
      <w:r>
        <w:rPr>
          <w:rFonts w:asciiTheme="minorHAnsi" w:hAnsiTheme="minorHAnsi" w:cstheme="minorHAnsi"/>
          <w:sz w:val="22"/>
          <w:szCs w:val="22"/>
        </w:rPr>
        <w:t>12.</w:t>
      </w:r>
      <w:r w:rsidR="002279AA">
        <w:rPr>
          <w:rFonts w:asciiTheme="minorHAnsi" w:hAnsiTheme="minorHAnsi" w:cstheme="minorHAnsi"/>
          <w:sz w:val="22"/>
          <w:szCs w:val="22"/>
        </w:rPr>
        <w:t xml:space="preserve"> </w:t>
      </w:r>
      <w:r>
        <w:rPr>
          <w:rFonts w:asciiTheme="minorHAnsi" w:hAnsiTheme="minorHAnsi" w:cstheme="minorHAnsi"/>
          <w:sz w:val="22"/>
          <w:szCs w:val="22"/>
        </w:rPr>
        <w:t>202</w:t>
      </w:r>
      <w:r w:rsidR="0043402A">
        <w:rPr>
          <w:rFonts w:asciiTheme="minorHAnsi" w:hAnsiTheme="minorHAnsi" w:cstheme="minorHAnsi"/>
          <w:sz w:val="22"/>
          <w:szCs w:val="22"/>
        </w:rPr>
        <w:t>3</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55593DFB" w14:textId="77777777" w:rsidR="00CB67E9" w:rsidRDefault="00CB67E9" w:rsidP="00CB67E9">
      <w:pPr>
        <w:jc w:val="both"/>
        <w:rPr>
          <w:rFonts w:asciiTheme="minorHAnsi" w:hAnsiTheme="minorHAnsi" w:cstheme="minorHAnsi"/>
          <w:bCs/>
          <w:sz w:val="22"/>
          <w:szCs w:val="22"/>
        </w:rPr>
      </w:pPr>
    </w:p>
    <w:p w14:paraId="5BABAF02" w14:textId="77777777" w:rsidR="00CB67E9" w:rsidRDefault="00CB67E9" w:rsidP="00CB67E9">
      <w:pPr>
        <w:jc w:val="both"/>
        <w:rPr>
          <w:rFonts w:asciiTheme="minorHAnsi" w:hAnsiTheme="minorHAnsi" w:cstheme="minorHAnsi"/>
          <w:bCs/>
          <w:sz w:val="22"/>
          <w:szCs w:val="22"/>
        </w:rPr>
      </w:pPr>
      <w:bookmarkStart w:id="16" w:name="_Hlk116456170"/>
      <w:bookmarkStart w:id="17"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6"/>
    <w:p w14:paraId="6465BDFC" w14:textId="77777777" w:rsidR="00CB67E9" w:rsidRDefault="00CB67E9" w:rsidP="00CB67E9">
      <w:pPr>
        <w:jc w:val="both"/>
        <w:rPr>
          <w:rFonts w:asciiTheme="minorHAnsi" w:hAnsiTheme="minorHAnsi" w:cstheme="minorHAnsi"/>
          <w:bCs/>
          <w:sz w:val="22"/>
          <w:szCs w:val="22"/>
        </w:rPr>
      </w:pPr>
    </w:p>
    <w:p w14:paraId="2E3659B8" w14:textId="77777777" w:rsidR="00CB67E9" w:rsidRDefault="00CB67E9" w:rsidP="00CB67E9">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761CB445" w14:textId="77777777" w:rsidR="00CB67E9" w:rsidRDefault="00CB67E9" w:rsidP="00CB67E9">
      <w:pPr>
        <w:jc w:val="both"/>
        <w:rPr>
          <w:rFonts w:asciiTheme="minorHAnsi" w:hAnsiTheme="minorHAnsi" w:cstheme="minorHAnsi"/>
          <w:bCs/>
          <w:sz w:val="22"/>
          <w:szCs w:val="22"/>
        </w:rPr>
      </w:pPr>
    </w:p>
    <w:p w14:paraId="463C9F65" w14:textId="77777777" w:rsidR="00CB67E9" w:rsidRDefault="00CB67E9" w:rsidP="00CB67E9">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1EBBC7ED" w14:textId="77777777" w:rsidR="00CB67E9" w:rsidRDefault="00CB67E9" w:rsidP="00CB67E9">
      <w:pPr>
        <w:jc w:val="both"/>
        <w:rPr>
          <w:rFonts w:asciiTheme="minorHAnsi" w:hAnsiTheme="minorHAnsi" w:cstheme="minorHAnsi"/>
          <w:sz w:val="22"/>
          <w:szCs w:val="22"/>
        </w:rPr>
      </w:pPr>
    </w:p>
    <w:p w14:paraId="24F18798" w14:textId="77777777" w:rsidR="00CB67E9" w:rsidRDefault="00CB67E9" w:rsidP="00CB67E9">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8"/>
    <w:bookmarkEnd w:id="17"/>
    <w:p w14:paraId="60EBAA68" w14:textId="77777777" w:rsidR="00CB67E9" w:rsidRDefault="00CB67E9" w:rsidP="00CB67E9">
      <w:pPr>
        <w:jc w:val="both"/>
        <w:rPr>
          <w:rFonts w:asciiTheme="minorHAnsi" w:hAnsiTheme="minorHAnsi" w:cstheme="minorHAnsi"/>
          <w:sz w:val="22"/>
          <w:szCs w:val="22"/>
        </w:rPr>
      </w:pPr>
    </w:p>
    <w:p w14:paraId="4BF54FF7" w14:textId="045AA9B8" w:rsidR="00CB67E9" w:rsidRDefault="00CB67E9" w:rsidP="00CB67E9">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 Smluvní strany se dohodly, že zveřejnění této smlouvy provede poskytovatel.</w:t>
      </w:r>
    </w:p>
    <w:p w14:paraId="1D099E0F" w14:textId="77777777" w:rsidR="00CB67E9" w:rsidRDefault="00CB67E9" w:rsidP="00CB67E9">
      <w:pPr>
        <w:jc w:val="both"/>
        <w:rPr>
          <w:rFonts w:asciiTheme="minorHAnsi" w:hAnsiTheme="minorHAnsi" w:cstheme="minorHAnsi"/>
          <w:sz w:val="22"/>
          <w:szCs w:val="22"/>
        </w:rPr>
      </w:pPr>
    </w:p>
    <w:p w14:paraId="15016B6F" w14:textId="252DB836" w:rsidR="00CB67E9" w:rsidRDefault="00CB67E9" w:rsidP="00CB67E9">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zákona č. 340/2015 Sb., o registru smluv ve znění pozdějších předpisů.</w:t>
      </w:r>
    </w:p>
    <w:p w14:paraId="72834DD3" w14:textId="77777777" w:rsidR="00CB67E9" w:rsidRDefault="00CB67E9" w:rsidP="00CB67E9">
      <w:pPr>
        <w:jc w:val="both"/>
        <w:rPr>
          <w:rFonts w:asciiTheme="minorHAnsi" w:hAnsiTheme="minorHAnsi" w:cstheme="minorHAnsi"/>
          <w:sz w:val="22"/>
          <w:szCs w:val="22"/>
        </w:rPr>
      </w:pPr>
    </w:p>
    <w:p w14:paraId="324D82F3" w14:textId="6DEC7AFE" w:rsidR="00CB67E9" w:rsidRDefault="00CB67E9" w:rsidP="00CB67E9">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7240CB">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62A58250" w14:textId="2F0AEB51" w:rsidR="00CB67E9" w:rsidRDefault="00CB67E9" w:rsidP="00CB67E9">
      <w:pPr>
        <w:jc w:val="both"/>
        <w:rPr>
          <w:rFonts w:asciiTheme="minorHAnsi" w:hAnsiTheme="minorHAnsi" w:cstheme="minorHAnsi"/>
          <w:sz w:val="22"/>
          <w:szCs w:val="22"/>
        </w:rPr>
      </w:pPr>
    </w:p>
    <w:p w14:paraId="02850F55" w14:textId="77777777" w:rsidR="00CB67E9" w:rsidRDefault="00CB67E9" w:rsidP="00CB67E9">
      <w:pPr>
        <w:jc w:val="both"/>
        <w:rPr>
          <w:rFonts w:asciiTheme="minorHAnsi" w:hAnsiTheme="minorHAnsi" w:cstheme="minorHAnsi"/>
          <w:bCs/>
          <w:sz w:val="22"/>
          <w:szCs w:val="22"/>
        </w:rPr>
      </w:pPr>
      <w:r>
        <w:rPr>
          <w:rFonts w:asciiTheme="minorHAnsi" w:hAnsiTheme="minorHAnsi" w:cstheme="minorHAnsi"/>
          <w:bCs/>
          <w:sz w:val="22"/>
          <w:szCs w:val="22"/>
        </w:rPr>
        <w:lastRenderedPageBreak/>
        <w:t>9. Na důkaz výslovného souhlasu s obsahem a všemi ustanoveními této smlouvy a své pravé, svobodné a vážné vůle, je tato smlouva po jejím přečtení smluvními stranami vlastnoručně podepsána.</w:t>
      </w:r>
    </w:p>
    <w:p w14:paraId="45A9E24E" w14:textId="54B95D5F" w:rsidR="00CB67E9" w:rsidRDefault="00CB67E9" w:rsidP="00CB67E9">
      <w:pPr>
        <w:rPr>
          <w:rFonts w:ascii="Calibri" w:hAnsi="Calibri" w:cs="Calibri"/>
          <w:b/>
          <w:bCs/>
          <w:sz w:val="22"/>
          <w:szCs w:val="22"/>
        </w:rPr>
      </w:pPr>
    </w:p>
    <w:p w14:paraId="2D114B2F" w14:textId="77777777" w:rsidR="00EF71CF" w:rsidRDefault="00EF71CF" w:rsidP="00EF71CF">
      <w:pPr>
        <w:rPr>
          <w:rFonts w:ascii="Calibri" w:hAnsi="Calibri" w:cs="Calibri"/>
          <w:sz w:val="22"/>
          <w:szCs w:val="22"/>
        </w:rPr>
      </w:pPr>
      <w:r>
        <w:rPr>
          <w:rFonts w:ascii="Calibri" w:hAnsi="Calibri" w:cs="Calibri"/>
          <w:sz w:val="22"/>
          <w:szCs w:val="22"/>
        </w:rPr>
        <w:t>Příloha: Pravidla pro poskytování dotací z rozpočtu města Litvínova</w:t>
      </w:r>
    </w:p>
    <w:p w14:paraId="663FF826" w14:textId="77777777" w:rsidR="00EF71CF" w:rsidRDefault="00EF71CF" w:rsidP="00CB67E9">
      <w:pPr>
        <w:rPr>
          <w:rFonts w:ascii="Calibri" w:hAnsi="Calibri" w:cs="Calibri"/>
          <w:b/>
          <w:bCs/>
          <w:sz w:val="22"/>
          <w:szCs w:val="22"/>
        </w:rPr>
      </w:pPr>
    </w:p>
    <w:p w14:paraId="215BAD8C" w14:textId="77777777" w:rsidR="00CB67E9" w:rsidRDefault="00CB67E9" w:rsidP="00CB67E9">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14:paraId="551D8ADB" w14:textId="77777777" w:rsidR="00CB67E9" w:rsidRDefault="00CB67E9" w:rsidP="00CB67E9">
      <w:pPr>
        <w:jc w:val="both"/>
        <w:rPr>
          <w:rFonts w:ascii="Calibri" w:hAnsi="Calibri" w:cs="Calibri"/>
          <w:sz w:val="22"/>
          <w:szCs w:val="22"/>
        </w:rPr>
      </w:pPr>
    </w:p>
    <w:bookmarkEnd w:id="9"/>
    <w:p w14:paraId="1C10649E" w14:textId="77777777" w:rsidR="005903CA" w:rsidRDefault="005903CA" w:rsidP="00943AA8">
      <w:pPr>
        <w:jc w:val="both"/>
        <w:rPr>
          <w:rFonts w:ascii="Calibri" w:hAnsi="Calibri" w:cs="Calibri"/>
          <w:sz w:val="22"/>
          <w:szCs w:val="22"/>
        </w:rPr>
      </w:pPr>
    </w:p>
    <w:p w14:paraId="3BF0C61C" w14:textId="48A1D987" w:rsidR="00943AA8" w:rsidRDefault="00943AA8" w:rsidP="00943AA8">
      <w:pPr>
        <w:jc w:val="both"/>
        <w:rPr>
          <w:rFonts w:ascii="Calibri" w:hAnsi="Calibri" w:cs="Calibri"/>
          <w:sz w:val="22"/>
          <w:szCs w:val="22"/>
        </w:rPr>
      </w:pPr>
    </w:p>
    <w:p w14:paraId="0422E338" w14:textId="49738048" w:rsidR="00CB67E9" w:rsidRDefault="00CB67E9" w:rsidP="00943AA8">
      <w:pPr>
        <w:jc w:val="both"/>
        <w:rPr>
          <w:rFonts w:ascii="Calibri" w:hAnsi="Calibri" w:cs="Calibri"/>
          <w:sz w:val="22"/>
          <w:szCs w:val="22"/>
        </w:rPr>
      </w:pPr>
    </w:p>
    <w:p w14:paraId="1C444E71" w14:textId="77777777" w:rsidR="00CB67E9" w:rsidRPr="009679B4" w:rsidRDefault="00CB67E9" w:rsidP="00943AA8">
      <w:pPr>
        <w:jc w:val="both"/>
        <w:rPr>
          <w:rFonts w:ascii="Calibri" w:hAnsi="Calibri" w:cs="Calibri"/>
          <w:sz w:val="22"/>
          <w:szCs w:val="22"/>
        </w:rPr>
      </w:pPr>
    </w:p>
    <w:p w14:paraId="1EECE94E" w14:textId="77777777" w:rsidR="00943AA8" w:rsidRPr="009679B4" w:rsidRDefault="00943AA8" w:rsidP="00943AA8">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01BF139B" w14:textId="31680862" w:rsidR="005903CA" w:rsidRPr="00C560E9" w:rsidRDefault="00600037" w:rsidP="005903CA">
      <w:pPr>
        <w:jc w:val="both"/>
        <w:rPr>
          <w:rFonts w:ascii="Calibri" w:hAnsi="Calibri" w:cs="Calibri"/>
          <w:sz w:val="22"/>
          <w:szCs w:val="22"/>
        </w:rPr>
      </w:pPr>
      <w:r>
        <w:rPr>
          <w:rFonts w:ascii="Calibri" w:hAnsi="Calibri" w:cs="Calibri"/>
          <w:sz w:val="22"/>
          <w:szCs w:val="22"/>
        </w:rPr>
        <w:t xml:space="preserve">Tomáš </w:t>
      </w:r>
      <w:proofErr w:type="spellStart"/>
      <w:r>
        <w:rPr>
          <w:rFonts w:ascii="Calibri" w:hAnsi="Calibri" w:cs="Calibri"/>
          <w:sz w:val="22"/>
          <w:szCs w:val="22"/>
        </w:rPr>
        <w:t>Langhammer</w:t>
      </w:r>
      <w:proofErr w:type="spellEnd"/>
      <w:r w:rsidR="005903CA" w:rsidRPr="00C560E9">
        <w:rPr>
          <w:rFonts w:ascii="Calibri" w:hAnsi="Calibri" w:cs="Calibri"/>
          <w:sz w:val="22"/>
          <w:szCs w:val="22"/>
        </w:rPr>
        <w:t xml:space="preserve"> </w:t>
      </w:r>
      <w:r w:rsidR="005903CA" w:rsidRPr="00C560E9">
        <w:rPr>
          <w:rFonts w:ascii="Calibri" w:hAnsi="Calibri" w:cs="Calibri"/>
          <w:sz w:val="22"/>
          <w:szCs w:val="22"/>
        </w:rPr>
        <w:tab/>
      </w:r>
      <w:r w:rsidR="005903CA" w:rsidRPr="00C560E9">
        <w:rPr>
          <w:rFonts w:ascii="Calibri" w:hAnsi="Calibri" w:cs="Calibri"/>
          <w:sz w:val="22"/>
          <w:szCs w:val="22"/>
        </w:rPr>
        <w:tab/>
      </w:r>
      <w:r w:rsidR="005903CA" w:rsidRPr="00C560E9">
        <w:rPr>
          <w:rFonts w:ascii="Calibri" w:hAnsi="Calibri" w:cs="Calibri"/>
          <w:sz w:val="22"/>
          <w:szCs w:val="22"/>
        </w:rPr>
        <w:tab/>
      </w:r>
      <w:r w:rsidR="005903CA" w:rsidRPr="00C560E9">
        <w:rPr>
          <w:rFonts w:ascii="Calibri" w:hAnsi="Calibri" w:cs="Calibri"/>
          <w:sz w:val="22"/>
          <w:szCs w:val="22"/>
        </w:rPr>
        <w:tab/>
        <w:t xml:space="preserve">         </w:t>
      </w:r>
      <w:r w:rsidR="00EF71CF">
        <w:rPr>
          <w:rFonts w:ascii="Calibri" w:hAnsi="Calibri" w:cs="Calibri"/>
          <w:sz w:val="22"/>
          <w:szCs w:val="22"/>
        </w:rPr>
        <w:t>Mgr. Kamila Bláhová</w:t>
      </w:r>
    </w:p>
    <w:p w14:paraId="1A5FD29D" w14:textId="7F167675" w:rsidR="005903CA" w:rsidRPr="00C560E9" w:rsidRDefault="005903CA" w:rsidP="005903CA">
      <w:pPr>
        <w:jc w:val="both"/>
        <w:rPr>
          <w:rFonts w:ascii="Calibri" w:hAnsi="Calibri" w:cs="Calibri"/>
          <w:sz w:val="22"/>
          <w:szCs w:val="22"/>
        </w:rPr>
      </w:pPr>
      <w:r w:rsidRPr="00C560E9">
        <w:rPr>
          <w:rFonts w:ascii="Calibri" w:hAnsi="Calibri" w:cs="Calibri"/>
          <w:sz w:val="22"/>
          <w:szCs w:val="22"/>
        </w:rPr>
        <w:t>předseda spolku</w:t>
      </w:r>
      <w:r w:rsidRPr="00C560E9">
        <w:rPr>
          <w:rFonts w:ascii="Calibri" w:hAnsi="Calibri" w:cs="Calibri"/>
          <w:sz w:val="22"/>
          <w:szCs w:val="22"/>
        </w:rPr>
        <w:tab/>
      </w:r>
      <w:r w:rsidRPr="00C560E9">
        <w:rPr>
          <w:rFonts w:ascii="Calibri" w:hAnsi="Calibri" w:cs="Calibri"/>
          <w:sz w:val="22"/>
          <w:szCs w:val="22"/>
        </w:rPr>
        <w:tab/>
      </w:r>
      <w:r w:rsidRPr="00C560E9">
        <w:rPr>
          <w:rFonts w:ascii="Calibri" w:hAnsi="Calibri" w:cs="Calibri"/>
          <w:sz w:val="22"/>
          <w:szCs w:val="22"/>
        </w:rPr>
        <w:tab/>
      </w:r>
      <w:r w:rsidRPr="00C560E9">
        <w:rPr>
          <w:rFonts w:ascii="Calibri" w:hAnsi="Calibri" w:cs="Calibri"/>
          <w:sz w:val="22"/>
          <w:szCs w:val="22"/>
        </w:rPr>
        <w:tab/>
        <w:t xml:space="preserve">         starost</w:t>
      </w:r>
      <w:r w:rsidR="00EF71CF">
        <w:rPr>
          <w:rFonts w:ascii="Calibri" w:hAnsi="Calibri" w:cs="Calibri"/>
          <w:sz w:val="22"/>
          <w:szCs w:val="22"/>
        </w:rPr>
        <w:t>k</w:t>
      </w:r>
      <w:r w:rsidRPr="00C560E9">
        <w:rPr>
          <w:rFonts w:ascii="Calibri" w:hAnsi="Calibri" w:cs="Calibri"/>
          <w:sz w:val="22"/>
          <w:szCs w:val="22"/>
        </w:rPr>
        <w:t xml:space="preserve">a města                 </w:t>
      </w:r>
    </w:p>
    <w:p w14:paraId="691F9871" w14:textId="77777777" w:rsidR="008B7B09" w:rsidRDefault="008B7B09" w:rsidP="00943AA8">
      <w:pPr>
        <w:jc w:val="both"/>
        <w:rPr>
          <w:rFonts w:ascii="Calibri" w:hAnsi="Calibri" w:cs="Calibri"/>
          <w:sz w:val="22"/>
          <w:szCs w:val="22"/>
        </w:rPr>
      </w:pPr>
    </w:p>
    <w:p w14:paraId="7C281BDC" w14:textId="77777777" w:rsidR="00943AA8" w:rsidRDefault="00943AA8" w:rsidP="00943AA8">
      <w:pPr>
        <w:jc w:val="both"/>
        <w:rPr>
          <w:rFonts w:ascii="Calibri" w:hAnsi="Calibri" w:cs="Calibri"/>
          <w:sz w:val="22"/>
          <w:szCs w:val="22"/>
        </w:rPr>
      </w:pPr>
      <w:r w:rsidRPr="009679B4">
        <w:rPr>
          <w:rFonts w:ascii="Calibri" w:hAnsi="Calibri" w:cs="Calibri"/>
          <w:sz w:val="22"/>
          <w:szCs w:val="22"/>
        </w:rPr>
        <w:t xml:space="preserve">     </w:t>
      </w:r>
    </w:p>
    <w:p w14:paraId="155844DB" w14:textId="77777777" w:rsidR="005903CA" w:rsidRDefault="005903CA" w:rsidP="00943AA8">
      <w:pPr>
        <w:jc w:val="both"/>
        <w:rPr>
          <w:rFonts w:ascii="Calibri" w:hAnsi="Calibri" w:cs="Calibri"/>
          <w:sz w:val="22"/>
          <w:szCs w:val="22"/>
        </w:rPr>
      </w:pPr>
    </w:p>
    <w:p w14:paraId="6F4C0406" w14:textId="77777777" w:rsidR="00943AA8" w:rsidRDefault="00943AA8" w:rsidP="00943AA8">
      <w:pPr>
        <w:jc w:val="both"/>
        <w:rPr>
          <w:rFonts w:ascii="Calibri" w:hAnsi="Calibri" w:cs="Calibri"/>
          <w:sz w:val="22"/>
          <w:szCs w:val="22"/>
        </w:rPr>
      </w:pPr>
    </w:p>
    <w:p w14:paraId="5FC2378D" w14:textId="6E2A8D4C" w:rsidR="0043402A" w:rsidRDefault="00943AA8" w:rsidP="0043402A">
      <w:pPr>
        <w:rPr>
          <w:rFonts w:asciiTheme="minorHAnsi" w:hAnsiTheme="minorHAnsi" w:cs="Arial"/>
          <w:sz w:val="22"/>
          <w:szCs w:val="22"/>
        </w:rPr>
      </w:pP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t xml:space="preserve">                                       </w:t>
      </w:r>
    </w:p>
    <w:p w14:paraId="38DA0366" w14:textId="4BAFA83E" w:rsidR="0043402A" w:rsidRDefault="0043402A" w:rsidP="0043402A">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Smlouva číslo: KT/</w:t>
      </w:r>
      <w:r w:rsidR="00C4015C">
        <w:rPr>
          <w:rFonts w:asciiTheme="minorHAnsi" w:hAnsiTheme="minorHAnsi" w:cs="Arial"/>
          <w:sz w:val="22"/>
          <w:szCs w:val="22"/>
        </w:rPr>
        <w:t>12946/23</w:t>
      </w:r>
    </w:p>
    <w:tbl>
      <w:tblPr>
        <w:tblW w:w="5127" w:type="pct"/>
        <w:tblCellMar>
          <w:left w:w="10" w:type="dxa"/>
          <w:right w:w="10" w:type="dxa"/>
        </w:tblCellMar>
        <w:tblLook w:val="04A0" w:firstRow="1" w:lastRow="0" w:firstColumn="1" w:lastColumn="0" w:noHBand="0" w:noVBand="1"/>
      </w:tblPr>
      <w:tblGrid>
        <w:gridCol w:w="2000"/>
        <w:gridCol w:w="1300"/>
        <w:gridCol w:w="2067"/>
        <w:gridCol w:w="1735"/>
        <w:gridCol w:w="2170"/>
      </w:tblGrid>
      <w:tr w:rsidR="0043402A" w14:paraId="58537F15"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EC13E77"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 xml:space="preserve"> </w:t>
            </w: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6862FF9" w14:textId="77777777" w:rsidR="0043402A" w:rsidRDefault="0043402A">
            <w:pPr>
              <w:spacing w:line="256" w:lineRule="auto"/>
              <w:jc w:val="center"/>
              <w:rPr>
                <w:rFonts w:asciiTheme="minorHAnsi" w:hAnsiTheme="minorHAnsi" w:cs="Arial"/>
                <w:b/>
                <w:lang w:eastAsia="en-US"/>
              </w:rPr>
            </w:pPr>
            <w:r>
              <w:rPr>
                <w:rFonts w:asciiTheme="minorHAnsi" w:hAnsiTheme="minorHAnsi" w:cs="Arial"/>
                <w:b/>
                <w:lang w:eastAsia="en-US"/>
              </w:rPr>
              <w:t>Datum</w:t>
            </w:r>
          </w:p>
        </w:tc>
        <w:tc>
          <w:tcPr>
            <w:tcW w:w="20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4EB4E02" w14:textId="77777777" w:rsidR="0043402A" w:rsidRDefault="0043402A">
            <w:pPr>
              <w:spacing w:line="256" w:lineRule="auto"/>
              <w:jc w:val="center"/>
              <w:rPr>
                <w:rFonts w:asciiTheme="minorHAnsi" w:hAnsiTheme="minorHAnsi" w:cs="Arial"/>
                <w:b/>
                <w:lang w:eastAsia="en-US"/>
              </w:rPr>
            </w:pPr>
            <w:r>
              <w:rPr>
                <w:rFonts w:asciiTheme="minorHAnsi" w:hAnsiTheme="minorHAnsi" w:cs="Arial"/>
                <w:b/>
                <w:lang w:eastAsia="en-US"/>
              </w:rPr>
              <w:t>Jméno</w:t>
            </w:r>
          </w:p>
        </w:tc>
        <w:tc>
          <w:tcPr>
            <w:tcW w:w="17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21C6198" w14:textId="77777777" w:rsidR="0043402A" w:rsidRDefault="0043402A">
            <w:pPr>
              <w:spacing w:line="256" w:lineRule="auto"/>
              <w:jc w:val="center"/>
              <w:rPr>
                <w:rFonts w:asciiTheme="minorHAnsi" w:hAnsiTheme="minorHAnsi" w:cs="Arial"/>
                <w:b/>
                <w:lang w:eastAsia="en-US"/>
              </w:rPr>
            </w:pPr>
            <w:r>
              <w:rPr>
                <w:rFonts w:asciiTheme="minorHAnsi" w:hAnsiTheme="minorHAnsi" w:cs="Arial"/>
                <w:b/>
                <w:lang w:eastAsia="en-US"/>
              </w:rPr>
              <w:t>Funkce</w:t>
            </w:r>
          </w:p>
        </w:tc>
        <w:tc>
          <w:tcPr>
            <w:tcW w:w="217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D8C6E8" w14:textId="77777777" w:rsidR="0043402A" w:rsidRDefault="0043402A">
            <w:pPr>
              <w:spacing w:line="256" w:lineRule="auto"/>
              <w:jc w:val="center"/>
              <w:rPr>
                <w:rFonts w:asciiTheme="minorHAnsi" w:hAnsiTheme="minorHAnsi" w:cs="Arial"/>
                <w:b/>
                <w:lang w:eastAsia="en-US"/>
              </w:rPr>
            </w:pPr>
            <w:r>
              <w:rPr>
                <w:rFonts w:asciiTheme="minorHAnsi" w:hAnsiTheme="minorHAnsi" w:cs="Arial"/>
                <w:b/>
                <w:lang w:eastAsia="en-US"/>
              </w:rPr>
              <w:t>Podpis</w:t>
            </w:r>
          </w:p>
        </w:tc>
      </w:tr>
      <w:tr w:rsidR="0043402A" w14:paraId="05D54C67"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63F2970"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10257B3E" w14:textId="7A5AAD84" w:rsidR="0043402A" w:rsidRDefault="007240CB">
            <w:pPr>
              <w:spacing w:line="256" w:lineRule="auto"/>
              <w:rPr>
                <w:rFonts w:asciiTheme="minorHAnsi" w:hAnsiTheme="minorHAnsi" w:cs="Arial"/>
                <w:lang w:eastAsia="en-US"/>
              </w:rPr>
            </w:pPr>
            <w:r>
              <w:rPr>
                <w:rFonts w:asciiTheme="minorHAnsi" w:hAnsiTheme="minorHAnsi" w:cs="Arial"/>
                <w:lang w:eastAsia="en-US"/>
              </w:rPr>
              <w:t>25.10.2023</w:t>
            </w:r>
          </w:p>
        </w:tc>
        <w:tc>
          <w:tcPr>
            <w:tcW w:w="206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8F5ACEE"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Kateřina Malčeková</w:t>
            </w:r>
          </w:p>
        </w:tc>
        <w:tc>
          <w:tcPr>
            <w:tcW w:w="173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3F7CACD"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referentka odboru sociálních věcí a školství</w:t>
            </w:r>
          </w:p>
        </w:tc>
        <w:tc>
          <w:tcPr>
            <w:tcW w:w="2170"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642BF7FB" w14:textId="77777777" w:rsidR="0043402A" w:rsidRDefault="0043402A">
            <w:pPr>
              <w:spacing w:line="256" w:lineRule="auto"/>
              <w:rPr>
                <w:rFonts w:asciiTheme="minorHAnsi" w:hAnsiTheme="minorHAnsi" w:cs="Arial"/>
                <w:lang w:eastAsia="en-US"/>
              </w:rPr>
            </w:pPr>
          </w:p>
        </w:tc>
      </w:tr>
      <w:tr w:rsidR="0043402A" w14:paraId="77F00133"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2E0B454"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172DB19" w14:textId="77777777" w:rsidR="0043402A" w:rsidRDefault="0043402A">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E4C2D18"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Mgr. Veronika Knoblochová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B6AB17C" w14:textId="77777777" w:rsidR="0043402A" w:rsidRDefault="0043402A">
            <w:pPr>
              <w:spacing w:line="256" w:lineRule="auto"/>
              <w:rPr>
                <w:rFonts w:asciiTheme="minorHAnsi" w:hAnsiTheme="minorHAnsi"/>
                <w:lang w:eastAsia="en-US"/>
              </w:rPr>
            </w:pPr>
            <w:r>
              <w:rPr>
                <w:rFonts w:asciiTheme="minorHAnsi" w:hAnsiTheme="minorHAnsi" w:cs="Arial"/>
                <w:lang w:eastAsia="en-US"/>
              </w:rPr>
              <w:t>vedoucí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6727ABA0" w14:textId="77777777" w:rsidR="0043402A" w:rsidRDefault="0043402A">
            <w:pPr>
              <w:spacing w:line="256" w:lineRule="auto"/>
              <w:rPr>
                <w:rFonts w:asciiTheme="minorHAnsi" w:hAnsiTheme="minorHAnsi" w:cs="Arial"/>
                <w:lang w:eastAsia="en-US"/>
              </w:rPr>
            </w:pPr>
          </w:p>
        </w:tc>
      </w:tr>
      <w:tr w:rsidR="0043402A" w14:paraId="3F66EF96"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D6AE6D4"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19264309" w14:textId="77777777" w:rsidR="0043402A" w:rsidRDefault="0043402A">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BE678F3"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Libuše Eichlerová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3BAE377" w14:textId="77777777" w:rsidR="0043402A" w:rsidRDefault="0043402A">
            <w:pPr>
              <w:spacing w:line="256" w:lineRule="auto"/>
              <w:rPr>
                <w:rFonts w:asciiTheme="minorHAnsi" w:hAnsiTheme="minorHAnsi"/>
                <w:lang w:eastAsia="en-US"/>
              </w:rPr>
            </w:pPr>
            <w:r>
              <w:rPr>
                <w:rFonts w:asciiTheme="minorHAnsi" w:hAnsiTheme="minorHAnsi" w:cs="Arial"/>
                <w:lang w:eastAsia="en-US"/>
              </w:rPr>
              <w:t>ekonomka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33B4EFF9" w14:textId="77777777" w:rsidR="0043402A" w:rsidRDefault="0043402A">
            <w:pPr>
              <w:spacing w:line="256" w:lineRule="auto"/>
              <w:rPr>
                <w:rFonts w:asciiTheme="minorHAnsi" w:hAnsiTheme="minorHAnsi" w:cs="Arial"/>
                <w:lang w:eastAsia="en-US"/>
              </w:rPr>
            </w:pPr>
          </w:p>
        </w:tc>
      </w:tr>
      <w:tr w:rsidR="0043402A" w14:paraId="3DEEDFCD"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B0215F2"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4A10D78E" w14:textId="4CD36C30" w:rsidR="0043402A" w:rsidRDefault="007240CB">
            <w:pPr>
              <w:spacing w:line="256" w:lineRule="auto"/>
              <w:rPr>
                <w:rFonts w:asciiTheme="minorHAnsi" w:hAnsiTheme="minorHAnsi" w:cs="Arial"/>
                <w:lang w:eastAsia="en-US"/>
              </w:rPr>
            </w:pPr>
            <w:r>
              <w:rPr>
                <w:rFonts w:asciiTheme="minorHAnsi" w:hAnsiTheme="minorHAnsi" w:cs="Arial"/>
                <w:lang w:eastAsia="en-US"/>
              </w:rPr>
              <w:t>20.10.2023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32A3922" w14:textId="77777777" w:rsidR="0043402A" w:rsidRDefault="0043402A">
            <w:pPr>
              <w:spacing w:line="276" w:lineRule="auto"/>
              <w:rPr>
                <w:rFonts w:asciiTheme="minorHAnsi" w:hAnsiTheme="minorHAnsi" w:cs="Arial"/>
                <w:lang w:eastAsia="en-US"/>
              </w:rPr>
            </w:pPr>
            <w:r>
              <w:rPr>
                <w:rFonts w:ascii="Arial" w:hAnsi="Arial" w:cs="Arial"/>
                <w:sz w:val="18"/>
                <w:szCs w:val="18"/>
                <w:lang w:eastAsia="en-US"/>
              </w:rPr>
              <w:t xml:space="preserve">FFK </w:t>
            </w:r>
            <w:proofErr w:type="spellStart"/>
            <w:r>
              <w:rPr>
                <w:rFonts w:ascii="Arial" w:hAnsi="Arial" w:cs="Arial"/>
                <w:sz w:val="18"/>
                <w:szCs w:val="18"/>
                <w:lang w:eastAsia="en-US"/>
              </w:rPr>
              <w:t>Legal</w:t>
            </w:r>
            <w:proofErr w:type="spellEnd"/>
            <w:r>
              <w:rPr>
                <w:rFonts w:ascii="Arial" w:hAnsi="Arial" w:cs="Arial"/>
                <w:sz w:val="18"/>
                <w:szCs w:val="18"/>
                <w:lang w:eastAsia="en-US"/>
              </w:rPr>
              <w:t>, advokátní kancelář, s.r.o.</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5DE78F7" w14:textId="77777777" w:rsidR="0043402A" w:rsidRDefault="0043402A">
            <w:pPr>
              <w:spacing w:line="256" w:lineRule="auto"/>
              <w:rPr>
                <w:rFonts w:asciiTheme="minorHAnsi" w:hAnsiTheme="minorHAnsi" w:cs="Arial"/>
                <w:lang w:eastAsia="en-US"/>
              </w:rPr>
            </w:pPr>
            <w:r>
              <w:rPr>
                <w:rFonts w:ascii="Arial" w:hAnsi="Arial" w:cs="Arial"/>
                <w:sz w:val="18"/>
                <w:szCs w:val="18"/>
                <w:lang w:eastAsia="en-US"/>
              </w:rPr>
              <w:t>právník</w:t>
            </w:r>
          </w:p>
        </w:tc>
        <w:tc>
          <w:tcPr>
            <w:tcW w:w="2170"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42D34445" w14:textId="7CB7F027" w:rsidR="0043402A" w:rsidRDefault="007240CB">
            <w:pPr>
              <w:spacing w:line="256" w:lineRule="auto"/>
              <w:rPr>
                <w:rFonts w:asciiTheme="minorHAnsi" w:hAnsiTheme="minorHAnsi" w:cs="Arial"/>
                <w:lang w:eastAsia="en-US"/>
              </w:rPr>
            </w:pPr>
            <w:r>
              <w:rPr>
                <w:rFonts w:asciiTheme="minorHAnsi" w:hAnsiTheme="minorHAnsi" w:cs="Arial"/>
                <w:lang w:eastAsia="en-US"/>
              </w:rPr>
              <w:t>AK/247/2023</w:t>
            </w:r>
          </w:p>
        </w:tc>
      </w:tr>
      <w:tr w:rsidR="0043402A" w14:paraId="229FE74B"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00C96BD"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Schváleno - RM: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4DFF8D47"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06.12.2023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FDBB49B"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 xml:space="preserve">Číslo usnesení:   </w:t>
            </w:r>
          </w:p>
        </w:tc>
        <w:tc>
          <w:tcPr>
            <w:tcW w:w="173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3AFBE2ED" w14:textId="77777777" w:rsidR="008D7E2A" w:rsidRPr="004902C3" w:rsidRDefault="008D7E2A" w:rsidP="008D7E2A">
            <w:pPr>
              <w:spacing w:line="254" w:lineRule="auto"/>
              <w:rPr>
                <w:rFonts w:ascii="Arial" w:hAnsi="Arial" w:cs="Arial"/>
                <w:b/>
                <w:lang w:eastAsia="en-US"/>
              </w:rPr>
            </w:pPr>
            <w:r w:rsidRPr="004902C3">
              <w:rPr>
                <w:rFonts w:ascii="Arial" w:hAnsi="Arial" w:cs="Arial"/>
                <w:b/>
                <w:sz w:val="18"/>
                <w:szCs w:val="18"/>
                <w:lang w:eastAsia="en-US"/>
              </w:rPr>
              <w:t>R/6180/29</w:t>
            </w:r>
          </w:p>
          <w:p w14:paraId="0AAC9A05" w14:textId="485A8CD5" w:rsidR="0043402A" w:rsidRPr="004902C3" w:rsidRDefault="0043402A">
            <w:pPr>
              <w:spacing w:line="256" w:lineRule="auto"/>
              <w:rPr>
                <w:rFonts w:ascii="Arial" w:hAnsi="Arial" w:cs="Arial"/>
                <w:b/>
                <w:lang w:eastAsia="en-US"/>
              </w:rPr>
            </w:pPr>
          </w:p>
        </w:tc>
        <w:tc>
          <w:tcPr>
            <w:tcW w:w="2170" w:type="dxa"/>
          </w:tcPr>
          <w:p w14:paraId="1A9D6106" w14:textId="77777777" w:rsidR="0043402A" w:rsidRDefault="0043402A">
            <w:pPr>
              <w:spacing w:line="256" w:lineRule="auto"/>
              <w:rPr>
                <w:rFonts w:asciiTheme="minorHAnsi" w:hAnsiTheme="minorHAnsi" w:cs="Arial"/>
                <w:b/>
                <w:lang w:eastAsia="en-US"/>
              </w:rPr>
            </w:pPr>
          </w:p>
        </w:tc>
      </w:tr>
      <w:tr w:rsidR="0043402A" w14:paraId="106A7126"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B78DFFE"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1735F283"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14.12.2023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BA539F9"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Číslo usnesení:</w:t>
            </w:r>
          </w:p>
        </w:tc>
        <w:tc>
          <w:tcPr>
            <w:tcW w:w="173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5CADC9A4" w14:textId="66C3963B" w:rsidR="0043402A" w:rsidRDefault="0043402A">
            <w:pPr>
              <w:spacing w:line="256" w:lineRule="auto"/>
              <w:rPr>
                <w:rFonts w:asciiTheme="minorHAnsi" w:hAnsiTheme="minorHAnsi" w:cs="Arial"/>
                <w:b/>
                <w:lang w:eastAsia="en-US"/>
              </w:rPr>
            </w:pPr>
            <w:r>
              <w:rPr>
                <w:rFonts w:asciiTheme="minorHAnsi" w:hAnsiTheme="minorHAnsi" w:cs="Arial"/>
                <w:b/>
                <w:lang w:eastAsia="en-US"/>
              </w:rPr>
              <w:t>Z/</w:t>
            </w:r>
            <w:r w:rsidR="004902C3">
              <w:rPr>
                <w:rFonts w:asciiTheme="minorHAnsi" w:hAnsiTheme="minorHAnsi" w:cs="Arial"/>
                <w:b/>
                <w:lang w:eastAsia="en-US"/>
              </w:rPr>
              <w:t>2129/12</w:t>
            </w:r>
          </w:p>
        </w:tc>
        <w:tc>
          <w:tcPr>
            <w:tcW w:w="2170" w:type="dxa"/>
          </w:tcPr>
          <w:p w14:paraId="121D7DA9" w14:textId="77777777" w:rsidR="0043402A" w:rsidRDefault="0043402A">
            <w:pPr>
              <w:spacing w:line="256" w:lineRule="auto"/>
              <w:rPr>
                <w:rFonts w:asciiTheme="minorHAnsi" w:hAnsiTheme="minorHAnsi" w:cs="Arial"/>
                <w:b/>
                <w:lang w:eastAsia="en-US"/>
              </w:rPr>
            </w:pPr>
          </w:p>
        </w:tc>
      </w:tr>
      <w:tr w:rsidR="0043402A" w14:paraId="2E9F518A"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E836D7C"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730C0E1A"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Od:</w:t>
            </w:r>
          </w:p>
        </w:tc>
        <w:tc>
          <w:tcPr>
            <w:tcW w:w="206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3085F667"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Do:</w:t>
            </w:r>
          </w:p>
        </w:tc>
        <w:tc>
          <w:tcPr>
            <w:tcW w:w="1735" w:type="dxa"/>
          </w:tcPr>
          <w:p w14:paraId="1E4AAA1B" w14:textId="77777777" w:rsidR="0043402A" w:rsidRDefault="0043402A">
            <w:pPr>
              <w:spacing w:line="256" w:lineRule="auto"/>
              <w:rPr>
                <w:rFonts w:asciiTheme="minorHAnsi" w:hAnsiTheme="minorHAnsi" w:cs="Arial"/>
                <w:b/>
                <w:lang w:eastAsia="en-US"/>
              </w:rPr>
            </w:pPr>
          </w:p>
        </w:tc>
        <w:tc>
          <w:tcPr>
            <w:tcW w:w="2170" w:type="dxa"/>
          </w:tcPr>
          <w:p w14:paraId="316C9BBC" w14:textId="77777777" w:rsidR="0043402A" w:rsidRDefault="0043402A">
            <w:pPr>
              <w:spacing w:line="256" w:lineRule="auto"/>
              <w:rPr>
                <w:rFonts w:asciiTheme="minorHAnsi" w:hAnsiTheme="minorHAnsi" w:cs="Arial"/>
                <w:b/>
                <w:lang w:eastAsia="en-US"/>
              </w:rPr>
            </w:pPr>
          </w:p>
        </w:tc>
      </w:tr>
      <w:tr w:rsidR="0043402A" w14:paraId="39DCA11F" w14:textId="77777777" w:rsidTr="0043402A">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107F798" w14:textId="77777777" w:rsidR="0043402A" w:rsidRDefault="0043402A">
            <w:pPr>
              <w:spacing w:line="256" w:lineRule="auto"/>
              <w:rPr>
                <w:rFonts w:asciiTheme="minorHAnsi" w:hAnsiTheme="minorHAnsi" w:cs="Arial"/>
                <w:b/>
                <w:lang w:eastAsia="en-US"/>
              </w:rPr>
            </w:pPr>
            <w:r>
              <w:rPr>
                <w:rFonts w:asciiTheme="minorHAnsi" w:hAnsiTheme="minorHAnsi" w:cs="Arial"/>
                <w:b/>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19B2619B" w14:textId="77777777" w:rsidR="0043402A" w:rsidRDefault="0043402A">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6B57338C"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 xml:space="preserve">Květuše </w:t>
            </w:r>
            <w:proofErr w:type="spellStart"/>
            <w:r>
              <w:rPr>
                <w:rFonts w:asciiTheme="minorHAnsi" w:hAnsiTheme="minorHAnsi" w:cs="Arial"/>
                <w:lang w:eastAsia="en-US"/>
              </w:rPr>
              <w:t>Hellmichová</w:t>
            </w:r>
            <w:proofErr w:type="spellEnd"/>
          </w:p>
        </w:tc>
        <w:tc>
          <w:tcPr>
            <w:tcW w:w="1735"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0B618390" w14:textId="77777777" w:rsidR="0043402A" w:rsidRDefault="0043402A">
            <w:pPr>
              <w:spacing w:line="256" w:lineRule="auto"/>
              <w:rPr>
                <w:rFonts w:asciiTheme="minorHAnsi" w:hAnsiTheme="minorHAnsi" w:cs="Arial"/>
                <w:lang w:eastAsia="en-US"/>
              </w:rPr>
            </w:pPr>
            <w:r>
              <w:rPr>
                <w:rFonts w:asciiTheme="minorHAnsi" w:hAnsiTheme="minorHAnsi" w:cs="Arial"/>
                <w:lang w:eastAsia="en-US"/>
              </w:rPr>
              <w:t>2. místostarostka města</w:t>
            </w:r>
          </w:p>
        </w:tc>
        <w:tc>
          <w:tcPr>
            <w:tcW w:w="2170"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3700EEF9" w14:textId="77777777" w:rsidR="0043402A" w:rsidRDefault="0043402A">
            <w:pPr>
              <w:spacing w:line="256" w:lineRule="auto"/>
              <w:rPr>
                <w:rFonts w:asciiTheme="minorHAnsi" w:hAnsiTheme="minorHAnsi" w:cs="Arial"/>
                <w:lang w:eastAsia="en-US"/>
              </w:rPr>
            </w:pPr>
          </w:p>
        </w:tc>
      </w:tr>
    </w:tbl>
    <w:p w14:paraId="601DF3DB" w14:textId="77777777" w:rsidR="0043402A" w:rsidRDefault="0043402A" w:rsidP="0043402A">
      <w:pPr>
        <w:rPr>
          <w:rFonts w:asciiTheme="minorHAnsi" w:hAnsiTheme="minorHAnsi"/>
        </w:rPr>
      </w:pPr>
    </w:p>
    <w:p w14:paraId="06C48AEF" w14:textId="77777777" w:rsidR="00943AA8" w:rsidRPr="00C87B7D" w:rsidRDefault="00943AA8" w:rsidP="0043402A">
      <w:pPr>
        <w:rPr>
          <w:rFonts w:asciiTheme="minorHAnsi" w:hAnsiTheme="minorHAnsi"/>
        </w:rPr>
      </w:pPr>
    </w:p>
    <w:sectPr w:rsidR="00943AA8" w:rsidRPr="00C87B7D" w:rsidSect="00074B3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4CD9" w14:textId="77777777" w:rsidR="00B63964" w:rsidRDefault="00B63964" w:rsidP="00380787">
      <w:r>
        <w:separator/>
      </w:r>
    </w:p>
  </w:endnote>
  <w:endnote w:type="continuationSeparator" w:id="0">
    <w:p w14:paraId="758EFA31" w14:textId="77777777" w:rsidR="00B63964" w:rsidRDefault="00B63964" w:rsidP="0038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C4C6" w14:textId="3BCBCB0D" w:rsidR="007F1D54" w:rsidRDefault="007B39BD">
    <w:pPr>
      <w:pStyle w:val="Zpat"/>
      <w:jc w:val="right"/>
    </w:pPr>
    <w:r>
      <w:t xml:space="preserve">„SSK Litvínov, </w:t>
    </w:r>
    <w:proofErr w:type="spellStart"/>
    <w:r>
      <w:t>z.s</w:t>
    </w:r>
    <w:proofErr w:type="spellEnd"/>
    <w:r>
      <w:t>.“ -</w:t>
    </w:r>
    <w:r w:rsidR="00C51ACB">
      <w:t xml:space="preserve"> </w:t>
    </w:r>
    <w:r w:rsidR="0020498B">
      <w:t>neinvestiční dotace na rok 20</w:t>
    </w:r>
    <w:r w:rsidR="0043402A">
      <w:t>24</w:t>
    </w:r>
  </w:p>
  <w:p w14:paraId="2F228E03" w14:textId="77777777" w:rsidR="007F1D54" w:rsidRDefault="00B870E0">
    <w:pPr>
      <w:pStyle w:val="Zpat"/>
      <w:jc w:val="right"/>
    </w:pPr>
    <w:r>
      <w:fldChar w:fldCharType="begin"/>
    </w:r>
    <w:r w:rsidR="00C51ACB">
      <w:instrText xml:space="preserve"> PAGE </w:instrText>
    </w:r>
    <w:r>
      <w:fldChar w:fldCharType="separate"/>
    </w:r>
    <w:r w:rsidR="003A7989">
      <w:rPr>
        <w:noProof/>
      </w:rPr>
      <w:t>2</w:t>
    </w:r>
    <w:r>
      <w:fldChar w:fldCharType="end"/>
    </w:r>
  </w:p>
  <w:p w14:paraId="5BAED7C3" w14:textId="77777777" w:rsidR="007F1D54" w:rsidRDefault="007F1D54">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20F1" w14:textId="77777777" w:rsidR="00B63964" w:rsidRDefault="00B63964" w:rsidP="00380787">
      <w:r>
        <w:separator/>
      </w:r>
    </w:p>
  </w:footnote>
  <w:footnote w:type="continuationSeparator" w:id="0">
    <w:p w14:paraId="15D97B6C" w14:textId="77777777" w:rsidR="00B63964" w:rsidRDefault="00B63964" w:rsidP="0038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4B0A" w14:textId="60B67FA6" w:rsidR="007F1D54" w:rsidRDefault="00C51ACB">
    <w:pPr>
      <w:pStyle w:val="Zhlav"/>
    </w:pPr>
    <w:r>
      <w:tab/>
    </w:r>
    <w:r>
      <w:tab/>
      <w:t>KT/</w:t>
    </w:r>
    <w:r w:rsidR="00C4015C">
      <w:t>12946/23</w:t>
    </w:r>
  </w:p>
  <w:p w14:paraId="512A86DD" w14:textId="77777777" w:rsidR="00E920D8" w:rsidRDefault="00E920D8">
    <w:pPr>
      <w:pStyle w:val="Zhlav"/>
    </w:pPr>
  </w:p>
  <w:p w14:paraId="6784AA05" w14:textId="77777777" w:rsidR="00E920D8" w:rsidRDefault="00E920D8">
    <w:pPr>
      <w:pStyle w:val="Zhlav"/>
    </w:pPr>
  </w:p>
  <w:p w14:paraId="677B6492" w14:textId="77777777" w:rsidR="00E920D8" w:rsidRDefault="00E920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428"/>
    <w:multiLevelType w:val="hybridMultilevel"/>
    <w:tmpl w:val="CC66E1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930155B"/>
    <w:multiLevelType w:val="hybridMultilevel"/>
    <w:tmpl w:val="F450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806E83"/>
    <w:multiLevelType w:val="hybridMultilevel"/>
    <w:tmpl w:val="B044A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7F083A"/>
    <w:multiLevelType w:val="hybridMultilevel"/>
    <w:tmpl w:val="F13AC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402A58"/>
    <w:multiLevelType w:val="hybridMultilevel"/>
    <w:tmpl w:val="A02AF1B6"/>
    <w:lvl w:ilvl="0" w:tplc="8AAC754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D160C6"/>
    <w:multiLevelType w:val="hybridMultilevel"/>
    <w:tmpl w:val="FEAE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89511708">
    <w:abstractNumId w:val="2"/>
  </w:num>
  <w:num w:numId="2" w16cid:durableId="1449158572">
    <w:abstractNumId w:val="2"/>
  </w:num>
  <w:num w:numId="3" w16cid:durableId="2077587634">
    <w:abstractNumId w:val="8"/>
  </w:num>
  <w:num w:numId="4" w16cid:durableId="1141196060">
    <w:abstractNumId w:val="4"/>
  </w:num>
  <w:num w:numId="5" w16cid:durableId="409471947">
    <w:abstractNumId w:val="6"/>
  </w:num>
  <w:num w:numId="6" w16cid:durableId="934021898">
    <w:abstractNumId w:val="5"/>
  </w:num>
  <w:num w:numId="7" w16cid:durableId="1991668659">
    <w:abstractNumId w:val="7"/>
  </w:num>
  <w:num w:numId="8" w16cid:durableId="1220825003">
    <w:abstractNumId w:val="1"/>
  </w:num>
  <w:num w:numId="9" w16cid:durableId="1039814007">
    <w:abstractNumId w:val="0"/>
  </w:num>
  <w:num w:numId="10" w16cid:durableId="1159729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D"/>
    <w:rsid w:val="00021272"/>
    <w:rsid w:val="00022232"/>
    <w:rsid w:val="00026326"/>
    <w:rsid w:val="00056C21"/>
    <w:rsid w:val="000743A0"/>
    <w:rsid w:val="00074B3F"/>
    <w:rsid w:val="000774D9"/>
    <w:rsid w:val="0008248E"/>
    <w:rsid w:val="000844F1"/>
    <w:rsid w:val="000B03B5"/>
    <w:rsid w:val="000D61D5"/>
    <w:rsid w:val="000D73C3"/>
    <w:rsid w:val="000E2214"/>
    <w:rsid w:val="00101025"/>
    <w:rsid w:val="001106EA"/>
    <w:rsid w:val="0011518E"/>
    <w:rsid w:val="0014782C"/>
    <w:rsid w:val="001771A3"/>
    <w:rsid w:val="00184C68"/>
    <w:rsid w:val="0019406C"/>
    <w:rsid w:val="001A5CF4"/>
    <w:rsid w:val="001B67A6"/>
    <w:rsid w:val="001D3140"/>
    <w:rsid w:val="001F1088"/>
    <w:rsid w:val="001F1956"/>
    <w:rsid w:val="0020106A"/>
    <w:rsid w:val="0020498B"/>
    <w:rsid w:val="002054B4"/>
    <w:rsid w:val="00217972"/>
    <w:rsid w:val="00227044"/>
    <w:rsid w:val="002279AA"/>
    <w:rsid w:val="00235BE8"/>
    <w:rsid w:val="00240BC6"/>
    <w:rsid w:val="00242365"/>
    <w:rsid w:val="002465EC"/>
    <w:rsid w:val="00297611"/>
    <w:rsid w:val="002A7741"/>
    <w:rsid w:val="00302A33"/>
    <w:rsid w:val="003110BD"/>
    <w:rsid w:val="00315D5D"/>
    <w:rsid w:val="0033598D"/>
    <w:rsid w:val="00337A33"/>
    <w:rsid w:val="00341BB7"/>
    <w:rsid w:val="00346CEB"/>
    <w:rsid w:val="00357DB4"/>
    <w:rsid w:val="0036665B"/>
    <w:rsid w:val="003730E8"/>
    <w:rsid w:val="00380787"/>
    <w:rsid w:val="00385BC4"/>
    <w:rsid w:val="003A7989"/>
    <w:rsid w:val="003C3272"/>
    <w:rsid w:val="003D2F56"/>
    <w:rsid w:val="003E041D"/>
    <w:rsid w:val="003F43B7"/>
    <w:rsid w:val="00407AF5"/>
    <w:rsid w:val="00410441"/>
    <w:rsid w:val="0043402A"/>
    <w:rsid w:val="00436BFD"/>
    <w:rsid w:val="004609BA"/>
    <w:rsid w:val="00480CF7"/>
    <w:rsid w:val="004902C3"/>
    <w:rsid w:val="00492B19"/>
    <w:rsid w:val="004A30FA"/>
    <w:rsid w:val="004A7ECD"/>
    <w:rsid w:val="004B0617"/>
    <w:rsid w:val="004B5EF5"/>
    <w:rsid w:val="004E0755"/>
    <w:rsid w:val="004E7061"/>
    <w:rsid w:val="004F4615"/>
    <w:rsid w:val="0050767D"/>
    <w:rsid w:val="00514652"/>
    <w:rsid w:val="00516EDB"/>
    <w:rsid w:val="00530E60"/>
    <w:rsid w:val="00531F01"/>
    <w:rsid w:val="00540A62"/>
    <w:rsid w:val="00570A10"/>
    <w:rsid w:val="00576ED3"/>
    <w:rsid w:val="005903CA"/>
    <w:rsid w:val="00596CDC"/>
    <w:rsid w:val="005A104E"/>
    <w:rsid w:val="005B0BC4"/>
    <w:rsid w:val="005E039E"/>
    <w:rsid w:val="005E59B6"/>
    <w:rsid w:val="00600037"/>
    <w:rsid w:val="00620EED"/>
    <w:rsid w:val="006236EC"/>
    <w:rsid w:val="0064273B"/>
    <w:rsid w:val="00653355"/>
    <w:rsid w:val="00683D4E"/>
    <w:rsid w:val="006A460C"/>
    <w:rsid w:val="006A6863"/>
    <w:rsid w:val="006A6E93"/>
    <w:rsid w:val="006B3B71"/>
    <w:rsid w:val="006B4F92"/>
    <w:rsid w:val="006B6091"/>
    <w:rsid w:val="006D1F7E"/>
    <w:rsid w:val="006E1A6F"/>
    <w:rsid w:val="006E210C"/>
    <w:rsid w:val="006E6E95"/>
    <w:rsid w:val="007240CB"/>
    <w:rsid w:val="00741232"/>
    <w:rsid w:val="00745054"/>
    <w:rsid w:val="00746577"/>
    <w:rsid w:val="00746C17"/>
    <w:rsid w:val="00767F20"/>
    <w:rsid w:val="00782025"/>
    <w:rsid w:val="00787E25"/>
    <w:rsid w:val="00791CF6"/>
    <w:rsid w:val="007B39BD"/>
    <w:rsid w:val="007C520B"/>
    <w:rsid w:val="007F1D54"/>
    <w:rsid w:val="00803411"/>
    <w:rsid w:val="00803FD0"/>
    <w:rsid w:val="00805561"/>
    <w:rsid w:val="00820AB8"/>
    <w:rsid w:val="008329BC"/>
    <w:rsid w:val="008604B2"/>
    <w:rsid w:val="008612EE"/>
    <w:rsid w:val="00893F8E"/>
    <w:rsid w:val="00897074"/>
    <w:rsid w:val="008A1479"/>
    <w:rsid w:val="008A4EFE"/>
    <w:rsid w:val="008B7B09"/>
    <w:rsid w:val="008D7E2A"/>
    <w:rsid w:val="008F4320"/>
    <w:rsid w:val="008F4D26"/>
    <w:rsid w:val="00902FDD"/>
    <w:rsid w:val="0090382B"/>
    <w:rsid w:val="00943AA8"/>
    <w:rsid w:val="009549BC"/>
    <w:rsid w:val="009635A3"/>
    <w:rsid w:val="00970A53"/>
    <w:rsid w:val="00986C94"/>
    <w:rsid w:val="00992C1D"/>
    <w:rsid w:val="009949F3"/>
    <w:rsid w:val="009C6938"/>
    <w:rsid w:val="009C7000"/>
    <w:rsid w:val="009D0F84"/>
    <w:rsid w:val="00A07051"/>
    <w:rsid w:val="00A076F3"/>
    <w:rsid w:val="00A174C0"/>
    <w:rsid w:val="00A4371B"/>
    <w:rsid w:val="00A57291"/>
    <w:rsid w:val="00A66039"/>
    <w:rsid w:val="00A66272"/>
    <w:rsid w:val="00A83900"/>
    <w:rsid w:val="00A900B3"/>
    <w:rsid w:val="00A96746"/>
    <w:rsid w:val="00AC1573"/>
    <w:rsid w:val="00AC38CC"/>
    <w:rsid w:val="00AC4890"/>
    <w:rsid w:val="00AC6A47"/>
    <w:rsid w:val="00AE0667"/>
    <w:rsid w:val="00B02AD3"/>
    <w:rsid w:val="00B11EE3"/>
    <w:rsid w:val="00B23663"/>
    <w:rsid w:val="00B551E2"/>
    <w:rsid w:val="00B63964"/>
    <w:rsid w:val="00B710E2"/>
    <w:rsid w:val="00B870E0"/>
    <w:rsid w:val="00BC325F"/>
    <w:rsid w:val="00BC3ABF"/>
    <w:rsid w:val="00BD4490"/>
    <w:rsid w:val="00BE6A68"/>
    <w:rsid w:val="00BF7FFD"/>
    <w:rsid w:val="00C06EB4"/>
    <w:rsid w:val="00C318BC"/>
    <w:rsid w:val="00C32885"/>
    <w:rsid w:val="00C3705D"/>
    <w:rsid w:val="00C4015C"/>
    <w:rsid w:val="00C43E50"/>
    <w:rsid w:val="00C51ACB"/>
    <w:rsid w:val="00C65D4C"/>
    <w:rsid w:val="00C73EEB"/>
    <w:rsid w:val="00C75947"/>
    <w:rsid w:val="00C80B1D"/>
    <w:rsid w:val="00C83791"/>
    <w:rsid w:val="00C87B7D"/>
    <w:rsid w:val="00CB67E9"/>
    <w:rsid w:val="00CB6D69"/>
    <w:rsid w:val="00D122B6"/>
    <w:rsid w:val="00D173D6"/>
    <w:rsid w:val="00D26CDA"/>
    <w:rsid w:val="00D447BF"/>
    <w:rsid w:val="00D65BF3"/>
    <w:rsid w:val="00D7036B"/>
    <w:rsid w:val="00DB7208"/>
    <w:rsid w:val="00E14DF0"/>
    <w:rsid w:val="00E156D8"/>
    <w:rsid w:val="00E2611D"/>
    <w:rsid w:val="00E3123C"/>
    <w:rsid w:val="00E35FCD"/>
    <w:rsid w:val="00E71074"/>
    <w:rsid w:val="00E920D8"/>
    <w:rsid w:val="00E93FFE"/>
    <w:rsid w:val="00EA53D3"/>
    <w:rsid w:val="00EC0931"/>
    <w:rsid w:val="00EC43D7"/>
    <w:rsid w:val="00EE67F2"/>
    <w:rsid w:val="00EF569C"/>
    <w:rsid w:val="00EF71CF"/>
    <w:rsid w:val="00F37B4F"/>
    <w:rsid w:val="00F47002"/>
    <w:rsid w:val="00F54BA4"/>
    <w:rsid w:val="00F56422"/>
    <w:rsid w:val="00F669AD"/>
    <w:rsid w:val="00F845FD"/>
    <w:rsid w:val="00F855C3"/>
    <w:rsid w:val="00F8713D"/>
    <w:rsid w:val="00F97204"/>
    <w:rsid w:val="00FC2C48"/>
    <w:rsid w:val="00FE4E71"/>
    <w:rsid w:val="00FF6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FB06"/>
  <w15:docId w15:val="{7C3D6723-E182-4FC3-AE34-61DC6E13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611D"/>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2611D"/>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2611D"/>
    <w:rPr>
      <w:rFonts w:ascii="Times New Roman" w:eastAsia="Times New Roman" w:hAnsi="Times New Roman" w:cs="Times New Roman"/>
      <w:szCs w:val="24"/>
      <w:lang w:eastAsia="cs-CZ"/>
    </w:rPr>
  </w:style>
  <w:style w:type="paragraph" w:styleId="Zpat">
    <w:name w:val="footer"/>
    <w:basedOn w:val="Normln"/>
    <w:link w:val="ZpatChar"/>
    <w:rsid w:val="00E2611D"/>
    <w:pPr>
      <w:tabs>
        <w:tab w:val="center" w:pos="4536"/>
        <w:tab w:val="right" w:pos="9072"/>
      </w:tabs>
    </w:pPr>
  </w:style>
  <w:style w:type="character" w:customStyle="1" w:styleId="ZpatChar">
    <w:name w:val="Zápatí Char"/>
    <w:basedOn w:val="Standardnpsmoodstavce"/>
    <w:link w:val="Zpat"/>
    <w:rsid w:val="00E2611D"/>
    <w:rPr>
      <w:rFonts w:ascii="Times New Roman" w:eastAsia="Times New Roman" w:hAnsi="Times New Roman" w:cs="Times New Roman"/>
      <w:sz w:val="20"/>
      <w:szCs w:val="20"/>
      <w:lang w:eastAsia="cs-CZ"/>
    </w:rPr>
  </w:style>
  <w:style w:type="paragraph" w:styleId="Zhlav">
    <w:name w:val="header"/>
    <w:basedOn w:val="Normln"/>
    <w:link w:val="ZhlavChar"/>
    <w:rsid w:val="00E2611D"/>
    <w:pPr>
      <w:tabs>
        <w:tab w:val="center" w:pos="4536"/>
        <w:tab w:val="right" w:pos="9072"/>
      </w:tabs>
    </w:pPr>
  </w:style>
  <w:style w:type="character" w:customStyle="1" w:styleId="ZhlavChar">
    <w:name w:val="Záhlaví Char"/>
    <w:basedOn w:val="Standardnpsmoodstavce"/>
    <w:link w:val="Zhlav"/>
    <w:rsid w:val="00E2611D"/>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2611D"/>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2611D"/>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2611D"/>
    <w:pPr>
      <w:spacing w:after="120"/>
    </w:pPr>
    <w:rPr>
      <w:sz w:val="16"/>
      <w:szCs w:val="16"/>
    </w:rPr>
  </w:style>
  <w:style w:type="character" w:customStyle="1" w:styleId="Zkladntext3Char">
    <w:name w:val="Základní text 3 Char"/>
    <w:basedOn w:val="Standardnpsmoodstavce"/>
    <w:link w:val="Zkladntext3"/>
    <w:uiPriority w:val="99"/>
    <w:semiHidden/>
    <w:rsid w:val="00E2611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8219">
      <w:bodyDiv w:val="1"/>
      <w:marLeft w:val="0"/>
      <w:marRight w:val="0"/>
      <w:marTop w:val="0"/>
      <w:marBottom w:val="0"/>
      <w:divBdr>
        <w:top w:val="none" w:sz="0" w:space="0" w:color="auto"/>
        <w:left w:val="none" w:sz="0" w:space="0" w:color="auto"/>
        <w:bottom w:val="none" w:sz="0" w:space="0" w:color="auto"/>
        <w:right w:val="none" w:sz="0" w:space="0" w:color="auto"/>
      </w:divBdr>
    </w:div>
    <w:div w:id="757292938">
      <w:bodyDiv w:val="1"/>
      <w:marLeft w:val="0"/>
      <w:marRight w:val="0"/>
      <w:marTop w:val="0"/>
      <w:marBottom w:val="0"/>
      <w:divBdr>
        <w:top w:val="none" w:sz="0" w:space="0" w:color="auto"/>
        <w:left w:val="none" w:sz="0" w:space="0" w:color="auto"/>
        <w:bottom w:val="none" w:sz="0" w:space="0" w:color="auto"/>
        <w:right w:val="none" w:sz="0" w:space="0" w:color="auto"/>
      </w:divBdr>
    </w:div>
    <w:div w:id="822232653">
      <w:bodyDiv w:val="1"/>
      <w:marLeft w:val="0"/>
      <w:marRight w:val="0"/>
      <w:marTop w:val="0"/>
      <w:marBottom w:val="0"/>
      <w:divBdr>
        <w:top w:val="none" w:sz="0" w:space="0" w:color="auto"/>
        <w:left w:val="none" w:sz="0" w:space="0" w:color="auto"/>
        <w:bottom w:val="none" w:sz="0" w:space="0" w:color="auto"/>
        <w:right w:val="none" w:sz="0" w:space="0" w:color="auto"/>
      </w:divBdr>
    </w:div>
    <w:div w:id="870806303">
      <w:bodyDiv w:val="1"/>
      <w:marLeft w:val="0"/>
      <w:marRight w:val="0"/>
      <w:marTop w:val="0"/>
      <w:marBottom w:val="0"/>
      <w:divBdr>
        <w:top w:val="none" w:sz="0" w:space="0" w:color="auto"/>
        <w:left w:val="none" w:sz="0" w:space="0" w:color="auto"/>
        <w:bottom w:val="none" w:sz="0" w:space="0" w:color="auto"/>
        <w:right w:val="none" w:sz="0" w:space="0" w:color="auto"/>
      </w:divBdr>
    </w:div>
    <w:div w:id="902569051">
      <w:bodyDiv w:val="1"/>
      <w:marLeft w:val="0"/>
      <w:marRight w:val="0"/>
      <w:marTop w:val="0"/>
      <w:marBottom w:val="0"/>
      <w:divBdr>
        <w:top w:val="none" w:sz="0" w:space="0" w:color="auto"/>
        <w:left w:val="none" w:sz="0" w:space="0" w:color="auto"/>
        <w:bottom w:val="none" w:sz="0" w:space="0" w:color="auto"/>
        <w:right w:val="none" w:sz="0" w:space="0" w:color="auto"/>
      </w:divBdr>
    </w:div>
    <w:div w:id="975263298">
      <w:bodyDiv w:val="1"/>
      <w:marLeft w:val="0"/>
      <w:marRight w:val="0"/>
      <w:marTop w:val="0"/>
      <w:marBottom w:val="0"/>
      <w:divBdr>
        <w:top w:val="none" w:sz="0" w:space="0" w:color="auto"/>
        <w:left w:val="none" w:sz="0" w:space="0" w:color="auto"/>
        <w:bottom w:val="none" w:sz="0" w:space="0" w:color="auto"/>
        <w:right w:val="none" w:sz="0" w:space="0" w:color="auto"/>
      </w:divBdr>
    </w:div>
    <w:div w:id="984818251">
      <w:bodyDiv w:val="1"/>
      <w:marLeft w:val="0"/>
      <w:marRight w:val="0"/>
      <w:marTop w:val="0"/>
      <w:marBottom w:val="0"/>
      <w:divBdr>
        <w:top w:val="none" w:sz="0" w:space="0" w:color="auto"/>
        <w:left w:val="none" w:sz="0" w:space="0" w:color="auto"/>
        <w:bottom w:val="none" w:sz="0" w:space="0" w:color="auto"/>
        <w:right w:val="none" w:sz="0" w:space="0" w:color="auto"/>
      </w:divBdr>
    </w:div>
    <w:div w:id="1104492750">
      <w:bodyDiv w:val="1"/>
      <w:marLeft w:val="0"/>
      <w:marRight w:val="0"/>
      <w:marTop w:val="0"/>
      <w:marBottom w:val="0"/>
      <w:divBdr>
        <w:top w:val="none" w:sz="0" w:space="0" w:color="auto"/>
        <w:left w:val="none" w:sz="0" w:space="0" w:color="auto"/>
        <w:bottom w:val="none" w:sz="0" w:space="0" w:color="auto"/>
        <w:right w:val="none" w:sz="0" w:space="0" w:color="auto"/>
      </w:divBdr>
    </w:div>
    <w:div w:id="1174803270">
      <w:bodyDiv w:val="1"/>
      <w:marLeft w:val="0"/>
      <w:marRight w:val="0"/>
      <w:marTop w:val="0"/>
      <w:marBottom w:val="0"/>
      <w:divBdr>
        <w:top w:val="none" w:sz="0" w:space="0" w:color="auto"/>
        <w:left w:val="none" w:sz="0" w:space="0" w:color="auto"/>
        <w:bottom w:val="none" w:sz="0" w:space="0" w:color="auto"/>
        <w:right w:val="none" w:sz="0" w:space="0" w:color="auto"/>
      </w:divBdr>
    </w:div>
    <w:div w:id="1196772044">
      <w:bodyDiv w:val="1"/>
      <w:marLeft w:val="0"/>
      <w:marRight w:val="0"/>
      <w:marTop w:val="0"/>
      <w:marBottom w:val="0"/>
      <w:divBdr>
        <w:top w:val="none" w:sz="0" w:space="0" w:color="auto"/>
        <w:left w:val="none" w:sz="0" w:space="0" w:color="auto"/>
        <w:bottom w:val="none" w:sz="0" w:space="0" w:color="auto"/>
        <w:right w:val="none" w:sz="0" w:space="0" w:color="auto"/>
      </w:divBdr>
    </w:div>
    <w:div w:id="1213273698">
      <w:bodyDiv w:val="1"/>
      <w:marLeft w:val="0"/>
      <w:marRight w:val="0"/>
      <w:marTop w:val="0"/>
      <w:marBottom w:val="0"/>
      <w:divBdr>
        <w:top w:val="none" w:sz="0" w:space="0" w:color="auto"/>
        <w:left w:val="none" w:sz="0" w:space="0" w:color="auto"/>
        <w:bottom w:val="none" w:sz="0" w:space="0" w:color="auto"/>
        <w:right w:val="none" w:sz="0" w:space="0" w:color="auto"/>
      </w:divBdr>
    </w:div>
    <w:div w:id="1895582766">
      <w:bodyDiv w:val="1"/>
      <w:marLeft w:val="0"/>
      <w:marRight w:val="0"/>
      <w:marTop w:val="0"/>
      <w:marBottom w:val="0"/>
      <w:divBdr>
        <w:top w:val="none" w:sz="0" w:space="0" w:color="auto"/>
        <w:left w:val="none" w:sz="0" w:space="0" w:color="auto"/>
        <w:bottom w:val="none" w:sz="0" w:space="0" w:color="auto"/>
        <w:right w:val="none" w:sz="0" w:space="0" w:color="auto"/>
      </w:divBdr>
    </w:div>
    <w:div w:id="19056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2947-65F4-4241-863D-73ED49F4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3584</Words>
  <Characters>21151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39</cp:revision>
  <cp:lastPrinted>2021-10-08T11:52:00Z</cp:lastPrinted>
  <dcterms:created xsi:type="dcterms:W3CDTF">2021-10-15T07:18:00Z</dcterms:created>
  <dcterms:modified xsi:type="dcterms:W3CDTF">2023-12-29T07:13:00Z</dcterms:modified>
</cp:coreProperties>
</file>