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682B98">
        <w:t>29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480CC0">
        <w:rPr>
          <w:b/>
        </w:rPr>
        <w:t>DYTRON s.r.o.</w:t>
      </w:r>
      <w:r w:rsidR="00682B9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480CC0">
        <w:t>4</w:t>
      </w:r>
      <w:r w:rsidR="00DC3DB3">
        <w:t>9</w:t>
      </w:r>
      <w:r w:rsidR="007839FF">
        <w:t>/</w:t>
      </w:r>
      <w:r w:rsidR="00480CC0">
        <w:t>2</w:t>
      </w:r>
      <w:r w:rsidR="00DC3DB3">
        <w:t>1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794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2024-01-29T11:41:00Z</dcterms:created>
  <dcterms:modified xsi:type="dcterms:W3CDTF">2024-01-29T11:41:00Z</dcterms:modified>
</cp:coreProperties>
</file>