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6F" w:rsidRPr="00374E6F" w:rsidRDefault="00374E6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36"/>
          <w:szCs w:val="36"/>
        </w:rPr>
        <w:t xml:space="preserve">                 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</w:t>
      </w:r>
      <w:r w:rsidR="00B81F3D">
        <w:rPr>
          <w:rFonts w:ascii="Calibri" w:hAnsi="Calibri"/>
          <w:b/>
          <w:sz w:val="28"/>
          <w:szCs w:val="28"/>
        </w:rPr>
        <w:t xml:space="preserve">                    </w:t>
      </w:r>
      <w:r>
        <w:rPr>
          <w:rFonts w:ascii="Calibri" w:hAnsi="Calibri"/>
          <w:b/>
          <w:sz w:val="28"/>
          <w:szCs w:val="28"/>
        </w:rPr>
        <w:t xml:space="preserve">   </w:t>
      </w:r>
      <w:r w:rsidRPr="00374E6F">
        <w:rPr>
          <w:rFonts w:ascii="Calibri" w:hAnsi="Calibri"/>
          <w:sz w:val="24"/>
          <w:szCs w:val="24"/>
        </w:rPr>
        <w:t>P2012-413/OB</w:t>
      </w:r>
    </w:p>
    <w:p w:rsidR="00BF056F" w:rsidRPr="00790E40" w:rsidRDefault="00BF056F">
      <w:pPr>
        <w:jc w:val="center"/>
        <w:rPr>
          <w:rFonts w:ascii="Calibri" w:hAnsi="Calibri"/>
          <w:b/>
          <w:sz w:val="36"/>
          <w:szCs w:val="36"/>
        </w:rPr>
      </w:pPr>
      <w:r w:rsidRPr="00790E40">
        <w:rPr>
          <w:rFonts w:ascii="Calibri" w:hAnsi="Calibri"/>
          <w:b/>
          <w:sz w:val="36"/>
          <w:szCs w:val="36"/>
        </w:rPr>
        <w:t>Dodatek č. 1</w:t>
      </w:r>
      <w:r w:rsidR="00DE29D2">
        <w:rPr>
          <w:rFonts w:ascii="Calibri" w:hAnsi="Calibri"/>
          <w:b/>
          <w:sz w:val="36"/>
          <w:szCs w:val="36"/>
        </w:rPr>
        <w:t>8</w:t>
      </w:r>
    </w:p>
    <w:p w:rsidR="00095391" w:rsidRDefault="00BF056F">
      <w:pPr>
        <w:jc w:val="center"/>
        <w:rPr>
          <w:rFonts w:ascii="Calibri" w:hAnsi="Calibri"/>
          <w:b/>
          <w:sz w:val="28"/>
          <w:szCs w:val="28"/>
        </w:rPr>
      </w:pPr>
      <w:r w:rsidRPr="00790E40">
        <w:rPr>
          <w:rFonts w:ascii="Calibri" w:hAnsi="Calibri"/>
          <w:b/>
          <w:sz w:val="28"/>
          <w:szCs w:val="28"/>
        </w:rPr>
        <w:t xml:space="preserve">ke </w:t>
      </w:r>
      <w:r w:rsidR="00095391">
        <w:rPr>
          <w:rFonts w:ascii="Calibri" w:hAnsi="Calibri"/>
          <w:b/>
          <w:sz w:val="28"/>
          <w:szCs w:val="28"/>
        </w:rPr>
        <w:t>S</w:t>
      </w:r>
      <w:r w:rsidRPr="00790E40">
        <w:rPr>
          <w:rFonts w:ascii="Calibri" w:hAnsi="Calibri"/>
          <w:b/>
          <w:sz w:val="28"/>
          <w:szCs w:val="28"/>
        </w:rPr>
        <w:t xml:space="preserve">mlouvě o nájmu </w:t>
      </w:r>
      <w:r w:rsidR="00095391">
        <w:rPr>
          <w:rFonts w:ascii="Calibri" w:hAnsi="Calibri"/>
          <w:b/>
          <w:sz w:val="28"/>
          <w:szCs w:val="28"/>
        </w:rPr>
        <w:t>nebytových prostor</w:t>
      </w:r>
    </w:p>
    <w:p w:rsidR="00BF056F" w:rsidRPr="003B28F1" w:rsidRDefault="00374E6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3B28F1">
        <w:rPr>
          <w:rFonts w:ascii="Calibri" w:hAnsi="Calibri"/>
          <w:sz w:val="24"/>
          <w:szCs w:val="24"/>
        </w:rPr>
        <w:t xml:space="preserve">ze dne </w:t>
      </w:r>
      <w:proofErr w:type="gramStart"/>
      <w:r w:rsidRPr="003B28F1">
        <w:rPr>
          <w:rFonts w:ascii="Calibri" w:hAnsi="Calibri"/>
          <w:sz w:val="24"/>
          <w:szCs w:val="24"/>
        </w:rPr>
        <w:t>2.1.2002</w:t>
      </w:r>
      <w:proofErr w:type="gramEnd"/>
    </w:p>
    <w:p w:rsidR="005B5255" w:rsidRDefault="005B5255">
      <w:pPr>
        <w:pStyle w:val="Nadpis1"/>
      </w:pPr>
    </w:p>
    <w:p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Město Nový Jičín, se sídlem Masarykovo nám. 1, 741 01 Nový Jičín, </w:t>
      </w:r>
    </w:p>
    <w:p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IČ</w:t>
      </w:r>
      <w:r w:rsidR="00095391">
        <w:rPr>
          <w:rFonts w:ascii="Calibri" w:hAnsi="Calibri" w:cs="Calibri"/>
          <w:b/>
          <w:sz w:val="24"/>
          <w:szCs w:val="24"/>
        </w:rPr>
        <w:t>O</w:t>
      </w:r>
      <w:r w:rsidRPr="005E57CA">
        <w:rPr>
          <w:rFonts w:ascii="Calibri" w:hAnsi="Calibri" w:cs="Calibri"/>
          <w:b/>
          <w:sz w:val="24"/>
          <w:szCs w:val="24"/>
        </w:rPr>
        <w:t xml:space="preserve">:  002 98 212, </w:t>
      </w:r>
    </w:p>
    <w:p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DIČ: CZ00298212 </w:t>
      </w:r>
    </w:p>
    <w:p w:rsidR="004305E7" w:rsidRDefault="00374E6F" w:rsidP="004305E7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zastoupené starostou města </w:t>
      </w:r>
      <w:r w:rsidR="00DE29D2">
        <w:rPr>
          <w:rFonts w:ascii="Calibri" w:hAnsi="Calibri" w:cs="Calibri"/>
          <w:b/>
          <w:sz w:val="24"/>
          <w:szCs w:val="24"/>
        </w:rPr>
        <w:t>Mgr. Stanislavem Kopeckým</w:t>
      </w:r>
    </w:p>
    <w:p w:rsidR="00095391" w:rsidRDefault="00095391" w:rsidP="004305E7">
      <w:pPr>
        <w:rPr>
          <w:rFonts w:ascii="Calibri" w:hAnsi="Calibri" w:cs="Calibri"/>
          <w:b/>
          <w:sz w:val="24"/>
          <w:szCs w:val="24"/>
        </w:rPr>
      </w:pPr>
    </w:p>
    <w:p w:rsidR="00095391" w:rsidRDefault="00095391" w:rsidP="004305E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jako pronajímatel</w:t>
      </w:r>
    </w:p>
    <w:p w:rsidR="00095391" w:rsidRPr="005E57CA" w:rsidRDefault="00095391" w:rsidP="004305E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305E7" w:rsidRDefault="00BF056F">
      <w:pPr>
        <w:rPr>
          <w:rFonts w:ascii="Calibri" w:hAnsi="Calibri"/>
          <w:b/>
          <w:sz w:val="24"/>
          <w:szCs w:val="24"/>
        </w:rPr>
      </w:pPr>
      <w:r w:rsidRPr="00E512F1">
        <w:rPr>
          <w:rFonts w:ascii="Calibri" w:hAnsi="Calibri"/>
          <w:b/>
          <w:sz w:val="24"/>
          <w:szCs w:val="24"/>
        </w:rPr>
        <w:t>a</w:t>
      </w:r>
    </w:p>
    <w:p w:rsidR="00095391" w:rsidRPr="00E512F1" w:rsidRDefault="00095391">
      <w:pPr>
        <w:rPr>
          <w:rFonts w:ascii="Calibri" w:hAnsi="Calibri"/>
          <w:b/>
          <w:sz w:val="24"/>
          <w:szCs w:val="24"/>
        </w:rPr>
      </w:pPr>
    </w:p>
    <w:p w:rsidR="00374E6F" w:rsidRPr="00E512F1" w:rsidRDefault="00374E6F" w:rsidP="00374E6F">
      <w:pPr>
        <w:rPr>
          <w:rFonts w:ascii="Arial" w:hAnsi="Arial" w:cs="Arial"/>
          <w:b/>
          <w:sz w:val="24"/>
          <w:szCs w:val="24"/>
        </w:rPr>
      </w:pPr>
      <w:r w:rsidRPr="005E57CA">
        <w:rPr>
          <w:rFonts w:ascii="Calibri" w:hAnsi="Calibri"/>
          <w:b/>
          <w:sz w:val="24"/>
          <w:szCs w:val="24"/>
        </w:rPr>
        <w:t>OPTICS TRADE, spol</w:t>
      </w:r>
      <w:r w:rsidR="00B81F3D" w:rsidRPr="005E57CA">
        <w:rPr>
          <w:rFonts w:ascii="Calibri" w:hAnsi="Calibri"/>
          <w:b/>
          <w:sz w:val="24"/>
          <w:szCs w:val="24"/>
        </w:rPr>
        <w:t>.</w:t>
      </w:r>
      <w:r w:rsidRPr="005E57CA">
        <w:rPr>
          <w:rFonts w:ascii="Calibri" w:hAnsi="Calibri"/>
          <w:b/>
          <w:sz w:val="24"/>
          <w:szCs w:val="24"/>
        </w:rPr>
        <w:t xml:space="preserve"> s</w:t>
      </w:r>
      <w:r w:rsidR="00B81F3D" w:rsidRPr="005E57CA">
        <w:rPr>
          <w:rFonts w:ascii="Calibri" w:hAnsi="Calibri"/>
          <w:b/>
          <w:sz w:val="24"/>
          <w:szCs w:val="24"/>
        </w:rPr>
        <w:t xml:space="preserve"> </w:t>
      </w:r>
      <w:r w:rsidRPr="005E57CA">
        <w:rPr>
          <w:rFonts w:ascii="Calibri" w:hAnsi="Calibri"/>
          <w:b/>
          <w:sz w:val="24"/>
          <w:szCs w:val="24"/>
        </w:rPr>
        <w:t>r.o.</w:t>
      </w:r>
    </w:p>
    <w:p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se </w:t>
      </w:r>
      <w:proofErr w:type="gramStart"/>
      <w:r w:rsidRPr="005E57CA">
        <w:rPr>
          <w:rFonts w:ascii="Calibri" w:hAnsi="Calibri" w:cs="Calibri"/>
          <w:b/>
          <w:sz w:val="24"/>
          <w:szCs w:val="24"/>
        </w:rPr>
        <w:t>sídlem  Suvorovova</w:t>
      </w:r>
      <w:proofErr w:type="gramEnd"/>
      <w:r w:rsidRPr="005E57CA">
        <w:rPr>
          <w:rFonts w:ascii="Calibri" w:hAnsi="Calibri" w:cs="Calibri"/>
          <w:b/>
          <w:sz w:val="24"/>
          <w:szCs w:val="24"/>
        </w:rPr>
        <w:t xml:space="preserve"> 909/114, Nový Jičín, PSČ 741 01</w:t>
      </w:r>
    </w:p>
    <w:p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IČ</w:t>
      </w:r>
      <w:r w:rsidR="00095391">
        <w:rPr>
          <w:rFonts w:ascii="Calibri" w:hAnsi="Calibri" w:cs="Calibri"/>
          <w:b/>
          <w:sz w:val="24"/>
          <w:szCs w:val="24"/>
        </w:rPr>
        <w:t>O</w:t>
      </w:r>
      <w:r w:rsidRPr="005E57CA">
        <w:rPr>
          <w:rFonts w:ascii="Calibri" w:hAnsi="Calibri" w:cs="Calibri"/>
          <w:b/>
          <w:sz w:val="24"/>
          <w:szCs w:val="24"/>
        </w:rPr>
        <w:t>: 61973378, DIČ: CZ 61973378</w:t>
      </w:r>
    </w:p>
    <w:p w:rsidR="00374E6F" w:rsidRPr="005E57CA" w:rsidRDefault="00B81F3D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z</w:t>
      </w:r>
      <w:r w:rsidR="00374E6F" w:rsidRPr="005E57CA">
        <w:rPr>
          <w:rFonts w:ascii="Calibri" w:hAnsi="Calibri" w:cs="Calibri"/>
          <w:b/>
          <w:sz w:val="24"/>
          <w:szCs w:val="24"/>
        </w:rPr>
        <w:t xml:space="preserve">apsaná v obchodním rejstříku u Krajského soudu v Ostravě </w:t>
      </w:r>
      <w:r w:rsidR="00095391">
        <w:rPr>
          <w:rFonts w:ascii="Calibri" w:hAnsi="Calibri" w:cs="Calibri"/>
          <w:b/>
          <w:sz w:val="24"/>
          <w:szCs w:val="24"/>
        </w:rPr>
        <w:t xml:space="preserve">pod </w:t>
      </w:r>
      <w:proofErr w:type="spellStart"/>
      <w:r w:rsidR="00095391">
        <w:rPr>
          <w:rFonts w:ascii="Calibri" w:hAnsi="Calibri" w:cs="Calibri"/>
          <w:b/>
          <w:sz w:val="24"/>
          <w:szCs w:val="24"/>
        </w:rPr>
        <w:t>sp</w:t>
      </w:r>
      <w:proofErr w:type="spellEnd"/>
      <w:r w:rsidR="00095391">
        <w:rPr>
          <w:rFonts w:ascii="Calibri" w:hAnsi="Calibri" w:cs="Calibri"/>
          <w:b/>
          <w:sz w:val="24"/>
          <w:szCs w:val="24"/>
        </w:rPr>
        <w:t xml:space="preserve">. </w:t>
      </w:r>
      <w:proofErr w:type="gramStart"/>
      <w:r w:rsidR="00095391">
        <w:rPr>
          <w:rFonts w:ascii="Calibri" w:hAnsi="Calibri" w:cs="Calibri"/>
          <w:b/>
          <w:sz w:val="24"/>
          <w:szCs w:val="24"/>
        </w:rPr>
        <w:t xml:space="preserve">zn. </w:t>
      </w:r>
      <w:r w:rsidR="00374E6F" w:rsidRPr="005E57CA">
        <w:rPr>
          <w:rFonts w:ascii="Calibri" w:hAnsi="Calibri" w:cs="Calibri"/>
          <w:b/>
          <w:sz w:val="24"/>
          <w:szCs w:val="24"/>
        </w:rPr>
        <w:t xml:space="preserve"> C 7384</w:t>
      </w:r>
      <w:proofErr w:type="gramEnd"/>
    </w:p>
    <w:p w:rsidR="00C759B8" w:rsidRPr="00E512F1" w:rsidRDefault="00095391" w:rsidP="00374E6F">
      <w:pPr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zastoupená</w:t>
      </w:r>
      <w:r w:rsidRPr="005E57CA">
        <w:rPr>
          <w:rFonts w:ascii="Calibri" w:hAnsi="Calibri" w:cs="Calibri"/>
          <w:b/>
          <w:sz w:val="24"/>
          <w:szCs w:val="24"/>
        </w:rPr>
        <w:t xml:space="preserve"> </w:t>
      </w:r>
      <w:r w:rsidR="00C759B8" w:rsidRPr="005E57CA">
        <w:rPr>
          <w:rFonts w:ascii="Calibri" w:hAnsi="Calibri" w:cs="Calibri"/>
          <w:b/>
          <w:sz w:val="24"/>
          <w:szCs w:val="24"/>
        </w:rPr>
        <w:t>jednatelem</w:t>
      </w:r>
      <w:r w:rsidR="002000BB">
        <w:rPr>
          <w:rFonts w:ascii="Calibri" w:hAnsi="Calibri" w:cs="Calibri"/>
          <w:b/>
          <w:sz w:val="24"/>
          <w:szCs w:val="24"/>
        </w:rPr>
        <w:t xml:space="preserve"> Ing. Tomášem Hradeckým</w:t>
      </w:r>
    </w:p>
    <w:p w:rsidR="00BF056F" w:rsidRPr="00E512F1" w:rsidRDefault="00BF056F">
      <w:pPr>
        <w:rPr>
          <w:rFonts w:ascii="Calibri" w:hAnsi="Calibri"/>
          <w:b/>
          <w:sz w:val="24"/>
          <w:szCs w:val="24"/>
        </w:rPr>
      </w:pPr>
    </w:p>
    <w:p w:rsidR="00BF056F" w:rsidRPr="005E57CA" w:rsidRDefault="00B81F3D" w:rsidP="005E57CA">
      <w:pPr>
        <w:jc w:val="both"/>
        <w:rPr>
          <w:rFonts w:ascii="Calibri" w:hAnsi="Calibri"/>
          <w:sz w:val="24"/>
          <w:szCs w:val="24"/>
        </w:rPr>
      </w:pPr>
      <w:r w:rsidRPr="005E57CA">
        <w:rPr>
          <w:rFonts w:ascii="Calibri" w:hAnsi="Calibri"/>
          <w:sz w:val="24"/>
          <w:szCs w:val="24"/>
        </w:rPr>
        <w:t>u</w:t>
      </w:r>
      <w:r w:rsidR="00C759B8" w:rsidRPr="005E57CA">
        <w:rPr>
          <w:rFonts w:ascii="Calibri" w:hAnsi="Calibri"/>
          <w:sz w:val="24"/>
          <w:szCs w:val="24"/>
        </w:rPr>
        <w:t xml:space="preserve">zavírají níže uvedeného dne, měsíce a roku podle zák. č. </w:t>
      </w:r>
      <w:r w:rsidR="00095391">
        <w:rPr>
          <w:rFonts w:ascii="Calibri" w:hAnsi="Calibri"/>
          <w:sz w:val="24"/>
          <w:szCs w:val="24"/>
        </w:rPr>
        <w:t xml:space="preserve">89/2012 Sb., občanský zákoník, </w:t>
      </w:r>
      <w:r w:rsidR="00C759B8" w:rsidRPr="005E57CA">
        <w:rPr>
          <w:rFonts w:ascii="Calibri" w:hAnsi="Calibri"/>
          <w:sz w:val="24"/>
          <w:szCs w:val="24"/>
        </w:rPr>
        <w:t xml:space="preserve"> ve znění pozdějších předpisů, tento dodatek ke </w:t>
      </w:r>
      <w:r w:rsidR="00095391">
        <w:rPr>
          <w:rFonts w:ascii="Calibri" w:hAnsi="Calibri"/>
          <w:sz w:val="24"/>
          <w:szCs w:val="24"/>
        </w:rPr>
        <w:t>S</w:t>
      </w:r>
      <w:r w:rsidR="00C759B8" w:rsidRPr="005E57CA">
        <w:rPr>
          <w:rFonts w:ascii="Calibri" w:hAnsi="Calibri"/>
          <w:sz w:val="24"/>
          <w:szCs w:val="24"/>
        </w:rPr>
        <w:t>mlouvě o nájmu nebytových prostor.</w:t>
      </w:r>
    </w:p>
    <w:p w:rsidR="00C759B8" w:rsidRPr="005E57CA" w:rsidRDefault="00C759B8">
      <w:pPr>
        <w:rPr>
          <w:rFonts w:ascii="Calibri" w:hAnsi="Calibri"/>
          <w:b/>
          <w:sz w:val="24"/>
          <w:szCs w:val="24"/>
        </w:rPr>
      </w:pPr>
      <w:r w:rsidRPr="005E57CA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I.</w:t>
      </w:r>
    </w:p>
    <w:p w:rsidR="00AC5F0B" w:rsidRPr="00C759B8" w:rsidRDefault="00AC5F0B">
      <w:pPr>
        <w:rPr>
          <w:rFonts w:ascii="Calibri" w:hAnsi="Calibri"/>
          <w:sz w:val="22"/>
          <w:szCs w:val="22"/>
        </w:rPr>
      </w:pPr>
    </w:p>
    <w:p w:rsidR="00B81F3D" w:rsidRPr="00D86895" w:rsidRDefault="008D12D2" w:rsidP="00C759B8">
      <w:pPr>
        <w:tabs>
          <w:tab w:val="num" w:pos="284"/>
        </w:tabs>
        <w:jc w:val="both"/>
        <w:rPr>
          <w:rFonts w:ascii="Calibri" w:hAnsi="Calibri"/>
          <w:sz w:val="24"/>
          <w:szCs w:val="24"/>
        </w:rPr>
      </w:pPr>
      <w:r w:rsidRPr="00D86895">
        <w:rPr>
          <w:rFonts w:ascii="Calibri" w:hAnsi="Calibri"/>
          <w:sz w:val="24"/>
          <w:szCs w:val="24"/>
        </w:rPr>
        <w:t xml:space="preserve">1. </w:t>
      </w:r>
      <w:r w:rsidR="00AC5F0B" w:rsidRPr="005E57CA">
        <w:rPr>
          <w:rFonts w:ascii="Calibri" w:hAnsi="Calibri"/>
          <w:sz w:val="24"/>
          <w:szCs w:val="24"/>
        </w:rPr>
        <w:t xml:space="preserve"> </w:t>
      </w:r>
      <w:r w:rsidR="00AC5F0B" w:rsidRPr="005E57CA">
        <w:rPr>
          <w:rFonts w:ascii="Calibri" w:hAnsi="Calibri"/>
          <w:b/>
          <w:sz w:val="24"/>
          <w:szCs w:val="24"/>
        </w:rPr>
        <w:t xml:space="preserve">Ustanovení </w:t>
      </w:r>
      <w:r w:rsidR="00B81F3D" w:rsidRPr="005E57CA">
        <w:rPr>
          <w:rFonts w:ascii="Calibri" w:hAnsi="Calibri"/>
          <w:b/>
          <w:sz w:val="24"/>
          <w:szCs w:val="24"/>
        </w:rPr>
        <w:t xml:space="preserve"> čl. I.</w:t>
      </w:r>
      <w:r w:rsidR="00B81F3D" w:rsidRPr="00D86895">
        <w:rPr>
          <w:rFonts w:ascii="Calibri" w:hAnsi="Calibri"/>
          <w:sz w:val="24"/>
          <w:szCs w:val="24"/>
        </w:rPr>
        <w:t xml:space="preserve"> se v celém rozsahu mění a </w:t>
      </w:r>
      <w:r w:rsidR="00AC5F0B" w:rsidRPr="00D86895">
        <w:rPr>
          <w:rFonts w:ascii="Calibri" w:hAnsi="Calibri"/>
          <w:sz w:val="24"/>
          <w:szCs w:val="24"/>
        </w:rPr>
        <w:t xml:space="preserve">článek </w:t>
      </w:r>
      <w:r w:rsidR="00B81F3D" w:rsidRPr="00D86895">
        <w:rPr>
          <w:rFonts w:ascii="Calibri" w:hAnsi="Calibri"/>
          <w:sz w:val="24"/>
          <w:szCs w:val="24"/>
        </w:rPr>
        <w:t xml:space="preserve">nově zní takto: </w:t>
      </w:r>
    </w:p>
    <w:p w:rsidR="00374E6F" w:rsidRPr="005E57CA" w:rsidRDefault="00B81F3D" w:rsidP="005E57CA">
      <w:pPr>
        <w:tabs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5E57CA">
        <w:rPr>
          <w:rFonts w:ascii="Calibri" w:hAnsi="Calibri"/>
          <w:sz w:val="22"/>
          <w:szCs w:val="22"/>
        </w:rPr>
        <w:t>„</w:t>
      </w:r>
      <w:r w:rsidR="00474AAB" w:rsidRPr="005E57CA">
        <w:rPr>
          <w:rFonts w:ascii="Calibri" w:hAnsi="Calibri"/>
          <w:sz w:val="22"/>
          <w:szCs w:val="22"/>
        </w:rPr>
        <w:t xml:space="preserve">1. </w:t>
      </w:r>
      <w:r w:rsidRPr="005E57CA">
        <w:rPr>
          <w:rFonts w:ascii="Calibri" w:hAnsi="Calibri"/>
          <w:sz w:val="22"/>
          <w:szCs w:val="22"/>
        </w:rPr>
        <w:t>Pronajímatel přenechává v souladu s </w:t>
      </w:r>
      <w:proofErr w:type="spellStart"/>
      <w:r w:rsidR="00095391" w:rsidRPr="00095391">
        <w:rPr>
          <w:rFonts w:ascii="Calibri" w:hAnsi="Calibri"/>
          <w:sz w:val="22"/>
          <w:szCs w:val="22"/>
        </w:rPr>
        <w:t>s</w:t>
      </w:r>
      <w:proofErr w:type="spellEnd"/>
      <w:r w:rsidR="00095391" w:rsidRPr="00095391">
        <w:rPr>
          <w:rFonts w:ascii="Calibri" w:hAnsi="Calibri"/>
          <w:sz w:val="22"/>
          <w:szCs w:val="22"/>
        </w:rPr>
        <w:t> </w:t>
      </w:r>
      <w:proofErr w:type="spellStart"/>
      <w:r w:rsidR="00095391" w:rsidRPr="00095391">
        <w:rPr>
          <w:rFonts w:ascii="Calibri" w:hAnsi="Calibri"/>
          <w:sz w:val="22"/>
          <w:szCs w:val="22"/>
        </w:rPr>
        <w:t>ust</w:t>
      </w:r>
      <w:proofErr w:type="spellEnd"/>
      <w:r w:rsidR="00095391" w:rsidRPr="00095391">
        <w:rPr>
          <w:rFonts w:ascii="Calibri" w:hAnsi="Calibri"/>
          <w:sz w:val="22"/>
          <w:szCs w:val="22"/>
        </w:rPr>
        <w:t>. §  2201 zák. č. 89/2012 Sb., občanský zákoník , v platném znění,</w:t>
      </w:r>
      <w:r w:rsidRPr="005E57CA">
        <w:rPr>
          <w:rFonts w:ascii="Calibri" w:hAnsi="Calibri"/>
          <w:sz w:val="22"/>
          <w:szCs w:val="22"/>
        </w:rPr>
        <w:t xml:space="preserve"> za podmínek stanovených touto smlouvou nájemci do nájmu nebytové prostory v administrativní budově č.</w:t>
      </w:r>
      <w:r w:rsidR="00095391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 xml:space="preserve">p. </w:t>
      </w:r>
      <w:r w:rsidR="00474AAB" w:rsidRPr="005E57CA">
        <w:rPr>
          <w:rFonts w:ascii="Calibri" w:hAnsi="Calibri"/>
          <w:sz w:val="22"/>
          <w:szCs w:val="22"/>
        </w:rPr>
        <w:t>1854</w:t>
      </w:r>
      <w:r w:rsidRPr="005E57CA">
        <w:rPr>
          <w:rFonts w:ascii="Calibri" w:hAnsi="Calibri"/>
          <w:sz w:val="22"/>
          <w:szCs w:val="22"/>
        </w:rPr>
        <w:t xml:space="preserve"> v Novém Jičíně, ul. Suvorovova č.</w:t>
      </w:r>
      <w:r w:rsidR="00095391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>o. 1</w:t>
      </w:r>
      <w:r w:rsidR="00474AAB" w:rsidRPr="005E57CA">
        <w:rPr>
          <w:rFonts w:ascii="Calibri" w:hAnsi="Calibri"/>
          <w:sz w:val="22"/>
          <w:szCs w:val="22"/>
        </w:rPr>
        <w:t>52</w:t>
      </w:r>
      <w:r w:rsidR="00474AAB" w:rsidRPr="00AC5F0B">
        <w:rPr>
          <w:rFonts w:ascii="Calibri" w:hAnsi="Calibri" w:cs="Calibri"/>
          <w:sz w:val="22"/>
          <w:szCs w:val="22"/>
        </w:rPr>
        <w:t xml:space="preserve"> na pozemku </w:t>
      </w:r>
      <w:proofErr w:type="spellStart"/>
      <w:r w:rsidR="00474AAB" w:rsidRPr="00AC5F0B">
        <w:rPr>
          <w:rFonts w:ascii="Calibri" w:hAnsi="Calibri" w:cs="Calibri"/>
          <w:sz w:val="22"/>
          <w:szCs w:val="22"/>
        </w:rPr>
        <w:t>parc</w:t>
      </w:r>
      <w:proofErr w:type="spellEnd"/>
      <w:r w:rsidR="00474AAB" w:rsidRPr="00AC5F0B">
        <w:rPr>
          <w:rFonts w:ascii="Calibri" w:hAnsi="Calibri" w:cs="Calibri"/>
          <w:sz w:val="22"/>
          <w:szCs w:val="22"/>
        </w:rPr>
        <w:t>. č. st. 1465 v </w:t>
      </w:r>
      <w:proofErr w:type="spellStart"/>
      <w:r w:rsidR="00474AAB" w:rsidRPr="00AC5F0B">
        <w:rPr>
          <w:rFonts w:ascii="Calibri" w:hAnsi="Calibri" w:cs="Calibri"/>
          <w:sz w:val="22"/>
          <w:szCs w:val="22"/>
        </w:rPr>
        <w:t>k.ú</w:t>
      </w:r>
      <w:proofErr w:type="spellEnd"/>
      <w:r w:rsidR="00474AAB" w:rsidRPr="00AC5F0B">
        <w:rPr>
          <w:rFonts w:ascii="Calibri" w:hAnsi="Calibri" w:cs="Calibri"/>
          <w:sz w:val="22"/>
          <w:szCs w:val="22"/>
        </w:rPr>
        <w:t>. Nový Jičín</w:t>
      </w:r>
      <w:r w:rsidR="00474AAB" w:rsidRPr="005E57CA">
        <w:rPr>
          <w:rFonts w:ascii="Arial" w:hAnsi="Arial" w:cs="Arial"/>
          <w:sz w:val="22"/>
          <w:szCs w:val="22"/>
        </w:rPr>
        <w:t xml:space="preserve"> </w:t>
      </w:r>
      <w:r w:rsidR="00474AAB" w:rsidRPr="00AC5F0B">
        <w:rPr>
          <w:rFonts w:ascii="Calibri" w:hAnsi="Calibri" w:cs="Calibri"/>
          <w:sz w:val="22"/>
          <w:szCs w:val="22"/>
        </w:rPr>
        <w:t xml:space="preserve">– Dolní </w:t>
      </w:r>
      <w:r w:rsidR="00095391">
        <w:rPr>
          <w:rFonts w:ascii="Calibri" w:hAnsi="Calibri" w:cs="Calibri"/>
          <w:sz w:val="22"/>
          <w:szCs w:val="22"/>
        </w:rPr>
        <w:t>P</w:t>
      </w:r>
      <w:r w:rsidR="00474AAB" w:rsidRPr="00AC5F0B">
        <w:rPr>
          <w:rFonts w:ascii="Calibri" w:hAnsi="Calibri" w:cs="Calibri"/>
          <w:sz w:val="22"/>
          <w:szCs w:val="22"/>
        </w:rPr>
        <w:t>ředměstí</w:t>
      </w:r>
      <w:r w:rsidRPr="005E57CA">
        <w:rPr>
          <w:rFonts w:ascii="Calibri" w:hAnsi="Calibri"/>
          <w:sz w:val="22"/>
          <w:szCs w:val="22"/>
        </w:rPr>
        <w:t xml:space="preserve">, tvořené </w:t>
      </w:r>
      <w:r w:rsidR="005E57CA">
        <w:rPr>
          <w:rFonts w:ascii="Calibri" w:hAnsi="Calibri"/>
          <w:sz w:val="22"/>
          <w:szCs w:val="22"/>
        </w:rPr>
        <w:t>7</w:t>
      </w:r>
      <w:r w:rsidR="007056AF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>místnostmi v</w:t>
      </w:r>
      <w:r w:rsidR="005E57CA">
        <w:rPr>
          <w:rFonts w:ascii="Calibri" w:hAnsi="Calibri"/>
          <w:sz w:val="22"/>
          <w:szCs w:val="22"/>
        </w:rPr>
        <w:t> 1. podlaží, 1 místností ve 2. podlaží</w:t>
      </w:r>
      <w:r w:rsidR="007056AF">
        <w:rPr>
          <w:rFonts w:ascii="Calibri" w:hAnsi="Calibri"/>
          <w:sz w:val="22"/>
          <w:szCs w:val="22"/>
        </w:rPr>
        <w:t>, 18 místnostmi ve 3. podlaží</w:t>
      </w:r>
      <w:r w:rsidR="003F636F">
        <w:rPr>
          <w:rFonts w:ascii="Calibri" w:hAnsi="Calibri"/>
          <w:sz w:val="22"/>
          <w:szCs w:val="22"/>
        </w:rPr>
        <w:t>,</w:t>
      </w:r>
      <w:r w:rsidR="007056AF">
        <w:rPr>
          <w:rFonts w:ascii="Calibri" w:hAnsi="Calibri"/>
          <w:sz w:val="22"/>
          <w:szCs w:val="22"/>
        </w:rPr>
        <w:t xml:space="preserve"> </w:t>
      </w:r>
      <w:r w:rsidR="00DE29D2">
        <w:rPr>
          <w:rFonts w:ascii="Calibri" w:hAnsi="Calibri"/>
          <w:sz w:val="22"/>
          <w:szCs w:val="22"/>
        </w:rPr>
        <w:t>2</w:t>
      </w:r>
      <w:r w:rsidR="007056AF">
        <w:rPr>
          <w:rFonts w:ascii="Calibri" w:hAnsi="Calibri"/>
          <w:sz w:val="22"/>
          <w:szCs w:val="22"/>
        </w:rPr>
        <w:t xml:space="preserve"> místnostmi ve 4. podlaží a </w:t>
      </w:r>
      <w:r w:rsidR="001B189D">
        <w:rPr>
          <w:rFonts w:ascii="Calibri" w:hAnsi="Calibri"/>
          <w:sz w:val="22"/>
          <w:szCs w:val="22"/>
        </w:rPr>
        <w:t>p</w:t>
      </w:r>
      <w:r w:rsidR="007056AF">
        <w:rPr>
          <w:rFonts w:ascii="Calibri" w:hAnsi="Calibri"/>
          <w:sz w:val="22"/>
          <w:szCs w:val="22"/>
        </w:rPr>
        <w:t xml:space="preserve">odílem na společných prostorách o celkové výměře </w:t>
      </w:r>
      <w:r w:rsidR="001B189D" w:rsidRPr="00D2675B">
        <w:rPr>
          <w:rFonts w:ascii="Calibri" w:hAnsi="Calibri"/>
          <w:strike/>
          <w:sz w:val="22"/>
          <w:szCs w:val="22"/>
        </w:rPr>
        <w:t>698,17</w:t>
      </w:r>
      <w:r w:rsidR="007056AF">
        <w:rPr>
          <w:rFonts w:ascii="Calibri" w:hAnsi="Calibri"/>
          <w:sz w:val="22"/>
          <w:szCs w:val="22"/>
        </w:rPr>
        <w:t xml:space="preserve"> m2</w:t>
      </w:r>
      <w:r w:rsidR="00D2675B">
        <w:rPr>
          <w:rFonts w:ascii="Calibri" w:hAnsi="Calibri"/>
          <w:sz w:val="22"/>
          <w:szCs w:val="22"/>
        </w:rPr>
        <w:t>, 674,52 m2</w:t>
      </w:r>
      <w:r w:rsidR="007056AF">
        <w:rPr>
          <w:rFonts w:ascii="Calibri" w:hAnsi="Calibri" w:cs="Calibri"/>
          <w:sz w:val="22"/>
          <w:szCs w:val="22"/>
        </w:rPr>
        <w:t>.</w:t>
      </w:r>
      <w:r w:rsidR="00D2675B">
        <w:rPr>
          <w:rFonts w:ascii="Calibri" w:hAnsi="Calibri" w:cs="Calibri"/>
          <w:sz w:val="22"/>
          <w:szCs w:val="22"/>
        </w:rPr>
        <w:t>opr.</w:t>
      </w:r>
    </w:p>
    <w:p w:rsidR="00374E6F" w:rsidRPr="00AC5F0B" w:rsidRDefault="00AC5F0B" w:rsidP="005E57CA">
      <w:pPr>
        <w:ind w:left="284" w:hanging="142"/>
        <w:jc w:val="both"/>
        <w:rPr>
          <w:rFonts w:ascii="Calibri" w:hAnsi="Calibri" w:cs="Calibri"/>
          <w:sz w:val="22"/>
          <w:szCs w:val="22"/>
        </w:rPr>
      </w:pPr>
      <w:r w:rsidRPr="00AC5F0B">
        <w:rPr>
          <w:rFonts w:ascii="Calibri" w:hAnsi="Calibri" w:cs="Calibri"/>
          <w:sz w:val="22"/>
          <w:szCs w:val="22"/>
        </w:rPr>
        <w:t xml:space="preserve">  </w:t>
      </w:r>
      <w:r w:rsidR="00C759B8" w:rsidRPr="00AC5F0B">
        <w:rPr>
          <w:rFonts w:ascii="Calibri" w:hAnsi="Calibri" w:cs="Calibri"/>
          <w:sz w:val="22"/>
          <w:szCs w:val="22"/>
        </w:rPr>
        <w:t xml:space="preserve">2. </w:t>
      </w:r>
      <w:r w:rsidR="00374E6F" w:rsidRPr="00AC5F0B">
        <w:rPr>
          <w:rFonts w:ascii="Calibri" w:hAnsi="Calibri" w:cs="Calibri"/>
          <w:sz w:val="22"/>
          <w:szCs w:val="22"/>
        </w:rPr>
        <w:t>Přesná specifikace výše uvedených nebytových prostor je provedena ve výpočtovém listu, který</w:t>
      </w:r>
      <w:r w:rsidRPr="00AC5F0B">
        <w:rPr>
          <w:rFonts w:ascii="Calibri" w:hAnsi="Calibri" w:cs="Calibri"/>
          <w:sz w:val="22"/>
          <w:szCs w:val="22"/>
        </w:rPr>
        <w:t xml:space="preserve"> </w:t>
      </w:r>
      <w:r w:rsidR="00374E6F" w:rsidRPr="00AC5F0B">
        <w:rPr>
          <w:rFonts w:ascii="Calibri" w:hAnsi="Calibri" w:cs="Calibri"/>
          <w:sz w:val="22"/>
          <w:szCs w:val="22"/>
        </w:rPr>
        <w:t xml:space="preserve">tvoří přílohu č. </w:t>
      </w:r>
      <w:smartTag w:uri="urn:schemas-microsoft-com:office:smarttags" w:element="metricconverter">
        <w:smartTagPr>
          <w:attr w:name="ProductID" w:val="1 a"/>
        </w:smartTagPr>
        <w:r w:rsidR="00374E6F" w:rsidRPr="00AC5F0B">
          <w:rPr>
            <w:rFonts w:ascii="Calibri" w:hAnsi="Calibri" w:cs="Calibri"/>
            <w:sz w:val="22"/>
            <w:szCs w:val="22"/>
          </w:rPr>
          <w:t>1 a</w:t>
        </w:r>
      </w:smartTag>
      <w:r w:rsidR="00374E6F" w:rsidRPr="00AC5F0B">
        <w:rPr>
          <w:rFonts w:ascii="Calibri" w:hAnsi="Calibri" w:cs="Calibri"/>
          <w:sz w:val="22"/>
          <w:szCs w:val="22"/>
        </w:rPr>
        <w:t xml:space="preserve"> nedílnou součást této smlouvy.</w:t>
      </w:r>
      <w:r w:rsidR="00474AAB" w:rsidRPr="00AC5F0B">
        <w:rPr>
          <w:rFonts w:ascii="Calibri" w:hAnsi="Calibri" w:cs="Calibri"/>
          <w:sz w:val="22"/>
          <w:szCs w:val="22"/>
        </w:rPr>
        <w:t>“</w:t>
      </w:r>
      <w:r w:rsidR="00374E6F" w:rsidRPr="00AC5F0B">
        <w:rPr>
          <w:rFonts w:ascii="Calibri" w:hAnsi="Calibri" w:cs="Calibri"/>
          <w:sz w:val="22"/>
          <w:szCs w:val="22"/>
        </w:rPr>
        <w:t xml:space="preserve"> </w:t>
      </w:r>
    </w:p>
    <w:p w:rsidR="00AC5F0B" w:rsidRDefault="00AC5F0B" w:rsidP="005E57CA">
      <w:pPr>
        <w:ind w:left="142" w:hanging="142"/>
        <w:jc w:val="both"/>
        <w:rPr>
          <w:rFonts w:ascii="Calibri" w:hAnsi="Calibri" w:cs="Calibri"/>
          <w:sz w:val="22"/>
          <w:szCs w:val="22"/>
        </w:rPr>
      </w:pPr>
    </w:p>
    <w:p w:rsidR="00D86895" w:rsidRDefault="00D86895" w:rsidP="005E57CA">
      <w:pPr>
        <w:jc w:val="both"/>
        <w:rPr>
          <w:rFonts w:ascii="Calibri" w:hAnsi="Calibri" w:cs="Calibri"/>
          <w:sz w:val="24"/>
          <w:szCs w:val="24"/>
        </w:rPr>
      </w:pPr>
    </w:p>
    <w:p w:rsidR="00AC5F0B" w:rsidRPr="005E57CA" w:rsidRDefault="008D0B86" w:rsidP="00332284">
      <w:pPr>
        <w:numPr>
          <w:ilvl w:val="0"/>
          <w:numId w:val="6"/>
        </w:numPr>
        <w:ind w:left="426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AC5F0B" w:rsidRPr="005E57CA">
        <w:rPr>
          <w:rFonts w:ascii="Calibri" w:hAnsi="Calibri" w:cs="Calibri"/>
          <w:b/>
          <w:sz w:val="24"/>
          <w:szCs w:val="24"/>
        </w:rPr>
        <w:t>Ustanovení  čl. IV.</w:t>
      </w:r>
      <w:r w:rsidR="00AC5F0B" w:rsidRPr="005E57CA">
        <w:rPr>
          <w:rFonts w:ascii="Calibri" w:hAnsi="Calibri" w:cs="Calibri"/>
          <w:sz w:val="24"/>
          <w:szCs w:val="24"/>
        </w:rPr>
        <w:t xml:space="preserve"> se v celém rozsahu mění a článek nově zní takto: </w:t>
      </w:r>
    </w:p>
    <w:p w:rsidR="00773DCD" w:rsidRPr="003E26FF" w:rsidRDefault="00D86895" w:rsidP="005E57CA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“1. </w:t>
      </w:r>
      <w:r w:rsidR="009044CD">
        <w:rPr>
          <w:rFonts w:ascii="Calibri" w:hAnsi="Calibri" w:cs="Calibri"/>
          <w:sz w:val="22"/>
          <w:szCs w:val="22"/>
        </w:rPr>
        <w:t xml:space="preserve">Výše nájemného pro jednotlivé pronajaté místnosti </w:t>
      </w:r>
      <w:r w:rsidR="00095391" w:rsidRPr="003E26FF">
        <w:rPr>
          <w:rFonts w:ascii="Calibri" w:hAnsi="Calibri" w:cs="Calibri"/>
          <w:sz w:val="22"/>
          <w:szCs w:val="22"/>
        </w:rPr>
        <w:t>a záloh na služby spojené s nájmem</w:t>
      </w:r>
      <w:r w:rsidR="00095391">
        <w:rPr>
          <w:rFonts w:ascii="Calibri" w:hAnsi="Calibri" w:cs="Calibri"/>
          <w:sz w:val="22"/>
          <w:szCs w:val="22"/>
        </w:rPr>
        <w:t xml:space="preserve"> </w:t>
      </w:r>
      <w:r w:rsidR="009044CD">
        <w:rPr>
          <w:rFonts w:ascii="Calibri" w:hAnsi="Calibri" w:cs="Calibri"/>
          <w:sz w:val="22"/>
          <w:szCs w:val="22"/>
        </w:rPr>
        <w:t>je stanovena ve výpočtovém listu</w:t>
      </w:r>
      <w:r w:rsidR="009044CD" w:rsidRPr="003E26FF">
        <w:rPr>
          <w:rFonts w:ascii="Calibri" w:hAnsi="Calibri" w:cs="Calibri"/>
          <w:sz w:val="22"/>
          <w:szCs w:val="22"/>
        </w:rPr>
        <w:t>, který tvoří přílohu a nedílnou součást t</w:t>
      </w:r>
      <w:r w:rsidR="009044CD">
        <w:rPr>
          <w:rFonts w:ascii="Calibri" w:hAnsi="Calibri" w:cs="Calibri"/>
          <w:sz w:val="22"/>
          <w:szCs w:val="22"/>
        </w:rPr>
        <w:t xml:space="preserve">éto smlouvy. </w:t>
      </w:r>
    </w:p>
    <w:p w:rsidR="00B51A05" w:rsidRPr="00B51A05" w:rsidRDefault="00D86895" w:rsidP="00B51A05">
      <w:pPr>
        <w:tabs>
          <w:tab w:val="num" w:pos="360"/>
        </w:tabs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B51A05" w:rsidRPr="00B51A05">
        <w:rPr>
          <w:rFonts w:ascii="Calibri" w:hAnsi="Calibri" w:cs="Calibri"/>
          <w:bCs/>
          <w:sz w:val="22"/>
          <w:szCs w:val="22"/>
        </w:rPr>
        <w:t xml:space="preserve">Celkové roční nájemné </w:t>
      </w:r>
      <w:r w:rsidR="00B51A05">
        <w:rPr>
          <w:rFonts w:ascii="Calibri" w:hAnsi="Calibri" w:cs="Calibri"/>
          <w:bCs/>
          <w:sz w:val="22"/>
          <w:szCs w:val="22"/>
        </w:rPr>
        <w:t xml:space="preserve">a  roční zálohy </w:t>
      </w:r>
      <w:r w:rsidR="00B51A05" w:rsidRPr="00B51A05">
        <w:rPr>
          <w:rFonts w:ascii="Calibri" w:hAnsi="Calibri" w:cs="Calibri"/>
          <w:bCs/>
          <w:sz w:val="22"/>
          <w:szCs w:val="22"/>
        </w:rPr>
        <w:t xml:space="preserve">na služby činí </w:t>
      </w:r>
      <w:r w:rsidR="00B51A05">
        <w:rPr>
          <w:rFonts w:ascii="Calibri" w:hAnsi="Calibri" w:cs="Calibri"/>
          <w:bCs/>
          <w:sz w:val="22"/>
          <w:szCs w:val="22"/>
        </w:rPr>
        <w:t xml:space="preserve">celkem </w:t>
      </w:r>
      <w:r w:rsidR="00B51A05" w:rsidRPr="00B51A05">
        <w:rPr>
          <w:rFonts w:ascii="Calibri" w:hAnsi="Calibri" w:cs="Calibri"/>
          <w:bCs/>
          <w:sz w:val="22"/>
          <w:szCs w:val="22"/>
        </w:rPr>
        <w:t>462 788</w:t>
      </w:r>
      <w:r w:rsidR="00B51A05">
        <w:rPr>
          <w:rFonts w:ascii="Calibri" w:hAnsi="Calibri" w:cs="Calibri"/>
          <w:bCs/>
          <w:sz w:val="22"/>
          <w:szCs w:val="22"/>
        </w:rPr>
        <w:t xml:space="preserve"> Kč a jsou</w:t>
      </w:r>
      <w:r w:rsidR="00B51A05" w:rsidRPr="00B51A05">
        <w:rPr>
          <w:rFonts w:ascii="Calibri" w:hAnsi="Calibri" w:cs="Calibri"/>
          <w:bCs/>
          <w:sz w:val="22"/>
          <w:szCs w:val="22"/>
        </w:rPr>
        <w:t xml:space="preserve"> splatné v měsíčních splátkách po 38 566 Kč vždy k pátému dni daného měsíce na bankovní účet pronajímatele.</w:t>
      </w:r>
    </w:p>
    <w:p w:rsidR="00773DCD" w:rsidRPr="003E26FF" w:rsidRDefault="00D86895" w:rsidP="005E57CA">
      <w:pPr>
        <w:tabs>
          <w:tab w:val="num" w:pos="36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773DCD" w:rsidRPr="003E26FF">
        <w:rPr>
          <w:rFonts w:ascii="Calibri" w:hAnsi="Calibri" w:cs="Calibri"/>
          <w:sz w:val="22"/>
          <w:szCs w:val="22"/>
        </w:rPr>
        <w:t xml:space="preserve">Jednotlivé služby spojené s užíváním nebytových prostor a způsob vyúčtování nákladů na tyto služby jsou uvedeny ve výpočtovém listu. Provádí-li se vyúčtování služeb na základě počtu pracovníků, rozumí se jím průměrný počet osob současně se zdržujících v pronajatých nebytových prostorách v provozní době. Vyúčtování nákladů na služby za kalendářní rok  předloží pronajímatel nájemci po obdržení vyúčtování nákladů na služby od dodavatelů služeb,  a to vždy </w:t>
      </w:r>
      <w:r w:rsidR="00773DCD" w:rsidRPr="003E26FF">
        <w:rPr>
          <w:rStyle w:val="Siln"/>
          <w:rFonts w:ascii="Calibri" w:hAnsi="Calibri" w:cs="Calibri"/>
          <w:b w:val="0"/>
          <w:sz w:val="22"/>
          <w:szCs w:val="22"/>
        </w:rPr>
        <w:t xml:space="preserve"> nejpozději do 30. 4. následujícího kalendářního roku.</w:t>
      </w:r>
      <w:r w:rsidR="00773DCD" w:rsidRPr="003E26FF">
        <w:rPr>
          <w:rFonts w:ascii="Calibri" w:hAnsi="Calibri" w:cs="Calibri"/>
          <w:sz w:val="22"/>
          <w:szCs w:val="22"/>
        </w:rPr>
        <w:t xml:space="preserve"> Lhůta pro uplatnění reklamace vyúčtování (reklamační lhůta) činí 21 dnů.  Nedoplatky nebo přeplatky dle vyúčtování záloh na služby spojené s nájmem jsou splatné do patnácti dnů od uplynutí reklamační lhůty.</w:t>
      </w:r>
    </w:p>
    <w:p w:rsidR="00E512F1" w:rsidRPr="005E57CA" w:rsidRDefault="00D86895" w:rsidP="003B28F1">
      <w:pPr>
        <w:ind w:left="284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>
        <w:rPr>
          <w:rStyle w:val="Siln"/>
          <w:rFonts w:ascii="Calibri" w:hAnsi="Calibri" w:cs="Calibri"/>
          <w:b w:val="0"/>
          <w:sz w:val="22"/>
          <w:szCs w:val="22"/>
        </w:rPr>
        <w:lastRenderedPageBreak/>
        <w:t>4.</w:t>
      </w:r>
      <w:r w:rsidR="00773DCD" w:rsidRPr="003E26FF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="00E512F1" w:rsidRPr="005E57CA">
        <w:rPr>
          <w:rStyle w:val="Siln"/>
          <w:rFonts w:ascii="Calibri" w:hAnsi="Calibri" w:cs="Arial"/>
          <w:b w:val="0"/>
          <w:sz w:val="22"/>
          <w:szCs w:val="22"/>
        </w:rPr>
        <w:t xml:space="preserve">Pronajímatel je oprávněn každoročně jednostranně zvýšit nájemné o míru roční inflace (index růstu spotřebitelských cen), která bude zjištěna a zveřejněna Českým statistickým úřadem za předcházející kalendářní rok. Nová výše nájemného bude po každém takovém zvýšení nájemci pronajímatelem písemně oznámena nejpozději k 30. 4. příslušného roku. </w:t>
      </w:r>
    </w:p>
    <w:p w:rsidR="00E512F1" w:rsidRPr="005E57CA" w:rsidRDefault="00E512F1" w:rsidP="003B28F1">
      <w:pPr>
        <w:numPr>
          <w:ilvl w:val="0"/>
          <w:numId w:val="8"/>
        </w:numPr>
        <w:tabs>
          <w:tab w:val="clear" w:pos="720"/>
        </w:tabs>
        <w:ind w:left="284" w:firstLine="0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5E57CA">
        <w:rPr>
          <w:rStyle w:val="Siln"/>
          <w:rFonts w:ascii="Calibri" w:hAnsi="Calibri" w:cs="Arial"/>
          <w:b w:val="0"/>
          <w:sz w:val="22"/>
          <w:szCs w:val="22"/>
        </w:rPr>
        <w:t xml:space="preserve">V případě prodlení nájemce s platbou nájemného či nedoplatku zjištěného vyúčtováním služeb spojených s nájmem je nájemce povinen zaplatit pronajímateli smluvní pokutu 0,03 % za každý den prodlení. </w:t>
      </w:r>
    </w:p>
    <w:p w:rsidR="00E512F1" w:rsidRPr="005E57CA" w:rsidRDefault="00E512F1" w:rsidP="003B28F1">
      <w:pPr>
        <w:numPr>
          <w:ilvl w:val="0"/>
          <w:numId w:val="8"/>
        </w:numPr>
        <w:tabs>
          <w:tab w:val="num" w:pos="284"/>
        </w:tabs>
        <w:ind w:left="284" w:firstLine="0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5E57CA">
        <w:rPr>
          <w:rStyle w:val="Siln"/>
          <w:rFonts w:ascii="Calibri" w:hAnsi="Calibri" w:cs="Arial"/>
          <w:b w:val="0"/>
          <w:sz w:val="22"/>
          <w:szCs w:val="22"/>
        </w:rPr>
        <w:t>V případě prodlení pronajímatele s vrácením přeplatku zjištěného vyúčtováním služeb spojených s nájmem je pronajímatel povinen zaplatit nájemci smluvní pokutu ve výši 0,03% z dlužné částky za každý den prodlení.</w:t>
      </w:r>
      <w:r w:rsidR="002A7B13">
        <w:rPr>
          <w:rStyle w:val="Siln"/>
          <w:rFonts w:ascii="Calibri" w:hAnsi="Calibri" w:cs="Arial"/>
          <w:b w:val="0"/>
          <w:sz w:val="22"/>
          <w:szCs w:val="22"/>
        </w:rPr>
        <w:t>“</w:t>
      </w:r>
    </w:p>
    <w:p w:rsidR="00E512F1" w:rsidRDefault="00E512F1" w:rsidP="005E57CA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E512F1" w:rsidRPr="005E57CA" w:rsidRDefault="00332284" w:rsidP="005E57CA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E512F1" w:rsidRPr="005E57CA">
        <w:rPr>
          <w:rFonts w:ascii="Calibri" w:hAnsi="Calibri" w:cs="Calibri"/>
          <w:sz w:val="24"/>
          <w:szCs w:val="24"/>
        </w:rPr>
        <w:t xml:space="preserve">.   Příloha smlouvy </w:t>
      </w:r>
      <w:r w:rsidR="00E512F1" w:rsidRPr="005E57CA">
        <w:rPr>
          <w:rFonts w:ascii="Calibri" w:hAnsi="Calibri" w:cs="Calibri"/>
          <w:b/>
          <w:sz w:val="24"/>
          <w:szCs w:val="24"/>
        </w:rPr>
        <w:t>„Výpočtový list“</w:t>
      </w:r>
      <w:r w:rsidR="00E512F1" w:rsidRPr="005E57CA">
        <w:rPr>
          <w:rFonts w:ascii="Calibri" w:hAnsi="Calibri" w:cs="Calibri"/>
          <w:sz w:val="24"/>
          <w:szCs w:val="24"/>
        </w:rPr>
        <w:t xml:space="preserve"> se nahrazuje Přílohou č. 1 tohoto dodatku.  </w:t>
      </w:r>
    </w:p>
    <w:p w:rsidR="004305E7" w:rsidRDefault="004305E7" w:rsidP="00AE4AFC">
      <w:pPr>
        <w:jc w:val="both"/>
        <w:rPr>
          <w:rFonts w:ascii="Calibri" w:hAnsi="Calibri"/>
          <w:sz w:val="24"/>
        </w:rPr>
      </w:pPr>
    </w:p>
    <w:p w:rsidR="00E512F1" w:rsidRPr="005E57CA" w:rsidRDefault="00E512F1" w:rsidP="005E57CA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II. </w:t>
      </w:r>
    </w:p>
    <w:p w:rsidR="006E0781" w:rsidRDefault="006E0781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Smluvní strany se dohodly, že smlouva </w:t>
      </w:r>
      <w:r>
        <w:rPr>
          <w:rFonts w:ascii="Calibri" w:hAnsi="Calibri" w:cs="Calibri"/>
          <w:sz w:val="22"/>
          <w:szCs w:val="22"/>
        </w:rPr>
        <w:t xml:space="preserve">spolu s dodatky </w:t>
      </w:r>
      <w:r w:rsidRPr="00044CCD">
        <w:rPr>
          <w:rFonts w:ascii="Calibri" w:hAnsi="Calibri" w:cs="Calibri"/>
          <w:sz w:val="22"/>
          <w:szCs w:val="22"/>
        </w:rPr>
        <w:t>bude v souladu se zák. č. 340/2015 Sb., o zvláštních podmínkách účinnosti některých smluv, uveřejňování těchto smluv a o registru smluv (zákon o registru smluv), uveřejněna v registru smluv. Smluvní strany se dále dohodly, že elektronický obraz smlouvy</w:t>
      </w:r>
      <w:r w:rsidR="00095391">
        <w:rPr>
          <w:rFonts w:ascii="Calibri" w:hAnsi="Calibri" w:cs="Calibri"/>
          <w:sz w:val="22"/>
          <w:szCs w:val="22"/>
        </w:rPr>
        <w:t>, dodatků</w:t>
      </w:r>
      <w:r w:rsidRPr="00044CC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044CCD">
        <w:rPr>
          <w:rFonts w:ascii="Calibri" w:hAnsi="Calibri" w:cs="Calibri"/>
          <w:sz w:val="22"/>
          <w:szCs w:val="22"/>
        </w:rPr>
        <w:t>metadata</w:t>
      </w:r>
      <w:proofErr w:type="spellEnd"/>
      <w:r w:rsidRPr="00044CCD">
        <w:rPr>
          <w:rFonts w:ascii="Calibri" w:hAnsi="Calibri" w:cs="Calibri"/>
          <w:sz w:val="22"/>
          <w:szCs w:val="22"/>
        </w:rPr>
        <w:t xml:space="preserve"> dle uvedeného zákona zašle k uveřejnění v registru smluv Město Nový Jičín, a to nejpozději do dne sjednané</w:t>
      </w:r>
      <w:r w:rsidR="00095391">
        <w:rPr>
          <w:rFonts w:ascii="Calibri" w:hAnsi="Calibri" w:cs="Calibri"/>
          <w:sz w:val="22"/>
          <w:szCs w:val="22"/>
        </w:rPr>
        <w:t xml:space="preserve"> nabytí účinnosti tohoto dodatku</w:t>
      </w:r>
      <w:r w:rsidRPr="00044CCD">
        <w:rPr>
          <w:rFonts w:ascii="Calibri" w:hAnsi="Calibri" w:cs="Calibri"/>
          <w:sz w:val="22"/>
          <w:szCs w:val="22"/>
        </w:rPr>
        <w:t>. Smluvní strany prohlašují, že tato smlouva vyjma osobních údajů neobsahuje žádné informace ve smyslu § 3 odst. 1 zák. č. 340/2015 Sb., a proto souhlasí se zveřejněním celého textu smlouvy po znečitelnění osobních údajů</w:t>
      </w:r>
      <w:r>
        <w:rPr>
          <w:rFonts w:ascii="Calibri" w:hAnsi="Calibri" w:cs="Calibri"/>
          <w:sz w:val="22"/>
          <w:szCs w:val="22"/>
        </w:rPr>
        <w:t>.</w:t>
      </w:r>
    </w:p>
    <w:p w:rsidR="004305E7" w:rsidRPr="00332284" w:rsidRDefault="004305E7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332284">
        <w:rPr>
          <w:rFonts w:ascii="Calibri" w:hAnsi="Calibri"/>
          <w:sz w:val="22"/>
          <w:szCs w:val="22"/>
        </w:rPr>
        <w:t>Ostatní ujednání smlouvy zůstávají nezměněna.</w:t>
      </w:r>
    </w:p>
    <w:p w:rsidR="00E512F1" w:rsidRPr="00332284" w:rsidRDefault="00E512F1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332284">
        <w:rPr>
          <w:rFonts w:ascii="Calibri" w:hAnsi="Calibri"/>
          <w:sz w:val="22"/>
          <w:szCs w:val="22"/>
        </w:rPr>
        <w:t xml:space="preserve">Tento dodatek nabývá účinnosti dnem </w:t>
      </w:r>
      <w:r w:rsidR="00332284" w:rsidRPr="00332284">
        <w:rPr>
          <w:rFonts w:ascii="Calibri" w:hAnsi="Calibri"/>
          <w:sz w:val="22"/>
          <w:szCs w:val="22"/>
        </w:rPr>
        <w:t>01.02.2024</w:t>
      </w:r>
      <w:r w:rsidRPr="00332284">
        <w:rPr>
          <w:rFonts w:ascii="Calibri" w:hAnsi="Calibri"/>
          <w:sz w:val="22"/>
          <w:szCs w:val="22"/>
        </w:rPr>
        <w:t>.</w:t>
      </w:r>
    </w:p>
    <w:p w:rsidR="00332284" w:rsidRPr="00BE2F7C" w:rsidRDefault="00332284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BE2F7C">
        <w:rPr>
          <w:rFonts w:ascii="Calibri" w:hAnsi="Calibri"/>
          <w:sz w:val="22"/>
          <w:szCs w:val="22"/>
        </w:rPr>
        <w:t xml:space="preserve">Zúžení </w:t>
      </w:r>
      <w:r w:rsidR="00E512F1" w:rsidRPr="00BE2F7C">
        <w:rPr>
          <w:rFonts w:ascii="Calibri" w:hAnsi="Calibri"/>
          <w:sz w:val="22"/>
          <w:szCs w:val="22"/>
        </w:rPr>
        <w:t xml:space="preserve"> předmětu nájmu dle tohoto dodatku bylo schváleno usnes</w:t>
      </w:r>
      <w:r w:rsidR="004305E7" w:rsidRPr="00BE2F7C">
        <w:rPr>
          <w:rFonts w:ascii="Calibri" w:hAnsi="Calibri"/>
          <w:sz w:val="22"/>
          <w:szCs w:val="22"/>
        </w:rPr>
        <w:t>ením Rady města Nový Jičín č</w:t>
      </w:r>
      <w:r w:rsidR="00E512F1" w:rsidRPr="00BE2F7C">
        <w:rPr>
          <w:rFonts w:ascii="Calibri" w:hAnsi="Calibri"/>
          <w:sz w:val="22"/>
          <w:szCs w:val="22"/>
        </w:rPr>
        <w:t xml:space="preserve">.  </w:t>
      </w:r>
      <w:r w:rsidRPr="00BE2F7C">
        <w:rPr>
          <w:rFonts w:ascii="Calibri" w:hAnsi="Calibri"/>
          <w:sz w:val="22"/>
          <w:szCs w:val="22"/>
        </w:rPr>
        <w:t>1119/21R/2024</w:t>
      </w:r>
      <w:r w:rsidR="0095222A" w:rsidRPr="00BE2F7C">
        <w:rPr>
          <w:rFonts w:ascii="Calibri" w:hAnsi="Calibri"/>
          <w:sz w:val="22"/>
          <w:szCs w:val="22"/>
        </w:rPr>
        <w:t xml:space="preserve"> </w:t>
      </w:r>
      <w:r w:rsidR="00150BDB" w:rsidRPr="00BE2F7C">
        <w:rPr>
          <w:rFonts w:ascii="Calibri" w:hAnsi="Calibri"/>
          <w:sz w:val="22"/>
          <w:szCs w:val="22"/>
        </w:rPr>
        <w:t>ze</w:t>
      </w:r>
      <w:r w:rsidR="00E667D8" w:rsidRPr="00BE2F7C">
        <w:rPr>
          <w:rFonts w:ascii="Calibri" w:hAnsi="Calibri"/>
          <w:sz w:val="22"/>
          <w:szCs w:val="22"/>
        </w:rPr>
        <w:t xml:space="preserve"> dne </w:t>
      </w:r>
      <w:proofErr w:type="gramStart"/>
      <w:r w:rsidRPr="00BE2F7C">
        <w:rPr>
          <w:rFonts w:ascii="Calibri" w:hAnsi="Calibri"/>
          <w:sz w:val="22"/>
          <w:szCs w:val="22"/>
        </w:rPr>
        <w:t>13.</w:t>
      </w:r>
      <w:r w:rsidR="00944D95">
        <w:rPr>
          <w:rFonts w:ascii="Calibri" w:hAnsi="Calibri"/>
          <w:sz w:val="22"/>
          <w:szCs w:val="22"/>
        </w:rPr>
        <w:t>0</w:t>
      </w:r>
      <w:r w:rsidRPr="00BE2F7C">
        <w:rPr>
          <w:rFonts w:ascii="Calibri" w:hAnsi="Calibri"/>
          <w:sz w:val="22"/>
          <w:szCs w:val="22"/>
        </w:rPr>
        <w:t>1.2024</w:t>
      </w:r>
      <w:proofErr w:type="gramEnd"/>
      <w:r w:rsidRPr="00BE2F7C">
        <w:rPr>
          <w:rFonts w:ascii="Calibri" w:hAnsi="Calibri"/>
          <w:sz w:val="22"/>
          <w:szCs w:val="22"/>
        </w:rPr>
        <w:t>.</w:t>
      </w:r>
    </w:p>
    <w:p w:rsidR="004305E7" w:rsidRPr="00BE2F7C" w:rsidRDefault="004305E7" w:rsidP="00095391">
      <w:pPr>
        <w:ind w:left="284" w:hanging="284"/>
        <w:jc w:val="center"/>
        <w:outlineLvl w:val="0"/>
        <w:rPr>
          <w:rFonts w:ascii="Calibri" w:hAnsi="Calibri"/>
          <w:sz w:val="22"/>
          <w:szCs w:val="22"/>
        </w:rPr>
      </w:pPr>
    </w:p>
    <w:p w:rsidR="004305E7" w:rsidRPr="00BE2F7C" w:rsidRDefault="00E512F1" w:rsidP="004305E7">
      <w:pPr>
        <w:outlineLvl w:val="0"/>
        <w:rPr>
          <w:rFonts w:ascii="Calibri" w:hAnsi="Calibri"/>
          <w:sz w:val="22"/>
          <w:szCs w:val="22"/>
        </w:rPr>
      </w:pPr>
      <w:r w:rsidRPr="00BE2F7C">
        <w:rPr>
          <w:rFonts w:ascii="Calibri" w:hAnsi="Calibri"/>
          <w:sz w:val="22"/>
          <w:szCs w:val="22"/>
        </w:rPr>
        <w:t>Příloha č. 1: Výpočtový list</w:t>
      </w:r>
      <w:r w:rsidR="00504678" w:rsidRPr="00BE2F7C">
        <w:rPr>
          <w:rFonts w:ascii="Calibri" w:hAnsi="Calibri"/>
          <w:sz w:val="22"/>
          <w:szCs w:val="22"/>
        </w:rPr>
        <w:t xml:space="preserve"> platný od </w:t>
      </w:r>
      <w:r w:rsidR="00332284" w:rsidRPr="00BE2F7C">
        <w:rPr>
          <w:rFonts w:ascii="Calibri" w:hAnsi="Calibri"/>
          <w:sz w:val="22"/>
          <w:szCs w:val="22"/>
        </w:rPr>
        <w:t>01</w:t>
      </w:r>
      <w:r w:rsidR="00504678" w:rsidRPr="00BE2F7C">
        <w:rPr>
          <w:rFonts w:ascii="Calibri" w:hAnsi="Calibri"/>
          <w:sz w:val="22"/>
          <w:szCs w:val="22"/>
        </w:rPr>
        <w:t>.</w:t>
      </w:r>
      <w:r w:rsidR="00332284" w:rsidRPr="00BE2F7C">
        <w:rPr>
          <w:rFonts w:ascii="Calibri" w:hAnsi="Calibri"/>
          <w:sz w:val="22"/>
          <w:szCs w:val="22"/>
        </w:rPr>
        <w:t>02</w:t>
      </w:r>
      <w:r w:rsidR="00504678" w:rsidRPr="00BE2F7C">
        <w:rPr>
          <w:rFonts w:ascii="Calibri" w:hAnsi="Calibri"/>
          <w:sz w:val="22"/>
          <w:szCs w:val="22"/>
        </w:rPr>
        <w:t>.20</w:t>
      </w:r>
      <w:r w:rsidR="00332284" w:rsidRPr="00BE2F7C">
        <w:rPr>
          <w:rFonts w:ascii="Calibri" w:hAnsi="Calibri"/>
          <w:sz w:val="22"/>
          <w:szCs w:val="22"/>
        </w:rPr>
        <w:t>24</w:t>
      </w:r>
      <w:r w:rsidRPr="00BE2F7C">
        <w:rPr>
          <w:rFonts w:ascii="Calibri" w:hAnsi="Calibri"/>
          <w:sz w:val="22"/>
          <w:szCs w:val="22"/>
        </w:rPr>
        <w:t xml:space="preserve">. </w:t>
      </w:r>
    </w:p>
    <w:p w:rsidR="004305E7" w:rsidRPr="00BE2F7C" w:rsidRDefault="004305E7" w:rsidP="004305E7">
      <w:pPr>
        <w:outlineLvl w:val="0"/>
        <w:rPr>
          <w:rFonts w:ascii="Calibri" w:hAnsi="Calibri"/>
          <w:sz w:val="22"/>
          <w:szCs w:val="22"/>
        </w:rPr>
      </w:pPr>
    </w:p>
    <w:p w:rsidR="004305E7" w:rsidRPr="00BE2F7C" w:rsidRDefault="004305E7" w:rsidP="004305E7">
      <w:pPr>
        <w:outlineLvl w:val="0"/>
        <w:rPr>
          <w:rFonts w:ascii="Calibri" w:hAnsi="Calibri"/>
          <w:sz w:val="22"/>
          <w:szCs w:val="22"/>
        </w:rPr>
      </w:pPr>
    </w:p>
    <w:p w:rsidR="0023491D" w:rsidRPr="00044CCD" w:rsidRDefault="00BF056F" w:rsidP="0023491D">
      <w:pPr>
        <w:outlineLvl w:val="0"/>
        <w:rPr>
          <w:rFonts w:ascii="Calibri" w:hAnsi="Calibri" w:cs="Calibri"/>
          <w:sz w:val="22"/>
          <w:szCs w:val="22"/>
        </w:rPr>
      </w:pPr>
      <w:r w:rsidRPr="00BE2F7C">
        <w:rPr>
          <w:rFonts w:ascii="Calibri" w:hAnsi="Calibri"/>
          <w:sz w:val="22"/>
          <w:szCs w:val="22"/>
        </w:rPr>
        <w:t>V Novém Jičíně dne</w:t>
      </w:r>
      <w:r w:rsidR="0023491D">
        <w:rPr>
          <w:rFonts w:ascii="Calibri" w:hAnsi="Calibri"/>
          <w:sz w:val="22"/>
          <w:szCs w:val="22"/>
        </w:rPr>
        <w:tab/>
      </w:r>
      <w:r w:rsidR="00E918D6">
        <w:rPr>
          <w:rFonts w:ascii="Calibri" w:hAnsi="Calibri"/>
          <w:sz w:val="22"/>
          <w:szCs w:val="22"/>
        </w:rPr>
        <w:t>29.01.2024</w:t>
      </w:r>
      <w:r w:rsidR="0023491D">
        <w:rPr>
          <w:rFonts w:ascii="Calibri" w:hAnsi="Calibri"/>
          <w:sz w:val="22"/>
          <w:szCs w:val="22"/>
        </w:rPr>
        <w:tab/>
      </w:r>
      <w:r w:rsidR="0023491D">
        <w:rPr>
          <w:rFonts w:ascii="Calibri" w:hAnsi="Calibri"/>
          <w:sz w:val="22"/>
          <w:szCs w:val="22"/>
        </w:rPr>
        <w:tab/>
      </w:r>
      <w:r w:rsidR="0023491D">
        <w:rPr>
          <w:rFonts w:ascii="Calibri" w:hAnsi="Calibri"/>
          <w:sz w:val="22"/>
          <w:szCs w:val="22"/>
        </w:rPr>
        <w:tab/>
      </w:r>
      <w:r w:rsidR="0023491D" w:rsidRPr="00044CCD">
        <w:rPr>
          <w:rFonts w:ascii="Calibri" w:hAnsi="Calibri" w:cs="Calibri"/>
          <w:sz w:val="22"/>
          <w:szCs w:val="22"/>
        </w:rPr>
        <w:t xml:space="preserve"> V Novém Jičíně dne  </w:t>
      </w:r>
      <w:r w:rsidR="00E918D6">
        <w:rPr>
          <w:rFonts w:ascii="Calibri" w:hAnsi="Calibri" w:cs="Calibri"/>
          <w:sz w:val="22"/>
          <w:szCs w:val="22"/>
        </w:rPr>
        <w:t>29.01.2024</w:t>
      </w:r>
      <w:bookmarkStart w:id="0" w:name="_GoBack"/>
      <w:bookmarkEnd w:id="0"/>
    </w:p>
    <w:p w:rsidR="00BF056F" w:rsidRPr="00BE2F7C" w:rsidRDefault="00BF056F" w:rsidP="004305E7">
      <w:pPr>
        <w:outlineLvl w:val="0"/>
        <w:rPr>
          <w:rFonts w:ascii="Calibri" w:hAnsi="Calibri"/>
          <w:sz w:val="22"/>
          <w:szCs w:val="22"/>
        </w:rPr>
      </w:pPr>
    </w:p>
    <w:p w:rsidR="00BF056F" w:rsidRPr="00790E40" w:rsidRDefault="00BF056F">
      <w:pPr>
        <w:rPr>
          <w:rFonts w:ascii="Calibri" w:hAnsi="Calibri"/>
          <w:sz w:val="24"/>
        </w:rPr>
      </w:pPr>
    </w:p>
    <w:p w:rsidR="00BF056F" w:rsidRPr="00790E40" w:rsidRDefault="00BF056F">
      <w:pPr>
        <w:rPr>
          <w:rFonts w:ascii="Calibri" w:hAnsi="Calibri"/>
          <w:sz w:val="24"/>
        </w:rPr>
      </w:pPr>
      <w:r w:rsidRPr="00790E40">
        <w:rPr>
          <w:rFonts w:ascii="Calibri" w:hAnsi="Calibri"/>
          <w:sz w:val="24"/>
        </w:rPr>
        <w:t xml:space="preserve"> </w:t>
      </w:r>
    </w:p>
    <w:p w:rsidR="00BF056F" w:rsidRPr="00790E40" w:rsidRDefault="00BF056F">
      <w:pPr>
        <w:rPr>
          <w:rFonts w:ascii="Calibri" w:hAnsi="Calibri"/>
          <w:sz w:val="24"/>
        </w:rPr>
      </w:pPr>
    </w:p>
    <w:p w:rsidR="00BF056F" w:rsidRPr="00BE2F7C" w:rsidRDefault="00BF056F">
      <w:pPr>
        <w:rPr>
          <w:rFonts w:ascii="Calibri" w:hAnsi="Calibri"/>
          <w:sz w:val="24"/>
        </w:rPr>
      </w:pPr>
    </w:p>
    <w:p w:rsidR="00BF056F" w:rsidRPr="00BE2F7C" w:rsidRDefault="00BF056F">
      <w:pPr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</w:t>
      </w:r>
      <w:r w:rsidRPr="00BE2F7C">
        <w:rPr>
          <w:rFonts w:ascii="Calibri" w:hAnsi="Calibri"/>
          <w:sz w:val="24"/>
        </w:rPr>
        <w:tab/>
        <w:t xml:space="preserve">       za nájemce                                              </w:t>
      </w:r>
      <w:r w:rsidRPr="00BE2F7C">
        <w:rPr>
          <w:rFonts w:ascii="Calibri" w:hAnsi="Calibri"/>
          <w:sz w:val="24"/>
        </w:rPr>
        <w:tab/>
        <w:t xml:space="preserve">                         za pronajímatele</w:t>
      </w:r>
      <w:r w:rsidRPr="00BE2F7C">
        <w:rPr>
          <w:sz w:val="24"/>
        </w:rPr>
        <w:t xml:space="preserve">                                          </w:t>
      </w:r>
    </w:p>
    <w:p w:rsidR="00BF056F" w:rsidRPr="00BE2F7C" w:rsidRDefault="00BF056F">
      <w:pPr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</w:t>
      </w:r>
      <w:r w:rsidR="00F40598" w:rsidRPr="00BE2F7C">
        <w:rPr>
          <w:rFonts w:ascii="Calibri" w:hAnsi="Calibri"/>
          <w:sz w:val="24"/>
        </w:rPr>
        <w:t xml:space="preserve">       </w:t>
      </w:r>
      <w:r w:rsidRPr="00BE2F7C">
        <w:rPr>
          <w:rFonts w:ascii="Calibri" w:hAnsi="Calibri"/>
          <w:sz w:val="24"/>
        </w:rPr>
        <w:t xml:space="preserve"> </w:t>
      </w:r>
      <w:r w:rsidR="002000BB">
        <w:rPr>
          <w:rFonts w:ascii="Calibri" w:hAnsi="Calibri"/>
          <w:sz w:val="24"/>
        </w:rPr>
        <w:t xml:space="preserve">Ing. Tomáš </w:t>
      </w:r>
      <w:proofErr w:type="gramStart"/>
      <w:r w:rsidR="002000BB">
        <w:rPr>
          <w:rFonts w:ascii="Calibri" w:hAnsi="Calibri"/>
          <w:sz w:val="24"/>
        </w:rPr>
        <w:t>Hradecký</w:t>
      </w:r>
      <w:r w:rsidRPr="00BE2F7C">
        <w:rPr>
          <w:rFonts w:ascii="Calibri" w:hAnsi="Calibri"/>
          <w:sz w:val="24"/>
        </w:rPr>
        <w:t xml:space="preserve">                                          </w:t>
      </w:r>
      <w:r w:rsidR="00F40598" w:rsidRPr="00BE2F7C">
        <w:rPr>
          <w:rFonts w:ascii="Calibri" w:hAnsi="Calibri"/>
          <w:sz w:val="24"/>
        </w:rPr>
        <w:t xml:space="preserve">                    </w:t>
      </w:r>
      <w:r w:rsidR="00332284" w:rsidRPr="00BE2F7C">
        <w:rPr>
          <w:rFonts w:ascii="Calibri" w:hAnsi="Calibri"/>
          <w:sz w:val="24"/>
        </w:rPr>
        <w:t>Mgr.</w:t>
      </w:r>
      <w:proofErr w:type="gramEnd"/>
      <w:r w:rsidR="00332284" w:rsidRPr="00BE2F7C">
        <w:rPr>
          <w:rFonts w:ascii="Calibri" w:hAnsi="Calibri"/>
          <w:sz w:val="24"/>
        </w:rPr>
        <w:t xml:space="preserve"> Stanislav Kopecký</w:t>
      </w:r>
    </w:p>
    <w:p w:rsidR="00790E40" w:rsidRPr="00BE2F7C" w:rsidRDefault="00F40598" w:rsidP="00BE2F7C">
      <w:pPr>
        <w:tabs>
          <w:tab w:val="right" w:pos="9072"/>
        </w:tabs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                     jednatel</w:t>
      </w:r>
      <w:r w:rsidR="00BF056F" w:rsidRPr="00BE2F7C">
        <w:rPr>
          <w:rFonts w:ascii="Calibri" w:hAnsi="Calibri"/>
          <w:sz w:val="24"/>
        </w:rPr>
        <w:t xml:space="preserve">     </w:t>
      </w:r>
      <w:r w:rsidRPr="00BE2F7C">
        <w:rPr>
          <w:rFonts w:ascii="Calibri" w:hAnsi="Calibri"/>
          <w:sz w:val="24"/>
        </w:rPr>
        <w:t xml:space="preserve">                                                   </w:t>
      </w:r>
      <w:r w:rsidR="00BF056F" w:rsidRPr="00BE2F7C">
        <w:rPr>
          <w:rFonts w:ascii="Calibri" w:hAnsi="Calibri"/>
          <w:sz w:val="24"/>
        </w:rPr>
        <w:t xml:space="preserve">          </w:t>
      </w:r>
      <w:r w:rsidR="00150BDB" w:rsidRPr="00BE2F7C">
        <w:rPr>
          <w:rFonts w:ascii="Calibri" w:hAnsi="Calibri"/>
          <w:sz w:val="24"/>
        </w:rPr>
        <w:t xml:space="preserve">     </w:t>
      </w:r>
      <w:r w:rsidR="00BF056F" w:rsidRPr="00BE2F7C">
        <w:rPr>
          <w:rFonts w:ascii="Calibri" w:hAnsi="Calibri"/>
          <w:sz w:val="24"/>
        </w:rPr>
        <w:t xml:space="preserve">       </w:t>
      </w:r>
      <w:r w:rsidR="00CC6C04" w:rsidRPr="00BE2F7C">
        <w:rPr>
          <w:rFonts w:ascii="Calibri" w:hAnsi="Calibri"/>
          <w:sz w:val="24"/>
        </w:rPr>
        <w:t xml:space="preserve">  starosta města</w:t>
      </w:r>
      <w:r w:rsidR="00BE2F7C" w:rsidRPr="00BE2F7C">
        <w:rPr>
          <w:rFonts w:ascii="Calibri" w:hAnsi="Calibri"/>
          <w:sz w:val="24"/>
        </w:rPr>
        <w:tab/>
      </w:r>
    </w:p>
    <w:p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:rsidR="00BE2F7C" w:rsidRPr="00044CCD" w:rsidRDefault="00BE2F7C" w:rsidP="00BE2F7C">
      <w:pPr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4CCD">
        <w:rPr>
          <w:rFonts w:ascii="Calibri" w:hAnsi="Calibri" w:cs="Calibri"/>
          <w:b/>
          <w:bCs/>
          <w:sz w:val="22"/>
          <w:szCs w:val="22"/>
        </w:rPr>
        <w:t>Příloha č. 1</w:t>
      </w:r>
    </w:p>
    <w:p w:rsidR="00BE2F7C" w:rsidRPr="00044CCD" w:rsidRDefault="00BE2F7C" w:rsidP="00BE2F7C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044CCD">
        <w:rPr>
          <w:rFonts w:ascii="Calibri" w:hAnsi="Calibri" w:cs="Calibri"/>
          <w:b/>
          <w:bCs/>
          <w:sz w:val="22"/>
          <w:szCs w:val="22"/>
        </w:rPr>
        <w:t xml:space="preserve">Výpočtový list úhrady za nájem nebytových prostor  </w:t>
      </w:r>
      <w:r>
        <w:rPr>
          <w:rFonts w:ascii="Calibri" w:hAnsi="Calibri" w:cs="Calibri"/>
          <w:b/>
          <w:bCs/>
          <w:sz w:val="22"/>
          <w:szCs w:val="22"/>
        </w:rPr>
        <w:t>od 01.02.2024</w:t>
      </w:r>
    </w:p>
    <w:p w:rsidR="00BE2F7C" w:rsidRPr="00044CCD" w:rsidRDefault="00BE2F7C" w:rsidP="00BE2F7C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7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60"/>
        <w:gridCol w:w="480"/>
      </w:tblGrid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Nájemce: 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OPTICS TRADE, spol. s r.o.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Pronajatý prostor: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Suvorovova 909/114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Způsob využití: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kanceláře, dílny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E2F7C" w:rsidRPr="00044CCD" w:rsidRDefault="00BE2F7C" w:rsidP="00BE2F7C">
      <w:pPr>
        <w:spacing w:line="276" w:lineRule="auto"/>
        <w:ind w:left="2124" w:hanging="2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044CCD">
        <w:rPr>
          <w:rFonts w:ascii="Calibri" w:hAnsi="Calibri" w:cs="Calibri"/>
          <w:sz w:val="22"/>
          <w:szCs w:val="22"/>
        </w:rPr>
        <w:t xml:space="preserve">Variabilní symbol:  </w:t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8200000006</w:t>
      </w:r>
    </w:p>
    <w:p w:rsidR="00BE2F7C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044CCD">
        <w:rPr>
          <w:rFonts w:ascii="Calibri" w:hAnsi="Calibri" w:cs="Calibri"/>
          <w:sz w:val="22"/>
          <w:szCs w:val="22"/>
        </w:rPr>
        <w:t xml:space="preserve">Bankovní spojení: </w:t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>16635801/0100</w:t>
      </w:r>
    </w:p>
    <w:p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tbl>
      <w:tblPr>
        <w:tblW w:w="7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960"/>
        <w:gridCol w:w="1060"/>
        <w:gridCol w:w="880"/>
        <w:gridCol w:w="1440"/>
      </w:tblGrid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Kč/m2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1. podlaží: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103,104,105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11 861,94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1 909,37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místnost č. 108 a,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2 506,04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4 630,21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5 489,43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spol.</w:t>
            </w:r>
            <w:r w:rsidR="003B28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prost.-podíl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1 725,59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2.podlaží: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10,58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2 525,14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spol.</w:t>
            </w:r>
            <w:r w:rsidR="003B28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prost.-podíl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252,99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3. podlaží: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19,65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4 689,88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13 604,24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58,16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13 881,09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14,61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3 486,98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15,15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3 615,86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3 818,73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16,32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3 895,11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14,88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3 551,42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3 938,07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14,88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3 551,42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318,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25,21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6 016,89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49,64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11 847,62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19,58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4 673,17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18,67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4 455,98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9 623,21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22,87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5 458,40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27,76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6 625,50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spol.prost</w:t>
            </w:r>
            <w:proofErr w:type="spellEnd"/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.-podíl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44,72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10 673,36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4.podlaží: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4 821,15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místnost č. 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28,1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6 706,65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spol.prost</w:t>
            </w:r>
            <w:proofErr w:type="spellEnd"/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.-podíl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238,671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1 152,78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674,52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</w:pP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Celkem roční nájemné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160 988,23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Měsíční nájemné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13 415,69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Zálohové platby na dodávku služeb: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Vodné, stočné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2 150,00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Plyn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16 500,00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El. energie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6 500,00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Měsíční zálohy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25 150,00 Kč</w:t>
            </w:r>
          </w:p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</w:tr>
      <w:tr w:rsidR="00BE2F7C" w:rsidRPr="00953E33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Měsíční platba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7C" w:rsidRPr="00953E33" w:rsidRDefault="00BE2F7C" w:rsidP="006050C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38 566 Kč</w:t>
            </w:r>
          </w:p>
        </w:tc>
      </w:tr>
    </w:tbl>
    <w:p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:rsidR="00BE2F7C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:rsidR="00BE2F7C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Vodné a stočné bude vyúčtováno </w:t>
      </w:r>
      <w:r w:rsidRPr="008F3392">
        <w:rPr>
          <w:rFonts w:ascii="Calibri" w:hAnsi="Calibri" w:cs="Calibri"/>
          <w:sz w:val="22"/>
          <w:szCs w:val="22"/>
        </w:rPr>
        <w:t>dle poměru počtu pracovníků k počtu osob v domě dle</w:t>
      </w:r>
      <w:r w:rsidRPr="00044CC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44CCD">
        <w:rPr>
          <w:rFonts w:ascii="Calibri" w:hAnsi="Calibri" w:cs="Calibri"/>
          <w:sz w:val="22"/>
          <w:szCs w:val="22"/>
        </w:rPr>
        <w:t>vyhl</w:t>
      </w:r>
      <w:proofErr w:type="spellEnd"/>
      <w:r w:rsidRPr="00044CCD">
        <w:rPr>
          <w:rFonts w:ascii="Calibri" w:hAnsi="Calibri" w:cs="Calibri"/>
          <w:sz w:val="22"/>
          <w:szCs w:val="22"/>
        </w:rPr>
        <w:t xml:space="preserve">. č. 428/2001 Sb. </w:t>
      </w: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Náklady na dodávku tepla budou vyúčtovány dle měřičů indikátorů tepla na radiátorech a poměru podlahové plochy pronajatých prostor k celkovému součtu podlahových ploch v domě dle </w:t>
      </w:r>
      <w:proofErr w:type="spellStart"/>
      <w:r w:rsidRPr="00044CCD">
        <w:rPr>
          <w:rFonts w:ascii="Calibri" w:hAnsi="Calibri" w:cs="Calibri"/>
          <w:sz w:val="22"/>
          <w:szCs w:val="22"/>
        </w:rPr>
        <w:t>vyhl</w:t>
      </w:r>
      <w:proofErr w:type="spellEnd"/>
      <w:r w:rsidRPr="00044CCD">
        <w:rPr>
          <w:rFonts w:ascii="Calibri" w:hAnsi="Calibri" w:cs="Calibri"/>
          <w:sz w:val="22"/>
          <w:szCs w:val="22"/>
        </w:rPr>
        <w:t>. č. 269/2015 Sb.</w:t>
      </w: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>Náklady na dodávku elektrické energie budou vyúčtovány dle poměru počtu pracovníků k počtu osob v domě.</w:t>
      </w: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>Náklady na úklid budou vyúčtovány dle poměru počtu pracovníků k počtu osob v domě.</w:t>
      </w:r>
    </w:p>
    <w:p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Náklady na </w:t>
      </w:r>
      <w:r w:rsidR="00B51A05">
        <w:rPr>
          <w:rFonts w:ascii="Calibri" w:hAnsi="Calibri" w:cs="Calibri"/>
          <w:sz w:val="22"/>
          <w:szCs w:val="22"/>
        </w:rPr>
        <w:t xml:space="preserve">odvod </w:t>
      </w:r>
      <w:r w:rsidRPr="00044CCD">
        <w:rPr>
          <w:rFonts w:ascii="Calibri" w:hAnsi="Calibri" w:cs="Calibri"/>
          <w:sz w:val="22"/>
          <w:szCs w:val="22"/>
        </w:rPr>
        <w:t>srážkov</w:t>
      </w:r>
      <w:r w:rsidR="00B51A05">
        <w:rPr>
          <w:rFonts w:ascii="Calibri" w:hAnsi="Calibri" w:cs="Calibri"/>
          <w:sz w:val="22"/>
          <w:szCs w:val="22"/>
        </w:rPr>
        <w:t>ých</w:t>
      </w:r>
      <w:r w:rsidRPr="00044CCD">
        <w:rPr>
          <w:rFonts w:ascii="Calibri" w:hAnsi="Calibri" w:cs="Calibri"/>
          <w:sz w:val="22"/>
          <w:szCs w:val="22"/>
        </w:rPr>
        <w:t xml:space="preserve"> vod budou vyúčtovány dle podílu pronajaté podlahové plochy k celkovému součtu podlahových ploch v domě.</w:t>
      </w:r>
    </w:p>
    <w:p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V Novém Jičíně dne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  <w:t xml:space="preserve"> V Novém Jičíně dne  </w:t>
      </w:r>
    </w:p>
    <w:p w:rsidR="00BE2F7C" w:rsidRPr="00044CCD" w:rsidRDefault="00BE2F7C" w:rsidP="00BE2F7C">
      <w:pPr>
        <w:rPr>
          <w:rFonts w:ascii="Calibri" w:hAnsi="Calibri" w:cs="Calibri"/>
          <w:sz w:val="22"/>
          <w:szCs w:val="22"/>
        </w:rPr>
      </w:pPr>
    </w:p>
    <w:p w:rsidR="00BE2F7C" w:rsidRPr="00044CCD" w:rsidRDefault="00BE2F7C" w:rsidP="00BE2F7C">
      <w:pPr>
        <w:rPr>
          <w:rFonts w:ascii="Calibri" w:hAnsi="Calibri" w:cs="Calibri"/>
          <w:sz w:val="22"/>
          <w:szCs w:val="22"/>
        </w:rPr>
      </w:pPr>
    </w:p>
    <w:p w:rsidR="00BE2F7C" w:rsidRPr="00790E40" w:rsidRDefault="00BE2F7C" w:rsidP="00BE2F7C">
      <w:pPr>
        <w:rPr>
          <w:rFonts w:ascii="Calibri" w:hAnsi="Calibri"/>
          <w:sz w:val="24"/>
        </w:rPr>
      </w:pPr>
    </w:p>
    <w:p w:rsidR="00BE2F7C" w:rsidRPr="00790E40" w:rsidRDefault="00BE2F7C" w:rsidP="00BE2F7C">
      <w:pPr>
        <w:rPr>
          <w:rFonts w:ascii="Calibri" w:hAnsi="Calibri"/>
          <w:sz w:val="24"/>
        </w:rPr>
      </w:pPr>
    </w:p>
    <w:p w:rsidR="00BE2F7C" w:rsidRPr="00790E40" w:rsidRDefault="00BE2F7C" w:rsidP="00BE2F7C">
      <w:pPr>
        <w:rPr>
          <w:rFonts w:ascii="Calibri" w:hAnsi="Calibri"/>
          <w:sz w:val="24"/>
        </w:rPr>
      </w:pPr>
      <w:r w:rsidRPr="00790E40">
        <w:rPr>
          <w:rFonts w:ascii="Calibri" w:hAnsi="Calibri"/>
          <w:sz w:val="24"/>
        </w:rPr>
        <w:t xml:space="preserve"> </w:t>
      </w:r>
      <w:r w:rsidRPr="00790E40">
        <w:rPr>
          <w:rFonts w:ascii="Calibri" w:hAnsi="Calibri"/>
          <w:sz w:val="24"/>
        </w:rPr>
        <w:tab/>
        <w:t xml:space="preserve">       za nájemce                                              </w:t>
      </w:r>
      <w:r w:rsidRPr="00790E40">
        <w:rPr>
          <w:rFonts w:ascii="Calibri" w:hAnsi="Calibri"/>
          <w:sz w:val="24"/>
        </w:rPr>
        <w:tab/>
        <w:t xml:space="preserve">                         za pronajímatele</w:t>
      </w:r>
      <w:r w:rsidRPr="00790E40">
        <w:rPr>
          <w:b/>
          <w:sz w:val="24"/>
        </w:rPr>
        <w:t xml:space="preserve">                                          </w:t>
      </w:r>
    </w:p>
    <w:p w:rsidR="00BE2F7C" w:rsidRPr="00790E40" w:rsidRDefault="00BE2F7C" w:rsidP="00BE2F7C">
      <w:pPr>
        <w:rPr>
          <w:rFonts w:ascii="Calibri" w:hAnsi="Calibri"/>
          <w:b/>
          <w:sz w:val="24"/>
        </w:rPr>
      </w:pPr>
      <w:r w:rsidRPr="00790E40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      </w:t>
      </w:r>
      <w:r w:rsidRPr="00790E40">
        <w:rPr>
          <w:rFonts w:ascii="Calibri" w:hAnsi="Calibri"/>
          <w:b/>
          <w:sz w:val="24"/>
        </w:rPr>
        <w:t xml:space="preserve"> </w:t>
      </w:r>
      <w:r w:rsidR="002000BB">
        <w:rPr>
          <w:rFonts w:ascii="Calibri" w:hAnsi="Calibri"/>
          <w:b/>
          <w:sz w:val="24"/>
        </w:rPr>
        <w:t xml:space="preserve">Ing. Tomáš </w:t>
      </w:r>
      <w:proofErr w:type="gramStart"/>
      <w:r w:rsidR="002000BB">
        <w:rPr>
          <w:rFonts w:ascii="Calibri" w:hAnsi="Calibri"/>
          <w:b/>
          <w:sz w:val="24"/>
        </w:rPr>
        <w:t>Hradecký</w:t>
      </w:r>
      <w:r w:rsidRPr="00790E40">
        <w:rPr>
          <w:rFonts w:ascii="Calibri" w:hAnsi="Calibri"/>
          <w:b/>
          <w:sz w:val="24"/>
        </w:rPr>
        <w:t xml:space="preserve">                                          </w:t>
      </w:r>
      <w:r>
        <w:rPr>
          <w:rFonts w:ascii="Calibri" w:hAnsi="Calibri"/>
          <w:b/>
          <w:sz w:val="24"/>
        </w:rPr>
        <w:t xml:space="preserve">                    Mgr.</w:t>
      </w:r>
      <w:proofErr w:type="gramEnd"/>
      <w:r>
        <w:rPr>
          <w:rFonts w:ascii="Calibri" w:hAnsi="Calibri"/>
          <w:b/>
          <w:sz w:val="24"/>
        </w:rPr>
        <w:t xml:space="preserve"> Stanislav Kopecký</w:t>
      </w: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jednatel</w:t>
      </w:r>
      <w:r w:rsidRPr="00790E40">
        <w:rPr>
          <w:rFonts w:ascii="Calibri" w:hAnsi="Calibri"/>
          <w:sz w:val="24"/>
        </w:rPr>
        <w:t xml:space="preserve">     </w:t>
      </w:r>
      <w:r>
        <w:rPr>
          <w:rFonts w:ascii="Calibri" w:hAnsi="Calibri"/>
          <w:sz w:val="24"/>
        </w:rPr>
        <w:t xml:space="preserve">                                                   </w:t>
      </w:r>
      <w:r w:rsidRPr="00790E40">
        <w:rPr>
          <w:rFonts w:ascii="Calibri" w:hAnsi="Calibri"/>
          <w:sz w:val="24"/>
        </w:rPr>
        <w:t xml:space="preserve">          </w:t>
      </w:r>
      <w:r>
        <w:rPr>
          <w:rFonts w:ascii="Calibri" w:hAnsi="Calibri"/>
          <w:sz w:val="24"/>
        </w:rPr>
        <w:t xml:space="preserve">     </w:t>
      </w:r>
      <w:r w:rsidRPr="00790E40">
        <w:rPr>
          <w:rFonts w:ascii="Calibri" w:hAnsi="Calibri"/>
          <w:sz w:val="24"/>
        </w:rPr>
        <w:t xml:space="preserve">       </w:t>
      </w: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b/>
          <w:sz w:val="24"/>
        </w:rPr>
        <w:t>starosta města</w:t>
      </w:r>
      <w:r>
        <w:rPr>
          <w:rFonts w:ascii="Calibri" w:hAnsi="Calibri"/>
          <w:b/>
          <w:sz w:val="24"/>
        </w:rPr>
        <w:tab/>
      </w: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:rsidR="00150BDB" w:rsidRDefault="00150BDB" w:rsidP="00BE2F7C">
      <w:pPr>
        <w:rPr>
          <w:rFonts w:ascii="Calibri" w:hAnsi="Calibri"/>
          <w:b/>
          <w:sz w:val="24"/>
        </w:rPr>
      </w:pPr>
    </w:p>
    <w:sectPr w:rsidR="00150B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418" w:bottom="1701" w:left="1418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5B" w:rsidRDefault="009A585B">
      <w:r>
        <w:separator/>
      </w:r>
    </w:p>
  </w:endnote>
  <w:endnote w:type="continuationSeparator" w:id="0">
    <w:p w:rsidR="009A585B" w:rsidRDefault="009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6A" w:rsidRDefault="00296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29636A" w:rsidRDefault="002963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6A" w:rsidRDefault="00296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18D6">
      <w:rPr>
        <w:rStyle w:val="slostrnky"/>
        <w:noProof/>
      </w:rPr>
      <w:t>2</w:t>
    </w:r>
    <w:r>
      <w:rPr>
        <w:rStyle w:val="slostrnky"/>
      </w:rPr>
      <w:fldChar w:fldCharType="end"/>
    </w:r>
  </w:p>
  <w:p w:rsidR="0029636A" w:rsidRDefault="002963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5B" w:rsidRDefault="009A585B">
      <w:r>
        <w:separator/>
      </w:r>
    </w:p>
  </w:footnote>
  <w:footnote w:type="continuationSeparator" w:id="0">
    <w:p w:rsidR="009A585B" w:rsidRDefault="009A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6A" w:rsidRDefault="0029636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29636A" w:rsidRDefault="002963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6A" w:rsidRDefault="0029636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18D6">
      <w:rPr>
        <w:rStyle w:val="slostrnky"/>
        <w:noProof/>
      </w:rPr>
      <w:t>2</w:t>
    </w:r>
    <w:r>
      <w:rPr>
        <w:rStyle w:val="slostrnky"/>
      </w:rPr>
      <w:fldChar w:fldCharType="end"/>
    </w:r>
  </w:p>
  <w:p w:rsidR="0029636A" w:rsidRDefault="002963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953C5"/>
    <w:multiLevelType w:val="hybridMultilevel"/>
    <w:tmpl w:val="096E45C8"/>
    <w:lvl w:ilvl="0" w:tplc="2662EB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75FEC"/>
    <w:multiLevelType w:val="hybridMultilevel"/>
    <w:tmpl w:val="BAF4CBC4"/>
    <w:lvl w:ilvl="0" w:tplc="5D48E8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481AE3"/>
    <w:multiLevelType w:val="hybridMultilevel"/>
    <w:tmpl w:val="AE4649EC"/>
    <w:lvl w:ilvl="0" w:tplc="33B4D0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A6CB8"/>
    <w:multiLevelType w:val="hybridMultilevel"/>
    <w:tmpl w:val="BB789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1773C"/>
    <w:multiLevelType w:val="hybridMultilevel"/>
    <w:tmpl w:val="A40CFF6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554C46"/>
    <w:multiLevelType w:val="hybridMultilevel"/>
    <w:tmpl w:val="C7303762"/>
    <w:lvl w:ilvl="0" w:tplc="ADB238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016F9"/>
    <w:multiLevelType w:val="hybridMultilevel"/>
    <w:tmpl w:val="7EA288D0"/>
    <w:lvl w:ilvl="0" w:tplc="4EF2FE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6161A"/>
    <w:multiLevelType w:val="hybridMultilevel"/>
    <w:tmpl w:val="90D6E43C"/>
    <w:lvl w:ilvl="0" w:tplc="63C286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3E8DA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40"/>
    <w:rsid w:val="000467F4"/>
    <w:rsid w:val="00095391"/>
    <w:rsid w:val="000A3F18"/>
    <w:rsid w:val="00150BDB"/>
    <w:rsid w:val="001558CB"/>
    <w:rsid w:val="00160C54"/>
    <w:rsid w:val="001B189D"/>
    <w:rsid w:val="001F0C06"/>
    <w:rsid w:val="001F3324"/>
    <w:rsid w:val="002000BB"/>
    <w:rsid w:val="00214A50"/>
    <w:rsid w:val="0023491D"/>
    <w:rsid w:val="002618B1"/>
    <w:rsid w:val="00264E07"/>
    <w:rsid w:val="0029636A"/>
    <w:rsid w:val="002A676E"/>
    <w:rsid w:val="002A7B13"/>
    <w:rsid w:val="002B45C0"/>
    <w:rsid w:val="00332284"/>
    <w:rsid w:val="00374E6F"/>
    <w:rsid w:val="003B28F1"/>
    <w:rsid w:val="003B5E2B"/>
    <w:rsid w:val="003E26FF"/>
    <w:rsid w:val="003F636F"/>
    <w:rsid w:val="004305E7"/>
    <w:rsid w:val="0043461E"/>
    <w:rsid w:val="00442550"/>
    <w:rsid w:val="00474AAB"/>
    <w:rsid w:val="004F5444"/>
    <w:rsid w:val="00504678"/>
    <w:rsid w:val="0059069A"/>
    <w:rsid w:val="005B5255"/>
    <w:rsid w:val="005E57CA"/>
    <w:rsid w:val="00605822"/>
    <w:rsid w:val="006B444E"/>
    <w:rsid w:val="006C3812"/>
    <w:rsid w:val="006E0781"/>
    <w:rsid w:val="006F2757"/>
    <w:rsid w:val="007056AF"/>
    <w:rsid w:val="007627C0"/>
    <w:rsid w:val="00773DCD"/>
    <w:rsid w:val="00790E40"/>
    <w:rsid w:val="008403F2"/>
    <w:rsid w:val="008720EE"/>
    <w:rsid w:val="008C3178"/>
    <w:rsid w:val="008D0B86"/>
    <w:rsid w:val="008D12D2"/>
    <w:rsid w:val="008E4601"/>
    <w:rsid w:val="009044CD"/>
    <w:rsid w:val="00944D95"/>
    <w:rsid w:val="0095222A"/>
    <w:rsid w:val="009A585B"/>
    <w:rsid w:val="009E32EE"/>
    <w:rsid w:val="009F0987"/>
    <w:rsid w:val="00AC5F0B"/>
    <w:rsid w:val="00AE4AFC"/>
    <w:rsid w:val="00B51A05"/>
    <w:rsid w:val="00B81F3D"/>
    <w:rsid w:val="00BE2F7C"/>
    <w:rsid w:val="00BE7DB5"/>
    <w:rsid w:val="00BF056F"/>
    <w:rsid w:val="00C412BF"/>
    <w:rsid w:val="00C759B8"/>
    <w:rsid w:val="00CC6C04"/>
    <w:rsid w:val="00D10DB2"/>
    <w:rsid w:val="00D2675B"/>
    <w:rsid w:val="00D86895"/>
    <w:rsid w:val="00DA34BB"/>
    <w:rsid w:val="00DE29D2"/>
    <w:rsid w:val="00E512F1"/>
    <w:rsid w:val="00E667D8"/>
    <w:rsid w:val="00E918D6"/>
    <w:rsid w:val="00E92F3B"/>
    <w:rsid w:val="00EF04BB"/>
    <w:rsid w:val="00EF7119"/>
    <w:rsid w:val="00F0306C"/>
    <w:rsid w:val="00F4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90BFB3-0589-46E0-9588-8FC958A0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91D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libri" w:hAnsi="Calibr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ind w:left="283"/>
      <w:jc w:val="both"/>
    </w:pPr>
    <w:rPr>
      <w:rFonts w:ascii="Calibri" w:hAnsi="Calibri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4E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E6F"/>
  </w:style>
  <w:style w:type="character" w:styleId="Siln">
    <w:name w:val="Strong"/>
    <w:qFormat/>
    <w:rsid w:val="00773DCD"/>
    <w:rPr>
      <w:b/>
      <w:bCs/>
    </w:rPr>
  </w:style>
  <w:style w:type="paragraph" w:styleId="Textbubliny">
    <w:name w:val="Balloon Text"/>
    <w:basedOn w:val="Normln"/>
    <w:semiHidden/>
    <w:rsid w:val="00B81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1174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Nový Jičín, Masarykovo náměstí 1, Nový Jičín, zastoupené starostou panem Pavlem Wesselym,</vt:lpstr>
    </vt:vector>
  </TitlesOfParts>
  <Company>MUNJ</Company>
  <LinksUpToDate>false</LinksUpToDate>
  <CharactersWithSpaces>8091</CharactersWithSpaces>
  <SharedDoc>false</SharedDoc>
  <HLinks>
    <vt:vector size="6" baseType="variant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http://www.novyjicin.cz/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Nový Jičín, Masarykovo náměstí 1, Nový Jičín, zastoupené starostou panem Pavlem Wesselym,</dc:title>
  <dc:subject/>
  <dc:creator>bjakubek</dc:creator>
  <cp:keywords/>
  <dc:description/>
  <cp:lastModifiedBy>Účet Microsoft</cp:lastModifiedBy>
  <cp:revision>7</cp:revision>
  <cp:lastPrinted>2024-01-25T06:36:00Z</cp:lastPrinted>
  <dcterms:created xsi:type="dcterms:W3CDTF">2024-01-24T06:44:00Z</dcterms:created>
  <dcterms:modified xsi:type="dcterms:W3CDTF">2024-01-30T08:47:00Z</dcterms:modified>
</cp:coreProperties>
</file>