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14" w:rsidRDefault="00724714" w:rsidP="00B5208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Změna celkové ceny: 230.400,- Kč bez DPH</w:t>
      </w:r>
    </w:p>
    <w:p w:rsidR="00724714" w:rsidRDefault="00724714" w:rsidP="00B5208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                                      258.048,00 Kč včetně DPH</w:t>
      </w:r>
    </w:p>
    <w:p w:rsidR="00724714" w:rsidRDefault="00724714" w:rsidP="00B5208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bookmarkStart w:id="0" w:name="_GoBack"/>
      <w:bookmarkEnd w:id="0"/>
    </w:p>
    <w:p w:rsidR="00724714" w:rsidRDefault="00724714" w:rsidP="00B5208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B52089" w:rsidRPr="00B52089" w:rsidRDefault="00B52089" w:rsidP="00B520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5208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B52089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B52089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XXXXfmc</w:t>
      </w:r>
      <w:proofErr w:type="spellEnd"/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52089">
        <w:rPr>
          <w:rFonts w:ascii="Calibri" w:eastAsia="Times New Roman" w:hAnsi="Calibri" w:cs="Calibri"/>
          <w:color w:val="000000"/>
          <w:lang w:eastAsia="cs-CZ"/>
        </w:rPr>
        <w:t> čtvrtek 25. ledna 2024 16:08</w:t>
      </w:r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52089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52089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B52089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52089">
        <w:rPr>
          <w:rFonts w:ascii="Calibri" w:eastAsia="Times New Roman" w:hAnsi="Calibri" w:cs="Calibri"/>
          <w:color w:val="000000"/>
          <w:lang w:eastAsia="cs-CZ"/>
        </w:rPr>
        <w:t> RE: Objednávka - VOZM-2024-000329</w:t>
      </w:r>
    </w:p>
    <w:p w:rsidR="00B52089" w:rsidRPr="00B52089" w:rsidRDefault="00B52089" w:rsidP="00B520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B52089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B52089" w:rsidRDefault="00B52089" w:rsidP="00B52089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Vážený zákazníku,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vaše objednávka byla přijata ke zpracování. Zboží Vám bude dodáno v požadovaném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termínu, pokud byl Vámi uveden, nebo v nejbližším možném. V případě, že se na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Vás vztahuje nárok na dodání v zákonné lhůtě dle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zákona o léčivech a požadujete dodání v této lhůtě, obratem nám prosím tuto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skutečnost oznamte.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Dodavatel tímto prohlašuje a předem objednatele upozorňuje, že informace o výši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sjednaných jednotkových cen, stejně jako informace o skladbě dodávek zboží,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považuje a chrání jako obchodní tajemství provozu svého závodu ve smyslu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504 občanského zákoníku, a jako takové dodavatel objednatele žádá, aby jej v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této souvislosti rovněž chránil a </w:t>
      </w:r>
      <w:proofErr w:type="gram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utajoval</w:t>
      </w:r>
      <w:proofErr w:type="gram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gram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Děkujeme</w:t>
      </w:r>
      <w:proofErr w:type="gramEnd"/>
      <w:r w:rsidRPr="00B52089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ČR, s.r.o.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Evropská 423 / 178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160 00  Praha 6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Czech Republic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IČO: 45790884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B52089" w:rsidRPr="00B52089" w:rsidRDefault="00B52089" w:rsidP="00B52089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Fax: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br/>
        <w:t>-----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Thursday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January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25, 2024 3:16 PM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VOZM-2024-000329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***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EXTERNAL SENDER -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CAUTIOUS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links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when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opening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attachments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***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0"/>
    <w:rsid w:val="00443C80"/>
    <w:rsid w:val="00712202"/>
    <w:rsid w:val="00724714"/>
    <w:rsid w:val="00A27588"/>
    <w:rsid w:val="00B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2024-01-26T05:28:00Z</dcterms:created>
  <dcterms:modified xsi:type="dcterms:W3CDTF">2024-01-30T08:18:00Z</dcterms:modified>
</cp:coreProperties>
</file>