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4638" w14:textId="77777777" w:rsidR="0057426F" w:rsidRPr="0044264B" w:rsidRDefault="0057426F">
      <w:pPr>
        <w:pStyle w:val="Zkladntext"/>
        <w:spacing w:before="1"/>
        <w:rPr>
          <w:rFonts w:ascii="Times New Roman"/>
          <w:sz w:val="29"/>
          <w:lang w:val="cs-CZ"/>
        </w:rPr>
      </w:pPr>
    </w:p>
    <w:p w14:paraId="5CC9B8EB" w14:textId="77777777" w:rsidR="0057426F" w:rsidRPr="0044264B" w:rsidRDefault="00000000">
      <w:pPr>
        <w:spacing w:before="94"/>
        <w:ind w:left="679" w:right="1103"/>
        <w:jc w:val="center"/>
        <w:rPr>
          <w:b/>
          <w:sz w:val="18"/>
          <w:lang w:val="cs-CZ"/>
        </w:rPr>
      </w:pPr>
      <w:r w:rsidRPr="0044264B">
        <w:rPr>
          <w:b/>
          <w:color w:val="030303"/>
          <w:w w:val="105"/>
          <w:sz w:val="18"/>
          <w:lang w:val="cs-CZ"/>
        </w:rPr>
        <w:t>Smlouva  o dílo</w:t>
      </w:r>
    </w:p>
    <w:p w14:paraId="41C802C3" w14:textId="77777777" w:rsidR="0057426F" w:rsidRPr="0044264B" w:rsidRDefault="00000000">
      <w:pPr>
        <w:spacing w:before="116" w:line="295" w:lineRule="auto"/>
        <w:ind w:left="679" w:right="1101"/>
        <w:jc w:val="center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uzavřená v souladu s§ 2586 a násl. zákona č. 89/2012 Sb., občanský  zákoník, v platném znění Ev. č.: 3/2024</w:t>
      </w:r>
    </w:p>
    <w:p w14:paraId="311EC231" w14:textId="77777777" w:rsidR="0057426F" w:rsidRPr="0044264B" w:rsidRDefault="00000000">
      <w:pPr>
        <w:pStyle w:val="Zkladntext"/>
        <w:spacing w:line="20" w:lineRule="exact"/>
        <w:ind w:left="232"/>
        <w:rPr>
          <w:sz w:val="2"/>
          <w:lang w:val="cs-CZ"/>
        </w:rPr>
      </w:pPr>
      <w:r w:rsidRPr="0044264B">
        <w:rPr>
          <w:sz w:val="2"/>
          <w:lang w:val="cs-CZ"/>
        </w:rPr>
      </w:r>
      <w:r w:rsidRPr="0044264B">
        <w:rPr>
          <w:sz w:val="2"/>
          <w:lang w:val="cs-CZ"/>
        </w:rPr>
        <w:pict w14:anchorId="1588F9C8">
          <v:group id="_x0000_s2053" style="width:456.6pt;height:.4pt;mso-position-horizontal-relative:char;mso-position-vertical-relative:line" coordsize="9132,8">
            <v:line id="_x0000_s2055" style="position:absolute" from="0,6" to="9132,6" strokeweight=".12pt"/>
            <v:line id="_x0000_s2054" style="position:absolute" from="0,1" to="9132,1" strokeweight=".12pt"/>
            <w10:anchorlock/>
          </v:group>
        </w:pict>
      </w:r>
    </w:p>
    <w:p w14:paraId="040C92FE" w14:textId="77777777" w:rsidR="0057426F" w:rsidRPr="0044264B" w:rsidRDefault="0057426F">
      <w:pPr>
        <w:pStyle w:val="Zkladntext"/>
        <w:spacing w:before="3"/>
        <w:rPr>
          <w:sz w:val="21"/>
          <w:lang w:val="cs-CZ"/>
        </w:rPr>
      </w:pPr>
    </w:p>
    <w:p w14:paraId="716FCECC" w14:textId="77777777" w:rsidR="0057426F" w:rsidRPr="0044264B" w:rsidRDefault="00000000">
      <w:pPr>
        <w:ind w:left="269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uzavřená mezi:</w:t>
      </w:r>
    </w:p>
    <w:p w14:paraId="695D4E9C" w14:textId="77777777" w:rsidR="0057426F" w:rsidRPr="0044264B" w:rsidRDefault="0057426F">
      <w:pPr>
        <w:pStyle w:val="Zkladntext"/>
        <w:spacing w:before="11"/>
        <w:rPr>
          <w:sz w:val="17"/>
          <w:lang w:val="cs-CZ"/>
        </w:rPr>
      </w:pPr>
    </w:p>
    <w:p w14:paraId="3B9DA318" w14:textId="77777777" w:rsidR="0057426F" w:rsidRPr="0044264B" w:rsidRDefault="0057426F">
      <w:pPr>
        <w:rPr>
          <w:sz w:val="17"/>
          <w:lang w:val="cs-CZ"/>
        </w:rPr>
        <w:sectPr w:rsidR="0057426F" w:rsidRPr="0044264B" w:rsidSect="00FC716C">
          <w:headerReference w:type="default" r:id="rId7"/>
          <w:footerReference w:type="default" r:id="rId8"/>
          <w:type w:val="continuous"/>
          <w:pgSz w:w="11910" w:h="16840"/>
          <w:pgMar w:top="1640" w:right="700" w:bottom="740" w:left="1160" w:header="399" w:footer="556" w:gutter="0"/>
          <w:pgNumType w:start="1"/>
          <w:cols w:space="708"/>
        </w:sectPr>
      </w:pPr>
    </w:p>
    <w:p w14:paraId="2986A331" w14:textId="77777777" w:rsidR="0057426F" w:rsidRPr="0044264B" w:rsidRDefault="00000000">
      <w:pPr>
        <w:spacing w:before="94"/>
        <w:ind w:left="268"/>
        <w:rPr>
          <w:b/>
          <w:sz w:val="18"/>
          <w:lang w:val="cs-CZ"/>
        </w:rPr>
      </w:pPr>
      <w:r w:rsidRPr="0044264B">
        <w:rPr>
          <w:b/>
          <w:color w:val="030303"/>
          <w:w w:val="105"/>
          <w:sz w:val="18"/>
          <w:lang w:val="cs-CZ"/>
        </w:rPr>
        <w:t>Název:</w:t>
      </w:r>
    </w:p>
    <w:p w14:paraId="2D2F4F9D" w14:textId="77777777" w:rsidR="0057426F" w:rsidRPr="0044264B" w:rsidRDefault="00000000">
      <w:pPr>
        <w:spacing w:before="53"/>
        <w:ind w:left="263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Se sídlem:</w:t>
      </w:r>
    </w:p>
    <w:p w14:paraId="0B0E1873" w14:textId="77777777" w:rsidR="0057426F" w:rsidRPr="0044264B" w:rsidRDefault="00000000">
      <w:pPr>
        <w:spacing w:before="50"/>
        <w:ind w:left="269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IČO:</w:t>
      </w:r>
    </w:p>
    <w:p w14:paraId="36CCA229" w14:textId="77777777" w:rsidR="0057426F" w:rsidRPr="0044264B" w:rsidRDefault="00000000">
      <w:pPr>
        <w:spacing w:before="51"/>
        <w:ind w:left="272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DIČ:</w:t>
      </w:r>
    </w:p>
    <w:p w14:paraId="6375C314" w14:textId="77777777" w:rsidR="0057426F" w:rsidRPr="0044264B" w:rsidRDefault="00000000">
      <w:pPr>
        <w:spacing w:before="51"/>
        <w:ind w:left="268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Zastoupená:</w:t>
      </w:r>
    </w:p>
    <w:p w14:paraId="37C9BB58" w14:textId="77777777" w:rsidR="0057426F" w:rsidRPr="0044264B" w:rsidRDefault="00000000">
      <w:pPr>
        <w:spacing w:before="50"/>
        <w:ind w:left="272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Bankovní spojení</w:t>
      </w:r>
      <w:r w:rsidRPr="0044264B">
        <w:rPr>
          <w:color w:val="2D2D2D"/>
          <w:w w:val="105"/>
          <w:sz w:val="19"/>
          <w:lang w:val="cs-CZ"/>
        </w:rPr>
        <w:t>:</w:t>
      </w:r>
    </w:p>
    <w:p w14:paraId="5124FA15" w14:textId="77777777" w:rsidR="0057426F" w:rsidRPr="0044264B" w:rsidRDefault="00000000">
      <w:pPr>
        <w:spacing w:before="51"/>
        <w:ind w:left="267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Číslo účtu:</w:t>
      </w:r>
    </w:p>
    <w:p w14:paraId="129ACCAD" w14:textId="77777777" w:rsidR="0057426F" w:rsidRPr="0044264B" w:rsidRDefault="00000000">
      <w:pPr>
        <w:spacing w:before="108" w:line="295" w:lineRule="auto"/>
        <w:ind w:left="268" w:right="-3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Oprávněná osoba ve věcech smluvních: Oprávněná osoba ve věcech</w:t>
      </w:r>
      <w:r w:rsidRPr="0044264B">
        <w:rPr>
          <w:color w:val="030303"/>
          <w:spacing w:val="-4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technických:</w:t>
      </w:r>
    </w:p>
    <w:p w14:paraId="57AAC28B" w14:textId="77777777" w:rsidR="0057426F" w:rsidRPr="0044264B" w:rsidRDefault="0057426F">
      <w:pPr>
        <w:pStyle w:val="Zkladntext"/>
        <w:rPr>
          <w:lang w:val="cs-CZ"/>
        </w:rPr>
      </w:pPr>
    </w:p>
    <w:p w14:paraId="4CF62317" w14:textId="77777777" w:rsidR="0057426F" w:rsidRPr="0044264B" w:rsidRDefault="0057426F">
      <w:pPr>
        <w:pStyle w:val="Zkladntext"/>
        <w:spacing w:before="4"/>
        <w:rPr>
          <w:sz w:val="24"/>
          <w:lang w:val="cs-CZ"/>
        </w:rPr>
      </w:pPr>
    </w:p>
    <w:p w14:paraId="19AD05F8" w14:textId="77777777" w:rsidR="0057426F" w:rsidRPr="0044264B" w:rsidRDefault="00000000">
      <w:pPr>
        <w:ind w:left="270"/>
        <w:rPr>
          <w:sz w:val="19"/>
          <w:lang w:val="cs-CZ"/>
        </w:rPr>
      </w:pPr>
      <w:r w:rsidRPr="0044264B">
        <w:rPr>
          <w:color w:val="030303"/>
          <w:w w:val="110"/>
          <w:sz w:val="19"/>
          <w:lang w:val="cs-CZ"/>
        </w:rPr>
        <w:t>(dále jen „Zhotovitel"}</w:t>
      </w:r>
    </w:p>
    <w:p w14:paraId="1DCAC20E" w14:textId="77777777" w:rsidR="0057426F" w:rsidRPr="0044264B" w:rsidRDefault="0057426F">
      <w:pPr>
        <w:pStyle w:val="Zkladntext"/>
        <w:spacing w:before="11"/>
        <w:rPr>
          <w:sz w:val="22"/>
          <w:lang w:val="cs-CZ"/>
        </w:rPr>
      </w:pPr>
    </w:p>
    <w:p w14:paraId="06834717" w14:textId="77777777" w:rsidR="0057426F" w:rsidRPr="0044264B" w:rsidRDefault="00000000">
      <w:pPr>
        <w:ind w:left="269"/>
        <w:rPr>
          <w:rFonts w:ascii="Times New Roman"/>
          <w:lang w:val="cs-CZ"/>
        </w:rPr>
      </w:pPr>
      <w:r w:rsidRPr="0044264B">
        <w:rPr>
          <w:rFonts w:ascii="Times New Roman"/>
          <w:color w:val="030303"/>
          <w:w w:val="94"/>
          <w:lang w:val="cs-CZ"/>
        </w:rPr>
        <w:t>a</w:t>
      </w:r>
    </w:p>
    <w:p w14:paraId="754AF313" w14:textId="77777777" w:rsidR="0057426F" w:rsidRPr="0044264B" w:rsidRDefault="0057426F">
      <w:pPr>
        <w:pStyle w:val="Zkladntext"/>
        <w:spacing w:before="5"/>
        <w:rPr>
          <w:rFonts w:ascii="Times New Roman"/>
          <w:sz w:val="25"/>
          <w:lang w:val="cs-CZ"/>
        </w:rPr>
      </w:pPr>
    </w:p>
    <w:p w14:paraId="575C292B" w14:textId="77777777" w:rsidR="0057426F" w:rsidRPr="0044264B" w:rsidRDefault="00000000">
      <w:pPr>
        <w:spacing w:before="1"/>
        <w:ind w:left="268"/>
        <w:rPr>
          <w:b/>
          <w:sz w:val="18"/>
          <w:lang w:val="cs-CZ"/>
        </w:rPr>
      </w:pPr>
      <w:r w:rsidRPr="0044264B">
        <w:rPr>
          <w:b/>
          <w:color w:val="030303"/>
          <w:w w:val="105"/>
          <w:sz w:val="18"/>
          <w:lang w:val="cs-CZ"/>
        </w:rPr>
        <w:t>Nemocnice Nymburk s.r.o.</w:t>
      </w:r>
    </w:p>
    <w:p w14:paraId="05A44DD6" w14:textId="77777777" w:rsidR="0057426F" w:rsidRPr="0044264B" w:rsidRDefault="00000000">
      <w:pPr>
        <w:spacing w:before="52"/>
        <w:ind w:left="263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Se sídlem:</w:t>
      </w:r>
    </w:p>
    <w:p w14:paraId="0B4ABDD9" w14:textId="77777777" w:rsidR="0057426F" w:rsidRPr="0044264B" w:rsidRDefault="00000000">
      <w:pPr>
        <w:spacing w:before="89"/>
        <w:ind w:left="269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IČO:</w:t>
      </w:r>
    </w:p>
    <w:p w14:paraId="4D61DCA9" w14:textId="77777777" w:rsidR="0057426F" w:rsidRPr="0044264B" w:rsidRDefault="00000000">
      <w:pPr>
        <w:spacing w:before="89"/>
        <w:ind w:left="272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DIČ:</w:t>
      </w:r>
    </w:p>
    <w:p w14:paraId="3E5B2D64" w14:textId="77777777" w:rsidR="0057426F" w:rsidRPr="0044264B" w:rsidRDefault="00000000">
      <w:pPr>
        <w:spacing w:before="94"/>
        <w:ind w:left="268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Zastoupená:</w:t>
      </w:r>
    </w:p>
    <w:p w14:paraId="4AE921AE" w14:textId="77777777" w:rsidR="0057426F" w:rsidRPr="0044264B" w:rsidRDefault="00000000">
      <w:pPr>
        <w:spacing w:before="89"/>
        <w:ind w:left="272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Bankovní spojení:</w:t>
      </w:r>
    </w:p>
    <w:p w14:paraId="6CBDED92" w14:textId="77777777" w:rsidR="0057426F" w:rsidRPr="0044264B" w:rsidRDefault="00000000">
      <w:pPr>
        <w:spacing w:before="89"/>
        <w:ind w:left="267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Číslo účtu:</w:t>
      </w:r>
    </w:p>
    <w:p w14:paraId="4D4FE051" w14:textId="77777777" w:rsidR="0057426F" w:rsidRPr="0044264B" w:rsidRDefault="00000000">
      <w:pPr>
        <w:spacing w:before="133" w:line="338" w:lineRule="auto"/>
        <w:ind w:left="268" w:right="-3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Oprávněná osoba ve věcech smluvních: Oprávněná osoba ve věcech</w:t>
      </w:r>
      <w:r w:rsidRPr="0044264B">
        <w:rPr>
          <w:color w:val="030303"/>
          <w:spacing w:val="-4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technických:</w:t>
      </w:r>
    </w:p>
    <w:p w14:paraId="0C5D5B05" w14:textId="77777777" w:rsidR="0057426F" w:rsidRPr="0044264B" w:rsidRDefault="00000000">
      <w:pPr>
        <w:spacing w:before="94"/>
        <w:ind w:left="271"/>
        <w:rPr>
          <w:b/>
          <w:sz w:val="18"/>
          <w:lang w:val="cs-CZ"/>
        </w:rPr>
      </w:pPr>
      <w:r w:rsidRPr="0044264B">
        <w:rPr>
          <w:lang w:val="cs-CZ"/>
        </w:rPr>
        <w:br w:type="column"/>
      </w:r>
      <w:r w:rsidRPr="0044264B">
        <w:rPr>
          <w:b/>
          <w:color w:val="030303"/>
          <w:sz w:val="18"/>
          <w:lang w:val="cs-CZ"/>
        </w:rPr>
        <w:t>Ing. arch. Jan Ságl</w:t>
      </w:r>
    </w:p>
    <w:p w14:paraId="74798F40" w14:textId="77777777" w:rsidR="0057426F" w:rsidRPr="0044264B" w:rsidRDefault="00000000">
      <w:pPr>
        <w:spacing w:before="53"/>
        <w:ind w:left="270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Záměl 258, 517 43 Záměl</w:t>
      </w:r>
    </w:p>
    <w:p w14:paraId="7679928B" w14:textId="77777777" w:rsidR="0057426F" w:rsidRPr="0044264B" w:rsidRDefault="00000000">
      <w:pPr>
        <w:spacing w:before="50"/>
        <w:ind w:left="270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74160796</w:t>
      </w:r>
    </w:p>
    <w:p w14:paraId="30F7C7EC" w14:textId="77777777" w:rsidR="0057426F" w:rsidRPr="0044264B" w:rsidRDefault="00000000">
      <w:pPr>
        <w:spacing w:before="51"/>
        <w:ind w:left="269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CZ8404223322</w:t>
      </w:r>
    </w:p>
    <w:p w14:paraId="2CBD7217" w14:textId="767EF639" w:rsidR="0057426F" w:rsidRPr="0044264B" w:rsidRDefault="00EF06BA">
      <w:pPr>
        <w:spacing w:before="51" w:line="295" w:lineRule="auto"/>
        <w:ind w:left="267" w:right="3959" w:hanging="1"/>
        <w:rPr>
          <w:sz w:val="19"/>
          <w:lang w:val="cs-CZ"/>
        </w:rPr>
      </w:pPr>
      <w:r>
        <w:rPr>
          <w:color w:val="030303"/>
          <w:w w:val="105"/>
          <w:sz w:val="19"/>
          <w:lang w:val="cs-CZ"/>
        </w:rPr>
        <w:t>________________</w:t>
      </w:r>
      <w:r w:rsidR="00000000" w:rsidRPr="0044264B">
        <w:rPr>
          <w:color w:val="030303"/>
          <w:w w:val="105"/>
          <w:sz w:val="19"/>
          <w:lang w:val="cs-CZ"/>
        </w:rPr>
        <w:t xml:space="preserve"> Komerční banka a</w:t>
      </w:r>
      <w:r w:rsidR="00000000" w:rsidRPr="0044264B">
        <w:rPr>
          <w:color w:val="2D2D2D"/>
          <w:w w:val="105"/>
          <w:sz w:val="19"/>
          <w:lang w:val="cs-CZ"/>
        </w:rPr>
        <w:t>.</w:t>
      </w:r>
      <w:r w:rsidR="00000000" w:rsidRPr="0044264B">
        <w:rPr>
          <w:color w:val="030303"/>
          <w:w w:val="105"/>
          <w:sz w:val="19"/>
          <w:lang w:val="cs-CZ"/>
        </w:rPr>
        <w:t>s</w:t>
      </w:r>
      <w:r w:rsidR="00000000" w:rsidRPr="0044264B">
        <w:rPr>
          <w:color w:val="2D2D2D"/>
          <w:w w:val="105"/>
          <w:sz w:val="19"/>
          <w:lang w:val="cs-CZ"/>
        </w:rPr>
        <w:t xml:space="preserve">. </w:t>
      </w:r>
      <w:r w:rsidR="00000000" w:rsidRPr="0044264B">
        <w:rPr>
          <w:color w:val="030303"/>
          <w:w w:val="105"/>
          <w:sz w:val="19"/>
          <w:lang w:val="cs-CZ"/>
        </w:rPr>
        <w:t>43-610920277/0100</w:t>
      </w:r>
    </w:p>
    <w:p w14:paraId="7177B3EF" w14:textId="3F9B29DB" w:rsidR="0057426F" w:rsidRDefault="00EF06BA">
      <w:pPr>
        <w:pStyle w:val="Zkladntext"/>
        <w:rPr>
          <w:lang w:val="cs-CZ"/>
        </w:rPr>
      </w:pPr>
      <w:r>
        <w:rPr>
          <w:lang w:val="cs-CZ"/>
        </w:rPr>
        <w:t xml:space="preserve">     ___________________</w:t>
      </w:r>
    </w:p>
    <w:p w14:paraId="567E129D" w14:textId="77777777" w:rsidR="00EF06BA" w:rsidRPr="0044264B" w:rsidRDefault="00EF06BA">
      <w:pPr>
        <w:pStyle w:val="Zkladntext"/>
        <w:rPr>
          <w:lang w:val="cs-CZ"/>
        </w:rPr>
      </w:pPr>
    </w:p>
    <w:p w14:paraId="183ED867" w14:textId="77777777" w:rsidR="0057426F" w:rsidRPr="0044264B" w:rsidRDefault="0057426F">
      <w:pPr>
        <w:pStyle w:val="Zkladntext"/>
        <w:rPr>
          <w:lang w:val="cs-CZ"/>
        </w:rPr>
      </w:pPr>
    </w:p>
    <w:p w14:paraId="3E00B592" w14:textId="77777777" w:rsidR="0057426F" w:rsidRPr="0044264B" w:rsidRDefault="0057426F">
      <w:pPr>
        <w:pStyle w:val="Zkladntext"/>
        <w:rPr>
          <w:lang w:val="cs-CZ"/>
        </w:rPr>
      </w:pPr>
    </w:p>
    <w:p w14:paraId="3C4266D3" w14:textId="77777777" w:rsidR="0057426F" w:rsidRPr="0044264B" w:rsidRDefault="0057426F">
      <w:pPr>
        <w:pStyle w:val="Zkladntext"/>
        <w:rPr>
          <w:lang w:val="cs-CZ"/>
        </w:rPr>
      </w:pPr>
    </w:p>
    <w:p w14:paraId="5A6F7CC0" w14:textId="77777777" w:rsidR="0057426F" w:rsidRDefault="0057426F">
      <w:pPr>
        <w:pStyle w:val="Zkladntext"/>
        <w:rPr>
          <w:lang w:val="cs-CZ"/>
        </w:rPr>
      </w:pPr>
    </w:p>
    <w:p w14:paraId="6DCDCE0A" w14:textId="77777777" w:rsidR="0044264B" w:rsidRDefault="0044264B">
      <w:pPr>
        <w:pStyle w:val="Zkladntext"/>
        <w:rPr>
          <w:lang w:val="cs-CZ"/>
        </w:rPr>
      </w:pPr>
    </w:p>
    <w:p w14:paraId="0211B243" w14:textId="77777777" w:rsidR="0057426F" w:rsidRPr="0044264B" w:rsidRDefault="0057426F">
      <w:pPr>
        <w:pStyle w:val="Zkladntext"/>
        <w:rPr>
          <w:lang w:val="cs-CZ"/>
        </w:rPr>
      </w:pPr>
    </w:p>
    <w:p w14:paraId="7BF06604" w14:textId="77777777" w:rsidR="0057426F" w:rsidRPr="0044264B" w:rsidRDefault="0057426F">
      <w:pPr>
        <w:pStyle w:val="Zkladntext"/>
        <w:spacing w:before="4"/>
        <w:rPr>
          <w:sz w:val="16"/>
          <w:lang w:val="cs-CZ"/>
        </w:rPr>
      </w:pPr>
    </w:p>
    <w:p w14:paraId="4B07A139" w14:textId="77777777" w:rsidR="00EF06BA" w:rsidRDefault="00EF06BA">
      <w:pPr>
        <w:spacing w:before="1"/>
        <w:ind w:left="270"/>
        <w:rPr>
          <w:color w:val="030303"/>
          <w:w w:val="105"/>
          <w:sz w:val="19"/>
          <w:lang w:val="cs-CZ"/>
        </w:rPr>
      </w:pPr>
    </w:p>
    <w:p w14:paraId="508691B4" w14:textId="7EC0EA76" w:rsidR="0057426F" w:rsidRPr="0044264B" w:rsidRDefault="00000000">
      <w:pPr>
        <w:spacing w:before="1"/>
        <w:ind w:left="270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Boleslavská třída 425/9, 288 02 Nymburk</w:t>
      </w:r>
    </w:p>
    <w:p w14:paraId="559086AC" w14:textId="77777777" w:rsidR="0057426F" w:rsidRPr="0044264B" w:rsidRDefault="00000000">
      <w:pPr>
        <w:spacing w:before="89"/>
        <w:ind w:left="274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28762886</w:t>
      </w:r>
    </w:p>
    <w:p w14:paraId="248B5DFC" w14:textId="77777777" w:rsidR="0057426F" w:rsidRPr="0044264B" w:rsidRDefault="00000000">
      <w:pPr>
        <w:spacing w:before="89"/>
        <w:ind w:left="269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>CZ28762886</w:t>
      </w:r>
    </w:p>
    <w:p w14:paraId="5B474C10" w14:textId="77777777" w:rsidR="00EF06BA" w:rsidRDefault="00EF06BA">
      <w:pPr>
        <w:spacing w:before="94" w:line="338" w:lineRule="auto"/>
        <w:ind w:left="270" w:right="1830" w:hanging="1"/>
        <w:rPr>
          <w:color w:val="030303"/>
          <w:w w:val="105"/>
          <w:sz w:val="19"/>
          <w:lang w:val="cs-CZ"/>
        </w:rPr>
      </w:pPr>
      <w:r>
        <w:rPr>
          <w:color w:val="030303"/>
          <w:w w:val="105"/>
          <w:sz w:val="19"/>
          <w:lang w:val="cs-CZ"/>
        </w:rPr>
        <w:t>_______________</w:t>
      </w:r>
    </w:p>
    <w:p w14:paraId="11A15CCC" w14:textId="039737E0" w:rsidR="0057426F" w:rsidRPr="0044264B" w:rsidRDefault="00000000">
      <w:pPr>
        <w:spacing w:before="94" w:line="338" w:lineRule="auto"/>
        <w:ind w:left="270" w:right="1830" w:hanging="1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Komerční bankou, a.s.</w:t>
      </w:r>
    </w:p>
    <w:p w14:paraId="7671C630" w14:textId="77777777" w:rsidR="0057426F" w:rsidRPr="0044264B" w:rsidRDefault="00000000">
      <w:pPr>
        <w:spacing w:line="217" w:lineRule="exact"/>
        <w:ind w:left="263"/>
        <w:rPr>
          <w:sz w:val="19"/>
          <w:lang w:val="cs-CZ"/>
        </w:rPr>
      </w:pPr>
      <w:r w:rsidRPr="0044264B">
        <w:rPr>
          <w:color w:val="030303"/>
          <w:w w:val="110"/>
          <w:sz w:val="19"/>
          <w:lang w:val="cs-CZ"/>
        </w:rPr>
        <w:t>107-7705330247/0100</w:t>
      </w:r>
    </w:p>
    <w:p w14:paraId="05CD159A" w14:textId="1DBE40CB" w:rsidR="0057426F" w:rsidRPr="0044264B" w:rsidRDefault="00000000">
      <w:pPr>
        <w:spacing w:before="132"/>
        <w:ind w:left="269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, jednatelka</w:t>
      </w:r>
    </w:p>
    <w:p w14:paraId="27C279A8" w14:textId="4FB0C29A" w:rsidR="0057426F" w:rsidRPr="0044264B" w:rsidRDefault="00000000">
      <w:pPr>
        <w:spacing w:before="89" w:line="343" w:lineRule="auto"/>
        <w:ind w:left="281" w:right="621" w:hanging="12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, náměstek technickoprovozního úseku</w:t>
      </w:r>
    </w:p>
    <w:p w14:paraId="6AC1EB29" w14:textId="77777777" w:rsidR="0057426F" w:rsidRPr="0044264B" w:rsidRDefault="0057426F">
      <w:pPr>
        <w:spacing w:line="343" w:lineRule="auto"/>
        <w:rPr>
          <w:sz w:val="19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num="2" w:space="708" w:equalWidth="0">
            <w:col w:w="3935" w:space="43"/>
            <w:col w:w="6072"/>
          </w:cols>
        </w:sectPr>
      </w:pPr>
    </w:p>
    <w:p w14:paraId="2C676886" w14:textId="77777777" w:rsidR="0057426F" w:rsidRPr="0044264B" w:rsidRDefault="0057426F">
      <w:pPr>
        <w:pStyle w:val="Zkladntext"/>
        <w:rPr>
          <w:lang w:val="cs-CZ"/>
        </w:rPr>
      </w:pPr>
    </w:p>
    <w:p w14:paraId="1621B459" w14:textId="77777777" w:rsidR="0057426F" w:rsidRPr="0044264B" w:rsidRDefault="0057426F">
      <w:pPr>
        <w:pStyle w:val="Zkladntext"/>
        <w:rPr>
          <w:sz w:val="19"/>
          <w:lang w:val="cs-CZ"/>
        </w:rPr>
      </w:pPr>
    </w:p>
    <w:p w14:paraId="261081BE" w14:textId="77777777" w:rsidR="0057426F" w:rsidRPr="0044264B" w:rsidRDefault="00000000">
      <w:pPr>
        <w:spacing w:before="94" w:line="559" w:lineRule="auto"/>
        <w:ind w:left="271" w:right="7124" w:hanging="1"/>
        <w:jc w:val="both"/>
        <w:rPr>
          <w:sz w:val="19"/>
          <w:lang w:val="cs-CZ"/>
        </w:rPr>
      </w:pPr>
      <w:r w:rsidRPr="0044264B">
        <w:rPr>
          <w:color w:val="030303"/>
          <w:w w:val="110"/>
          <w:sz w:val="19"/>
          <w:lang w:val="cs-CZ"/>
        </w:rPr>
        <w:t>(dále jen „Objednatel") společně</w:t>
      </w:r>
      <w:r w:rsidRPr="0044264B">
        <w:rPr>
          <w:color w:val="030303"/>
          <w:spacing w:val="-25"/>
          <w:w w:val="110"/>
          <w:sz w:val="19"/>
          <w:lang w:val="cs-CZ"/>
        </w:rPr>
        <w:t xml:space="preserve"> </w:t>
      </w:r>
      <w:r w:rsidRPr="0044264B">
        <w:rPr>
          <w:color w:val="030303"/>
          <w:w w:val="110"/>
          <w:sz w:val="19"/>
          <w:lang w:val="cs-CZ"/>
        </w:rPr>
        <w:t>též</w:t>
      </w:r>
      <w:r w:rsidRPr="0044264B">
        <w:rPr>
          <w:color w:val="030303"/>
          <w:spacing w:val="-28"/>
          <w:w w:val="110"/>
          <w:sz w:val="19"/>
          <w:lang w:val="cs-CZ"/>
        </w:rPr>
        <w:t xml:space="preserve"> </w:t>
      </w:r>
      <w:r w:rsidRPr="0044264B">
        <w:rPr>
          <w:color w:val="1A1A1A"/>
          <w:w w:val="110"/>
          <w:sz w:val="19"/>
          <w:lang w:val="cs-CZ"/>
        </w:rPr>
        <w:t>„smluvní</w:t>
      </w:r>
      <w:r w:rsidRPr="0044264B">
        <w:rPr>
          <w:color w:val="1A1A1A"/>
          <w:spacing w:val="-29"/>
          <w:w w:val="110"/>
          <w:sz w:val="19"/>
          <w:lang w:val="cs-CZ"/>
        </w:rPr>
        <w:t xml:space="preserve"> </w:t>
      </w:r>
      <w:r w:rsidRPr="0044264B">
        <w:rPr>
          <w:color w:val="030303"/>
          <w:w w:val="110"/>
          <w:sz w:val="19"/>
          <w:lang w:val="cs-CZ"/>
        </w:rPr>
        <w:t>strany"</w:t>
      </w:r>
    </w:p>
    <w:p w14:paraId="624E0D78" w14:textId="77777777" w:rsidR="0057426F" w:rsidRPr="0044264B" w:rsidRDefault="00000000">
      <w:pPr>
        <w:spacing w:before="30" w:line="300" w:lineRule="auto"/>
        <w:ind w:left="269" w:right="697" w:firstLine="2"/>
        <w:jc w:val="both"/>
        <w:rPr>
          <w:b/>
          <w:sz w:val="18"/>
          <w:lang w:val="cs-CZ"/>
        </w:rPr>
      </w:pPr>
      <w:r w:rsidRPr="0044264B">
        <w:rPr>
          <w:color w:val="030303"/>
          <w:w w:val="105"/>
          <w:sz w:val="19"/>
          <w:lang w:val="cs-CZ"/>
        </w:rPr>
        <w:t>Podkladem pro uzavření této Smlouvy je nabídka Zhotovitele ze dne 29</w:t>
      </w:r>
      <w:r w:rsidRPr="0044264B">
        <w:rPr>
          <w:color w:val="2D2D2D"/>
          <w:w w:val="105"/>
          <w:sz w:val="19"/>
          <w:lang w:val="cs-CZ"/>
        </w:rPr>
        <w:t>.</w:t>
      </w:r>
      <w:r w:rsidRPr="0044264B">
        <w:rPr>
          <w:color w:val="030303"/>
          <w:w w:val="105"/>
          <w:sz w:val="19"/>
          <w:lang w:val="cs-CZ"/>
        </w:rPr>
        <w:t>12</w:t>
      </w:r>
      <w:r w:rsidRPr="0044264B">
        <w:rPr>
          <w:color w:val="2D2D2D"/>
          <w:w w:val="105"/>
          <w:sz w:val="19"/>
          <w:lang w:val="cs-CZ"/>
        </w:rPr>
        <w:t>.</w:t>
      </w:r>
      <w:r w:rsidRPr="0044264B">
        <w:rPr>
          <w:color w:val="030303"/>
          <w:w w:val="105"/>
          <w:sz w:val="19"/>
          <w:lang w:val="cs-CZ"/>
        </w:rPr>
        <w:t xml:space="preserve">2023 (dále jen </w:t>
      </w:r>
      <w:r w:rsidRPr="0044264B">
        <w:rPr>
          <w:color w:val="1A1A1A"/>
          <w:w w:val="105"/>
          <w:sz w:val="19"/>
          <w:lang w:val="cs-CZ"/>
        </w:rPr>
        <w:t xml:space="preserve">„Nabídka"} </w:t>
      </w:r>
      <w:r w:rsidRPr="0044264B">
        <w:rPr>
          <w:color w:val="030303"/>
          <w:w w:val="105"/>
          <w:sz w:val="19"/>
          <w:lang w:val="cs-CZ"/>
        </w:rPr>
        <w:t xml:space="preserve">podaná k veřejné zakázce, realizované v rámci zavedeného dynamického nákupního systému na poskytování projekčních prací a inženýrskou činnost, s názvem: </w:t>
      </w:r>
      <w:r w:rsidRPr="0044264B">
        <w:rPr>
          <w:b/>
          <w:color w:val="030303"/>
          <w:w w:val="105"/>
          <w:sz w:val="18"/>
          <w:lang w:val="cs-CZ"/>
        </w:rPr>
        <w:t>,,DNSOl-08 Projektová dokumentace přístavby urgentního příjmu pro Nemocnici Nymburk s.r.o.</w:t>
      </w:r>
    </w:p>
    <w:p w14:paraId="67679E51" w14:textId="77777777" w:rsidR="0057426F" w:rsidRPr="0044264B" w:rsidRDefault="0057426F">
      <w:pPr>
        <w:pStyle w:val="Zkladntext"/>
        <w:rPr>
          <w:b/>
          <w:lang w:val="cs-CZ"/>
        </w:rPr>
      </w:pPr>
    </w:p>
    <w:p w14:paraId="0D316E95" w14:textId="77777777" w:rsidR="0057426F" w:rsidRPr="0044264B" w:rsidRDefault="0057426F">
      <w:pPr>
        <w:pStyle w:val="Zkladntext"/>
        <w:spacing w:before="5"/>
        <w:rPr>
          <w:b/>
          <w:sz w:val="27"/>
          <w:lang w:val="cs-CZ"/>
        </w:rPr>
      </w:pPr>
    </w:p>
    <w:p w14:paraId="3C6C05D9" w14:textId="77777777" w:rsidR="0057426F" w:rsidRPr="0044264B" w:rsidRDefault="00000000">
      <w:pPr>
        <w:ind w:left="679" w:right="1116"/>
        <w:jc w:val="center"/>
        <w:rPr>
          <w:b/>
          <w:sz w:val="18"/>
          <w:lang w:val="cs-CZ"/>
        </w:rPr>
      </w:pPr>
      <w:r w:rsidRPr="0044264B">
        <w:rPr>
          <w:b/>
          <w:color w:val="030303"/>
          <w:sz w:val="18"/>
          <w:lang w:val="cs-CZ"/>
        </w:rPr>
        <w:t>Čl. I.</w:t>
      </w:r>
    </w:p>
    <w:p w14:paraId="172926C2" w14:textId="77777777" w:rsidR="0057426F" w:rsidRPr="0044264B" w:rsidRDefault="00000000">
      <w:pPr>
        <w:spacing w:before="62"/>
        <w:ind w:left="679" w:right="1099"/>
        <w:jc w:val="center"/>
        <w:rPr>
          <w:b/>
          <w:sz w:val="18"/>
          <w:lang w:val="cs-CZ"/>
        </w:rPr>
      </w:pPr>
      <w:r w:rsidRPr="0044264B">
        <w:rPr>
          <w:b/>
          <w:color w:val="030303"/>
          <w:w w:val="110"/>
          <w:sz w:val="18"/>
          <w:lang w:val="cs-CZ"/>
        </w:rPr>
        <w:t>Předmět plnění</w:t>
      </w:r>
    </w:p>
    <w:p w14:paraId="20C09A8C" w14:textId="77777777" w:rsidR="0057426F" w:rsidRPr="0044264B" w:rsidRDefault="0057426F">
      <w:pPr>
        <w:pStyle w:val="Zkladntext"/>
        <w:spacing w:before="3"/>
        <w:rPr>
          <w:b/>
          <w:sz w:val="27"/>
          <w:lang w:val="cs-CZ"/>
        </w:rPr>
      </w:pPr>
    </w:p>
    <w:p w14:paraId="17F5BDEF" w14:textId="77777777" w:rsidR="0057426F" w:rsidRPr="0044264B" w:rsidRDefault="00000000">
      <w:pPr>
        <w:pStyle w:val="Odstavecseseznamem"/>
        <w:numPr>
          <w:ilvl w:val="0"/>
          <w:numId w:val="14"/>
        </w:numPr>
        <w:tabs>
          <w:tab w:val="left" w:pos="696"/>
          <w:tab w:val="left" w:pos="697"/>
        </w:tabs>
        <w:spacing w:line="290" w:lineRule="auto"/>
        <w:ind w:right="689" w:hanging="429"/>
        <w:rPr>
          <w:rFonts w:ascii="Times New Roman" w:hAnsi="Times New Roman"/>
          <w:color w:val="030303"/>
          <w:sz w:val="20"/>
          <w:lang w:val="cs-CZ"/>
        </w:rPr>
      </w:pPr>
      <w:r w:rsidRPr="0044264B">
        <w:rPr>
          <w:color w:val="030303"/>
          <w:w w:val="105"/>
          <w:sz w:val="19"/>
          <w:lang w:val="cs-CZ"/>
        </w:rPr>
        <w:t xml:space="preserve">Zhotovitel se v souladu s podmínkami této smlouvy zavazuje vyhotovit pro Objednatele na svůj náklad a nebezpečí ve sjednaných termínech dle č. </w:t>
      </w:r>
      <w:proofErr w:type="spellStart"/>
      <w:r w:rsidRPr="0044264B">
        <w:rPr>
          <w:color w:val="030303"/>
          <w:w w:val="105"/>
          <w:sz w:val="19"/>
          <w:lang w:val="cs-CZ"/>
        </w:rPr>
        <w:t>Ill</w:t>
      </w:r>
      <w:proofErr w:type="spellEnd"/>
      <w:r w:rsidRPr="0044264B">
        <w:rPr>
          <w:color w:val="030303"/>
          <w:w w:val="105"/>
          <w:sz w:val="19"/>
          <w:lang w:val="cs-CZ"/>
        </w:rPr>
        <w:t>. této smlouvy projektovou</w:t>
      </w:r>
      <w:r w:rsidRPr="0044264B">
        <w:rPr>
          <w:color w:val="030303"/>
          <w:spacing w:val="1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dokumentaci</w:t>
      </w:r>
    </w:p>
    <w:p w14:paraId="498441D4" w14:textId="77777777" w:rsidR="0057426F" w:rsidRPr="0044264B" w:rsidRDefault="0057426F">
      <w:pPr>
        <w:spacing w:line="290" w:lineRule="auto"/>
        <w:rPr>
          <w:rFonts w:ascii="Times New Roman" w:hAnsi="Times New Roman"/>
          <w:sz w:val="20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space="708"/>
        </w:sectPr>
      </w:pPr>
    </w:p>
    <w:p w14:paraId="71DE5135" w14:textId="06BFE58D" w:rsidR="0057426F" w:rsidRPr="0044264B" w:rsidRDefault="00000000">
      <w:pPr>
        <w:spacing w:before="93" w:line="292" w:lineRule="auto"/>
        <w:ind w:left="691" w:right="691" w:firstLine="6"/>
        <w:jc w:val="both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lastRenderedPageBreak/>
        <w:t xml:space="preserve">včetně souvisejících výkonů za účelem následné přístavby přízemního urgentního příjmu v areálu Nemocnice Nymburk, č. </w:t>
      </w:r>
      <w:proofErr w:type="spellStart"/>
      <w:r w:rsidRPr="0044264B">
        <w:rPr>
          <w:color w:val="030303"/>
          <w:sz w:val="19"/>
          <w:lang w:val="cs-CZ"/>
        </w:rPr>
        <w:t>parc</w:t>
      </w:r>
      <w:proofErr w:type="spellEnd"/>
      <w:r w:rsidRPr="0044264B">
        <w:rPr>
          <w:color w:val="030303"/>
          <w:sz w:val="19"/>
          <w:lang w:val="cs-CZ"/>
        </w:rPr>
        <w:t xml:space="preserve">. st </w:t>
      </w:r>
      <w:r w:rsidRPr="0044264B">
        <w:rPr>
          <w:color w:val="2A2A2A"/>
          <w:sz w:val="19"/>
          <w:lang w:val="cs-CZ"/>
        </w:rPr>
        <w:t xml:space="preserve">. </w:t>
      </w:r>
      <w:r w:rsidRPr="0044264B">
        <w:rPr>
          <w:color w:val="030303"/>
          <w:sz w:val="19"/>
          <w:lang w:val="cs-CZ"/>
        </w:rPr>
        <w:t xml:space="preserve">320, </w:t>
      </w:r>
      <w:proofErr w:type="spellStart"/>
      <w:r w:rsidRPr="0044264B">
        <w:rPr>
          <w:color w:val="030303"/>
          <w:sz w:val="19"/>
          <w:lang w:val="cs-CZ"/>
        </w:rPr>
        <w:t>k.ú</w:t>
      </w:r>
      <w:proofErr w:type="spellEnd"/>
      <w:r w:rsidRPr="0044264B">
        <w:rPr>
          <w:color w:val="030303"/>
          <w:sz w:val="19"/>
          <w:lang w:val="cs-CZ"/>
        </w:rPr>
        <w:t>. Nymburk - zastavěná plocha a nádvoří, v rozsahu dle Technické specifikace, která je přílohou č</w:t>
      </w:r>
      <w:r w:rsidRPr="0044264B">
        <w:rPr>
          <w:color w:val="2A2A2A"/>
          <w:sz w:val="19"/>
          <w:lang w:val="cs-CZ"/>
        </w:rPr>
        <w:t xml:space="preserve">. </w:t>
      </w:r>
      <w:r w:rsidRPr="0044264B">
        <w:rPr>
          <w:color w:val="030303"/>
          <w:sz w:val="19"/>
          <w:lang w:val="cs-CZ"/>
        </w:rPr>
        <w:t>1 této smlouvy</w:t>
      </w:r>
      <w:r w:rsidRPr="0044264B">
        <w:rPr>
          <w:color w:val="2A2A2A"/>
          <w:sz w:val="19"/>
          <w:lang w:val="cs-CZ"/>
        </w:rPr>
        <w:t>.</w:t>
      </w:r>
    </w:p>
    <w:p w14:paraId="78DE4D5F" w14:textId="77777777" w:rsidR="0057426F" w:rsidRPr="0044264B" w:rsidRDefault="0057426F">
      <w:pPr>
        <w:pStyle w:val="Zkladntext"/>
        <w:rPr>
          <w:sz w:val="24"/>
          <w:lang w:val="cs-CZ"/>
        </w:rPr>
      </w:pPr>
    </w:p>
    <w:p w14:paraId="034B1DBE" w14:textId="77777777" w:rsidR="0057426F" w:rsidRPr="0044264B" w:rsidRDefault="00000000">
      <w:pPr>
        <w:pStyle w:val="Odstavecseseznamem"/>
        <w:numPr>
          <w:ilvl w:val="0"/>
          <w:numId w:val="14"/>
        </w:numPr>
        <w:tabs>
          <w:tab w:val="left" w:pos="696"/>
          <w:tab w:val="left" w:pos="697"/>
        </w:tabs>
        <w:spacing w:before="1"/>
        <w:ind w:left="696" w:hanging="426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Zhotovitel vypracuje tyto části dokumentace stavby/a provede související</w:t>
      </w:r>
      <w:r w:rsidRPr="0044264B">
        <w:rPr>
          <w:color w:val="030303"/>
          <w:spacing w:val="4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výkony:</w:t>
      </w:r>
    </w:p>
    <w:p w14:paraId="73C0A89C" w14:textId="77777777" w:rsidR="0057426F" w:rsidRPr="0044264B" w:rsidRDefault="00000000">
      <w:pPr>
        <w:pStyle w:val="Odstavecseseznamem"/>
        <w:numPr>
          <w:ilvl w:val="1"/>
          <w:numId w:val="14"/>
        </w:numPr>
        <w:tabs>
          <w:tab w:val="left" w:pos="1403"/>
          <w:tab w:val="left" w:pos="1404"/>
        </w:tabs>
        <w:spacing w:before="45" w:line="343" w:lineRule="auto"/>
        <w:ind w:right="698" w:hanging="281"/>
        <w:jc w:val="left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projektová dokumentace pro sloučené územní a stavení řízení (technické požadavky dle OPŽP ČR, viz podkladová</w:t>
      </w:r>
      <w:r w:rsidRPr="0044264B">
        <w:rPr>
          <w:color w:val="030303"/>
          <w:spacing w:val="15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studie);</w:t>
      </w:r>
    </w:p>
    <w:p w14:paraId="4111576B" w14:textId="77777777" w:rsidR="0057426F" w:rsidRPr="0044264B" w:rsidRDefault="00000000">
      <w:pPr>
        <w:pStyle w:val="Odstavecseseznamem"/>
        <w:numPr>
          <w:ilvl w:val="1"/>
          <w:numId w:val="14"/>
        </w:numPr>
        <w:tabs>
          <w:tab w:val="left" w:pos="1407"/>
          <w:tab w:val="left" w:pos="1408"/>
        </w:tabs>
        <w:spacing w:line="214" w:lineRule="exact"/>
        <w:ind w:left="1407" w:hanging="286"/>
        <w:jc w:val="left"/>
        <w:rPr>
          <w:color w:val="1A1A1A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zajištění stavebního</w:t>
      </w:r>
      <w:r w:rsidRPr="0044264B">
        <w:rPr>
          <w:color w:val="030303"/>
          <w:spacing w:val="18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povolení;</w:t>
      </w:r>
    </w:p>
    <w:p w14:paraId="51538042" w14:textId="77777777" w:rsidR="0057426F" w:rsidRPr="0044264B" w:rsidRDefault="00000000">
      <w:pPr>
        <w:pStyle w:val="Odstavecseseznamem"/>
        <w:numPr>
          <w:ilvl w:val="1"/>
          <w:numId w:val="14"/>
        </w:numPr>
        <w:tabs>
          <w:tab w:val="left" w:pos="1403"/>
          <w:tab w:val="left" w:pos="1404"/>
        </w:tabs>
        <w:spacing w:before="89"/>
        <w:ind w:left="1403"/>
        <w:jc w:val="left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projektová dokumentace pro provedení stavby/ zadání stavby včetně výkazu</w:t>
      </w:r>
      <w:r w:rsidRPr="0044264B">
        <w:rPr>
          <w:color w:val="030303"/>
          <w:spacing w:val="-37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výměr</w:t>
      </w:r>
    </w:p>
    <w:p w14:paraId="0B6C3C65" w14:textId="77777777" w:rsidR="0057426F" w:rsidRPr="0044264B" w:rsidRDefault="0057426F">
      <w:pPr>
        <w:pStyle w:val="Zkladntext"/>
        <w:rPr>
          <w:lang w:val="cs-CZ"/>
        </w:rPr>
      </w:pPr>
    </w:p>
    <w:p w14:paraId="5255AF0E" w14:textId="77777777" w:rsidR="0057426F" w:rsidRPr="0044264B" w:rsidRDefault="00000000">
      <w:pPr>
        <w:pStyle w:val="Odstavecseseznamem"/>
        <w:numPr>
          <w:ilvl w:val="0"/>
          <w:numId w:val="14"/>
        </w:numPr>
        <w:tabs>
          <w:tab w:val="left" w:pos="696"/>
          <w:tab w:val="left" w:pos="697"/>
        </w:tabs>
        <w:spacing w:before="172"/>
        <w:ind w:left="696" w:hanging="428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Základní obsahové požadavky na provedení</w:t>
      </w:r>
      <w:r w:rsidRPr="0044264B">
        <w:rPr>
          <w:color w:val="030303"/>
          <w:spacing w:val="27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díla:</w:t>
      </w:r>
    </w:p>
    <w:p w14:paraId="202EC4D5" w14:textId="4214E626" w:rsidR="0057426F" w:rsidRPr="0044264B" w:rsidRDefault="00000000" w:rsidP="0044264B">
      <w:pPr>
        <w:pStyle w:val="Odstavecseseznamem"/>
        <w:numPr>
          <w:ilvl w:val="1"/>
          <w:numId w:val="14"/>
        </w:numPr>
        <w:spacing w:before="123"/>
        <w:rPr>
          <w:sz w:val="19"/>
          <w:lang w:val="cs-CZ"/>
        </w:rPr>
      </w:pPr>
      <w:r w:rsidRPr="0044264B">
        <w:rPr>
          <w:color w:val="030303"/>
          <w:sz w:val="19"/>
          <w:lang w:val="cs-CZ"/>
        </w:rPr>
        <w:t xml:space="preserve">Vstupním podkladem je dispoziční a hmotová studie, zpracovatel Ing. arch </w:t>
      </w:r>
      <w:r w:rsidRPr="0044264B">
        <w:rPr>
          <w:color w:val="2A2A2A"/>
          <w:sz w:val="19"/>
          <w:lang w:val="cs-CZ"/>
        </w:rPr>
        <w:t xml:space="preserve">. </w:t>
      </w:r>
      <w:r w:rsidRPr="0044264B">
        <w:rPr>
          <w:color w:val="030303"/>
          <w:sz w:val="19"/>
          <w:lang w:val="cs-CZ"/>
        </w:rPr>
        <w:t>Jan Ságl</w:t>
      </w:r>
      <w:r w:rsidRPr="0044264B">
        <w:rPr>
          <w:color w:val="030303"/>
          <w:w w:val="105"/>
          <w:sz w:val="19"/>
          <w:lang w:val="cs-CZ"/>
        </w:rPr>
        <w:t>2023;</w:t>
      </w:r>
    </w:p>
    <w:p w14:paraId="236DB446" w14:textId="73AE74B3" w:rsidR="0057426F" w:rsidRPr="0044264B" w:rsidRDefault="00000000" w:rsidP="0044264B">
      <w:pPr>
        <w:pStyle w:val="Odstavecseseznamem"/>
        <w:numPr>
          <w:ilvl w:val="1"/>
          <w:numId w:val="14"/>
        </w:numPr>
        <w:spacing w:before="133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dílo bude v rozsahu a obsahu dokumentace pro společného územního rozhodnutí a</w:t>
      </w:r>
      <w:r w:rsidR="0044264B">
        <w:rPr>
          <w:color w:val="03030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stavebního povolení dále pak v rozsahu dokumentace pro provedení stavby;</w:t>
      </w:r>
    </w:p>
    <w:p w14:paraId="42A99EB9" w14:textId="581B0955" w:rsidR="0057426F" w:rsidRPr="0044264B" w:rsidRDefault="00000000" w:rsidP="0044264B">
      <w:pPr>
        <w:pStyle w:val="Odstavecseseznamem"/>
        <w:numPr>
          <w:ilvl w:val="1"/>
          <w:numId w:val="14"/>
        </w:numPr>
        <w:spacing w:before="128" w:line="343" w:lineRule="auto"/>
        <w:ind w:right="698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 xml:space="preserve">dodání 4 </w:t>
      </w:r>
      <w:proofErr w:type="spellStart"/>
      <w:r w:rsidRPr="0044264B">
        <w:rPr>
          <w:color w:val="030303"/>
          <w:w w:val="105"/>
          <w:sz w:val="19"/>
          <w:lang w:val="cs-CZ"/>
        </w:rPr>
        <w:t>paré</w:t>
      </w:r>
      <w:proofErr w:type="spellEnd"/>
      <w:r w:rsidRPr="0044264B">
        <w:rPr>
          <w:color w:val="030303"/>
          <w:w w:val="105"/>
          <w:sz w:val="19"/>
          <w:lang w:val="cs-CZ"/>
        </w:rPr>
        <w:t xml:space="preserve"> projektové dokumentace v rozsahu a obsahu dle </w:t>
      </w:r>
      <w:proofErr w:type="spellStart"/>
      <w:r w:rsidRPr="0044264B">
        <w:rPr>
          <w:color w:val="030303"/>
          <w:w w:val="105"/>
          <w:sz w:val="19"/>
          <w:lang w:val="cs-CZ"/>
        </w:rPr>
        <w:t>Vyhl</w:t>
      </w:r>
      <w:proofErr w:type="spellEnd"/>
      <w:r w:rsidRPr="0044264B">
        <w:rPr>
          <w:color w:val="030303"/>
          <w:w w:val="105"/>
          <w:sz w:val="19"/>
          <w:lang w:val="cs-CZ"/>
        </w:rPr>
        <w:t>. č. 499/2006 Sb. pro daný projektový stupeň;</w:t>
      </w:r>
    </w:p>
    <w:p w14:paraId="003AE904" w14:textId="72272F32" w:rsidR="0057426F" w:rsidRPr="0044264B" w:rsidRDefault="00000000" w:rsidP="0044264B">
      <w:pPr>
        <w:pStyle w:val="Odstavecseseznamem"/>
        <w:numPr>
          <w:ilvl w:val="1"/>
          <w:numId w:val="14"/>
        </w:numPr>
        <w:spacing w:before="33" w:line="348" w:lineRule="auto"/>
        <w:ind w:right="698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zajištění získání stanovisek dotčených orgánů státní správy a dotčených správců technické infrastruktury;</w:t>
      </w:r>
    </w:p>
    <w:p w14:paraId="6F09EEB4" w14:textId="456D6FB6" w:rsidR="0057426F" w:rsidRPr="0044264B" w:rsidRDefault="00000000" w:rsidP="0044264B">
      <w:pPr>
        <w:pStyle w:val="Odstavecseseznamem"/>
        <w:numPr>
          <w:ilvl w:val="1"/>
          <w:numId w:val="14"/>
        </w:numPr>
        <w:spacing w:before="30" w:line="348" w:lineRule="auto"/>
        <w:ind w:right="698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moderování pracovní skupiny složené z odborných pracovníků dotčených pracovišť, účast min</w:t>
      </w:r>
      <w:r w:rsidRPr="0044264B">
        <w:rPr>
          <w:color w:val="2A2A2A"/>
          <w:w w:val="105"/>
          <w:sz w:val="19"/>
          <w:lang w:val="cs-CZ"/>
        </w:rPr>
        <w:t xml:space="preserve">. </w:t>
      </w:r>
      <w:r w:rsidRPr="0044264B">
        <w:rPr>
          <w:color w:val="030303"/>
          <w:w w:val="105"/>
          <w:sz w:val="19"/>
          <w:lang w:val="cs-CZ"/>
        </w:rPr>
        <w:t>2x za měsíc na koordinační schůzce s informací o průběhu provádění díla;</w:t>
      </w:r>
    </w:p>
    <w:p w14:paraId="6B176EB1" w14:textId="3416174F" w:rsidR="0057426F" w:rsidRPr="0044264B" w:rsidRDefault="00000000" w:rsidP="0044264B">
      <w:pPr>
        <w:pStyle w:val="Odstavecseseznamem"/>
        <w:numPr>
          <w:ilvl w:val="1"/>
          <w:numId w:val="14"/>
        </w:numPr>
        <w:spacing w:before="30" w:line="343" w:lineRule="auto"/>
        <w:ind w:right="698"/>
        <w:rPr>
          <w:sz w:val="19"/>
          <w:lang w:val="cs-CZ"/>
        </w:rPr>
      </w:pPr>
      <w:r w:rsidRPr="0044264B">
        <w:rPr>
          <w:color w:val="030303"/>
          <w:w w:val="110"/>
          <w:sz w:val="19"/>
          <w:lang w:val="cs-CZ"/>
        </w:rPr>
        <w:t>formulování požadavků na rozšíření, upřesnění a doplnění podkladů, průzkumů,</w:t>
      </w:r>
      <w:r w:rsidR="0044264B" w:rsidRPr="0044264B">
        <w:rPr>
          <w:color w:val="030303"/>
          <w:w w:val="110"/>
          <w:sz w:val="19"/>
          <w:lang w:val="cs-CZ"/>
        </w:rPr>
        <w:t xml:space="preserve"> </w:t>
      </w:r>
      <w:r w:rsidRPr="0044264B">
        <w:rPr>
          <w:color w:val="030303"/>
          <w:w w:val="110"/>
          <w:sz w:val="19"/>
          <w:lang w:val="cs-CZ"/>
        </w:rPr>
        <w:t>dokladů, studií;</w:t>
      </w:r>
    </w:p>
    <w:p w14:paraId="7CFE7BE6" w14:textId="116492FA" w:rsidR="0057426F" w:rsidRPr="0044264B" w:rsidRDefault="00000000" w:rsidP="0044264B">
      <w:pPr>
        <w:pStyle w:val="Odstavecseseznamem"/>
        <w:numPr>
          <w:ilvl w:val="1"/>
          <w:numId w:val="14"/>
        </w:numPr>
        <w:spacing w:before="33"/>
        <w:rPr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dokumentace v elektronické podobě na nosiči v DWG a PDF formátu.</w:t>
      </w:r>
    </w:p>
    <w:p w14:paraId="49E433A5" w14:textId="77777777" w:rsidR="0057426F" w:rsidRPr="0044264B" w:rsidRDefault="0057426F">
      <w:pPr>
        <w:pStyle w:val="Zkladntext"/>
        <w:rPr>
          <w:lang w:val="cs-CZ"/>
        </w:rPr>
      </w:pPr>
    </w:p>
    <w:p w14:paraId="529E1BFA" w14:textId="77777777" w:rsidR="0057426F" w:rsidRPr="0044264B" w:rsidRDefault="00000000">
      <w:pPr>
        <w:pStyle w:val="Odstavecseseznamem"/>
        <w:numPr>
          <w:ilvl w:val="0"/>
          <w:numId w:val="14"/>
        </w:numPr>
        <w:tabs>
          <w:tab w:val="left" w:pos="696"/>
          <w:tab w:val="left" w:pos="697"/>
        </w:tabs>
        <w:spacing w:before="133" w:line="295" w:lineRule="auto"/>
        <w:ind w:left="698" w:right="693" w:hanging="429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Zhotovitel projektové dokumentace je povinen postupovat v souladu se zákonem č. 183/2006 Sb., o územním plánování a stavebním řádu (stavební zákon) a souvisejícími předpisy,</w:t>
      </w:r>
      <w:r w:rsidRPr="0044264B">
        <w:rPr>
          <w:color w:val="030303"/>
          <w:spacing w:val="8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zejména:</w:t>
      </w:r>
    </w:p>
    <w:p w14:paraId="16A43A43" w14:textId="77777777" w:rsidR="0057426F" w:rsidRPr="0044264B" w:rsidRDefault="0057426F">
      <w:pPr>
        <w:pStyle w:val="Zkladntext"/>
        <w:spacing w:before="10"/>
        <w:rPr>
          <w:sz w:val="23"/>
          <w:lang w:val="cs-CZ"/>
        </w:rPr>
      </w:pPr>
    </w:p>
    <w:p w14:paraId="355BDA28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5"/>
        </w:tabs>
        <w:spacing w:line="295" w:lineRule="auto"/>
        <w:ind w:right="684" w:hanging="416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vyhláškou</w:t>
      </w:r>
      <w:r w:rsidRPr="0044264B">
        <w:rPr>
          <w:color w:val="030303"/>
          <w:spacing w:val="4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č.</w:t>
      </w:r>
      <w:r w:rsidRPr="0044264B">
        <w:rPr>
          <w:color w:val="030303"/>
          <w:spacing w:val="-1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499/2006</w:t>
      </w:r>
      <w:r w:rsidRPr="0044264B">
        <w:rPr>
          <w:color w:val="030303"/>
          <w:spacing w:val="-6"/>
          <w:w w:val="105"/>
          <w:sz w:val="19"/>
          <w:lang w:val="cs-CZ"/>
        </w:rPr>
        <w:t xml:space="preserve"> </w:t>
      </w:r>
      <w:r w:rsidRPr="0044264B">
        <w:rPr>
          <w:color w:val="030303"/>
          <w:spacing w:val="-2"/>
          <w:w w:val="105"/>
          <w:sz w:val="19"/>
          <w:lang w:val="cs-CZ"/>
        </w:rPr>
        <w:t>Sb</w:t>
      </w:r>
      <w:r w:rsidRPr="0044264B">
        <w:rPr>
          <w:color w:val="2A2A2A"/>
          <w:spacing w:val="-2"/>
          <w:w w:val="105"/>
          <w:sz w:val="19"/>
          <w:lang w:val="cs-CZ"/>
        </w:rPr>
        <w:t>.</w:t>
      </w:r>
      <w:r w:rsidRPr="0044264B">
        <w:rPr>
          <w:color w:val="2A2A2A"/>
          <w:spacing w:val="-15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o</w:t>
      </w:r>
      <w:r w:rsidRPr="0044264B">
        <w:rPr>
          <w:color w:val="030303"/>
          <w:spacing w:val="-1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dokumentaci</w:t>
      </w:r>
      <w:r w:rsidRPr="0044264B">
        <w:rPr>
          <w:color w:val="030303"/>
          <w:spacing w:val="2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staveb</w:t>
      </w:r>
      <w:r w:rsidRPr="0044264B">
        <w:rPr>
          <w:color w:val="030303"/>
          <w:spacing w:val="-10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v</w:t>
      </w:r>
      <w:r w:rsidRPr="0044264B">
        <w:rPr>
          <w:color w:val="030303"/>
          <w:spacing w:val="-14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platném</w:t>
      </w:r>
      <w:r w:rsidRPr="0044264B">
        <w:rPr>
          <w:color w:val="030303"/>
          <w:spacing w:val="-6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znění</w:t>
      </w:r>
      <w:r w:rsidRPr="0044264B">
        <w:rPr>
          <w:color w:val="030303"/>
          <w:spacing w:val="-9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vyhlášek</w:t>
      </w:r>
      <w:r w:rsidRPr="0044264B">
        <w:rPr>
          <w:color w:val="030303"/>
          <w:spacing w:val="-1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č.</w:t>
      </w:r>
      <w:r w:rsidRPr="0044264B">
        <w:rPr>
          <w:color w:val="030303"/>
          <w:spacing w:val="-18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62/2013</w:t>
      </w:r>
      <w:r w:rsidRPr="0044264B">
        <w:rPr>
          <w:color w:val="030303"/>
          <w:spacing w:val="-5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Sb</w:t>
      </w:r>
      <w:r w:rsidRPr="0044264B">
        <w:rPr>
          <w:color w:val="2A2A2A"/>
          <w:w w:val="105"/>
          <w:sz w:val="19"/>
          <w:lang w:val="cs-CZ"/>
        </w:rPr>
        <w:t>.,</w:t>
      </w:r>
      <w:r w:rsidRPr="0044264B">
        <w:rPr>
          <w:color w:val="030303"/>
          <w:w w:val="105"/>
          <w:sz w:val="19"/>
          <w:lang w:val="cs-CZ"/>
        </w:rPr>
        <w:t xml:space="preserve"> č. 405/2017 Sb. v platném</w:t>
      </w:r>
      <w:r w:rsidRPr="0044264B">
        <w:rPr>
          <w:color w:val="030303"/>
          <w:spacing w:val="-12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znění;</w:t>
      </w:r>
    </w:p>
    <w:p w14:paraId="1FCD04C1" w14:textId="77777777" w:rsidR="0057426F" w:rsidRPr="0044264B" w:rsidRDefault="0057426F">
      <w:pPr>
        <w:pStyle w:val="Zkladntext"/>
        <w:spacing w:before="6"/>
        <w:rPr>
          <w:lang w:val="cs-CZ"/>
        </w:rPr>
      </w:pPr>
    </w:p>
    <w:p w14:paraId="173C19E3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5"/>
        </w:tabs>
        <w:spacing w:line="295" w:lineRule="auto"/>
        <w:ind w:right="691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vyhláškou č. 500/2006 Sb. o územně analytických podkladech, územně plánovací dokumentaci a způsobu evidence územně plánovací činnosti v platném znění vyhlášek č. 458/2012 Sb., č. 13/2018 Sb. v platném</w:t>
      </w:r>
      <w:r w:rsidRPr="0044264B">
        <w:rPr>
          <w:color w:val="030303"/>
          <w:spacing w:val="-20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znění;</w:t>
      </w:r>
    </w:p>
    <w:p w14:paraId="77B9CEA9" w14:textId="77777777" w:rsidR="0057426F" w:rsidRPr="0044264B" w:rsidRDefault="0057426F">
      <w:pPr>
        <w:pStyle w:val="Zkladntext"/>
        <w:spacing w:before="7"/>
        <w:rPr>
          <w:lang w:val="cs-CZ"/>
        </w:rPr>
      </w:pPr>
    </w:p>
    <w:p w14:paraId="2E3A2840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5"/>
        </w:tabs>
        <w:spacing w:line="295" w:lineRule="auto"/>
        <w:ind w:right="696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vyhláškou č. 501/2006 Sb. o obecných požadavcích na využívání území v platném znění vyhlášek</w:t>
      </w:r>
      <w:r w:rsidRPr="0044264B">
        <w:rPr>
          <w:color w:val="030303"/>
          <w:spacing w:val="-5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č.</w:t>
      </w:r>
      <w:r w:rsidRPr="0044264B">
        <w:rPr>
          <w:color w:val="030303"/>
          <w:spacing w:val="-10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269/2009Sb.,</w:t>
      </w:r>
      <w:r w:rsidRPr="0044264B">
        <w:rPr>
          <w:color w:val="030303"/>
          <w:spacing w:val="1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č.</w:t>
      </w:r>
      <w:r w:rsidRPr="0044264B">
        <w:rPr>
          <w:color w:val="030303"/>
          <w:spacing w:val="-16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22/2010</w:t>
      </w:r>
      <w:r w:rsidRPr="0044264B">
        <w:rPr>
          <w:color w:val="030303"/>
          <w:spacing w:val="-12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Sb.,</w:t>
      </w:r>
      <w:r w:rsidRPr="0044264B">
        <w:rPr>
          <w:color w:val="030303"/>
          <w:spacing w:val="-17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č.20/2011</w:t>
      </w:r>
      <w:r w:rsidRPr="0044264B">
        <w:rPr>
          <w:color w:val="030303"/>
          <w:spacing w:val="-29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Sb.</w:t>
      </w:r>
      <w:r w:rsidRPr="0044264B">
        <w:rPr>
          <w:color w:val="030303"/>
          <w:spacing w:val="-1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a</w:t>
      </w:r>
      <w:r w:rsidRPr="0044264B">
        <w:rPr>
          <w:color w:val="030303"/>
          <w:spacing w:val="-4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č</w:t>
      </w:r>
      <w:r w:rsidRPr="0044264B">
        <w:rPr>
          <w:color w:val="2A2A2A"/>
          <w:w w:val="105"/>
          <w:sz w:val="19"/>
          <w:lang w:val="cs-CZ"/>
        </w:rPr>
        <w:t>.</w:t>
      </w:r>
      <w:r w:rsidRPr="0044264B">
        <w:rPr>
          <w:color w:val="2A2A2A"/>
          <w:spacing w:val="-8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431/2012</w:t>
      </w:r>
      <w:r w:rsidRPr="0044264B">
        <w:rPr>
          <w:color w:val="030303"/>
          <w:spacing w:val="-10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Sb.</w:t>
      </w:r>
      <w:r w:rsidRPr="0044264B">
        <w:rPr>
          <w:color w:val="030303"/>
          <w:spacing w:val="-17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v</w:t>
      </w:r>
      <w:r w:rsidRPr="0044264B">
        <w:rPr>
          <w:color w:val="030303"/>
          <w:spacing w:val="-15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platném</w:t>
      </w:r>
      <w:r w:rsidRPr="0044264B">
        <w:rPr>
          <w:color w:val="030303"/>
          <w:spacing w:val="-1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znění;</w:t>
      </w:r>
    </w:p>
    <w:p w14:paraId="0826E6A9" w14:textId="77777777" w:rsidR="0057426F" w:rsidRPr="0044264B" w:rsidRDefault="0057426F">
      <w:pPr>
        <w:pStyle w:val="Zkladntext"/>
        <w:spacing w:before="11"/>
        <w:rPr>
          <w:lang w:val="cs-CZ"/>
        </w:rPr>
      </w:pPr>
    </w:p>
    <w:p w14:paraId="576B98D7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5"/>
        </w:tabs>
        <w:spacing w:line="295" w:lineRule="auto"/>
        <w:ind w:right="692"/>
        <w:rPr>
          <w:color w:val="030303"/>
          <w:sz w:val="19"/>
          <w:lang w:val="cs-CZ"/>
        </w:rPr>
      </w:pPr>
      <w:r w:rsidRPr="0044264B">
        <w:rPr>
          <w:color w:val="030303"/>
          <w:w w:val="105"/>
          <w:sz w:val="19"/>
          <w:lang w:val="cs-CZ"/>
        </w:rPr>
        <w:t>vyhláškou 503/2006 Sb. o podrobnější úpravě územního rozhodování, územního opatření a stavebního řádu v platném znění vyhlášky č. 63/2013 Sb</w:t>
      </w:r>
      <w:r w:rsidRPr="0044264B">
        <w:rPr>
          <w:color w:val="2A2A2A"/>
          <w:w w:val="105"/>
          <w:sz w:val="19"/>
          <w:lang w:val="cs-CZ"/>
        </w:rPr>
        <w:t xml:space="preserve">. </w:t>
      </w:r>
      <w:r w:rsidRPr="0044264B">
        <w:rPr>
          <w:color w:val="030303"/>
          <w:w w:val="105"/>
          <w:sz w:val="19"/>
          <w:lang w:val="cs-CZ"/>
        </w:rPr>
        <w:t>v platném</w:t>
      </w:r>
      <w:r w:rsidRPr="0044264B">
        <w:rPr>
          <w:color w:val="030303"/>
          <w:spacing w:val="13"/>
          <w:w w:val="105"/>
          <w:sz w:val="19"/>
          <w:lang w:val="cs-CZ"/>
        </w:rPr>
        <w:t xml:space="preserve"> </w:t>
      </w:r>
      <w:r w:rsidRPr="0044264B">
        <w:rPr>
          <w:color w:val="030303"/>
          <w:w w:val="105"/>
          <w:sz w:val="19"/>
          <w:lang w:val="cs-CZ"/>
        </w:rPr>
        <w:t>znění;</w:t>
      </w:r>
    </w:p>
    <w:p w14:paraId="55D359D4" w14:textId="77777777" w:rsidR="0057426F" w:rsidRPr="0044264B" w:rsidRDefault="0057426F">
      <w:pPr>
        <w:pStyle w:val="Zkladntext"/>
        <w:spacing w:before="6"/>
        <w:rPr>
          <w:lang w:val="cs-CZ"/>
        </w:rPr>
      </w:pPr>
    </w:p>
    <w:p w14:paraId="2829FF2C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5"/>
        </w:tabs>
        <w:spacing w:line="295" w:lineRule="auto"/>
        <w:ind w:left="1406" w:right="686" w:hanging="419"/>
        <w:rPr>
          <w:color w:val="030303"/>
          <w:sz w:val="19"/>
          <w:lang w:val="cs-CZ"/>
        </w:rPr>
      </w:pPr>
      <w:r w:rsidRPr="0044264B">
        <w:rPr>
          <w:color w:val="030303"/>
          <w:sz w:val="19"/>
          <w:lang w:val="cs-CZ"/>
        </w:rPr>
        <w:t>vyhláškou 268/2009 Sb. o technických požadavcích na stavby v platném znění vyhlášek č. 20/2012 Sb., č. 323/2017</w:t>
      </w:r>
      <w:r w:rsidRPr="0044264B">
        <w:rPr>
          <w:color w:val="030303"/>
          <w:spacing w:val="7"/>
          <w:sz w:val="19"/>
          <w:lang w:val="cs-CZ"/>
        </w:rPr>
        <w:t xml:space="preserve"> </w:t>
      </w:r>
      <w:r w:rsidRPr="0044264B">
        <w:rPr>
          <w:color w:val="030303"/>
          <w:sz w:val="19"/>
          <w:lang w:val="cs-CZ"/>
        </w:rPr>
        <w:t>Sb.;</w:t>
      </w:r>
    </w:p>
    <w:p w14:paraId="6E2EF6B3" w14:textId="77777777" w:rsidR="0057426F" w:rsidRPr="0044264B" w:rsidRDefault="0057426F">
      <w:pPr>
        <w:pStyle w:val="Zkladntext"/>
        <w:spacing w:before="6"/>
        <w:rPr>
          <w:lang w:val="cs-CZ"/>
        </w:rPr>
      </w:pPr>
    </w:p>
    <w:p w14:paraId="1ABB2851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8"/>
        </w:tabs>
        <w:spacing w:before="1" w:line="295" w:lineRule="auto"/>
        <w:ind w:right="692"/>
        <w:rPr>
          <w:color w:val="030303"/>
          <w:sz w:val="19"/>
          <w:lang w:val="cs-CZ"/>
        </w:rPr>
      </w:pPr>
      <w:r w:rsidRPr="0044264B">
        <w:rPr>
          <w:color w:val="030303"/>
          <w:sz w:val="19"/>
          <w:lang w:val="cs-CZ"/>
        </w:rPr>
        <w:t>zákonem č. 372/2011 Sb. o zdravotních službách a podmínkách jejich poskytování ve znění vyhlášky č. 92/2012 Sb. o požadavcích na minimální technické a věcné</w:t>
      </w:r>
      <w:r w:rsidRPr="0044264B">
        <w:rPr>
          <w:color w:val="030303"/>
          <w:spacing w:val="46"/>
          <w:sz w:val="19"/>
          <w:lang w:val="cs-CZ"/>
        </w:rPr>
        <w:t xml:space="preserve"> </w:t>
      </w:r>
      <w:r w:rsidRPr="0044264B">
        <w:rPr>
          <w:color w:val="030303"/>
          <w:sz w:val="19"/>
          <w:lang w:val="cs-CZ"/>
        </w:rPr>
        <w:t>vybavení</w:t>
      </w:r>
    </w:p>
    <w:p w14:paraId="1906657F" w14:textId="77777777" w:rsidR="0057426F" w:rsidRPr="0044264B" w:rsidRDefault="0057426F">
      <w:pPr>
        <w:spacing w:line="295" w:lineRule="auto"/>
        <w:jc w:val="both"/>
        <w:rPr>
          <w:sz w:val="19"/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25708A36" w14:textId="77777777" w:rsidR="0057426F" w:rsidRPr="0044264B" w:rsidRDefault="00000000">
      <w:pPr>
        <w:spacing w:before="93" w:line="295" w:lineRule="auto"/>
        <w:ind w:left="1406" w:firstLine="1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lastRenderedPageBreak/>
        <w:t>zdravotnických zařízení a kontaktních pracovišť domácí péče v platném znění vyhlášky č. 284/2017 Sb.;</w:t>
      </w:r>
    </w:p>
    <w:p w14:paraId="6973019F" w14:textId="77777777" w:rsidR="0057426F" w:rsidRPr="0044264B" w:rsidRDefault="0057426F">
      <w:pPr>
        <w:pStyle w:val="Zkladntext"/>
        <w:spacing w:before="6"/>
        <w:rPr>
          <w:lang w:val="cs-CZ"/>
        </w:rPr>
      </w:pPr>
    </w:p>
    <w:p w14:paraId="7C121FF4" w14:textId="77777777" w:rsidR="0057426F" w:rsidRPr="0044264B" w:rsidRDefault="00000000">
      <w:pPr>
        <w:pStyle w:val="Odstavecseseznamem"/>
        <w:numPr>
          <w:ilvl w:val="0"/>
          <w:numId w:val="13"/>
        </w:numPr>
        <w:tabs>
          <w:tab w:val="left" w:pos="1406"/>
        </w:tabs>
        <w:spacing w:line="307" w:lineRule="auto"/>
        <w:ind w:left="1399" w:right="696" w:hanging="412"/>
        <w:rPr>
          <w:b/>
          <w:color w:val="010101"/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 xml:space="preserve">Vyhláškou č. 169/2016 Sb. dle nařízení Ministerstva pro místní rozvoj v platném znění, zejména </w:t>
      </w:r>
      <w:r w:rsidRPr="0044264B">
        <w:rPr>
          <w:b/>
          <w:color w:val="010101"/>
          <w:w w:val="105"/>
          <w:sz w:val="18"/>
          <w:lang w:val="cs-CZ"/>
        </w:rPr>
        <w:t xml:space="preserve">odstavce 1 </w:t>
      </w:r>
      <w:r w:rsidRPr="0044264B">
        <w:rPr>
          <w:b/>
          <w:color w:val="010101"/>
          <w:w w:val="105"/>
          <w:sz w:val="17"/>
          <w:lang w:val="cs-CZ"/>
        </w:rPr>
        <w:t xml:space="preserve">§ </w:t>
      </w:r>
      <w:r w:rsidRPr="0044264B">
        <w:rPr>
          <w:b/>
          <w:color w:val="010101"/>
          <w:w w:val="105"/>
          <w:sz w:val="18"/>
          <w:lang w:val="cs-CZ"/>
        </w:rPr>
        <w:t xml:space="preserve">2 (dále jen </w:t>
      </w:r>
      <w:r w:rsidRPr="0044264B">
        <w:rPr>
          <w:b/>
          <w:color w:val="1A1A1A"/>
          <w:w w:val="105"/>
          <w:sz w:val="18"/>
          <w:lang w:val="cs-CZ"/>
        </w:rPr>
        <w:t>„</w:t>
      </w:r>
      <w:r w:rsidRPr="0044264B">
        <w:rPr>
          <w:b/>
          <w:color w:val="010101"/>
          <w:w w:val="105"/>
          <w:sz w:val="18"/>
          <w:lang w:val="cs-CZ"/>
        </w:rPr>
        <w:t>dokumentace pro zadání stavebních prací") určuje stavbu v technických, ekonomických a architektonických podrobnostech, které jednoznačně vymezují předmět veřejné zakázky, jeho hmotové, materiálové, stavebně­ technické, technologické, dispoziční a provozní vlastnosti, vzhled a jakost, a umožňuje vyhotovit soupis stavebních prací, dodávek a služeb (dále jen „soupis prací") včetně výkazu</w:t>
      </w:r>
      <w:r w:rsidRPr="0044264B">
        <w:rPr>
          <w:b/>
          <w:color w:val="010101"/>
          <w:spacing w:val="4"/>
          <w:w w:val="105"/>
          <w:sz w:val="18"/>
          <w:lang w:val="cs-CZ"/>
        </w:rPr>
        <w:t xml:space="preserve"> </w:t>
      </w:r>
      <w:r w:rsidRPr="0044264B">
        <w:rPr>
          <w:b/>
          <w:color w:val="010101"/>
          <w:w w:val="105"/>
          <w:sz w:val="18"/>
          <w:lang w:val="cs-CZ"/>
        </w:rPr>
        <w:t>výměr.</w:t>
      </w:r>
    </w:p>
    <w:p w14:paraId="5E60C2C2" w14:textId="77777777" w:rsidR="0057426F" w:rsidRPr="0044264B" w:rsidRDefault="0057426F">
      <w:pPr>
        <w:pStyle w:val="Zkladntext"/>
        <w:rPr>
          <w:b/>
          <w:lang w:val="cs-CZ"/>
        </w:rPr>
      </w:pPr>
    </w:p>
    <w:p w14:paraId="411C74B4" w14:textId="77777777" w:rsidR="0057426F" w:rsidRPr="0044264B" w:rsidRDefault="0057426F">
      <w:pPr>
        <w:pStyle w:val="Zkladntext"/>
        <w:rPr>
          <w:b/>
          <w:sz w:val="23"/>
          <w:lang w:val="cs-CZ"/>
        </w:rPr>
      </w:pPr>
    </w:p>
    <w:p w14:paraId="7BB5EA44" w14:textId="77777777" w:rsidR="0057426F" w:rsidRPr="0044264B" w:rsidRDefault="00000000">
      <w:pPr>
        <w:pStyle w:val="Odstavecseseznamem"/>
        <w:numPr>
          <w:ilvl w:val="0"/>
          <w:numId w:val="12"/>
        </w:numPr>
        <w:tabs>
          <w:tab w:val="left" w:pos="695"/>
          <w:tab w:val="left" w:pos="696"/>
        </w:tabs>
        <w:rPr>
          <w:sz w:val="19"/>
          <w:lang w:val="cs-CZ"/>
        </w:rPr>
      </w:pPr>
      <w:r w:rsidRPr="0044264B">
        <w:rPr>
          <w:color w:val="010101"/>
          <w:sz w:val="19"/>
          <w:lang w:val="cs-CZ"/>
        </w:rPr>
        <w:t>Objednatel se zavazuje dílo převzít a zaplatit za něj cenu dle čl.</w:t>
      </w:r>
      <w:r w:rsidRPr="0044264B">
        <w:rPr>
          <w:color w:val="010101"/>
          <w:spacing w:val="36"/>
          <w:sz w:val="19"/>
          <w:lang w:val="cs-CZ"/>
        </w:rPr>
        <w:t xml:space="preserve"> </w:t>
      </w:r>
      <w:proofErr w:type="spellStart"/>
      <w:r w:rsidRPr="0044264B">
        <w:rPr>
          <w:b/>
          <w:color w:val="010101"/>
          <w:sz w:val="20"/>
          <w:lang w:val="cs-CZ"/>
        </w:rPr>
        <w:t>li</w:t>
      </w:r>
      <w:proofErr w:type="spellEnd"/>
      <w:r w:rsidRPr="0044264B">
        <w:rPr>
          <w:b/>
          <w:color w:val="010101"/>
          <w:sz w:val="20"/>
          <w:lang w:val="cs-CZ"/>
        </w:rPr>
        <w:t xml:space="preserve"> </w:t>
      </w:r>
      <w:r w:rsidRPr="0044264B">
        <w:rPr>
          <w:color w:val="010101"/>
          <w:sz w:val="19"/>
          <w:lang w:val="cs-CZ"/>
        </w:rPr>
        <w:t>této smlouvy.</w:t>
      </w:r>
    </w:p>
    <w:p w14:paraId="0CE91A7B" w14:textId="77777777" w:rsidR="0057426F" w:rsidRPr="0044264B" w:rsidRDefault="0057426F">
      <w:pPr>
        <w:pStyle w:val="Zkladntext"/>
        <w:spacing w:before="7"/>
        <w:rPr>
          <w:sz w:val="27"/>
          <w:lang w:val="cs-CZ"/>
        </w:rPr>
      </w:pPr>
    </w:p>
    <w:p w14:paraId="65A9AA30" w14:textId="77777777" w:rsidR="0057426F" w:rsidRPr="0044264B" w:rsidRDefault="00000000">
      <w:pPr>
        <w:pStyle w:val="Odstavecseseznamem"/>
        <w:numPr>
          <w:ilvl w:val="0"/>
          <w:numId w:val="12"/>
        </w:numPr>
        <w:tabs>
          <w:tab w:val="left" w:pos="696"/>
          <w:tab w:val="left" w:pos="697"/>
        </w:tabs>
        <w:spacing w:before="1" w:line="295" w:lineRule="auto"/>
        <w:ind w:left="702" w:right="702" w:hanging="432"/>
        <w:rPr>
          <w:sz w:val="19"/>
          <w:lang w:val="cs-CZ"/>
        </w:rPr>
      </w:pPr>
      <w:r w:rsidRPr="0044264B">
        <w:rPr>
          <w:color w:val="010101"/>
          <w:w w:val="110"/>
          <w:sz w:val="19"/>
          <w:lang w:val="cs-CZ"/>
        </w:rPr>
        <w:t>Zhotovitel a Objednatel se zavazují komunikovat ohledně předmětu plnění dle této smlouvy prostřednictvím těchto</w:t>
      </w:r>
      <w:r w:rsidRPr="0044264B">
        <w:rPr>
          <w:color w:val="010101"/>
          <w:spacing w:val="-12"/>
          <w:w w:val="110"/>
          <w:sz w:val="19"/>
          <w:lang w:val="cs-CZ"/>
        </w:rPr>
        <w:t xml:space="preserve"> </w:t>
      </w:r>
      <w:r w:rsidRPr="0044264B">
        <w:rPr>
          <w:color w:val="010101"/>
          <w:spacing w:val="3"/>
          <w:w w:val="110"/>
          <w:sz w:val="19"/>
          <w:lang w:val="cs-CZ"/>
        </w:rPr>
        <w:t>adres</w:t>
      </w:r>
      <w:r w:rsidRPr="0044264B">
        <w:rPr>
          <w:color w:val="1A1A1A"/>
          <w:spacing w:val="3"/>
          <w:w w:val="110"/>
          <w:sz w:val="19"/>
          <w:lang w:val="cs-CZ"/>
        </w:rPr>
        <w:t>:</w:t>
      </w:r>
    </w:p>
    <w:p w14:paraId="38F2D48C" w14:textId="371C6622" w:rsidR="0057426F" w:rsidRPr="0044264B" w:rsidRDefault="00000000">
      <w:pPr>
        <w:spacing w:line="295" w:lineRule="auto"/>
        <w:ind w:left="695" w:right="4031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 xml:space="preserve">Kontaktní e-mail Zhotovitele:  </w:t>
      </w:r>
      <w:r w:rsidR="00EF06BA">
        <w:rPr>
          <w:color w:val="010101"/>
          <w:w w:val="105"/>
          <w:sz w:val="19"/>
          <w:lang w:val="cs-CZ"/>
        </w:rPr>
        <w:t>___________</w:t>
      </w:r>
      <w:hyperlink r:id="rId9">
        <w:r w:rsidRPr="0044264B">
          <w:rPr>
            <w:color w:val="010101"/>
            <w:w w:val="105"/>
            <w:sz w:val="19"/>
            <w:lang w:val="cs-CZ"/>
          </w:rPr>
          <w:t>@ksarchitekti.cz</w:t>
        </w:r>
      </w:hyperlink>
      <w:r w:rsidRPr="0044264B">
        <w:rPr>
          <w:color w:val="010101"/>
          <w:w w:val="105"/>
          <w:sz w:val="19"/>
          <w:lang w:val="cs-CZ"/>
        </w:rPr>
        <w:t xml:space="preserve"> </w:t>
      </w:r>
      <w:proofErr w:type="spellStart"/>
      <w:r w:rsidRPr="0044264B">
        <w:rPr>
          <w:color w:val="010101"/>
          <w:w w:val="105"/>
          <w:sz w:val="19"/>
          <w:lang w:val="cs-CZ"/>
        </w:rPr>
        <w:t>ontaktní</w:t>
      </w:r>
      <w:proofErr w:type="spellEnd"/>
      <w:r w:rsidRPr="0044264B">
        <w:rPr>
          <w:color w:val="010101"/>
          <w:w w:val="105"/>
          <w:sz w:val="19"/>
          <w:lang w:val="cs-CZ"/>
        </w:rPr>
        <w:t xml:space="preserve"> e-mail Objednatele:</w:t>
      </w:r>
      <w:r w:rsidRPr="0044264B">
        <w:rPr>
          <w:color w:val="010101"/>
          <w:spacing w:val="19"/>
          <w:w w:val="105"/>
          <w:sz w:val="19"/>
          <w:lang w:val="cs-CZ"/>
        </w:rPr>
        <w:t xml:space="preserve"> </w:t>
      </w:r>
      <w:r w:rsidR="00EF06BA">
        <w:rPr>
          <w:color w:val="010101"/>
          <w:spacing w:val="19"/>
          <w:w w:val="105"/>
          <w:sz w:val="19"/>
          <w:lang w:val="cs-CZ"/>
        </w:rPr>
        <w:t>____________</w:t>
      </w:r>
      <w:hyperlink r:id="rId10">
        <w:r w:rsidRPr="0044264B">
          <w:rPr>
            <w:color w:val="0101FF"/>
            <w:w w:val="105"/>
            <w:sz w:val="19"/>
            <w:u w:val="single" w:color="0000FF"/>
            <w:lang w:val="cs-CZ"/>
          </w:rPr>
          <w:t>@nemnbk.cz</w:t>
        </w:r>
      </w:hyperlink>
    </w:p>
    <w:p w14:paraId="56D0C1EB" w14:textId="77777777" w:rsidR="0057426F" w:rsidRPr="0044264B" w:rsidRDefault="0057426F">
      <w:pPr>
        <w:pStyle w:val="Zkladntext"/>
        <w:rPr>
          <w:lang w:val="cs-CZ"/>
        </w:rPr>
      </w:pPr>
    </w:p>
    <w:p w14:paraId="21AC4404" w14:textId="77777777" w:rsidR="0057426F" w:rsidRPr="0044264B" w:rsidRDefault="0057426F">
      <w:pPr>
        <w:pStyle w:val="Zkladntext"/>
        <w:spacing w:before="8"/>
        <w:rPr>
          <w:sz w:val="25"/>
          <w:lang w:val="cs-CZ"/>
        </w:rPr>
      </w:pPr>
    </w:p>
    <w:p w14:paraId="68BA19A7" w14:textId="77777777" w:rsidR="0057426F" w:rsidRPr="0044264B" w:rsidRDefault="00000000">
      <w:pPr>
        <w:spacing w:before="1"/>
        <w:ind w:left="679" w:right="1105"/>
        <w:jc w:val="center"/>
        <w:rPr>
          <w:rFonts w:ascii="Times New Roman" w:hAnsi="Times New Roman"/>
          <w:b/>
          <w:sz w:val="20"/>
          <w:lang w:val="cs-CZ"/>
        </w:rPr>
      </w:pPr>
      <w:r w:rsidRPr="0044264B">
        <w:rPr>
          <w:b/>
          <w:color w:val="010101"/>
          <w:sz w:val="18"/>
          <w:lang w:val="cs-CZ"/>
        </w:rPr>
        <w:t>Čl.</w:t>
      </w:r>
      <w:r w:rsidRPr="0044264B">
        <w:rPr>
          <w:b/>
          <w:color w:val="010101"/>
          <w:spacing w:val="11"/>
          <w:sz w:val="18"/>
          <w:lang w:val="cs-CZ"/>
        </w:rPr>
        <w:t xml:space="preserve"> </w:t>
      </w:r>
      <w:proofErr w:type="spellStart"/>
      <w:r w:rsidRPr="0044264B">
        <w:rPr>
          <w:rFonts w:ascii="Times New Roman" w:hAnsi="Times New Roman"/>
          <w:b/>
          <w:color w:val="010101"/>
          <w:sz w:val="20"/>
          <w:lang w:val="cs-CZ"/>
        </w:rPr>
        <w:t>li</w:t>
      </w:r>
      <w:proofErr w:type="spellEnd"/>
      <w:r w:rsidRPr="0044264B">
        <w:rPr>
          <w:rFonts w:ascii="Times New Roman" w:hAnsi="Times New Roman"/>
          <w:b/>
          <w:color w:val="010101"/>
          <w:sz w:val="20"/>
          <w:lang w:val="cs-CZ"/>
        </w:rPr>
        <w:t>.</w:t>
      </w:r>
    </w:p>
    <w:p w14:paraId="46771175" w14:textId="77777777" w:rsidR="0057426F" w:rsidRPr="0044264B" w:rsidRDefault="00000000">
      <w:pPr>
        <w:spacing w:before="61"/>
        <w:ind w:left="679" w:right="1107"/>
        <w:jc w:val="center"/>
        <w:rPr>
          <w:b/>
          <w:sz w:val="18"/>
          <w:lang w:val="cs-CZ"/>
        </w:rPr>
      </w:pPr>
      <w:r w:rsidRPr="0044264B">
        <w:rPr>
          <w:b/>
          <w:color w:val="010101"/>
          <w:sz w:val="18"/>
          <w:lang w:val="cs-CZ"/>
        </w:rPr>
        <w:t>Cena</w:t>
      </w:r>
    </w:p>
    <w:p w14:paraId="60E57DA8" w14:textId="77777777" w:rsidR="0057426F" w:rsidRPr="0044264B" w:rsidRDefault="0057426F">
      <w:pPr>
        <w:pStyle w:val="Zkladntext"/>
        <w:spacing w:before="10"/>
        <w:rPr>
          <w:b/>
          <w:sz w:val="19"/>
          <w:lang w:val="cs-CZ"/>
        </w:rPr>
      </w:pPr>
    </w:p>
    <w:p w14:paraId="5F129329" w14:textId="77777777" w:rsidR="0057426F" w:rsidRPr="0044264B" w:rsidRDefault="0057426F">
      <w:pPr>
        <w:rPr>
          <w:sz w:val="19"/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66A472C5" w14:textId="77777777" w:rsidR="0057426F" w:rsidRPr="0044264B" w:rsidRDefault="00000000">
      <w:pPr>
        <w:spacing w:before="94" w:line="444" w:lineRule="auto"/>
        <w:ind w:left="263" w:right="8" w:firstLine="3"/>
        <w:rPr>
          <w:b/>
          <w:sz w:val="18"/>
          <w:lang w:val="cs-CZ"/>
        </w:rPr>
      </w:pPr>
      <w:r w:rsidRPr="0044264B">
        <w:rPr>
          <w:color w:val="010101"/>
          <w:w w:val="105"/>
          <w:sz w:val="19"/>
          <w:lang w:val="cs-CZ"/>
        </w:rPr>
        <w:t>Cena díla zhotoveného dle této smlouvy čin í</w:t>
      </w:r>
      <w:r w:rsidRPr="0044264B">
        <w:rPr>
          <w:color w:val="1A1A1A"/>
          <w:w w:val="105"/>
          <w:sz w:val="19"/>
          <w:lang w:val="cs-CZ"/>
        </w:rPr>
        <w:t xml:space="preserve">: </w:t>
      </w:r>
      <w:r w:rsidRPr="0044264B">
        <w:rPr>
          <w:b/>
          <w:color w:val="010101"/>
          <w:w w:val="105"/>
          <w:sz w:val="18"/>
          <w:lang w:val="cs-CZ"/>
        </w:rPr>
        <w:t>Celková cena bez DPH dle předmětu díla: Zákonná DPH 21 % dle předmětu díla</w:t>
      </w:r>
      <w:r w:rsidRPr="0044264B">
        <w:rPr>
          <w:b/>
          <w:color w:val="1A1A1A"/>
          <w:w w:val="105"/>
          <w:sz w:val="18"/>
          <w:lang w:val="cs-CZ"/>
        </w:rPr>
        <w:t xml:space="preserve">: </w:t>
      </w:r>
      <w:r w:rsidRPr="0044264B">
        <w:rPr>
          <w:b/>
          <w:color w:val="010101"/>
          <w:w w:val="105"/>
          <w:sz w:val="18"/>
          <w:lang w:val="cs-CZ"/>
        </w:rPr>
        <w:t>Celková cena včetně DPH</w:t>
      </w:r>
    </w:p>
    <w:p w14:paraId="4DD3D877" w14:textId="77777777" w:rsidR="0057426F" w:rsidRPr="0044264B" w:rsidRDefault="00000000">
      <w:pPr>
        <w:pStyle w:val="Zkladntext"/>
        <w:rPr>
          <w:b/>
          <w:lang w:val="cs-CZ"/>
        </w:rPr>
      </w:pPr>
      <w:r w:rsidRPr="0044264B">
        <w:rPr>
          <w:lang w:val="cs-CZ"/>
        </w:rPr>
        <w:br w:type="column"/>
      </w:r>
    </w:p>
    <w:p w14:paraId="53243275" w14:textId="77777777" w:rsidR="0057426F" w:rsidRPr="0044264B" w:rsidRDefault="0057426F">
      <w:pPr>
        <w:pStyle w:val="Zkladntext"/>
        <w:spacing w:before="4"/>
        <w:rPr>
          <w:b/>
          <w:sz w:val="22"/>
          <w:lang w:val="cs-CZ"/>
        </w:rPr>
      </w:pPr>
    </w:p>
    <w:p w14:paraId="2EB09B8E" w14:textId="77777777" w:rsidR="0057426F" w:rsidRPr="0044264B" w:rsidRDefault="00000000">
      <w:pPr>
        <w:spacing w:before="1"/>
        <w:ind w:left="263"/>
        <w:rPr>
          <w:b/>
          <w:sz w:val="18"/>
          <w:lang w:val="cs-CZ"/>
        </w:rPr>
      </w:pPr>
      <w:r w:rsidRPr="0044264B">
        <w:rPr>
          <w:b/>
          <w:color w:val="010101"/>
          <w:sz w:val="18"/>
          <w:lang w:val="cs-CZ"/>
        </w:rPr>
        <w:t>750 000,- Kč</w:t>
      </w:r>
    </w:p>
    <w:p w14:paraId="484C6363" w14:textId="77777777" w:rsidR="0057426F" w:rsidRPr="0044264B" w:rsidRDefault="0057426F">
      <w:pPr>
        <w:pStyle w:val="Zkladntext"/>
        <w:spacing w:before="9"/>
        <w:rPr>
          <w:b/>
          <w:sz w:val="15"/>
          <w:lang w:val="cs-CZ"/>
        </w:rPr>
      </w:pPr>
    </w:p>
    <w:p w14:paraId="358DADC6" w14:textId="77777777" w:rsidR="0057426F" w:rsidRPr="0044264B" w:rsidRDefault="00000000">
      <w:pPr>
        <w:ind w:left="266"/>
        <w:rPr>
          <w:b/>
          <w:sz w:val="18"/>
          <w:lang w:val="cs-CZ"/>
        </w:rPr>
      </w:pPr>
      <w:r w:rsidRPr="0044264B">
        <w:rPr>
          <w:b/>
          <w:color w:val="010101"/>
          <w:sz w:val="18"/>
          <w:lang w:val="cs-CZ"/>
        </w:rPr>
        <w:t xml:space="preserve">157 </w:t>
      </w:r>
      <w:r w:rsidRPr="0044264B">
        <w:rPr>
          <w:b/>
          <w:color w:val="010101"/>
          <w:spacing w:val="3"/>
          <w:sz w:val="18"/>
          <w:lang w:val="cs-CZ"/>
        </w:rPr>
        <w:t xml:space="preserve"> </w:t>
      </w:r>
      <w:r w:rsidRPr="0044264B">
        <w:rPr>
          <w:b/>
          <w:color w:val="010101"/>
          <w:sz w:val="18"/>
          <w:lang w:val="cs-CZ"/>
        </w:rPr>
        <w:t>500,-Kč</w:t>
      </w:r>
    </w:p>
    <w:p w14:paraId="1750527C" w14:textId="77777777" w:rsidR="0057426F" w:rsidRPr="0044264B" w:rsidRDefault="0057426F">
      <w:pPr>
        <w:pStyle w:val="Zkladntext"/>
        <w:spacing w:before="10"/>
        <w:rPr>
          <w:b/>
          <w:sz w:val="15"/>
          <w:lang w:val="cs-CZ"/>
        </w:rPr>
      </w:pPr>
    </w:p>
    <w:p w14:paraId="7F791272" w14:textId="77777777" w:rsidR="0057426F" w:rsidRPr="0044264B" w:rsidRDefault="00000000">
      <w:pPr>
        <w:ind w:left="265"/>
        <w:rPr>
          <w:b/>
          <w:sz w:val="18"/>
          <w:lang w:val="cs-CZ"/>
        </w:rPr>
      </w:pPr>
      <w:r w:rsidRPr="0044264B">
        <w:rPr>
          <w:b/>
          <w:color w:val="010101"/>
          <w:w w:val="105"/>
          <w:sz w:val="18"/>
          <w:lang w:val="cs-CZ"/>
        </w:rPr>
        <w:t>907</w:t>
      </w:r>
      <w:r w:rsidRPr="0044264B">
        <w:rPr>
          <w:b/>
          <w:color w:val="010101"/>
          <w:spacing w:val="5"/>
          <w:w w:val="105"/>
          <w:sz w:val="18"/>
          <w:lang w:val="cs-CZ"/>
        </w:rPr>
        <w:t xml:space="preserve"> </w:t>
      </w:r>
      <w:r w:rsidRPr="0044264B">
        <w:rPr>
          <w:b/>
          <w:color w:val="010101"/>
          <w:w w:val="105"/>
          <w:sz w:val="18"/>
          <w:lang w:val="cs-CZ"/>
        </w:rPr>
        <w:t>500,-Kč</w:t>
      </w:r>
    </w:p>
    <w:p w14:paraId="62C5907B" w14:textId="77777777" w:rsidR="0057426F" w:rsidRPr="0044264B" w:rsidRDefault="0057426F">
      <w:pPr>
        <w:rPr>
          <w:sz w:val="18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num="2" w:space="708" w:equalWidth="0">
            <w:col w:w="4320" w:space="2175"/>
            <w:col w:w="3555"/>
          </w:cols>
        </w:sectPr>
      </w:pPr>
    </w:p>
    <w:p w14:paraId="50449C45" w14:textId="77777777" w:rsidR="0057426F" w:rsidRPr="0044264B" w:rsidRDefault="00000000">
      <w:pPr>
        <w:spacing w:before="148" w:line="295" w:lineRule="auto"/>
        <w:ind w:left="269" w:right="698" w:firstLine="2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Uvedená cena je závazná a úplná a zahrnuje veškeré náklady spojené s realizací předmětu plnění dle této smlouvy a je cenou maximální a nepřekročitelnou.</w:t>
      </w:r>
    </w:p>
    <w:p w14:paraId="732BD7E2" w14:textId="77777777" w:rsidR="0057426F" w:rsidRPr="0044264B" w:rsidRDefault="0057426F">
      <w:pPr>
        <w:pStyle w:val="Zkladntext"/>
        <w:rPr>
          <w:lang w:val="cs-CZ"/>
        </w:rPr>
      </w:pPr>
    </w:p>
    <w:p w14:paraId="7405EA9D" w14:textId="77777777" w:rsidR="0057426F" w:rsidRPr="0044264B" w:rsidRDefault="0057426F">
      <w:pPr>
        <w:pStyle w:val="Zkladntext"/>
        <w:spacing w:before="8"/>
        <w:rPr>
          <w:sz w:val="27"/>
          <w:lang w:val="cs-CZ"/>
        </w:rPr>
      </w:pPr>
    </w:p>
    <w:p w14:paraId="2206906F" w14:textId="77777777" w:rsidR="0057426F" w:rsidRPr="0044264B" w:rsidRDefault="00000000">
      <w:pPr>
        <w:ind w:left="679" w:right="1097"/>
        <w:jc w:val="center"/>
        <w:rPr>
          <w:b/>
          <w:sz w:val="18"/>
          <w:lang w:val="cs-CZ"/>
        </w:rPr>
      </w:pPr>
      <w:r w:rsidRPr="0044264B">
        <w:rPr>
          <w:b/>
          <w:color w:val="010101"/>
          <w:w w:val="110"/>
          <w:sz w:val="18"/>
          <w:lang w:val="cs-CZ"/>
        </w:rPr>
        <w:t xml:space="preserve">Čl. </w:t>
      </w:r>
      <w:proofErr w:type="spellStart"/>
      <w:r w:rsidRPr="0044264B">
        <w:rPr>
          <w:b/>
          <w:color w:val="010101"/>
          <w:w w:val="110"/>
          <w:sz w:val="18"/>
          <w:lang w:val="cs-CZ"/>
        </w:rPr>
        <w:t>Ill</w:t>
      </w:r>
      <w:proofErr w:type="spellEnd"/>
      <w:r w:rsidRPr="0044264B">
        <w:rPr>
          <w:b/>
          <w:color w:val="010101"/>
          <w:w w:val="110"/>
          <w:sz w:val="18"/>
          <w:lang w:val="cs-CZ"/>
        </w:rPr>
        <w:t>.</w:t>
      </w:r>
    </w:p>
    <w:p w14:paraId="70DFAE7D" w14:textId="77777777" w:rsidR="0057426F" w:rsidRPr="0044264B" w:rsidRDefault="00000000">
      <w:pPr>
        <w:spacing w:before="62"/>
        <w:ind w:left="679" w:right="1094"/>
        <w:jc w:val="center"/>
        <w:rPr>
          <w:b/>
          <w:sz w:val="18"/>
          <w:lang w:val="cs-CZ"/>
        </w:rPr>
      </w:pPr>
      <w:r w:rsidRPr="0044264B">
        <w:rPr>
          <w:b/>
          <w:color w:val="010101"/>
          <w:w w:val="110"/>
          <w:sz w:val="18"/>
          <w:lang w:val="cs-CZ"/>
        </w:rPr>
        <w:t>Místo a doba plnění</w:t>
      </w:r>
    </w:p>
    <w:p w14:paraId="5035EC24" w14:textId="77777777" w:rsidR="0057426F" w:rsidRPr="0044264B" w:rsidRDefault="0057426F">
      <w:pPr>
        <w:pStyle w:val="Zkladntext"/>
        <w:rPr>
          <w:b/>
          <w:sz w:val="28"/>
          <w:lang w:val="cs-CZ"/>
        </w:rPr>
      </w:pPr>
    </w:p>
    <w:p w14:paraId="3FB10F4C" w14:textId="77777777" w:rsidR="0057426F" w:rsidRPr="0044264B" w:rsidRDefault="00000000">
      <w:pPr>
        <w:pStyle w:val="Odstavecseseznamem"/>
        <w:numPr>
          <w:ilvl w:val="0"/>
          <w:numId w:val="11"/>
        </w:numPr>
        <w:tabs>
          <w:tab w:val="left" w:pos="695"/>
          <w:tab w:val="left" w:pos="696"/>
        </w:tabs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Místem plnění je sídlo</w:t>
      </w:r>
      <w:r w:rsidRPr="0044264B">
        <w:rPr>
          <w:color w:val="010101"/>
          <w:spacing w:val="-2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Objednatele.</w:t>
      </w:r>
    </w:p>
    <w:p w14:paraId="06A4B7DF" w14:textId="77777777" w:rsidR="0057426F" w:rsidRPr="0044264B" w:rsidRDefault="00000000">
      <w:pPr>
        <w:pStyle w:val="Odstavecseseznamem"/>
        <w:numPr>
          <w:ilvl w:val="0"/>
          <w:numId w:val="11"/>
        </w:numPr>
        <w:tabs>
          <w:tab w:val="left" w:pos="696"/>
          <w:tab w:val="left" w:pos="697"/>
        </w:tabs>
        <w:spacing w:before="171"/>
        <w:ind w:left="696" w:hanging="426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Zhotovitel zahájí dílo nejpozději do 5 dní od účinnosti</w:t>
      </w:r>
      <w:r w:rsidRPr="0044264B">
        <w:rPr>
          <w:color w:val="010101"/>
          <w:spacing w:val="-30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smlouvy.</w:t>
      </w:r>
    </w:p>
    <w:p w14:paraId="782E90A5" w14:textId="77777777" w:rsidR="0057426F" w:rsidRPr="0044264B" w:rsidRDefault="00000000">
      <w:pPr>
        <w:pStyle w:val="Odstavecseseznamem"/>
        <w:numPr>
          <w:ilvl w:val="0"/>
          <w:numId w:val="11"/>
        </w:numPr>
        <w:tabs>
          <w:tab w:val="left" w:pos="697"/>
        </w:tabs>
        <w:spacing w:before="170"/>
        <w:ind w:left="696" w:hanging="428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Zhotovitel předá objednateli předmět plnění dle následujícího</w:t>
      </w:r>
      <w:r w:rsidRPr="0044264B">
        <w:rPr>
          <w:color w:val="010101"/>
          <w:spacing w:val="8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harmonogramu:</w:t>
      </w:r>
    </w:p>
    <w:p w14:paraId="2D6FF158" w14:textId="77777777" w:rsidR="0057426F" w:rsidRPr="0044264B" w:rsidRDefault="00000000">
      <w:pPr>
        <w:pStyle w:val="Odstavecseseznamem"/>
        <w:numPr>
          <w:ilvl w:val="1"/>
          <w:numId w:val="11"/>
        </w:numPr>
        <w:tabs>
          <w:tab w:val="left" w:pos="2437"/>
        </w:tabs>
        <w:spacing w:before="41" w:line="300" w:lineRule="auto"/>
        <w:ind w:right="739" w:hanging="359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zpracování projektové dokumentace pro sloučené územní a stavební řízení - nejpozději do 10 týdnů od účinnosti</w:t>
      </w:r>
      <w:r w:rsidRPr="0044264B">
        <w:rPr>
          <w:color w:val="010101"/>
          <w:spacing w:val="1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smlouvy</w:t>
      </w:r>
    </w:p>
    <w:p w14:paraId="3A8A89EC" w14:textId="77777777" w:rsidR="0057426F" w:rsidRPr="0044264B" w:rsidRDefault="00000000">
      <w:pPr>
        <w:pStyle w:val="Odstavecseseznamem"/>
        <w:numPr>
          <w:ilvl w:val="0"/>
          <w:numId w:val="10"/>
        </w:numPr>
        <w:tabs>
          <w:tab w:val="left" w:pos="2437"/>
        </w:tabs>
        <w:spacing w:line="215" w:lineRule="exact"/>
        <w:ind w:left="2436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zajištění stavebního povolení - nejpozději do 3 měsíců od účinnosti</w:t>
      </w:r>
      <w:r w:rsidRPr="0044264B">
        <w:rPr>
          <w:color w:val="010101"/>
          <w:spacing w:val="16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smlouvy</w:t>
      </w:r>
    </w:p>
    <w:p w14:paraId="6FD9EB1D" w14:textId="77777777" w:rsidR="0057426F" w:rsidRPr="0044264B" w:rsidRDefault="00000000">
      <w:pPr>
        <w:pStyle w:val="Odstavecseseznamem"/>
        <w:numPr>
          <w:ilvl w:val="0"/>
          <w:numId w:val="10"/>
        </w:numPr>
        <w:tabs>
          <w:tab w:val="left" w:pos="2437"/>
        </w:tabs>
        <w:spacing w:before="51" w:line="295" w:lineRule="auto"/>
        <w:ind w:right="706" w:hanging="431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zpracování projektové dokumentace pro provedení stavby/zadání stavby - nejpozději do 10 týdnů od odevzdání projektové dokumentace pro sloučené územní a stavební</w:t>
      </w:r>
      <w:r w:rsidRPr="0044264B">
        <w:rPr>
          <w:color w:val="010101"/>
          <w:spacing w:val="-1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řízení</w:t>
      </w:r>
    </w:p>
    <w:p w14:paraId="161DA336" w14:textId="77777777" w:rsidR="0057426F" w:rsidRPr="0044264B" w:rsidRDefault="00000000">
      <w:pPr>
        <w:pStyle w:val="Odstavecseseznamem"/>
        <w:numPr>
          <w:ilvl w:val="0"/>
          <w:numId w:val="10"/>
        </w:numPr>
        <w:tabs>
          <w:tab w:val="left" w:pos="2438"/>
        </w:tabs>
        <w:spacing w:before="1" w:line="295" w:lineRule="auto"/>
        <w:ind w:left="2433" w:right="708" w:hanging="432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kontrolní rozpočet - nejpozději do 3 týdnů od odevzdání projektové dokumentace pro sloučené územní a stavební</w:t>
      </w:r>
      <w:r w:rsidRPr="0044264B">
        <w:rPr>
          <w:color w:val="010101"/>
          <w:spacing w:val="-17"/>
          <w:w w:val="105"/>
          <w:sz w:val="19"/>
          <w:lang w:val="cs-CZ"/>
        </w:rPr>
        <w:t xml:space="preserve"> </w:t>
      </w:r>
      <w:r w:rsidRPr="0044264B">
        <w:rPr>
          <w:color w:val="010101"/>
          <w:w w:val="105"/>
          <w:sz w:val="19"/>
          <w:lang w:val="cs-CZ"/>
        </w:rPr>
        <w:t>řízení</w:t>
      </w:r>
    </w:p>
    <w:p w14:paraId="0A0B02D9" w14:textId="77777777" w:rsidR="0057426F" w:rsidRPr="0044264B" w:rsidRDefault="0057426F">
      <w:pPr>
        <w:spacing w:line="295" w:lineRule="auto"/>
        <w:jc w:val="both"/>
        <w:rPr>
          <w:sz w:val="19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space="708"/>
        </w:sectPr>
      </w:pPr>
    </w:p>
    <w:p w14:paraId="6378E318" w14:textId="77777777" w:rsidR="0057426F" w:rsidRPr="0044264B" w:rsidRDefault="0057426F">
      <w:pPr>
        <w:pStyle w:val="Zkladntext"/>
        <w:rPr>
          <w:lang w:val="cs-CZ"/>
        </w:rPr>
      </w:pPr>
    </w:p>
    <w:p w14:paraId="2FAD0CA0" w14:textId="77777777" w:rsidR="0057426F" w:rsidRPr="0044264B" w:rsidRDefault="0057426F">
      <w:pPr>
        <w:pStyle w:val="Zkladntext"/>
        <w:spacing w:before="5"/>
        <w:rPr>
          <w:sz w:val="25"/>
          <w:lang w:val="cs-CZ"/>
        </w:rPr>
      </w:pPr>
    </w:p>
    <w:p w14:paraId="1CCA2819" w14:textId="77777777" w:rsidR="0057426F" w:rsidRPr="0044264B" w:rsidRDefault="00000000">
      <w:pPr>
        <w:pStyle w:val="Nadpis3"/>
        <w:spacing w:before="94"/>
        <w:ind w:right="1101"/>
        <w:rPr>
          <w:lang w:val="cs-CZ"/>
        </w:rPr>
      </w:pPr>
      <w:proofErr w:type="spellStart"/>
      <w:r w:rsidRPr="0044264B">
        <w:rPr>
          <w:color w:val="030303"/>
          <w:w w:val="105"/>
          <w:lang w:val="cs-CZ"/>
        </w:rPr>
        <w:t>Čl.IV</w:t>
      </w:r>
      <w:proofErr w:type="spellEnd"/>
      <w:r w:rsidRPr="0044264B">
        <w:rPr>
          <w:color w:val="030303"/>
          <w:w w:val="105"/>
          <w:lang w:val="cs-CZ"/>
        </w:rPr>
        <w:t>.</w:t>
      </w:r>
    </w:p>
    <w:p w14:paraId="127115FC" w14:textId="77777777" w:rsidR="0057426F" w:rsidRPr="0044264B" w:rsidRDefault="00000000">
      <w:pPr>
        <w:spacing w:before="44"/>
        <w:ind w:left="679" w:right="1108"/>
        <w:jc w:val="center"/>
        <w:rPr>
          <w:b/>
          <w:sz w:val="20"/>
          <w:lang w:val="cs-CZ"/>
        </w:rPr>
      </w:pPr>
      <w:r w:rsidRPr="0044264B">
        <w:rPr>
          <w:b/>
          <w:color w:val="030303"/>
          <w:sz w:val="20"/>
          <w:lang w:val="cs-CZ"/>
        </w:rPr>
        <w:t>Předání a převzetí díla</w:t>
      </w:r>
    </w:p>
    <w:p w14:paraId="1765224A" w14:textId="77777777" w:rsidR="0057426F" w:rsidRPr="0044264B" w:rsidRDefault="0057426F">
      <w:pPr>
        <w:pStyle w:val="Zkladntext"/>
        <w:rPr>
          <w:b/>
          <w:sz w:val="22"/>
          <w:lang w:val="cs-CZ"/>
        </w:rPr>
      </w:pPr>
    </w:p>
    <w:p w14:paraId="1DE13E23" w14:textId="77777777" w:rsidR="0057426F" w:rsidRPr="0044264B" w:rsidRDefault="00000000">
      <w:pPr>
        <w:pStyle w:val="Odstavecseseznamem"/>
        <w:numPr>
          <w:ilvl w:val="0"/>
          <w:numId w:val="9"/>
        </w:numPr>
        <w:tabs>
          <w:tab w:val="left" w:pos="695"/>
        </w:tabs>
        <w:spacing w:before="176" w:line="278" w:lineRule="auto"/>
        <w:ind w:right="696" w:hanging="422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Před  předáním   dokončeného   díla  dle  tohoto   článku,  odst.  musí  Zhotovitel   předložit   dílo v</w:t>
      </w:r>
      <w:r w:rsidRPr="0044264B">
        <w:rPr>
          <w:color w:val="030303"/>
          <w:spacing w:val="-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elektronickém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vyhotovení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ke</w:t>
      </w:r>
      <w:r w:rsidRPr="0044264B">
        <w:rPr>
          <w:color w:val="030303"/>
          <w:spacing w:val="-2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kontrole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a</w:t>
      </w:r>
      <w:r w:rsidRPr="0044264B">
        <w:rPr>
          <w:color w:val="030303"/>
          <w:spacing w:val="-1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ke</w:t>
      </w:r>
      <w:r w:rsidRPr="0044264B">
        <w:rPr>
          <w:color w:val="030303"/>
          <w:spacing w:val="-1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schválení</w:t>
      </w:r>
      <w:r w:rsidRPr="0044264B">
        <w:rPr>
          <w:color w:val="030303"/>
          <w:spacing w:val="-1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a</w:t>
      </w:r>
      <w:r w:rsidRPr="0044264B">
        <w:rPr>
          <w:color w:val="030303"/>
          <w:spacing w:val="-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prezentovat</w:t>
      </w:r>
      <w:r w:rsidRPr="0044264B">
        <w:rPr>
          <w:color w:val="030303"/>
          <w:spacing w:val="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návrh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řešení.</w:t>
      </w:r>
      <w:r w:rsidRPr="0044264B">
        <w:rPr>
          <w:color w:val="030303"/>
          <w:spacing w:val="-1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Schválením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díla nedochází</w:t>
      </w:r>
      <w:r w:rsidRPr="0044264B">
        <w:rPr>
          <w:color w:val="030303"/>
          <w:spacing w:val="-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jeho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převzetí</w:t>
      </w:r>
      <w:r w:rsidRPr="0044264B">
        <w:rPr>
          <w:color w:val="030303"/>
          <w:spacing w:val="-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ze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strany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Objednatele.</w:t>
      </w:r>
      <w:r w:rsidRPr="0044264B">
        <w:rPr>
          <w:color w:val="030303"/>
          <w:spacing w:val="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Schválení</w:t>
      </w:r>
      <w:r w:rsidRPr="0044264B">
        <w:rPr>
          <w:color w:val="030303"/>
          <w:spacing w:val="-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díla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je</w:t>
      </w:r>
      <w:r w:rsidRPr="0044264B">
        <w:rPr>
          <w:color w:val="030303"/>
          <w:spacing w:val="-1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však</w:t>
      </w:r>
      <w:r w:rsidRPr="0044264B">
        <w:rPr>
          <w:color w:val="030303"/>
          <w:spacing w:val="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podmínkou</w:t>
      </w:r>
      <w:r w:rsidRPr="0044264B">
        <w:rPr>
          <w:color w:val="030303"/>
          <w:spacing w:val="-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jeho</w:t>
      </w:r>
      <w:r w:rsidRPr="0044264B">
        <w:rPr>
          <w:color w:val="030303"/>
          <w:spacing w:val="-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předání.</w:t>
      </w:r>
    </w:p>
    <w:p w14:paraId="6519829B" w14:textId="77777777" w:rsidR="0057426F" w:rsidRPr="0044264B" w:rsidRDefault="00000000">
      <w:pPr>
        <w:pStyle w:val="Odstavecseseznamem"/>
        <w:numPr>
          <w:ilvl w:val="0"/>
          <w:numId w:val="9"/>
        </w:numPr>
        <w:tabs>
          <w:tab w:val="left" w:pos="695"/>
        </w:tabs>
        <w:spacing w:before="122"/>
        <w:ind w:left="694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Přesný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termín</w:t>
      </w:r>
      <w:r w:rsidRPr="0044264B">
        <w:rPr>
          <w:color w:val="030303"/>
          <w:spacing w:val="-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předání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díla</w:t>
      </w:r>
      <w:r w:rsidRPr="0044264B">
        <w:rPr>
          <w:color w:val="030303"/>
          <w:spacing w:val="-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je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Zhotovitel</w:t>
      </w:r>
      <w:r w:rsidRPr="0044264B">
        <w:rPr>
          <w:color w:val="030303"/>
          <w:spacing w:val="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povinen</w:t>
      </w:r>
      <w:r w:rsidRPr="0044264B">
        <w:rPr>
          <w:color w:val="030303"/>
          <w:spacing w:val="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nahlásit Objednateli</w:t>
      </w:r>
      <w:r w:rsidRPr="0044264B">
        <w:rPr>
          <w:color w:val="030303"/>
          <w:spacing w:val="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na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kontaktní</w:t>
      </w:r>
      <w:r w:rsidRPr="0044264B">
        <w:rPr>
          <w:color w:val="030303"/>
          <w:spacing w:val="-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e-mail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nejméně</w:t>
      </w:r>
    </w:p>
    <w:p w14:paraId="1EB44F80" w14:textId="77777777" w:rsidR="0057426F" w:rsidRPr="0044264B" w:rsidRDefault="00000000">
      <w:pPr>
        <w:pStyle w:val="Zkladntext"/>
        <w:spacing w:before="39" w:line="280" w:lineRule="auto"/>
        <w:ind w:left="698" w:right="702" w:hanging="2"/>
        <w:jc w:val="both"/>
        <w:rPr>
          <w:lang w:val="cs-CZ"/>
        </w:rPr>
      </w:pPr>
      <w:r w:rsidRPr="0044264B">
        <w:rPr>
          <w:color w:val="030303"/>
          <w:lang w:val="cs-CZ"/>
        </w:rPr>
        <w:t>3 pracovní dny předem. Přesný termín předání díla bude následně potvrzen a písemně odsouhlasen Objednatelem.</w:t>
      </w:r>
    </w:p>
    <w:p w14:paraId="065A9727" w14:textId="77777777" w:rsidR="0057426F" w:rsidRPr="0044264B" w:rsidRDefault="00000000">
      <w:pPr>
        <w:pStyle w:val="Odstavecseseznamem"/>
        <w:numPr>
          <w:ilvl w:val="0"/>
          <w:numId w:val="9"/>
        </w:numPr>
        <w:tabs>
          <w:tab w:val="left" w:pos="695"/>
        </w:tabs>
        <w:spacing w:before="125"/>
        <w:ind w:left="694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Předmět plnění se považuje podle této smlouvy za splněný, pokud dílo</w:t>
      </w:r>
      <w:r w:rsidRPr="0044264B">
        <w:rPr>
          <w:color w:val="030303"/>
          <w:spacing w:val="3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bylo:</w:t>
      </w:r>
    </w:p>
    <w:p w14:paraId="5C6568BE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92"/>
          <w:tab w:val="left" w:pos="993"/>
        </w:tabs>
        <w:spacing w:before="169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řádně a bez vad předáno, včetně příslušné</w:t>
      </w:r>
      <w:r w:rsidRPr="0044264B">
        <w:rPr>
          <w:color w:val="030303"/>
          <w:spacing w:val="2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dokumentace;</w:t>
      </w:r>
    </w:p>
    <w:p w14:paraId="397015FE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89"/>
          <w:tab w:val="left" w:pos="990"/>
        </w:tabs>
        <w:spacing w:before="169"/>
        <w:ind w:left="989" w:hanging="296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protokolárně převzato Objednatelem v místě jeho sídla formou zápisu o předání a</w:t>
      </w:r>
      <w:r w:rsidRPr="0044264B">
        <w:rPr>
          <w:color w:val="030303"/>
          <w:spacing w:val="4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převzetí.</w:t>
      </w:r>
    </w:p>
    <w:p w14:paraId="1C088A5E" w14:textId="77777777" w:rsidR="0057426F" w:rsidRPr="0044264B" w:rsidRDefault="00000000">
      <w:pPr>
        <w:pStyle w:val="Odstavecseseznamem"/>
        <w:numPr>
          <w:ilvl w:val="0"/>
          <w:numId w:val="9"/>
        </w:numPr>
        <w:tabs>
          <w:tab w:val="left" w:pos="695"/>
        </w:tabs>
        <w:spacing w:before="159" w:line="280" w:lineRule="auto"/>
        <w:ind w:left="692" w:right="703" w:hanging="416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Po předání díla bude vyhotoven protokol o předání a převzetí díla, který bude obsahovat níže uvedené</w:t>
      </w:r>
      <w:r w:rsidRPr="0044264B">
        <w:rPr>
          <w:color w:val="030303"/>
          <w:spacing w:val="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náležitosti:</w:t>
      </w:r>
    </w:p>
    <w:p w14:paraId="0EB0EA81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91"/>
          <w:tab w:val="left" w:pos="992"/>
        </w:tabs>
        <w:spacing w:before="130"/>
        <w:ind w:left="991" w:hanging="298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označení - protokol o předání a převzetí</w:t>
      </w:r>
      <w:r w:rsidRPr="0044264B">
        <w:rPr>
          <w:color w:val="030303"/>
          <w:spacing w:val="-1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díla,</w:t>
      </w:r>
    </w:p>
    <w:p w14:paraId="34210CBD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89"/>
          <w:tab w:val="left" w:pos="990"/>
        </w:tabs>
        <w:spacing w:before="174"/>
        <w:ind w:left="989" w:hanging="296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název a sídlo Zhotovitele a</w:t>
      </w:r>
      <w:r w:rsidRPr="0044264B">
        <w:rPr>
          <w:color w:val="030303"/>
          <w:spacing w:val="2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Objednatele,</w:t>
      </w:r>
    </w:p>
    <w:p w14:paraId="72F27923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91"/>
          <w:tab w:val="left" w:pos="992"/>
        </w:tabs>
        <w:spacing w:before="173"/>
        <w:ind w:left="991" w:hanging="298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označení smlouvy o</w:t>
      </w:r>
      <w:r w:rsidRPr="0044264B">
        <w:rPr>
          <w:color w:val="030303"/>
          <w:spacing w:val="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dílo,</w:t>
      </w:r>
    </w:p>
    <w:p w14:paraId="5B1E22AF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91"/>
          <w:tab w:val="left" w:pos="992"/>
        </w:tabs>
        <w:spacing w:before="169"/>
        <w:ind w:left="991" w:hanging="298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datum</w:t>
      </w:r>
      <w:r w:rsidRPr="0044264B">
        <w:rPr>
          <w:color w:val="030303"/>
          <w:spacing w:val="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předání,</w:t>
      </w:r>
    </w:p>
    <w:p w14:paraId="2E256DDD" w14:textId="77777777" w:rsidR="0057426F" w:rsidRPr="0044264B" w:rsidRDefault="00000000">
      <w:pPr>
        <w:pStyle w:val="Odstavecseseznamem"/>
        <w:numPr>
          <w:ilvl w:val="1"/>
          <w:numId w:val="9"/>
        </w:numPr>
        <w:tabs>
          <w:tab w:val="left" w:pos="991"/>
          <w:tab w:val="left" w:pos="993"/>
        </w:tabs>
        <w:spacing w:before="169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seznam předaných</w:t>
      </w:r>
      <w:r w:rsidRPr="0044264B">
        <w:rPr>
          <w:color w:val="030303"/>
          <w:spacing w:val="2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dokladů,</w:t>
      </w:r>
    </w:p>
    <w:p w14:paraId="6CF48C67" w14:textId="77777777" w:rsidR="0057426F" w:rsidRPr="0044264B" w:rsidRDefault="00000000">
      <w:pPr>
        <w:pStyle w:val="Odstavecseseznamem"/>
        <w:numPr>
          <w:ilvl w:val="0"/>
          <w:numId w:val="9"/>
        </w:numPr>
        <w:tabs>
          <w:tab w:val="left" w:pos="695"/>
        </w:tabs>
        <w:spacing w:before="159" w:line="278" w:lineRule="auto"/>
        <w:ind w:left="695" w:right="690" w:hanging="420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Protokol o předání a převzetí díla podepíší zástupci obou smluvních stran ve věcech technických dle této smlouvy, přičemž podpisem zápisu o předání a převzetí dochází k převzetí a předání díla. Objednatel je oprávněn uplatnit připomínky k předanému dílu písemně do 10 pracovních dní od převzetí díla. Pokud tak Objednatel neučiní, dochází ke splnění předmětu</w:t>
      </w:r>
      <w:r w:rsidRPr="0044264B">
        <w:rPr>
          <w:color w:val="030303"/>
          <w:spacing w:val="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plnění.</w:t>
      </w:r>
    </w:p>
    <w:p w14:paraId="7CBB3271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348B0FF7" w14:textId="77777777" w:rsidR="0057426F" w:rsidRPr="0044264B" w:rsidRDefault="00000000">
      <w:pPr>
        <w:pStyle w:val="Nadpis3"/>
        <w:spacing w:before="146"/>
        <w:ind w:right="1102"/>
        <w:rPr>
          <w:lang w:val="cs-CZ"/>
        </w:rPr>
      </w:pPr>
      <w:proofErr w:type="spellStart"/>
      <w:r w:rsidRPr="0044264B">
        <w:rPr>
          <w:color w:val="030303"/>
          <w:w w:val="105"/>
          <w:lang w:val="cs-CZ"/>
        </w:rPr>
        <w:t>Čl.V</w:t>
      </w:r>
      <w:proofErr w:type="spellEnd"/>
      <w:r w:rsidRPr="0044264B">
        <w:rPr>
          <w:color w:val="030303"/>
          <w:w w:val="105"/>
          <w:lang w:val="cs-CZ"/>
        </w:rPr>
        <w:t>.</w:t>
      </w:r>
    </w:p>
    <w:p w14:paraId="55F03465" w14:textId="77777777" w:rsidR="0057426F" w:rsidRPr="0044264B" w:rsidRDefault="00000000">
      <w:pPr>
        <w:spacing w:before="34"/>
        <w:ind w:left="677" w:right="1116"/>
        <w:jc w:val="center"/>
        <w:rPr>
          <w:b/>
          <w:sz w:val="20"/>
          <w:lang w:val="cs-CZ"/>
        </w:rPr>
      </w:pPr>
      <w:r w:rsidRPr="0044264B">
        <w:rPr>
          <w:b/>
          <w:color w:val="030303"/>
          <w:sz w:val="20"/>
          <w:lang w:val="cs-CZ"/>
        </w:rPr>
        <w:t>Platební podmínky</w:t>
      </w:r>
    </w:p>
    <w:p w14:paraId="7B16F356" w14:textId="77777777" w:rsidR="0057426F" w:rsidRPr="0044264B" w:rsidRDefault="0057426F">
      <w:pPr>
        <w:pStyle w:val="Zkladntext"/>
        <w:spacing w:before="9"/>
        <w:rPr>
          <w:b/>
          <w:sz w:val="26"/>
          <w:lang w:val="cs-CZ"/>
        </w:rPr>
      </w:pPr>
    </w:p>
    <w:p w14:paraId="3A82129E" w14:textId="77777777" w:rsidR="0057426F" w:rsidRPr="0044264B" w:rsidRDefault="00000000">
      <w:pPr>
        <w:pStyle w:val="Odstavecseseznamem"/>
        <w:numPr>
          <w:ilvl w:val="0"/>
          <w:numId w:val="8"/>
        </w:numPr>
        <w:tabs>
          <w:tab w:val="left" w:pos="696"/>
        </w:tabs>
        <w:rPr>
          <w:color w:val="030303"/>
          <w:sz w:val="19"/>
          <w:lang w:val="cs-CZ"/>
        </w:rPr>
      </w:pPr>
      <w:r w:rsidRPr="0044264B">
        <w:rPr>
          <w:color w:val="030303"/>
          <w:sz w:val="20"/>
          <w:lang w:val="cs-CZ"/>
        </w:rPr>
        <w:t>Objednatel neposkytuje finanční</w:t>
      </w:r>
      <w:r w:rsidRPr="0044264B">
        <w:rPr>
          <w:color w:val="030303"/>
          <w:spacing w:val="3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zálohy.</w:t>
      </w:r>
    </w:p>
    <w:p w14:paraId="2B11124A" w14:textId="77777777" w:rsidR="0057426F" w:rsidRPr="0044264B" w:rsidRDefault="00000000">
      <w:pPr>
        <w:pStyle w:val="Odstavecseseznamem"/>
        <w:numPr>
          <w:ilvl w:val="0"/>
          <w:numId w:val="8"/>
        </w:numPr>
        <w:tabs>
          <w:tab w:val="left" w:pos="694"/>
        </w:tabs>
        <w:spacing w:before="160" w:line="280" w:lineRule="auto"/>
        <w:ind w:left="698" w:right="696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 xml:space="preserve">Fakturace předmětu plnění bude provedena vždy po řádném předání a převzetí dílčích částí díla dle harmonogramu uvedeného v čl. </w:t>
      </w:r>
      <w:proofErr w:type="spellStart"/>
      <w:r w:rsidRPr="0044264B">
        <w:rPr>
          <w:b/>
          <w:color w:val="030303"/>
          <w:sz w:val="19"/>
          <w:lang w:val="cs-CZ"/>
        </w:rPr>
        <w:t>Ill</w:t>
      </w:r>
      <w:proofErr w:type="spellEnd"/>
      <w:r w:rsidRPr="0044264B">
        <w:rPr>
          <w:b/>
          <w:color w:val="030303"/>
          <w:sz w:val="19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odst. 3</w:t>
      </w:r>
      <w:r w:rsidRPr="0044264B">
        <w:rPr>
          <w:color w:val="030303"/>
          <w:spacing w:val="-3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smlouvy.</w:t>
      </w:r>
    </w:p>
    <w:p w14:paraId="48F76105" w14:textId="77777777" w:rsidR="0057426F" w:rsidRPr="0044264B" w:rsidRDefault="00000000">
      <w:pPr>
        <w:pStyle w:val="Odstavecseseznamem"/>
        <w:numPr>
          <w:ilvl w:val="0"/>
          <w:numId w:val="8"/>
        </w:numPr>
        <w:tabs>
          <w:tab w:val="left" w:pos="695"/>
        </w:tabs>
        <w:spacing w:before="120"/>
        <w:ind w:left="694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Doručení faktury provede Zhotovitel elektronicky na email kontaktní</w:t>
      </w:r>
      <w:r w:rsidRPr="0044264B">
        <w:rPr>
          <w:color w:val="030303"/>
          <w:spacing w:val="1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osoby.</w:t>
      </w:r>
    </w:p>
    <w:p w14:paraId="5551E93D" w14:textId="77777777" w:rsidR="0057426F" w:rsidRPr="0044264B" w:rsidRDefault="00000000">
      <w:pPr>
        <w:pStyle w:val="Odstavecseseznamem"/>
        <w:numPr>
          <w:ilvl w:val="0"/>
          <w:numId w:val="8"/>
        </w:numPr>
        <w:tabs>
          <w:tab w:val="left" w:pos="693"/>
          <w:tab w:val="left" w:pos="694"/>
        </w:tabs>
        <w:spacing w:before="159" w:line="280" w:lineRule="auto"/>
        <w:ind w:left="696" w:right="703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Faktura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musí</w:t>
      </w:r>
      <w:r w:rsidRPr="0044264B">
        <w:rPr>
          <w:color w:val="030303"/>
          <w:spacing w:val="-2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obsahovat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náležitosti</w:t>
      </w:r>
      <w:r w:rsidRPr="0044264B">
        <w:rPr>
          <w:color w:val="030303"/>
          <w:spacing w:val="-1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daňového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dokladu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dle</w:t>
      </w:r>
      <w:r w:rsidRPr="0044264B">
        <w:rPr>
          <w:color w:val="030303"/>
          <w:spacing w:val="-1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zákona</w:t>
      </w:r>
      <w:r w:rsidRPr="0044264B">
        <w:rPr>
          <w:color w:val="030303"/>
          <w:spacing w:val="-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č.</w:t>
      </w:r>
      <w:r w:rsidRPr="0044264B">
        <w:rPr>
          <w:color w:val="030303"/>
          <w:spacing w:val="-2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235/2004</w:t>
      </w:r>
      <w:r w:rsidRPr="0044264B">
        <w:rPr>
          <w:color w:val="030303"/>
          <w:spacing w:val="-1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Sb.,</w:t>
      </w:r>
      <w:r w:rsidRPr="0044264B">
        <w:rPr>
          <w:color w:val="030303"/>
          <w:spacing w:val="-1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</w:t>
      </w:r>
      <w:r w:rsidRPr="0044264B">
        <w:rPr>
          <w:color w:val="030303"/>
          <w:spacing w:val="-1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dani</w:t>
      </w:r>
      <w:r w:rsidRPr="0044264B">
        <w:rPr>
          <w:color w:val="030303"/>
          <w:spacing w:val="-1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</w:t>
      </w:r>
      <w:r w:rsidRPr="0044264B">
        <w:rPr>
          <w:color w:val="030303"/>
          <w:spacing w:val="-1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přidané hodnoty. Kromě náležitostí stanovených právními předpisy, musí faktura obsahovat i tyto</w:t>
      </w:r>
      <w:r w:rsidRPr="0044264B">
        <w:rPr>
          <w:color w:val="030303"/>
          <w:spacing w:val="2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údaje:</w:t>
      </w:r>
    </w:p>
    <w:p w14:paraId="426D9CA1" w14:textId="77777777" w:rsidR="0057426F" w:rsidRPr="0044264B" w:rsidRDefault="00000000">
      <w:pPr>
        <w:pStyle w:val="Odstavecseseznamem"/>
        <w:numPr>
          <w:ilvl w:val="1"/>
          <w:numId w:val="8"/>
        </w:numPr>
        <w:tabs>
          <w:tab w:val="left" w:pos="991"/>
          <w:tab w:val="left" w:pos="992"/>
        </w:tabs>
        <w:spacing w:before="130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označení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plátce,</w:t>
      </w:r>
    </w:p>
    <w:p w14:paraId="021EB3AB" w14:textId="77777777" w:rsidR="0057426F" w:rsidRPr="0044264B" w:rsidRDefault="00000000">
      <w:pPr>
        <w:pStyle w:val="Odstavecseseznamem"/>
        <w:numPr>
          <w:ilvl w:val="1"/>
          <w:numId w:val="8"/>
        </w:numPr>
        <w:tabs>
          <w:tab w:val="left" w:pos="989"/>
          <w:tab w:val="left" w:pos="990"/>
        </w:tabs>
        <w:spacing w:before="111"/>
        <w:ind w:left="989" w:hanging="301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předmět plnění a jeho přesnou specifikaci ve slovním</w:t>
      </w:r>
      <w:r w:rsidRPr="0044264B">
        <w:rPr>
          <w:color w:val="030303"/>
          <w:spacing w:val="3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vyjádření,</w:t>
      </w:r>
    </w:p>
    <w:p w14:paraId="6EDF5F2A" w14:textId="77777777" w:rsidR="0057426F" w:rsidRPr="0044264B" w:rsidRDefault="00000000">
      <w:pPr>
        <w:pStyle w:val="Odstavecseseznamem"/>
        <w:numPr>
          <w:ilvl w:val="1"/>
          <w:numId w:val="8"/>
        </w:numPr>
        <w:tabs>
          <w:tab w:val="left" w:pos="991"/>
          <w:tab w:val="left" w:pos="992"/>
        </w:tabs>
        <w:spacing w:before="111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odkaz na smlouvu o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dílo,</w:t>
      </w:r>
    </w:p>
    <w:p w14:paraId="0A52C95F" w14:textId="77777777" w:rsidR="0057426F" w:rsidRPr="0044264B" w:rsidRDefault="00000000">
      <w:pPr>
        <w:pStyle w:val="Odstavecseseznamem"/>
        <w:numPr>
          <w:ilvl w:val="1"/>
          <w:numId w:val="8"/>
        </w:numPr>
        <w:tabs>
          <w:tab w:val="left" w:pos="989"/>
          <w:tab w:val="left" w:pos="990"/>
        </w:tabs>
        <w:spacing w:before="112"/>
        <w:ind w:left="989" w:hanging="301"/>
        <w:jc w:val="left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podpis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vystavitele.</w:t>
      </w:r>
    </w:p>
    <w:p w14:paraId="2503F657" w14:textId="77777777" w:rsidR="0057426F" w:rsidRPr="0044264B" w:rsidRDefault="00000000">
      <w:pPr>
        <w:pStyle w:val="Zkladntext"/>
        <w:tabs>
          <w:tab w:val="left" w:pos="694"/>
        </w:tabs>
        <w:spacing w:before="154" w:line="285" w:lineRule="auto"/>
        <w:ind w:left="695" w:right="698" w:hanging="428"/>
        <w:rPr>
          <w:lang w:val="cs-CZ"/>
        </w:rPr>
      </w:pPr>
      <w:r w:rsidRPr="0044264B">
        <w:rPr>
          <w:color w:val="030303"/>
          <w:lang w:val="cs-CZ"/>
        </w:rPr>
        <w:t>S.</w:t>
      </w:r>
      <w:r w:rsidRPr="0044264B">
        <w:rPr>
          <w:color w:val="030303"/>
          <w:lang w:val="cs-CZ"/>
        </w:rPr>
        <w:tab/>
        <w:t>Nebude-li faktura obsahovat některou náležitost nebo bude-li chybně vyúčtována cena, je Objednatel oprávněn vadnou fakturu před uplynutím lhůty splatnosti vrátit druhé smluvní</w:t>
      </w:r>
      <w:r w:rsidRPr="0044264B">
        <w:rPr>
          <w:color w:val="030303"/>
          <w:spacing w:val="-31"/>
          <w:lang w:val="cs-CZ"/>
        </w:rPr>
        <w:t xml:space="preserve"> </w:t>
      </w:r>
      <w:r w:rsidRPr="0044264B">
        <w:rPr>
          <w:color w:val="030303"/>
          <w:lang w:val="cs-CZ"/>
        </w:rPr>
        <w:t>straně</w:t>
      </w:r>
    </w:p>
    <w:p w14:paraId="240E1D42" w14:textId="77777777" w:rsidR="0057426F" w:rsidRPr="0044264B" w:rsidRDefault="0057426F">
      <w:pPr>
        <w:spacing w:line="285" w:lineRule="auto"/>
        <w:rPr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4C85228D" w14:textId="77777777" w:rsidR="0057426F" w:rsidRPr="0044264B" w:rsidRDefault="00000000">
      <w:pPr>
        <w:pStyle w:val="Zkladntext"/>
        <w:spacing w:before="83" w:line="280" w:lineRule="auto"/>
        <w:ind w:left="694" w:right="699" w:firstLine="2"/>
        <w:jc w:val="both"/>
        <w:rPr>
          <w:lang w:val="cs-CZ"/>
        </w:rPr>
      </w:pPr>
      <w:r w:rsidRPr="0044264B">
        <w:rPr>
          <w:color w:val="030303"/>
          <w:lang w:val="cs-CZ"/>
        </w:rPr>
        <w:lastRenderedPageBreak/>
        <w:t xml:space="preserve">bez zaplacení k provedení opravy. Ve vrácené faktuře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faktury </w:t>
      </w:r>
      <w:r w:rsidRPr="0044264B">
        <w:rPr>
          <w:color w:val="2D2D2D"/>
          <w:lang w:val="cs-CZ"/>
        </w:rPr>
        <w:t>.</w:t>
      </w:r>
    </w:p>
    <w:p w14:paraId="2A8B5031" w14:textId="77777777" w:rsidR="0057426F" w:rsidRPr="0044264B" w:rsidRDefault="00000000">
      <w:pPr>
        <w:pStyle w:val="Odstavecseseznamem"/>
        <w:numPr>
          <w:ilvl w:val="0"/>
          <w:numId w:val="7"/>
        </w:numPr>
        <w:tabs>
          <w:tab w:val="left" w:pos="695"/>
        </w:tabs>
        <w:spacing w:before="121" w:line="280" w:lineRule="auto"/>
        <w:ind w:right="694" w:hanging="429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Povinnost Objednatele zaplatit je splněna dnem odepsání z účtu Objednatele. V případě opožděné platby je Objednatel povinen zaplatit Zhotoviteli zákonný úrok z</w:t>
      </w:r>
      <w:r w:rsidRPr="0044264B">
        <w:rPr>
          <w:color w:val="030303"/>
          <w:spacing w:val="2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prodlení.</w:t>
      </w:r>
    </w:p>
    <w:p w14:paraId="3D9040E4" w14:textId="77777777" w:rsidR="0057426F" w:rsidRPr="0044264B" w:rsidRDefault="00000000">
      <w:pPr>
        <w:pStyle w:val="Odstavecseseznamem"/>
        <w:numPr>
          <w:ilvl w:val="0"/>
          <w:numId w:val="7"/>
        </w:numPr>
        <w:tabs>
          <w:tab w:val="left" w:pos="696"/>
        </w:tabs>
        <w:spacing w:before="120" w:line="278" w:lineRule="auto"/>
        <w:ind w:left="694" w:right="696" w:hanging="427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Objednatel je oprávněn pozastavit úhradu kterékoliv platby v průběhu plnění této smlouvy,  jestliže  Zhotovitel  neplní kterýkoliv  termín  stanovený  v této smlouvě  nebo  pokud  je  prodlení s plněním jakéhokoliv závazku vůči Objednateli podle této</w:t>
      </w:r>
      <w:r w:rsidRPr="0044264B">
        <w:rPr>
          <w:color w:val="030303"/>
          <w:spacing w:val="-1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smlouvy.</w:t>
      </w:r>
    </w:p>
    <w:p w14:paraId="6216438B" w14:textId="77777777" w:rsidR="0057426F" w:rsidRPr="0044264B" w:rsidRDefault="00000000">
      <w:pPr>
        <w:pStyle w:val="Odstavecseseznamem"/>
        <w:numPr>
          <w:ilvl w:val="0"/>
          <w:numId w:val="7"/>
        </w:numPr>
        <w:tabs>
          <w:tab w:val="left" w:pos="695"/>
        </w:tabs>
        <w:spacing w:before="122" w:line="280" w:lineRule="auto"/>
        <w:ind w:left="694" w:right="704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V takovém případě se přerušuje běh lhůty splatnosti všech dosud neuhrazených faktur a lhůta splatnosti počíná znovu běžet dnem následujícím po splnění závazků</w:t>
      </w:r>
      <w:r w:rsidRPr="0044264B">
        <w:rPr>
          <w:color w:val="030303"/>
          <w:spacing w:val="4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Zhotovitele</w:t>
      </w:r>
      <w:r w:rsidRPr="0044264B">
        <w:rPr>
          <w:color w:val="2D2D2D"/>
          <w:sz w:val="20"/>
          <w:lang w:val="cs-CZ"/>
        </w:rPr>
        <w:t>.</w:t>
      </w:r>
    </w:p>
    <w:p w14:paraId="0B2A07BD" w14:textId="77777777" w:rsidR="0057426F" w:rsidRPr="0044264B" w:rsidRDefault="00000000">
      <w:pPr>
        <w:pStyle w:val="Odstavecseseznamem"/>
        <w:numPr>
          <w:ilvl w:val="0"/>
          <w:numId w:val="7"/>
        </w:numPr>
        <w:tabs>
          <w:tab w:val="left" w:pos="697"/>
        </w:tabs>
        <w:spacing w:before="125" w:line="280" w:lineRule="auto"/>
        <w:ind w:left="697" w:right="693" w:hanging="429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Zhotovitel je oprávněn vystavit fakturu po Objednatelem odsouhlaseném plnění této smlouvy dle čl. IV této</w:t>
      </w:r>
      <w:r w:rsidRPr="0044264B">
        <w:rPr>
          <w:color w:val="030303"/>
          <w:spacing w:val="-1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smlouvy.</w:t>
      </w:r>
    </w:p>
    <w:p w14:paraId="667781C6" w14:textId="77777777" w:rsidR="0057426F" w:rsidRPr="0044264B" w:rsidRDefault="00000000">
      <w:pPr>
        <w:pStyle w:val="Odstavecseseznamem"/>
        <w:numPr>
          <w:ilvl w:val="0"/>
          <w:numId w:val="7"/>
        </w:numPr>
        <w:tabs>
          <w:tab w:val="left" w:pos="632"/>
        </w:tabs>
        <w:spacing w:before="116"/>
        <w:ind w:left="631" w:hanging="367"/>
        <w:rPr>
          <w:sz w:val="20"/>
          <w:lang w:val="cs-CZ"/>
        </w:rPr>
      </w:pPr>
      <w:r w:rsidRPr="0044264B">
        <w:rPr>
          <w:color w:val="030303"/>
          <w:sz w:val="20"/>
          <w:lang w:val="cs-CZ"/>
        </w:rPr>
        <w:t>Dílčí finanční plnění bude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následující:</w:t>
      </w:r>
    </w:p>
    <w:p w14:paraId="11BA77E7" w14:textId="77777777" w:rsidR="0057426F" w:rsidRPr="0044264B" w:rsidRDefault="00000000">
      <w:pPr>
        <w:pStyle w:val="Odstavecseseznamem"/>
        <w:numPr>
          <w:ilvl w:val="1"/>
          <w:numId w:val="7"/>
        </w:numPr>
        <w:tabs>
          <w:tab w:val="left" w:pos="995"/>
        </w:tabs>
        <w:spacing w:before="173" w:line="276" w:lineRule="auto"/>
        <w:ind w:right="686" w:hanging="364"/>
        <w:rPr>
          <w:rFonts w:ascii="Times New Roman" w:hAnsi="Times New Roman"/>
          <w:sz w:val="20"/>
          <w:lang w:val="cs-CZ"/>
        </w:rPr>
      </w:pPr>
      <w:r w:rsidRPr="0044264B">
        <w:rPr>
          <w:color w:val="030303"/>
          <w:sz w:val="20"/>
          <w:lang w:val="cs-CZ"/>
        </w:rPr>
        <w:t>zpracování projektové dokumentace pro sloučené územní a stavební řízení - nejpozději do 10 týdnů od účinnosti smlouvy 40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rFonts w:ascii="Times New Roman" w:hAnsi="Times New Roman"/>
          <w:color w:val="030303"/>
          <w:sz w:val="20"/>
          <w:lang w:val="cs-CZ"/>
        </w:rPr>
        <w:t>%;</w:t>
      </w:r>
    </w:p>
    <w:p w14:paraId="39968CC5" w14:textId="77777777" w:rsidR="0057426F" w:rsidRPr="0044264B" w:rsidRDefault="00000000">
      <w:pPr>
        <w:pStyle w:val="Odstavecseseznamem"/>
        <w:numPr>
          <w:ilvl w:val="1"/>
          <w:numId w:val="7"/>
        </w:numPr>
        <w:tabs>
          <w:tab w:val="left" w:pos="995"/>
        </w:tabs>
        <w:spacing w:before="18"/>
        <w:ind w:left="994"/>
        <w:rPr>
          <w:sz w:val="19"/>
          <w:lang w:val="cs-CZ"/>
        </w:rPr>
      </w:pPr>
      <w:r w:rsidRPr="0044264B">
        <w:rPr>
          <w:color w:val="030303"/>
          <w:sz w:val="20"/>
          <w:lang w:val="cs-CZ"/>
        </w:rPr>
        <w:t>zajištění stavebního povolení - nejpozději do 3 měsíců od účinnosti smlouvy 5</w:t>
      </w:r>
      <w:r w:rsidRPr="0044264B">
        <w:rPr>
          <w:color w:val="030303"/>
          <w:spacing w:val="4"/>
          <w:sz w:val="20"/>
          <w:lang w:val="cs-CZ"/>
        </w:rPr>
        <w:t xml:space="preserve"> </w:t>
      </w:r>
      <w:r w:rsidRPr="0044264B">
        <w:rPr>
          <w:color w:val="030303"/>
          <w:sz w:val="19"/>
          <w:lang w:val="cs-CZ"/>
        </w:rPr>
        <w:t>%</w:t>
      </w:r>
    </w:p>
    <w:p w14:paraId="5FA32FB7" w14:textId="77777777" w:rsidR="0057426F" w:rsidRPr="0044264B" w:rsidRDefault="00000000">
      <w:pPr>
        <w:pStyle w:val="Odstavecseseznamem"/>
        <w:numPr>
          <w:ilvl w:val="1"/>
          <w:numId w:val="7"/>
        </w:numPr>
        <w:tabs>
          <w:tab w:val="left" w:pos="995"/>
        </w:tabs>
        <w:spacing w:before="49" w:line="278" w:lineRule="auto"/>
        <w:ind w:right="686" w:hanging="363"/>
        <w:rPr>
          <w:rFonts w:ascii="Times New Roman" w:hAnsi="Times New Roman"/>
          <w:sz w:val="20"/>
          <w:lang w:val="cs-CZ"/>
        </w:rPr>
      </w:pPr>
      <w:r w:rsidRPr="0044264B">
        <w:rPr>
          <w:color w:val="030303"/>
          <w:sz w:val="20"/>
          <w:lang w:val="cs-CZ"/>
        </w:rPr>
        <w:t>zpracování projektové dokumentace pro provedení stavby/zadání stavby - nejpozději do 10 týdnů od odevzdání projektové dokumentace pro sloučené územní a stavební řízení, kontrolní rozpočet - nejpozději do 3 týdnů od odevzdání projektové dokumentace pro sloučené územní a stavební řízení 55</w:t>
      </w:r>
      <w:r w:rsidRPr="0044264B">
        <w:rPr>
          <w:color w:val="030303"/>
          <w:spacing w:val="-4"/>
          <w:sz w:val="20"/>
          <w:lang w:val="cs-CZ"/>
        </w:rPr>
        <w:t xml:space="preserve"> </w:t>
      </w:r>
      <w:r w:rsidRPr="0044264B">
        <w:rPr>
          <w:rFonts w:ascii="Times New Roman" w:hAnsi="Times New Roman"/>
          <w:color w:val="030303"/>
          <w:sz w:val="20"/>
          <w:lang w:val="cs-CZ"/>
        </w:rPr>
        <w:t>%;</w:t>
      </w:r>
    </w:p>
    <w:p w14:paraId="126A6AA2" w14:textId="77777777" w:rsidR="0057426F" w:rsidRPr="0044264B" w:rsidRDefault="0057426F">
      <w:pPr>
        <w:pStyle w:val="Zkladntext"/>
        <w:rPr>
          <w:rFonts w:ascii="Times New Roman"/>
          <w:sz w:val="22"/>
          <w:lang w:val="cs-CZ"/>
        </w:rPr>
      </w:pPr>
    </w:p>
    <w:p w14:paraId="17897297" w14:textId="77777777" w:rsidR="0057426F" w:rsidRPr="0044264B" w:rsidRDefault="0057426F">
      <w:pPr>
        <w:pStyle w:val="Zkladntext"/>
        <w:spacing w:before="4"/>
        <w:rPr>
          <w:rFonts w:ascii="Times New Roman"/>
          <w:sz w:val="26"/>
          <w:lang w:val="cs-CZ"/>
        </w:rPr>
      </w:pPr>
    </w:p>
    <w:p w14:paraId="0EFDC501" w14:textId="77777777" w:rsidR="0057426F" w:rsidRPr="0044264B" w:rsidRDefault="00000000">
      <w:pPr>
        <w:ind w:left="679" w:right="1098"/>
        <w:jc w:val="center"/>
        <w:rPr>
          <w:b/>
          <w:sz w:val="19"/>
          <w:lang w:val="cs-CZ"/>
        </w:rPr>
      </w:pPr>
      <w:r w:rsidRPr="0044264B">
        <w:rPr>
          <w:b/>
          <w:color w:val="030303"/>
          <w:w w:val="110"/>
          <w:sz w:val="19"/>
          <w:lang w:val="cs-CZ"/>
        </w:rPr>
        <w:t>Čl.VI.</w:t>
      </w:r>
    </w:p>
    <w:p w14:paraId="387B690B" w14:textId="05D47A4D" w:rsidR="0057426F" w:rsidRPr="0044264B" w:rsidRDefault="00000000">
      <w:pPr>
        <w:spacing w:before="60"/>
        <w:ind w:left="679" w:right="1109"/>
        <w:jc w:val="center"/>
        <w:rPr>
          <w:b/>
          <w:sz w:val="18"/>
          <w:lang w:val="cs-CZ"/>
        </w:rPr>
      </w:pPr>
      <w:r w:rsidRPr="0044264B">
        <w:rPr>
          <w:b/>
          <w:color w:val="030303"/>
          <w:w w:val="105"/>
          <w:sz w:val="18"/>
          <w:lang w:val="cs-CZ"/>
        </w:rPr>
        <w:t xml:space="preserve">Práva a </w:t>
      </w:r>
      <w:r w:rsidR="00EF06BA" w:rsidRPr="0044264B">
        <w:rPr>
          <w:b/>
          <w:color w:val="030303"/>
          <w:w w:val="105"/>
          <w:sz w:val="18"/>
          <w:lang w:val="cs-CZ"/>
        </w:rPr>
        <w:t>povinnosti smluvních</w:t>
      </w:r>
      <w:r w:rsidRPr="0044264B">
        <w:rPr>
          <w:b/>
          <w:color w:val="030303"/>
          <w:w w:val="105"/>
          <w:sz w:val="18"/>
          <w:lang w:val="cs-CZ"/>
        </w:rPr>
        <w:t xml:space="preserve"> stran</w:t>
      </w:r>
    </w:p>
    <w:p w14:paraId="71798EE1" w14:textId="77777777" w:rsidR="0057426F" w:rsidRPr="0044264B" w:rsidRDefault="0057426F">
      <w:pPr>
        <w:pStyle w:val="Zkladntext"/>
        <w:spacing w:before="2"/>
        <w:rPr>
          <w:b/>
          <w:sz w:val="27"/>
          <w:lang w:val="cs-CZ"/>
        </w:rPr>
      </w:pPr>
    </w:p>
    <w:p w14:paraId="5F6B3D4E" w14:textId="77777777" w:rsidR="0057426F" w:rsidRPr="0044264B" w:rsidRDefault="00000000">
      <w:pPr>
        <w:pStyle w:val="Odstavecseseznamem"/>
        <w:numPr>
          <w:ilvl w:val="0"/>
          <w:numId w:val="6"/>
        </w:numPr>
        <w:tabs>
          <w:tab w:val="left" w:pos="696"/>
        </w:tabs>
        <w:spacing w:line="278" w:lineRule="auto"/>
        <w:ind w:right="695" w:hanging="425"/>
        <w:rPr>
          <w:color w:val="030303"/>
          <w:sz w:val="19"/>
          <w:lang w:val="cs-CZ"/>
        </w:rPr>
      </w:pPr>
      <w:r w:rsidRPr="0044264B">
        <w:rPr>
          <w:color w:val="030303"/>
          <w:sz w:val="20"/>
          <w:lang w:val="cs-CZ"/>
        </w:rPr>
        <w:t xml:space="preserve">Objednatel se zavazuje, že po dobu provádění Díla poskytne Zhotoviteli v nezbytném rozsahu součinnost spočívající zejména v předání nutných doplňujících podkladů, které jsou v držení nebo pravomoci Objednatele vyžádaných Zhotovitelem, jejichž potřeba vznikne v průběhu plnění této Smlouvy. Toto spolupůsobení poskytne Objednatel ve lhůtě sjednané se </w:t>
      </w:r>
      <w:proofErr w:type="spellStart"/>
      <w:r w:rsidRPr="0044264B">
        <w:rPr>
          <w:color w:val="030303"/>
          <w:sz w:val="20"/>
          <w:lang w:val="cs-CZ"/>
        </w:rPr>
        <w:t>Zhot</w:t>
      </w:r>
      <w:proofErr w:type="spellEnd"/>
      <w:r w:rsidRPr="0044264B">
        <w:rPr>
          <w:color w:val="030303"/>
          <w:spacing w:val="-13"/>
          <w:sz w:val="20"/>
          <w:lang w:val="cs-CZ"/>
        </w:rPr>
        <w:t xml:space="preserve"> </w:t>
      </w:r>
      <w:proofErr w:type="spellStart"/>
      <w:r w:rsidRPr="0044264B">
        <w:rPr>
          <w:color w:val="030303"/>
          <w:sz w:val="20"/>
          <w:lang w:val="cs-CZ"/>
        </w:rPr>
        <w:t>ovitelem</w:t>
      </w:r>
      <w:proofErr w:type="spellEnd"/>
      <w:r w:rsidRPr="0044264B">
        <w:rPr>
          <w:color w:val="545454"/>
          <w:sz w:val="20"/>
          <w:lang w:val="cs-CZ"/>
        </w:rPr>
        <w:t>.</w:t>
      </w:r>
    </w:p>
    <w:p w14:paraId="301BC502" w14:textId="77777777" w:rsidR="0057426F" w:rsidRPr="0044264B" w:rsidRDefault="00000000">
      <w:pPr>
        <w:pStyle w:val="Odstavecseseznamem"/>
        <w:numPr>
          <w:ilvl w:val="0"/>
          <w:numId w:val="6"/>
        </w:numPr>
        <w:tabs>
          <w:tab w:val="left" w:pos="696"/>
        </w:tabs>
        <w:spacing w:before="125" w:line="280" w:lineRule="auto"/>
        <w:ind w:left="698" w:right="701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Objednatel umožní Zhotoviteli prohlídku místa, kde má být provedena stavba dle projektové dokumentace, a umožní mu provedení potřebných průzkumů, zkoušek a</w:t>
      </w:r>
      <w:r w:rsidRPr="0044264B">
        <w:rPr>
          <w:color w:val="030303"/>
          <w:spacing w:val="37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kontrol.</w:t>
      </w:r>
    </w:p>
    <w:p w14:paraId="3461B83E" w14:textId="77777777" w:rsidR="0057426F" w:rsidRPr="0044264B" w:rsidRDefault="00000000">
      <w:pPr>
        <w:pStyle w:val="Odstavecseseznamem"/>
        <w:numPr>
          <w:ilvl w:val="0"/>
          <w:numId w:val="6"/>
        </w:numPr>
        <w:tabs>
          <w:tab w:val="left" w:pos="695"/>
        </w:tabs>
        <w:spacing w:before="120" w:line="280" w:lineRule="auto"/>
        <w:ind w:left="696" w:right="688" w:hanging="428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Rozpracované části dokumentace budou předkládány a průběžně odsouhlasovány či připomínkovány na kontrolních dnech projektu (KD), které budou probíhat u Zhotovitele. KD se bude účastnit pověřený zástupce Objednatele. Zhotovitel provede z každého KD zápis a zašle na kontaktní e-mail Objednateli, který se k zápisu vyjádří do 3 dnů od zaslání. Pokud se Objednatel do 3 dnů nevyjádří, má se zápis za</w:t>
      </w:r>
      <w:r w:rsidRPr="0044264B">
        <w:rPr>
          <w:color w:val="030303"/>
          <w:spacing w:val="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odsouhlasený.</w:t>
      </w:r>
    </w:p>
    <w:p w14:paraId="23E5E630" w14:textId="77777777" w:rsidR="0057426F" w:rsidRPr="0044264B" w:rsidRDefault="00000000">
      <w:pPr>
        <w:pStyle w:val="Odstavecseseznamem"/>
        <w:numPr>
          <w:ilvl w:val="0"/>
          <w:numId w:val="6"/>
        </w:numPr>
        <w:tabs>
          <w:tab w:val="left" w:pos="697"/>
        </w:tabs>
        <w:spacing w:before="120" w:line="280" w:lineRule="auto"/>
        <w:ind w:left="692" w:right="685" w:hanging="423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Zhotovitel se zavazuje respektovat připomínky a pokyny Objednatele při provádění díla. Bude-li mít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Zhotovitel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za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to,</w:t>
      </w:r>
      <w:r w:rsidRPr="0044264B">
        <w:rPr>
          <w:color w:val="030303"/>
          <w:spacing w:val="3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že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pokyny</w:t>
      </w:r>
      <w:r w:rsidRPr="0044264B">
        <w:rPr>
          <w:color w:val="030303"/>
          <w:spacing w:val="-10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Objednatele</w:t>
      </w:r>
      <w:r w:rsidRPr="0044264B">
        <w:rPr>
          <w:color w:val="030303"/>
          <w:spacing w:val="-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jsou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nesprávné</w:t>
      </w:r>
      <w:r w:rsidRPr="0044264B">
        <w:rPr>
          <w:color w:val="030303"/>
          <w:spacing w:val="-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či</w:t>
      </w:r>
      <w:r w:rsidRPr="0044264B">
        <w:rPr>
          <w:color w:val="030303"/>
          <w:spacing w:val="-1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z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hlediska</w:t>
      </w:r>
      <w:r w:rsidRPr="0044264B">
        <w:rPr>
          <w:color w:val="030303"/>
          <w:spacing w:val="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realizace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akce</w:t>
      </w:r>
      <w:r w:rsidRPr="0044264B">
        <w:rPr>
          <w:color w:val="030303"/>
          <w:spacing w:val="-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neúplné</w:t>
      </w:r>
      <w:r w:rsidRPr="0044264B">
        <w:rPr>
          <w:color w:val="030303"/>
          <w:spacing w:val="-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či nevhodné, je povinen o této skutečnosti bezodkladně písemně vyrozumět Objednatele a vyžádat si doplnění či specifikování pokynů. V případě, že některý z pokynů navržených Objednatelem bude v rozporu s technickými či jinými normami a předpisy, je Zhotovitel povinen na takovýto rozpor Objednatele písemně upozornit a předložit Objednateli alternativní řešení, které je s technickými či jinými normami a předpisy v souladu a maximálně reflektuje požadavky a zájmy Objednatele. Takové řešení musí Objednatel písemně</w:t>
      </w:r>
      <w:r w:rsidRPr="0044264B">
        <w:rPr>
          <w:color w:val="030303"/>
          <w:spacing w:val="1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schválit.</w:t>
      </w:r>
    </w:p>
    <w:p w14:paraId="45BC73BD" w14:textId="77777777" w:rsidR="0057426F" w:rsidRPr="0044264B" w:rsidRDefault="0057426F">
      <w:pPr>
        <w:spacing w:line="280" w:lineRule="auto"/>
        <w:jc w:val="both"/>
        <w:rPr>
          <w:sz w:val="20"/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69B0EB41" w14:textId="77777777" w:rsidR="0057426F" w:rsidRPr="0044264B" w:rsidRDefault="0057426F">
      <w:pPr>
        <w:pStyle w:val="Zkladntext"/>
        <w:rPr>
          <w:lang w:val="cs-CZ"/>
        </w:rPr>
      </w:pPr>
    </w:p>
    <w:p w14:paraId="433E1566" w14:textId="77777777" w:rsidR="0057426F" w:rsidRPr="0044264B" w:rsidRDefault="0057426F">
      <w:pPr>
        <w:pStyle w:val="Zkladntext"/>
        <w:spacing w:before="5"/>
        <w:rPr>
          <w:sz w:val="25"/>
          <w:lang w:val="cs-CZ"/>
        </w:rPr>
      </w:pPr>
    </w:p>
    <w:p w14:paraId="3FC7BC67" w14:textId="77777777" w:rsidR="0057426F" w:rsidRPr="0044264B" w:rsidRDefault="00000000">
      <w:pPr>
        <w:pStyle w:val="Nadpis3"/>
        <w:spacing w:before="94"/>
        <w:ind w:right="1100"/>
        <w:rPr>
          <w:lang w:val="cs-CZ"/>
        </w:rPr>
      </w:pPr>
      <w:r w:rsidRPr="0044264B">
        <w:rPr>
          <w:color w:val="010101"/>
          <w:lang w:val="cs-CZ"/>
        </w:rPr>
        <w:t>Čl.</w:t>
      </w:r>
      <w:r w:rsidRPr="0044264B">
        <w:rPr>
          <w:color w:val="010101"/>
          <w:spacing w:val="-28"/>
          <w:lang w:val="cs-CZ"/>
        </w:rPr>
        <w:t xml:space="preserve"> </w:t>
      </w:r>
      <w:r w:rsidRPr="0044264B">
        <w:rPr>
          <w:color w:val="010101"/>
          <w:lang w:val="cs-CZ"/>
        </w:rPr>
        <w:t>VII.</w:t>
      </w:r>
    </w:p>
    <w:p w14:paraId="6C9386CB" w14:textId="77777777" w:rsidR="0057426F" w:rsidRPr="0044264B" w:rsidRDefault="00000000">
      <w:pPr>
        <w:spacing w:before="39"/>
        <w:ind w:left="679" w:right="1112"/>
        <w:jc w:val="center"/>
        <w:rPr>
          <w:b/>
          <w:sz w:val="20"/>
          <w:lang w:val="cs-CZ"/>
        </w:rPr>
      </w:pPr>
      <w:r w:rsidRPr="0044264B">
        <w:rPr>
          <w:b/>
          <w:color w:val="010101"/>
          <w:sz w:val="20"/>
          <w:lang w:val="cs-CZ"/>
        </w:rPr>
        <w:t>Záruky</w:t>
      </w:r>
    </w:p>
    <w:p w14:paraId="72A70F9B" w14:textId="77777777" w:rsidR="0057426F" w:rsidRPr="0044264B" w:rsidRDefault="0057426F">
      <w:pPr>
        <w:pStyle w:val="Zkladntext"/>
        <w:spacing w:before="3"/>
        <w:rPr>
          <w:b/>
          <w:sz w:val="27"/>
          <w:lang w:val="cs-CZ"/>
        </w:rPr>
      </w:pPr>
    </w:p>
    <w:p w14:paraId="0E0EA2E0" w14:textId="77777777" w:rsidR="0057426F" w:rsidRPr="0044264B" w:rsidRDefault="00000000">
      <w:pPr>
        <w:pStyle w:val="Odstavecseseznamem"/>
        <w:numPr>
          <w:ilvl w:val="0"/>
          <w:numId w:val="5"/>
        </w:numPr>
        <w:tabs>
          <w:tab w:val="left" w:pos="697"/>
        </w:tabs>
        <w:spacing w:line="273" w:lineRule="auto"/>
        <w:ind w:right="687" w:hanging="434"/>
        <w:rPr>
          <w:rFonts w:ascii="Times New Roman" w:hAnsi="Times New Roman"/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Zhotovitel přejímá záruku za předmět plnění podle této smlouvy</w:t>
      </w:r>
      <w:r w:rsidRPr="0044264B">
        <w:rPr>
          <w:color w:val="2F2F2F"/>
          <w:sz w:val="20"/>
          <w:lang w:val="cs-CZ"/>
        </w:rPr>
        <w:t xml:space="preserve">. </w:t>
      </w:r>
      <w:r w:rsidRPr="0044264B">
        <w:rPr>
          <w:color w:val="010101"/>
          <w:sz w:val="20"/>
          <w:lang w:val="cs-CZ"/>
        </w:rPr>
        <w:t>Záruční doba na předmět plnění činí 36 měsíců ode dne předání a převzetí kompletního dokončeného</w:t>
      </w:r>
      <w:r w:rsidRPr="0044264B">
        <w:rPr>
          <w:color w:val="010101"/>
          <w:spacing w:val="14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díla.</w:t>
      </w:r>
    </w:p>
    <w:p w14:paraId="628B1EB3" w14:textId="77777777" w:rsidR="0057426F" w:rsidRPr="0044264B" w:rsidRDefault="00000000">
      <w:pPr>
        <w:pStyle w:val="Odstavecseseznamem"/>
        <w:numPr>
          <w:ilvl w:val="0"/>
          <w:numId w:val="5"/>
        </w:numPr>
        <w:tabs>
          <w:tab w:val="left" w:pos="697"/>
        </w:tabs>
        <w:spacing w:before="128" w:line="280" w:lineRule="auto"/>
        <w:ind w:left="696" w:right="702" w:hanging="425"/>
        <w:rPr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Zhotovitel</w:t>
      </w:r>
      <w:r w:rsidRPr="0044264B">
        <w:rPr>
          <w:color w:val="010101"/>
          <w:spacing w:val="3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se</w:t>
      </w:r>
      <w:r w:rsidRPr="0044264B">
        <w:rPr>
          <w:color w:val="010101"/>
          <w:spacing w:val="-5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zavazuje</w:t>
      </w:r>
      <w:r w:rsidRPr="0044264B">
        <w:rPr>
          <w:color w:val="010101"/>
          <w:spacing w:val="7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zjištěné vady</w:t>
      </w:r>
      <w:r w:rsidRPr="0044264B">
        <w:rPr>
          <w:color w:val="010101"/>
          <w:spacing w:val="-4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díla</w:t>
      </w:r>
      <w:r w:rsidRPr="0044264B">
        <w:rPr>
          <w:color w:val="010101"/>
          <w:spacing w:val="-1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odstranit</w:t>
      </w:r>
      <w:r w:rsidRPr="0044264B">
        <w:rPr>
          <w:color w:val="010101"/>
          <w:spacing w:val="-2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nejpozději</w:t>
      </w:r>
      <w:r w:rsidRPr="0044264B">
        <w:rPr>
          <w:color w:val="010101"/>
          <w:spacing w:val="5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do</w:t>
      </w:r>
      <w:r w:rsidRPr="0044264B">
        <w:rPr>
          <w:color w:val="010101"/>
          <w:spacing w:val="-19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10</w:t>
      </w:r>
      <w:r w:rsidRPr="0044264B">
        <w:rPr>
          <w:color w:val="010101"/>
          <w:spacing w:val="-19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pracovních</w:t>
      </w:r>
      <w:r w:rsidRPr="0044264B">
        <w:rPr>
          <w:color w:val="010101"/>
          <w:spacing w:val="12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dní</w:t>
      </w:r>
      <w:r w:rsidRPr="0044264B">
        <w:rPr>
          <w:color w:val="010101"/>
          <w:spacing w:val="-14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od</w:t>
      </w:r>
      <w:r w:rsidRPr="0044264B">
        <w:rPr>
          <w:color w:val="010101"/>
          <w:spacing w:val="-11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výzvy,</w:t>
      </w:r>
      <w:r w:rsidRPr="0044264B">
        <w:rPr>
          <w:color w:val="010101"/>
          <w:spacing w:val="-11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která musí být provedena písemnou formou (dopisem, faxem, emailem) na elektronickou adresu Zhotovitele.</w:t>
      </w:r>
    </w:p>
    <w:p w14:paraId="0E25A321" w14:textId="77777777" w:rsidR="0057426F" w:rsidRPr="0044264B" w:rsidRDefault="00000000">
      <w:pPr>
        <w:pStyle w:val="Odstavecseseznamem"/>
        <w:numPr>
          <w:ilvl w:val="0"/>
          <w:numId w:val="5"/>
        </w:numPr>
        <w:tabs>
          <w:tab w:val="left" w:pos="695"/>
        </w:tabs>
        <w:spacing w:before="121" w:line="283" w:lineRule="auto"/>
        <w:ind w:left="694" w:right="690" w:hanging="426"/>
        <w:rPr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V případě, že Zhotovitel neuzná reklamovanou vadu, rozhodne o oprávněnosti reklamace nezávislá třetí osoba, určená na základě dohody Objednatele a Zhotovitele</w:t>
      </w:r>
      <w:r w:rsidRPr="0044264B">
        <w:rPr>
          <w:color w:val="2F2F2F"/>
          <w:sz w:val="20"/>
          <w:lang w:val="cs-CZ"/>
        </w:rPr>
        <w:t xml:space="preserve">. </w:t>
      </w:r>
      <w:r w:rsidRPr="0044264B">
        <w:rPr>
          <w:color w:val="010101"/>
          <w:sz w:val="20"/>
          <w:lang w:val="cs-CZ"/>
        </w:rPr>
        <w:t>Náklady na tuto supervizi ponese strana, jejíž nároky nebudou uznány</w:t>
      </w:r>
      <w:r w:rsidRPr="0044264B">
        <w:rPr>
          <w:color w:val="010101"/>
          <w:spacing w:val="-7"/>
          <w:sz w:val="20"/>
          <w:lang w:val="cs-CZ"/>
        </w:rPr>
        <w:t xml:space="preserve"> </w:t>
      </w:r>
      <w:r w:rsidRPr="0044264B">
        <w:rPr>
          <w:color w:val="2F2F2F"/>
          <w:sz w:val="20"/>
          <w:lang w:val="cs-CZ"/>
        </w:rPr>
        <w:t>.</w:t>
      </w:r>
    </w:p>
    <w:p w14:paraId="54EFE441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12148575" w14:textId="77777777" w:rsidR="0057426F" w:rsidRPr="0044264B" w:rsidRDefault="00000000">
      <w:pPr>
        <w:spacing w:before="129"/>
        <w:ind w:left="679" w:right="1099"/>
        <w:jc w:val="center"/>
        <w:rPr>
          <w:b/>
          <w:sz w:val="19"/>
          <w:lang w:val="cs-CZ"/>
        </w:rPr>
      </w:pPr>
      <w:r w:rsidRPr="0044264B">
        <w:rPr>
          <w:b/>
          <w:color w:val="010101"/>
          <w:sz w:val="20"/>
          <w:lang w:val="cs-CZ"/>
        </w:rPr>
        <w:t xml:space="preserve">Čl. </w:t>
      </w:r>
      <w:r w:rsidRPr="0044264B">
        <w:rPr>
          <w:b/>
          <w:color w:val="010101"/>
          <w:sz w:val="19"/>
          <w:lang w:val="cs-CZ"/>
        </w:rPr>
        <w:t>VIII.</w:t>
      </w:r>
    </w:p>
    <w:p w14:paraId="385085F0" w14:textId="77777777" w:rsidR="0057426F" w:rsidRPr="0044264B" w:rsidRDefault="00000000">
      <w:pPr>
        <w:pStyle w:val="Nadpis3"/>
        <w:spacing w:before="39"/>
        <w:ind w:right="1116"/>
        <w:rPr>
          <w:lang w:val="cs-CZ"/>
        </w:rPr>
      </w:pPr>
      <w:r w:rsidRPr="0044264B">
        <w:rPr>
          <w:color w:val="010101"/>
          <w:lang w:val="cs-CZ"/>
        </w:rPr>
        <w:t>Smluvní pokuta a úrok z prodlení</w:t>
      </w:r>
    </w:p>
    <w:p w14:paraId="042F1704" w14:textId="77777777" w:rsidR="0057426F" w:rsidRPr="0044264B" w:rsidRDefault="0057426F">
      <w:pPr>
        <w:pStyle w:val="Zkladntext"/>
        <w:spacing w:before="9"/>
        <w:rPr>
          <w:b/>
          <w:sz w:val="26"/>
          <w:lang w:val="cs-CZ"/>
        </w:rPr>
      </w:pPr>
    </w:p>
    <w:p w14:paraId="1D92AB3A" w14:textId="77777777" w:rsidR="0057426F" w:rsidRPr="0044264B" w:rsidRDefault="00000000">
      <w:pPr>
        <w:pStyle w:val="Odstavecseseznamem"/>
        <w:numPr>
          <w:ilvl w:val="0"/>
          <w:numId w:val="4"/>
        </w:numPr>
        <w:tabs>
          <w:tab w:val="left" w:pos="696"/>
        </w:tabs>
        <w:spacing w:line="280" w:lineRule="auto"/>
        <w:ind w:right="696" w:hanging="433"/>
        <w:rPr>
          <w:rFonts w:ascii="Times New Roman" w:hAnsi="Times New Roman"/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Ocitne-li se Zhotovitel v prodlení s řádným a/nebo včasným plněním podle této smlouvy, je povinen zaplatit Objednateli smluvní</w:t>
      </w:r>
      <w:r w:rsidRPr="0044264B">
        <w:rPr>
          <w:color w:val="010101"/>
          <w:spacing w:val="-12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pokutu:</w:t>
      </w:r>
    </w:p>
    <w:p w14:paraId="1EBFA172" w14:textId="77777777" w:rsidR="0057426F" w:rsidRPr="0044264B" w:rsidRDefault="00000000">
      <w:pPr>
        <w:pStyle w:val="Odstavecseseznamem"/>
        <w:numPr>
          <w:ilvl w:val="1"/>
          <w:numId w:val="4"/>
        </w:numPr>
        <w:tabs>
          <w:tab w:val="left" w:pos="985"/>
        </w:tabs>
        <w:spacing w:before="129" w:line="285" w:lineRule="auto"/>
        <w:ind w:right="706" w:hanging="284"/>
        <w:rPr>
          <w:sz w:val="20"/>
          <w:lang w:val="cs-CZ"/>
        </w:rPr>
      </w:pPr>
      <w:r w:rsidRPr="0044264B">
        <w:rPr>
          <w:color w:val="010101"/>
          <w:sz w:val="20"/>
          <w:lang w:val="cs-CZ"/>
        </w:rPr>
        <w:t xml:space="preserve">za každý, byť započatý kalendářní den prodlení se splněním předmětu plnění dle této smlouvy smluvní pokutu ve výši 0,05 </w:t>
      </w:r>
      <w:r w:rsidRPr="0044264B">
        <w:rPr>
          <w:color w:val="010101"/>
          <w:sz w:val="18"/>
          <w:lang w:val="cs-CZ"/>
        </w:rPr>
        <w:t xml:space="preserve">% </w:t>
      </w:r>
      <w:r w:rsidRPr="0044264B">
        <w:rPr>
          <w:color w:val="010101"/>
          <w:sz w:val="20"/>
          <w:lang w:val="cs-CZ"/>
        </w:rPr>
        <w:t xml:space="preserve">z ceny plnění dle čl. </w:t>
      </w:r>
      <w:proofErr w:type="spellStart"/>
      <w:r w:rsidRPr="0044264B">
        <w:rPr>
          <w:color w:val="010101"/>
          <w:sz w:val="20"/>
          <w:lang w:val="cs-CZ"/>
        </w:rPr>
        <w:t>li</w:t>
      </w:r>
      <w:proofErr w:type="spellEnd"/>
      <w:r w:rsidRPr="0044264B">
        <w:rPr>
          <w:color w:val="010101"/>
          <w:sz w:val="20"/>
          <w:lang w:val="cs-CZ"/>
        </w:rPr>
        <w:t xml:space="preserve"> této</w:t>
      </w:r>
      <w:r w:rsidRPr="0044264B">
        <w:rPr>
          <w:color w:val="010101"/>
          <w:spacing w:val="-18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smlouvy,</w:t>
      </w:r>
    </w:p>
    <w:p w14:paraId="38A14FEE" w14:textId="77777777" w:rsidR="0057426F" w:rsidRPr="0044264B" w:rsidRDefault="00000000">
      <w:pPr>
        <w:pStyle w:val="Odstavecseseznamem"/>
        <w:numPr>
          <w:ilvl w:val="1"/>
          <w:numId w:val="4"/>
        </w:numPr>
        <w:tabs>
          <w:tab w:val="left" w:pos="985"/>
        </w:tabs>
        <w:spacing w:before="63" w:line="280" w:lineRule="auto"/>
        <w:ind w:left="979" w:right="690" w:hanging="286"/>
        <w:rPr>
          <w:sz w:val="20"/>
          <w:lang w:val="cs-CZ"/>
        </w:rPr>
      </w:pPr>
      <w:r w:rsidRPr="0044264B">
        <w:rPr>
          <w:color w:val="010101"/>
          <w:sz w:val="20"/>
          <w:lang w:val="cs-CZ"/>
        </w:rPr>
        <w:t>za každý započatý kalendářní den, o který bude překročena lhůta k odstranění vady od nastoupení k jejich odstranění ve výši 500 Kč. Bude-li tato lhůta překročena z důvodů, které Zhotovitel nezavinil, je Objednatel oprávněn smluvní pokutu prominout na základě písemné žádosti</w:t>
      </w:r>
      <w:r w:rsidRPr="0044264B">
        <w:rPr>
          <w:color w:val="010101"/>
          <w:spacing w:val="4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Zhotovitele.</w:t>
      </w:r>
    </w:p>
    <w:p w14:paraId="1F843C2C" w14:textId="77777777" w:rsidR="0057426F" w:rsidRPr="0044264B" w:rsidRDefault="00000000">
      <w:pPr>
        <w:pStyle w:val="Odstavecseseznamem"/>
        <w:numPr>
          <w:ilvl w:val="0"/>
          <w:numId w:val="4"/>
        </w:numPr>
        <w:tabs>
          <w:tab w:val="left" w:pos="695"/>
        </w:tabs>
        <w:spacing w:before="120" w:line="276" w:lineRule="auto"/>
        <w:ind w:left="691" w:right="694" w:hanging="420"/>
        <w:rPr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Úhradou smluvní pokuty není dotčeno právo Objednatele na náhradu škody zvlášť a v plné výši. Smluvní strany tímto výslovně vylučuji použití§ 2050 občanského</w:t>
      </w:r>
      <w:r w:rsidRPr="0044264B">
        <w:rPr>
          <w:color w:val="010101"/>
          <w:spacing w:val="45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zákoníku.</w:t>
      </w:r>
    </w:p>
    <w:p w14:paraId="2F052E3D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74CBB439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45CDD549" w14:textId="77777777" w:rsidR="0057426F" w:rsidRPr="0044264B" w:rsidRDefault="00000000">
      <w:pPr>
        <w:spacing w:before="162"/>
        <w:ind w:left="679" w:right="1115"/>
        <w:jc w:val="center"/>
        <w:rPr>
          <w:b/>
          <w:sz w:val="19"/>
          <w:lang w:val="cs-CZ"/>
        </w:rPr>
      </w:pPr>
      <w:r w:rsidRPr="0044264B">
        <w:rPr>
          <w:b/>
          <w:color w:val="010101"/>
          <w:sz w:val="20"/>
          <w:lang w:val="cs-CZ"/>
        </w:rPr>
        <w:t xml:space="preserve">Čl. </w:t>
      </w:r>
      <w:r w:rsidRPr="0044264B">
        <w:rPr>
          <w:b/>
          <w:color w:val="010101"/>
          <w:sz w:val="19"/>
          <w:lang w:val="cs-CZ"/>
        </w:rPr>
        <w:t xml:space="preserve">IX </w:t>
      </w:r>
      <w:r w:rsidRPr="0044264B">
        <w:rPr>
          <w:b/>
          <w:color w:val="2F2F2F"/>
          <w:sz w:val="19"/>
          <w:lang w:val="cs-CZ"/>
        </w:rPr>
        <w:t>.</w:t>
      </w:r>
    </w:p>
    <w:p w14:paraId="047C1EA0" w14:textId="77777777" w:rsidR="0057426F" w:rsidRPr="0044264B" w:rsidRDefault="00000000">
      <w:pPr>
        <w:pStyle w:val="Nadpis3"/>
        <w:spacing w:before="34"/>
        <w:ind w:right="1116"/>
        <w:rPr>
          <w:lang w:val="cs-CZ"/>
        </w:rPr>
      </w:pPr>
      <w:r w:rsidRPr="0044264B">
        <w:rPr>
          <w:color w:val="010101"/>
          <w:lang w:val="cs-CZ"/>
        </w:rPr>
        <w:t>Prohlášení Zhotovitele k právům duševního vlastnictví a ke shodě s právními předpisy</w:t>
      </w:r>
    </w:p>
    <w:p w14:paraId="28AF9015" w14:textId="77777777" w:rsidR="0057426F" w:rsidRPr="0044264B" w:rsidRDefault="0057426F">
      <w:pPr>
        <w:pStyle w:val="Zkladntext"/>
        <w:spacing w:before="10"/>
        <w:rPr>
          <w:b/>
          <w:sz w:val="26"/>
          <w:lang w:val="cs-CZ"/>
        </w:rPr>
      </w:pPr>
    </w:p>
    <w:p w14:paraId="723732B1" w14:textId="1A5CE428" w:rsidR="0057426F" w:rsidRPr="0044264B" w:rsidRDefault="00000000" w:rsidP="00EF06BA">
      <w:pPr>
        <w:pStyle w:val="Zkladntext"/>
        <w:numPr>
          <w:ilvl w:val="0"/>
          <w:numId w:val="15"/>
        </w:numPr>
        <w:spacing w:line="280" w:lineRule="auto"/>
        <w:ind w:right="690"/>
        <w:jc w:val="both"/>
        <w:rPr>
          <w:lang w:val="cs-CZ"/>
        </w:rPr>
      </w:pPr>
      <w:r w:rsidRPr="0044264B">
        <w:rPr>
          <w:color w:val="010101"/>
          <w:lang w:val="cs-CZ"/>
        </w:rPr>
        <w:t>Zhotovitel poskytuje Objednateli oprávnění k libovolnému užití díla a jeho jednotlivých částí (dále také „licence"), a to bez dalšího souhlasu Zhotovitele. Oprávněním užít dílo nebo jeho jednotlivé části</w:t>
      </w:r>
      <w:r w:rsidRPr="0044264B">
        <w:rPr>
          <w:color w:val="010101"/>
          <w:spacing w:val="-9"/>
          <w:lang w:val="cs-CZ"/>
        </w:rPr>
        <w:t xml:space="preserve"> </w:t>
      </w:r>
      <w:r w:rsidRPr="0044264B">
        <w:rPr>
          <w:color w:val="010101"/>
          <w:lang w:val="cs-CZ"/>
        </w:rPr>
        <w:t>se</w:t>
      </w:r>
      <w:r w:rsidRPr="0044264B">
        <w:rPr>
          <w:color w:val="010101"/>
          <w:spacing w:val="-15"/>
          <w:lang w:val="cs-CZ"/>
        </w:rPr>
        <w:t xml:space="preserve"> </w:t>
      </w:r>
      <w:r w:rsidRPr="0044264B">
        <w:rPr>
          <w:color w:val="010101"/>
          <w:lang w:val="cs-CZ"/>
        </w:rPr>
        <w:t>ve</w:t>
      </w:r>
      <w:r w:rsidRPr="0044264B">
        <w:rPr>
          <w:color w:val="010101"/>
          <w:spacing w:val="-17"/>
          <w:lang w:val="cs-CZ"/>
        </w:rPr>
        <w:t xml:space="preserve"> </w:t>
      </w:r>
      <w:r w:rsidRPr="0044264B">
        <w:rPr>
          <w:color w:val="010101"/>
          <w:lang w:val="cs-CZ"/>
        </w:rPr>
        <w:t>smyslu</w:t>
      </w:r>
      <w:r w:rsidRPr="0044264B">
        <w:rPr>
          <w:color w:val="010101"/>
          <w:spacing w:val="-12"/>
          <w:lang w:val="cs-CZ"/>
        </w:rPr>
        <w:t xml:space="preserve"> </w:t>
      </w:r>
      <w:r w:rsidRPr="0044264B">
        <w:rPr>
          <w:color w:val="010101"/>
          <w:lang w:val="cs-CZ"/>
        </w:rPr>
        <w:t>této</w:t>
      </w:r>
      <w:r w:rsidRPr="0044264B">
        <w:rPr>
          <w:color w:val="010101"/>
          <w:spacing w:val="-13"/>
          <w:lang w:val="cs-CZ"/>
        </w:rPr>
        <w:t xml:space="preserve"> </w:t>
      </w:r>
      <w:r w:rsidRPr="0044264B">
        <w:rPr>
          <w:color w:val="010101"/>
          <w:lang w:val="cs-CZ"/>
        </w:rPr>
        <w:t>smlouvy</w:t>
      </w:r>
      <w:r w:rsidRPr="0044264B">
        <w:rPr>
          <w:color w:val="010101"/>
          <w:spacing w:val="1"/>
          <w:lang w:val="cs-CZ"/>
        </w:rPr>
        <w:t xml:space="preserve"> </w:t>
      </w:r>
      <w:r w:rsidRPr="0044264B">
        <w:rPr>
          <w:color w:val="010101"/>
          <w:lang w:val="cs-CZ"/>
        </w:rPr>
        <w:t>rozumí</w:t>
      </w:r>
      <w:r w:rsidRPr="0044264B">
        <w:rPr>
          <w:color w:val="010101"/>
          <w:spacing w:val="-8"/>
          <w:lang w:val="cs-CZ"/>
        </w:rPr>
        <w:t xml:space="preserve"> </w:t>
      </w:r>
      <w:r w:rsidRPr="0044264B">
        <w:rPr>
          <w:color w:val="010101"/>
          <w:lang w:val="cs-CZ"/>
        </w:rPr>
        <w:t>právo</w:t>
      </w:r>
      <w:r w:rsidRPr="0044264B">
        <w:rPr>
          <w:color w:val="010101"/>
          <w:spacing w:val="-6"/>
          <w:lang w:val="cs-CZ"/>
        </w:rPr>
        <w:t xml:space="preserve"> </w:t>
      </w:r>
      <w:r w:rsidRPr="0044264B">
        <w:rPr>
          <w:color w:val="010101"/>
          <w:lang w:val="cs-CZ"/>
        </w:rPr>
        <w:t>užívat</w:t>
      </w:r>
      <w:r w:rsidRPr="0044264B">
        <w:rPr>
          <w:color w:val="010101"/>
          <w:spacing w:val="-4"/>
          <w:lang w:val="cs-CZ"/>
        </w:rPr>
        <w:t xml:space="preserve"> </w:t>
      </w:r>
      <w:r w:rsidRPr="0044264B">
        <w:rPr>
          <w:color w:val="010101"/>
          <w:lang w:val="cs-CZ"/>
        </w:rPr>
        <w:t>dílo</w:t>
      </w:r>
      <w:r w:rsidRPr="0044264B">
        <w:rPr>
          <w:color w:val="010101"/>
          <w:spacing w:val="-6"/>
          <w:lang w:val="cs-CZ"/>
        </w:rPr>
        <w:t xml:space="preserve"> </w:t>
      </w:r>
      <w:r w:rsidRPr="0044264B">
        <w:rPr>
          <w:color w:val="010101"/>
          <w:lang w:val="cs-CZ"/>
        </w:rPr>
        <w:t>nebo</w:t>
      </w:r>
      <w:r w:rsidRPr="0044264B">
        <w:rPr>
          <w:color w:val="010101"/>
          <w:spacing w:val="-5"/>
          <w:lang w:val="cs-CZ"/>
        </w:rPr>
        <w:t xml:space="preserve"> </w:t>
      </w:r>
      <w:r w:rsidRPr="0044264B">
        <w:rPr>
          <w:color w:val="010101"/>
          <w:lang w:val="cs-CZ"/>
        </w:rPr>
        <w:t>jeho</w:t>
      </w:r>
      <w:r w:rsidRPr="0044264B">
        <w:rPr>
          <w:color w:val="010101"/>
          <w:spacing w:val="-7"/>
          <w:lang w:val="cs-CZ"/>
        </w:rPr>
        <w:t xml:space="preserve"> </w:t>
      </w:r>
      <w:r w:rsidRPr="0044264B">
        <w:rPr>
          <w:color w:val="010101"/>
          <w:lang w:val="cs-CZ"/>
        </w:rPr>
        <w:t>jednotlivé</w:t>
      </w:r>
      <w:r w:rsidRPr="0044264B">
        <w:rPr>
          <w:color w:val="010101"/>
          <w:spacing w:val="-1"/>
          <w:lang w:val="cs-CZ"/>
        </w:rPr>
        <w:t xml:space="preserve"> </w:t>
      </w:r>
      <w:r w:rsidRPr="0044264B">
        <w:rPr>
          <w:color w:val="010101"/>
          <w:lang w:val="cs-CZ"/>
        </w:rPr>
        <w:t>části</w:t>
      </w:r>
      <w:r w:rsidRPr="0044264B">
        <w:rPr>
          <w:color w:val="010101"/>
          <w:spacing w:val="-8"/>
          <w:lang w:val="cs-CZ"/>
        </w:rPr>
        <w:t xml:space="preserve"> </w:t>
      </w:r>
      <w:r w:rsidRPr="0044264B">
        <w:rPr>
          <w:color w:val="010101"/>
          <w:lang w:val="cs-CZ"/>
        </w:rPr>
        <w:t>všemi</w:t>
      </w:r>
      <w:r w:rsidRPr="0044264B">
        <w:rPr>
          <w:color w:val="010101"/>
          <w:spacing w:val="-5"/>
          <w:lang w:val="cs-CZ"/>
        </w:rPr>
        <w:t xml:space="preserve"> </w:t>
      </w:r>
      <w:r w:rsidRPr="0044264B">
        <w:rPr>
          <w:color w:val="010101"/>
          <w:lang w:val="cs-CZ"/>
        </w:rPr>
        <w:t>známými a možnými způsoby  užití, které povaha  díla  nebo jeho jednotlivých  částí připouští, a které není v rozporu s právními předpisy. Zhotovitel poskytuje Objednateli tuto licenci jako výhradní. Licence je poskytována na neomezenou dobu na území České republiky. Poskytnutí licence je úplatné, přičemž úplata je obsažena v celkové ceně</w:t>
      </w:r>
      <w:r w:rsidRPr="0044264B">
        <w:rPr>
          <w:color w:val="010101"/>
          <w:spacing w:val="30"/>
          <w:lang w:val="cs-CZ"/>
        </w:rPr>
        <w:t xml:space="preserve"> </w:t>
      </w:r>
      <w:r w:rsidRPr="0044264B">
        <w:rPr>
          <w:color w:val="010101"/>
          <w:lang w:val="cs-CZ"/>
        </w:rPr>
        <w:t>díla.</w:t>
      </w:r>
    </w:p>
    <w:p w14:paraId="4AA0B1ED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11D6B43B" w14:textId="77777777" w:rsidR="0057426F" w:rsidRPr="0044264B" w:rsidRDefault="0057426F">
      <w:pPr>
        <w:pStyle w:val="Zkladntext"/>
        <w:spacing w:before="8"/>
        <w:rPr>
          <w:sz w:val="24"/>
          <w:lang w:val="cs-CZ"/>
        </w:rPr>
      </w:pPr>
    </w:p>
    <w:p w14:paraId="74CCFAD2" w14:textId="77777777" w:rsidR="0057426F" w:rsidRPr="0044264B" w:rsidRDefault="00000000">
      <w:pPr>
        <w:pStyle w:val="Nadpis3"/>
        <w:ind w:right="1106"/>
        <w:rPr>
          <w:lang w:val="cs-CZ"/>
        </w:rPr>
      </w:pPr>
      <w:proofErr w:type="spellStart"/>
      <w:r w:rsidRPr="0044264B">
        <w:rPr>
          <w:color w:val="010101"/>
          <w:w w:val="105"/>
          <w:lang w:val="cs-CZ"/>
        </w:rPr>
        <w:t>Čl.X</w:t>
      </w:r>
      <w:proofErr w:type="spellEnd"/>
      <w:r w:rsidRPr="0044264B">
        <w:rPr>
          <w:color w:val="010101"/>
          <w:w w:val="105"/>
          <w:lang w:val="cs-CZ"/>
        </w:rPr>
        <w:t>.</w:t>
      </w:r>
    </w:p>
    <w:p w14:paraId="76BF3DC0" w14:textId="77777777" w:rsidR="0057426F" w:rsidRPr="0044264B" w:rsidRDefault="00000000">
      <w:pPr>
        <w:spacing w:before="35"/>
        <w:ind w:left="679" w:right="1112"/>
        <w:jc w:val="center"/>
        <w:rPr>
          <w:b/>
          <w:sz w:val="20"/>
          <w:lang w:val="cs-CZ"/>
        </w:rPr>
      </w:pPr>
      <w:r w:rsidRPr="0044264B">
        <w:rPr>
          <w:b/>
          <w:color w:val="010101"/>
          <w:sz w:val="20"/>
          <w:lang w:val="cs-CZ"/>
        </w:rPr>
        <w:t>Ostatní ujednání</w:t>
      </w:r>
    </w:p>
    <w:p w14:paraId="21B0EB82" w14:textId="77777777" w:rsidR="0057426F" w:rsidRPr="0044264B" w:rsidRDefault="0057426F">
      <w:pPr>
        <w:pStyle w:val="Zkladntext"/>
        <w:spacing w:before="2"/>
        <w:rPr>
          <w:b/>
          <w:sz w:val="27"/>
          <w:lang w:val="cs-CZ"/>
        </w:rPr>
      </w:pPr>
    </w:p>
    <w:p w14:paraId="1B479E57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6"/>
        </w:tabs>
        <w:spacing w:line="280" w:lineRule="auto"/>
        <w:ind w:right="693" w:hanging="431"/>
        <w:rPr>
          <w:rFonts w:ascii="Times New Roman" w:hAnsi="Times New Roman"/>
          <w:color w:val="010101"/>
          <w:sz w:val="20"/>
          <w:lang w:val="cs-CZ"/>
        </w:rPr>
      </w:pPr>
      <w:r w:rsidRPr="0044264B">
        <w:rPr>
          <w:color w:val="010101"/>
          <w:sz w:val="20"/>
          <w:lang w:val="cs-CZ"/>
        </w:rPr>
        <w:t>Objednatel je oprávněn od smlouvy odstoupit, pokud Zhotovitel nepředá schválené dílo dle této smlouvy ani v náhradní lhůtě, která se sjednává v délce 10 pracovních dní ode dne, kdy mělo být dílo zhotoveno a předáno. Objednatel je dále oprávněn od smlouvy odstoupit, pokud</w:t>
      </w:r>
      <w:r w:rsidRPr="0044264B">
        <w:rPr>
          <w:color w:val="010101"/>
          <w:spacing w:val="-28"/>
          <w:sz w:val="20"/>
          <w:lang w:val="cs-CZ"/>
        </w:rPr>
        <w:t xml:space="preserve"> </w:t>
      </w:r>
      <w:r w:rsidRPr="0044264B">
        <w:rPr>
          <w:color w:val="010101"/>
          <w:sz w:val="20"/>
          <w:lang w:val="cs-CZ"/>
        </w:rPr>
        <w:t>Zhotovitel</w:t>
      </w:r>
    </w:p>
    <w:p w14:paraId="2592275B" w14:textId="77777777" w:rsidR="0057426F" w:rsidRPr="0044264B" w:rsidRDefault="0057426F">
      <w:pPr>
        <w:spacing w:line="280" w:lineRule="auto"/>
        <w:jc w:val="both"/>
        <w:rPr>
          <w:rFonts w:ascii="Times New Roman" w:hAnsi="Times New Roman"/>
          <w:sz w:val="20"/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72FC86ED" w14:textId="77777777" w:rsidR="0057426F" w:rsidRPr="0044264B" w:rsidRDefault="00000000">
      <w:pPr>
        <w:pStyle w:val="Zkladntext"/>
        <w:spacing w:before="83" w:line="280" w:lineRule="auto"/>
        <w:ind w:left="693" w:right="712" w:firstLine="3"/>
        <w:jc w:val="both"/>
        <w:rPr>
          <w:lang w:val="cs-CZ"/>
        </w:rPr>
      </w:pPr>
      <w:r w:rsidRPr="0044264B">
        <w:rPr>
          <w:color w:val="030303"/>
          <w:lang w:val="cs-CZ"/>
        </w:rPr>
        <w:lastRenderedPageBreak/>
        <w:t>nezajistí plnění záručních podmínek dle čl. V této smlouvy ani v náhradní lhůtě, která se sjednává v délce 10 pracovních dní.</w:t>
      </w:r>
    </w:p>
    <w:p w14:paraId="5CD12D21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7"/>
        </w:tabs>
        <w:spacing w:before="121" w:line="280" w:lineRule="auto"/>
        <w:ind w:left="698" w:right="699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Zhotovitel je oprávněn od smlouvy odstoupit, pokud Objednatel je v prodlení s úhradou ceny díla o více než 15 pracovních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dnů.</w:t>
      </w:r>
    </w:p>
    <w:p w14:paraId="5FBD2EB7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7"/>
        </w:tabs>
        <w:spacing w:before="120" w:line="280" w:lineRule="auto"/>
        <w:ind w:right="688" w:hanging="426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Zhotovitel souhlasí se zveřejněním všech náležitostí smluvního vztahu včetně smlouvy a výsledků zadávacího řízení na internetových stránkách Objednatele a zveřejněním v registru smluv dle zákona č</w:t>
      </w:r>
      <w:r w:rsidRPr="0044264B">
        <w:rPr>
          <w:color w:val="2A2A2A"/>
          <w:sz w:val="20"/>
          <w:lang w:val="cs-CZ"/>
        </w:rPr>
        <w:t xml:space="preserve">. </w:t>
      </w:r>
      <w:r w:rsidRPr="0044264B">
        <w:rPr>
          <w:color w:val="030303"/>
          <w:sz w:val="20"/>
          <w:lang w:val="cs-CZ"/>
        </w:rPr>
        <w:t>340/2015 Sb., o zvláštních podmínkách účinnosti některých smluv, uveřejňování těchto smluv a o registru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smluv.</w:t>
      </w:r>
    </w:p>
    <w:p w14:paraId="77B6199D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7"/>
        </w:tabs>
        <w:spacing w:before="115" w:line="280" w:lineRule="auto"/>
        <w:ind w:right="701" w:hanging="424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Zhotovitel prohlašuje, že kontaktní osoby Zhotovitele, které nejsou statutárními zástupci, vyslovily souhlas se zveřejněním svých údajů, které jsou obsaženy v této</w:t>
      </w:r>
      <w:r w:rsidRPr="0044264B">
        <w:rPr>
          <w:color w:val="030303"/>
          <w:spacing w:val="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smlouvě.</w:t>
      </w:r>
    </w:p>
    <w:p w14:paraId="200194E6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5"/>
        </w:tabs>
        <w:spacing w:before="120" w:line="283" w:lineRule="auto"/>
        <w:ind w:left="693" w:right="696" w:hanging="425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V souladu s § 2 písm. e) zákona č</w:t>
      </w:r>
      <w:r w:rsidRPr="0044264B">
        <w:rPr>
          <w:color w:val="2A2A2A"/>
          <w:sz w:val="20"/>
          <w:lang w:val="cs-CZ"/>
        </w:rPr>
        <w:t xml:space="preserve">. </w:t>
      </w:r>
      <w:r w:rsidRPr="0044264B">
        <w:rPr>
          <w:color w:val="030303"/>
          <w:sz w:val="20"/>
          <w:lang w:val="cs-CZ"/>
        </w:rPr>
        <w:t xml:space="preserve">320/2001 </w:t>
      </w:r>
      <w:r w:rsidRPr="0044264B">
        <w:rPr>
          <w:color w:val="030303"/>
          <w:spacing w:val="-5"/>
          <w:sz w:val="20"/>
          <w:lang w:val="cs-CZ"/>
        </w:rPr>
        <w:t>Sb</w:t>
      </w:r>
      <w:r w:rsidRPr="0044264B">
        <w:rPr>
          <w:color w:val="3F3F3F"/>
          <w:spacing w:val="-5"/>
          <w:sz w:val="20"/>
          <w:lang w:val="cs-CZ"/>
        </w:rPr>
        <w:t>.</w:t>
      </w:r>
      <w:r w:rsidRPr="0044264B">
        <w:rPr>
          <w:color w:val="181818"/>
          <w:spacing w:val="-5"/>
          <w:sz w:val="20"/>
          <w:lang w:val="cs-CZ"/>
        </w:rPr>
        <w:t xml:space="preserve">, </w:t>
      </w:r>
      <w:r w:rsidRPr="0044264B">
        <w:rPr>
          <w:color w:val="030303"/>
          <w:sz w:val="20"/>
          <w:lang w:val="cs-CZ"/>
        </w:rPr>
        <w:t xml:space="preserve">o finanční kont </w:t>
      </w:r>
      <w:r w:rsidRPr="0044264B">
        <w:rPr>
          <w:color w:val="030303"/>
          <w:spacing w:val="-6"/>
          <w:sz w:val="20"/>
          <w:lang w:val="cs-CZ"/>
        </w:rPr>
        <w:t>role</w:t>
      </w:r>
      <w:r w:rsidRPr="0044264B">
        <w:rPr>
          <w:color w:val="2A2A2A"/>
          <w:spacing w:val="-6"/>
          <w:sz w:val="20"/>
          <w:lang w:val="cs-CZ"/>
        </w:rPr>
        <w:t xml:space="preserve">, </w:t>
      </w:r>
      <w:r w:rsidRPr="0044264B">
        <w:rPr>
          <w:color w:val="030303"/>
          <w:sz w:val="20"/>
          <w:lang w:val="cs-CZ"/>
        </w:rPr>
        <w:t>je Zhotovitel povinen poskytnout kontrolním orgánům a Objednateli veškerou potřebnou součinnost  při  výkonu finanční</w:t>
      </w:r>
      <w:r w:rsidRPr="0044264B">
        <w:rPr>
          <w:color w:val="030303"/>
          <w:spacing w:val="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kontroly.</w:t>
      </w:r>
    </w:p>
    <w:p w14:paraId="77B9EE94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5"/>
        </w:tabs>
        <w:spacing w:before="114" w:line="280" w:lineRule="auto"/>
        <w:ind w:left="696" w:right="700" w:hanging="427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Právní vztahy touto smlouvou výslovně neupravené se řídí příslušným ustanovením občanského zákoníku. Smluvní strany si sjednávají, že práva  a povinnosti  vyplývající  z této smlouvy,  jakož  i</w:t>
      </w:r>
      <w:r w:rsidRPr="0044264B">
        <w:rPr>
          <w:color w:val="030303"/>
          <w:spacing w:val="-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smlouvu</w:t>
      </w:r>
      <w:r w:rsidRPr="0044264B">
        <w:rPr>
          <w:color w:val="030303"/>
          <w:spacing w:val="-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samotnou,</w:t>
      </w:r>
      <w:r w:rsidRPr="0044264B">
        <w:rPr>
          <w:color w:val="030303"/>
          <w:spacing w:val="-5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nelze</w:t>
      </w:r>
      <w:r w:rsidRPr="0044264B">
        <w:rPr>
          <w:color w:val="030303"/>
          <w:spacing w:val="-1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postoupit na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třetí</w:t>
      </w:r>
      <w:r w:rsidRPr="0044264B">
        <w:rPr>
          <w:color w:val="030303"/>
          <w:spacing w:val="-2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osobu</w:t>
      </w:r>
      <w:r w:rsidRPr="0044264B">
        <w:rPr>
          <w:color w:val="030303"/>
          <w:spacing w:val="-8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bez</w:t>
      </w:r>
      <w:r w:rsidRPr="0044264B">
        <w:rPr>
          <w:color w:val="030303"/>
          <w:spacing w:val="-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písemného</w:t>
      </w:r>
      <w:r w:rsidRPr="0044264B">
        <w:rPr>
          <w:color w:val="030303"/>
          <w:spacing w:val="-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souhlasu</w:t>
      </w:r>
      <w:r w:rsidRPr="0044264B">
        <w:rPr>
          <w:color w:val="030303"/>
          <w:spacing w:val="-4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druhé</w:t>
      </w:r>
      <w:r w:rsidRPr="0044264B">
        <w:rPr>
          <w:color w:val="030303"/>
          <w:spacing w:val="-3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smluvní</w:t>
      </w:r>
      <w:r w:rsidRPr="0044264B">
        <w:rPr>
          <w:color w:val="030303"/>
          <w:spacing w:val="-11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strany</w:t>
      </w:r>
    </w:p>
    <w:p w14:paraId="3302985B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1"/>
        </w:tabs>
        <w:spacing w:before="120" w:line="280" w:lineRule="auto"/>
        <w:ind w:left="692" w:right="697" w:hanging="425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Smluvní strany se zavazují řešit sporné otázky smírnou cest ou</w:t>
      </w:r>
      <w:r w:rsidRPr="0044264B">
        <w:rPr>
          <w:color w:val="2A2A2A"/>
          <w:sz w:val="20"/>
          <w:lang w:val="cs-CZ"/>
        </w:rPr>
        <w:t xml:space="preserve">. </w:t>
      </w:r>
      <w:r w:rsidRPr="0044264B">
        <w:rPr>
          <w:color w:val="030303"/>
          <w:sz w:val="20"/>
          <w:lang w:val="cs-CZ"/>
        </w:rPr>
        <w:t>V případě soudního sporu ujednávají v souladu s§ 89a občanského soudního řádu, zákon č. 99/1963 Sb., místní příslušnost obecného soudu</w:t>
      </w:r>
      <w:r w:rsidRPr="0044264B">
        <w:rPr>
          <w:color w:val="030303"/>
          <w:spacing w:val="16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Objednatele.</w:t>
      </w:r>
    </w:p>
    <w:p w14:paraId="059BA6D1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1"/>
        </w:tabs>
        <w:spacing w:before="120" w:line="280" w:lineRule="auto"/>
        <w:ind w:right="707" w:hanging="425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Tuto smlouvu lze změnit či doplnit pouze písemnou formou dodatku, podepsaného oběma smluvními</w:t>
      </w:r>
      <w:r w:rsidRPr="0044264B">
        <w:rPr>
          <w:color w:val="030303"/>
          <w:spacing w:val="9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stranami.</w:t>
      </w:r>
    </w:p>
    <w:p w14:paraId="3F5B458A" w14:textId="77777777" w:rsidR="0057426F" w:rsidRPr="0044264B" w:rsidRDefault="00000000">
      <w:pPr>
        <w:pStyle w:val="Odstavecseseznamem"/>
        <w:numPr>
          <w:ilvl w:val="0"/>
          <w:numId w:val="3"/>
        </w:numPr>
        <w:tabs>
          <w:tab w:val="left" w:pos="691"/>
        </w:tabs>
        <w:spacing w:before="120" w:line="280" w:lineRule="auto"/>
        <w:ind w:right="708" w:hanging="426"/>
        <w:rPr>
          <w:color w:val="030303"/>
          <w:sz w:val="20"/>
          <w:lang w:val="cs-CZ"/>
        </w:rPr>
      </w:pPr>
      <w:r w:rsidRPr="0044264B">
        <w:rPr>
          <w:color w:val="030303"/>
          <w:sz w:val="20"/>
          <w:lang w:val="cs-CZ"/>
        </w:rPr>
        <w:t>Tato smlouva</w:t>
      </w:r>
      <w:r w:rsidRPr="0044264B">
        <w:rPr>
          <w:color w:val="2A2A2A"/>
          <w:sz w:val="20"/>
          <w:lang w:val="cs-CZ"/>
        </w:rPr>
        <w:t xml:space="preserve">, </w:t>
      </w:r>
      <w:r w:rsidRPr="0044264B">
        <w:rPr>
          <w:color w:val="030303"/>
          <w:sz w:val="20"/>
          <w:lang w:val="cs-CZ"/>
        </w:rPr>
        <w:t>není-li podepsána elektronicky, je vyhotovena ve dvou stejnopisech, z nichž každá smluvní strana obdrží po</w:t>
      </w:r>
      <w:r w:rsidRPr="0044264B">
        <w:rPr>
          <w:color w:val="030303"/>
          <w:spacing w:val="-2"/>
          <w:sz w:val="20"/>
          <w:lang w:val="cs-CZ"/>
        </w:rPr>
        <w:t xml:space="preserve"> </w:t>
      </w:r>
      <w:r w:rsidRPr="0044264B">
        <w:rPr>
          <w:color w:val="030303"/>
          <w:sz w:val="20"/>
          <w:lang w:val="cs-CZ"/>
        </w:rPr>
        <w:t>jednom.</w:t>
      </w:r>
    </w:p>
    <w:p w14:paraId="2B87A004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0D128DFA" w14:textId="77777777" w:rsidR="0057426F" w:rsidRPr="0044264B" w:rsidRDefault="0057426F">
      <w:pPr>
        <w:pStyle w:val="Zkladntext"/>
        <w:spacing w:before="6"/>
        <w:rPr>
          <w:sz w:val="23"/>
          <w:lang w:val="cs-CZ"/>
        </w:rPr>
      </w:pPr>
    </w:p>
    <w:p w14:paraId="1BDD5F1A" w14:textId="77777777" w:rsidR="0057426F" w:rsidRPr="0044264B" w:rsidRDefault="00000000">
      <w:pPr>
        <w:ind w:left="268"/>
        <w:rPr>
          <w:b/>
          <w:sz w:val="18"/>
          <w:lang w:val="cs-CZ"/>
        </w:rPr>
      </w:pPr>
      <w:r w:rsidRPr="0044264B">
        <w:rPr>
          <w:b/>
          <w:color w:val="030303"/>
          <w:w w:val="105"/>
          <w:sz w:val="18"/>
          <w:u w:val="single" w:color="000000"/>
          <w:lang w:val="cs-CZ"/>
        </w:rPr>
        <w:t>Přílohy, které jsou součástí této smlouvy</w:t>
      </w:r>
      <w:r w:rsidRPr="0044264B">
        <w:rPr>
          <w:b/>
          <w:color w:val="030303"/>
          <w:w w:val="105"/>
          <w:sz w:val="18"/>
          <w:lang w:val="cs-CZ"/>
        </w:rPr>
        <w:t>:</w:t>
      </w:r>
    </w:p>
    <w:p w14:paraId="16963387" w14:textId="77777777" w:rsidR="0057426F" w:rsidRPr="0044264B" w:rsidRDefault="00000000">
      <w:pPr>
        <w:pStyle w:val="Zkladntext"/>
        <w:tabs>
          <w:tab w:val="left" w:pos="7483"/>
        </w:tabs>
        <w:spacing w:before="164"/>
        <w:ind w:left="271"/>
        <w:rPr>
          <w:lang w:val="cs-CZ"/>
        </w:rPr>
      </w:pPr>
      <w:r w:rsidRPr="0044264B">
        <w:rPr>
          <w:color w:val="030303"/>
          <w:lang w:val="cs-CZ"/>
        </w:rPr>
        <w:t>Příloha č. 1-  Technická specifikace</w:t>
      </w:r>
      <w:r w:rsidRPr="0044264B">
        <w:rPr>
          <w:color w:val="030303"/>
          <w:spacing w:val="18"/>
          <w:lang w:val="cs-CZ"/>
        </w:rPr>
        <w:t xml:space="preserve"> </w:t>
      </w:r>
      <w:r w:rsidRPr="0044264B">
        <w:rPr>
          <w:color w:val="030303"/>
          <w:lang w:val="cs-CZ"/>
        </w:rPr>
        <w:t>předmětu</w:t>
      </w:r>
      <w:r w:rsidRPr="0044264B">
        <w:rPr>
          <w:color w:val="030303"/>
          <w:spacing w:val="-3"/>
          <w:lang w:val="cs-CZ"/>
        </w:rPr>
        <w:t xml:space="preserve"> </w:t>
      </w:r>
      <w:r w:rsidRPr="0044264B">
        <w:rPr>
          <w:color w:val="030303"/>
          <w:lang w:val="cs-CZ"/>
        </w:rPr>
        <w:t>plnění</w:t>
      </w:r>
      <w:r w:rsidRPr="0044264B">
        <w:rPr>
          <w:color w:val="030303"/>
          <w:lang w:val="cs-CZ"/>
        </w:rPr>
        <w:tab/>
        <w:t>počet stran:</w:t>
      </w:r>
      <w:r w:rsidRPr="0044264B">
        <w:rPr>
          <w:color w:val="030303"/>
          <w:spacing w:val="13"/>
          <w:lang w:val="cs-CZ"/>
        </w:rPr>
        <w:t xml:space="preserve"> </w:t>
      </w:r>
      <w:r w:rsidRPr="0044264B">
        <w:rPr>
          <w:color w:val="030303"/>
          <w:lang w:val="cs-CZ"/>
        </w:rPr>
        <w:t>3</w:t>
      </w:r>
    </w:p>
    <w:p w14:paraId="1B4375AC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060600BC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2F56D715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31860F9B" w14:textId="77777777" w:rsidR="0057426F" w:rsidRPr="0044264B" w:rsidRDefault="00000000">
      <w:pPr>
        <w:pStyle w:val="Zkladntext"/>
        <w:tabs>
          <w:tab w:val="left" w:pos="5731"/>
        </w:tabs>
        <w:spacing w:before="183"/>
        <w:ind w:left="271"/>
        <w:rPr>
          <w:lang w:val="cs-CZ"/>
        </w:rPr>
      </w:pPr>
      <w:r w:rsidRPr="0044264B">
        <w:rPr>
          <w:color w:val="030303"/>
          <w:lang w:val="cs-CZ"/>
        </w:rPr>
        <w:t>V</w:t>
      </w:r>
      <w:r w:rsidRPr="0044264B">
        <w:rPr>
          <w:color w:val="030303"/>
          <w:spacing w:val="-8"/>
          <w:lang w:val="cs-CZ"/>
        </w:rPr>
        <w:t xml:space="preserve"> </w:t>
      </w:r>
      <w:proofErr w:type="spellStart"/>
      <w:r w:rsidRPr="0044264B">
        <w:rPr>
          <w:color w:val="030303"/>
          <w:lang w:val="cs-CZ"/>
        </w:rPr>
        <w:t>Záměli</w:t>
      </w:r>
      <w:proofErr w:type="spellEnd"/>
      <w:r w:rsidRPr="0044264B">
        <w:rPr>
          <w:color w:val="030303"/>
          <w:spacing w:val="-4"/>
          <w:lang w:val="cs-CZ"/>
        </w:rPr>
        <w:t xml:space="preserve"> </w:t>
      </w:r>
      <w:r w:rsidRPr="0044264B">
        <w:rPr>
          <w:color w:val="030303"/>
          <w:lang w:val="cs-CZ"/>
        </w:rPr>
        <w:t>dne:</w:t>
      </w:r>
      <w:r w:rsidRPr="0044264B">
        <w:rPr>
          <w:color w:val="030303"/>
          <w:lang w:val="cs-CZ"/>
        </w:rPr>
        <w:tab/>
        <w:t>V Nymburce</w:t>
      </w:r>
      <w:r w:rsidRPr="0044264B">
        <w:rPr>
          <w:color w:val="030303"/>
          <w:spacing w:val="7"/>
          <w:lang w:val="cs-CZ"/>
        </w:rPr>
        <w:t xml:space="preserve"> </w:t>
      </w:r>
      <w:r w:rsidRPr="0044264B">
        <w:rPr>
          <w:color w:val="030303"/>
          <w:lang w:val="cs-CZ"/>
        </w:rPr>
        <w:t>dne:</w:t>
      </w:r>
    </w:p>
    <w:p w14:paraId="7F117204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5B4FF2F2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2528128B" w14:textId="77777777" w:rsidR="0057426F" w:rsidRPr="0044264B" w:rsidRDefault="0057426F">
      <w:pPr>
        <w:pStyle w:val="Zkladntext"/>
        <w:spacing w:before="3"/>
        <w:rPr>
          <w:sz w:val="21"/>
          <w:lang w:val="cs-CZ"/>
        </w:rPr>
      </w:pPr>
    </w:p>
    <w:p w14:paraId="2D16A593" w14:textId="77777777" w:rsidR="0044264B" w:rsidRDefault="00000000">
      <w:pPr>
        <w:tabs>
          <w:tab w:val="left" w:pos="5820"/>
        </w:tabs>
        <w:ind w:left="1092"/>
        <w:rPr>
          <w:b/>
          <w:color w:val="030303"/>
          <w:w w:val="95"/>
          <w:sz w:val="19"/>
          <w:lang w:val="cs-CZ"/>
        </w:rPr>
      </w:pPr>
      <w:r w:rsidRPr="0044264B">
        <w:rPr>
          <w:b/>
          <w:color w:val="030303"/>
          <w:w w:val="95"/>
          <w:sz w:val="19"/>
          <w:lang w:val="cs-CZ"/>
        </w:rPr>
        <w:t>ZHOTOVITEL:</w:t>
      </w:r>
    </w:p>
    <w:p w14:paraId="0D5C362A" w14:textId="23451A82" w:rsidR="0057426F" w:rsidRPr="0044264B" w:rsidRDefault="00000000">
      <w:pPr>
        <w:tabs>
          <w:tab w:val="left" w:pos="5820"/>
        </w:tabs>
        <w:ind w:left="1092"/>
        <w:rPr>
          <w:b/>
          <w:sz w:val="19"/>
          <w:lang w:val="cs-CZ"/>
        </w:rPr>
      </w:pPr>
      <w:r w:rsidRPr="0044264B">
        <w:rPr>
          <w:b/>
          <w:color w:val="030303"/>
          <w:w w:val="95"/>
          <w:sz w:val="19"/>
          <w:lang w:val="cs-CZ"/>
        </w:rPr>
        <w:tab/>
      </w:r>
      <w:r w:rsidRPr="0044264B">
        <w:rPr>
          <w:b/>
          <w:color w:val="030303"/>
          <w:sz w:val="19"/>
          <w:lang w:val="cs-CZ"/>
        </w:rPr>
        <w:t>OBJEDNATEL:</w:t>
      </w:r>
    </w:p>
    <w:p w14:paraId="3C3A6F66" w14:textId="77777777" w:rsidR="0057426F" w:rsidRPr="0044264B" w:rsidRDefault="0057426F">
      <w:pPr>
        <w:rPr>
          <w:rFonts w:ascii="Times New Roman" w:hAnsi="Times New Roman"/>
          <w:sz w:val="10"/>
          <w:lang w:val="cs-CZ"/>
        </w:rPr>
        <w:sectPr w:rsidR="0057426F" w:rsidRPr="0044264B" w:rsidSect="00FC716C">
          <w:pgSz w:w="11910" w:h="16840"/>
          <w:pgMar w:top="1640" w:right="700" w:bottom="740" w:left="1160" w:header="399" w:footer="556" w:gutter="0"/>
          <w:cols w:space="708"/>
        </w:sectPr>
      </w:pPr>
    </w:p>
    <w:p w14:paraId="1306ACEB" w14:textId="09B56FB5" w:rsidR="0057426F" w:rsidRPr="0044264B" w:rsidRDefault="0057426F" w:rsidP="0044264B">
      <w:pPr>
        <w:spacing w:before="8" w:line="271" w:lineRule="auto"/>
        <w:ind w:left="601" w:right="5956" w:firstLine="62"/>
        <w:rPr>
          <w:sz w:val="10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num="2" w:space="708" w:equalWidth="0">
            <w:col w:w="1570" w:space="40"/>
            <w:col w:w="8440"/>
          </w:cols>
        </w:sectPr>
      </w:pPr>
    </w:p>
    <w:p w14:paraId="0224796F" w14:textId="2A52D539" w:rsidR="0057426F" w:rsidRPr="0044264B" w:rsidRDefault="00000000">
      <w:pPr>
        <w:pStyle w:val="Nadpis2"/>
        <w:tabs>
          <w:tab w:val="left" w:pos="2053"/>
          <w:tab w:val="left" w:pos="4126"/>
        </w:tabs>
        <w:spacing w:line="235" w:lineRule="exact"/>
        <w:ind w:left="1087"/>
        <w:jc w:val="left"/>
        <w:rPr>
          <w:lang w:val="cs-CZ"/>
        </w:rPr>
      </w:pPr>
      <w:r w:rsidRPr="0044264B">
        <w:rPr>
          <w:color w:val="030303"/>
          <w:u w:val="dotted" w:color="020202"/>
          <w:lang w:val="cs-CZ"/>
        </w:rPr>
        <w:t xml:space="preserve"> </w:t>
      </w:r>
      <w:r w:rsidRPr="0044264B">
        <w:rPr>
          <w:color w:val="030303"/>
          <w:u w:val="dotted" w:color="020202"/>
          <w:lang w:val="cs-CZ"/>
        </w:rPr>
        <w:tab/>
      </w:r>
      <w:r w:rsidRPr="0044264B">
        <w:rPr>
          <w:color w:val="2A2A2A"/>
          <w:u w:val="dotted" w:color="020202"/>
          <w:lang w:val="cs-CZ"/>
        </w:rPr>
        <w:tab/>
      </w:r>
    </w:p>
    <w:p w14:paraId="4C53446E" w14:textId="77777777" w:rsidR="0057426F" w:rsidRPr="0044264B" w:rsidRDefault="0057426F">
      <w:pPr>
        <w:pStyle w:val="Zkladntext"/>
        <w:spacing w:before="1"/>
        <w:rPr>
          <w:sz w:val="29"/>
          <w:lang w:val="cs-CZ"/>
        </w:rPr>
      </w:pPr>
    </w:p>
    <w:p w14:paraId="74058F20" w14:textId="1DB10028" w:rsidR="0057426F" w:rsidRPr="0044264B" w:rsidRDefault="00000000">
      <w:pPr>
        <w:pStyle w:val="Zkladntext"/>
        <w:spacing w:before="161"/>
        <w:ind w:left="1087"/>
        <w:rPr>
          <w:lang w:val="cs-CZ"/>
        </w:rPr>
      </w:pPr>
      <w:r w:rsidRPr="0044264B">
        <w:rPr>
          <w:lang w:val="cs-CZ"/>
        </w:rPr>
        <w:br w:type="column"/>
      </w:r>
    </w:p>
    <w:p w14:paraId="1450B0AB" w14:textId="77777777" w:rsidR="0057426F" w:rsidRPr="0044264B" w:rsidRDefault="00000000">
      <w:pPr>
        <w:pStyle w:val="Zkladntext"/>
        <w:spacing w:before="174"/>
        <w:ind w:left="1092"/>
        <w:rPr>
          <w:lang w:val="cs-CZ"/>
        </w:rPr>
      </w:pPr>
      <w:r w:rsidRPr="0044264B">
        <w:rPr>
          <w:color w:val="030303"/>
          <w:lang w:val="cs-CZ"/>
        </w:rPr>
        <w:t>jednatelka Nemocnice Nymburk s.r.o.</w:t>
      </w:r>
    </w:p>
    <w:p w14:paraId="76965547" w14:textId="77777777" w:rsidR="0057426F" w:rsidRPr="0044264B" w:rsidRDefault="0057426F">
      <w:pPr>
        <w:rPr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num="2" w:space="708" w:equalWidth="0">
            <w:col w:w="4168" w:space="568"/>
            <w:col w:w="5314"/>
          </w:cols>
        </w:sectPr>
      </w:pPr>
    </w:p>
    <w:p w14:paraId="005277BD" w14:textId="77777777" w:rsidR="0057426F" w:rsidRPr="0044264B" w:rsidRDefault="0057426F">
      <w:pPr>
        <w:pStyle w:val="Zkladntext"/>
        <w:rPr>
          <w:lang w:val="cs-CZ"/>
        </w:rPr>
      </w:pPr>
    </w:p>
    <w:p w14:paraId="76C83359" w14:textId="77777777" w:rsidR="0057426F" w:rsidRPr="0044264B" w:rsidRDefault="0057426F">
      <w:pPr>
        <w:pStyle w:val="Zkladntext"/>
        <w:rPr>
          <w:lang w:val="cs-CZ"/>
        </w:rPr>
      </w:pPr>
    </w:p>
    <w:p w14:paraId="7966C52E" w14:textId="77777777" w:rsidR="0057426F" w:rsidRPr="0044264B" w:rsidRDefault="0057426F">
      <w:pPr>
        <w:pStyle w:val="Zkladntext"/>
        <w:spacing w:before="9"/>
        <w:rPr>
          <w:sz w:val="28"/>
          <w:lang w:val="cs-CZ"/>
        </w:rPr>
      </w:pPr>
    </w:p>
    <w:p w14:paraId="76A77ADB" w14:textId="77777777" w:rsidR="0057426F" w:rsidRPr="0044264B" w:rsidRDefault="00000000">
      <w:pPr>
        <w:pStyle w:val="Nadpis1"/>
        <w:spacing w:before="92"/>
        <w:ind w:right="1116" w:firstLine="0"/>
        <w:jc w:val="center"/>
        <w:rPr>
          <w:lang w:val="cs-CZ"/>
        </w:rPr>
      </w:pPr>
      <w:r w:rsidRPr="0044264B">
        <w:rPr>
          <w:color w:val="010101"/>
          <w:w w:val="105"/>
          <w:u w:val="thick" w:color="000000"/>
          <w:lang w:val="cs-CZ"/>
        </w:rPr>
        <w:t>TECHNICKÁ SPECIFIKACE PŘEDMĚTU PLNĚNÍ</w:t>
      </w:r>
    </w:p>
    <w:p w14:paraId="12211B39" w14:textId="77777777" w:rsidR="0057426F" w:rsidRPr="0044264B" w:rsidRDefault="0057426F">
      <w:pPr>
        <w:pStyle w:val="Zkladntext"/>
        <w:spacing w:before="9"/>
        <w:rPr>
          <w:b/>
          <w:sz w:val="19"/>
          <w:lang w:val="cs-CZ"/>
        </w:rPr>
      </w:pPr>
    </w:p>
    <w:p w14:paraId="1B1E1055" w14:textId="77777777" w:rsidR="0057426F" w:rsidRPr="0044264B" w:rsidRDefault="0057426F">
      <w:pPr>
        <w:rPr>
          <w:sz w:val="19"/>
          <w:lang w:val="cs-CZ"/>
        </w:rPr>
        <w:sectPr w:rsidR="0057426F" w:rsidRPr="0044264B" w:rsidSect="00FC716C">
          <w:headerReference w:type="default" r:id="rId11"/>
          <w:footerReference w:type="default" r:id="rId12"/>
          <w:pgSz w:w="11910" w:h="16840"/>
          <w:pgMar w:top="1640" w:right="700" w:bottom="1180" w:left="1160" w:header="609" w:footer="995" w:gutter="0"/>
          <w:pgNumType w:start="1"/>
          <w:cols w:space="708"/>
        </w:sectPr>
      </w:pPr>
    </w:p>
    <w:p w14:paraId="6B655050" w14:textId="77777777" w:rsidR="0057426F" w:rsidRPr="0044264B" w:rsidRDefault="00000000">
      <w:pPr>
        <w:spacing w:before="94" w:line="292" w:lineRule="auto"/>
        <w:ind w:left="119" w:firstLine="4"/>
        <w:rPr>
          <w:sz w:val="19"/>
          <w:lang w:val="cs-CZ"/>
        </w:rPr>
      </w:pPr>
      <w:r w:rsidRPr="0044264B">
        <w:rPr>
          <w:color w:val="010101"/>
          <w:w w:val="105"/>
          <w:sz w:val="19"/>
          <w:lang w:val="cs-CZ"/>
        </w:rPr>
        <w:t>Zadavatel: Sídlo</w:t>
      </w:r>
      <w:r w:rsidRPr="0044264B">
        <w:rPr>
          <w:color w:val="1D1D1D"/>
          <w:w w:val="105"/>
          <w:sz w:val="19"/>
          <w:lang w:val="cs-CZ"/>
        </w:rPr>
        <w:t xml:space="preserve">: </w:t>
      </w:r>
      <w:r w:rsidRPr="0044264B">
        <w:rPr>
          <w:color w:val="010101"/>
          <w:sz w:val="19"/>
          <w:lang w:val="cs-CZ"/>
        </w:rPr>
        <w:t xml:space="preserve">Zastoupený: </w:t>
      </w:r>
      <w:r w:rsidRPr="0044264B">
        <w:rPr>
          <w:color w:val="010101"/>
          <w:w w:val="105"/>
          <w:sz w:val="19"/>
          <w:lang w:val="cs-CZ"/>
        </w:rPr>
        <w:t>IČ/ DIČ:</w:t>
      </w:r>
    </w:p>
    <w:p w14:paraId="28C6F930" w14:textId="77777777" w:rsidR="0057426F" w:rsidRPr="0044264B" w:rsidRDefault="00000000">
      <w:pPr>
        <w:spacing w:before="94"/>
        <w:ind w:left="120"/>
        <w:rPr>
          <w:sz w:val="19"/>
          <w:lang w:val="cs-CZ"/>
        </w:rPr>
      </w:pPr>
      <w:r w:rsidRPr="0044264B">
        <w:rPr>
          <w:lang w:val="cs-CZ"/>
        </w:rPr>
        <w:br w:type="column"/>
      </w:r>
      <w:r w:rsidRPr="0044264B">
        <w:rPr>
          <w:color w:val="010101"/>
          <w:sz w:val="19"/>
          <w:lang w:val="cs-CZ"/>
        </w:rPr>
        <w:t>Nemocnice Nymburk, s</w:t>
      </w:r>
      <w:r w:rsidRPr="0044264B">
        <w:rPr>
          <w:color w:val="1D1D1D"/>
          <w:sz w:val="19"/>
          <w:lang w:val="cs-CZ"/>
        </w:rPr>
        <w:t xml:space="preserve">. </w:t>
      </w:r>
      <w:r w:rsidRPr="0044264B">
        <w:rPr>
          <w:color w:val="010101"/>
          <w:sz w:val="19"/>
          <w:lang w:val="cs-CZ"/>
        </w:rPr>
        <w:t>r. o</w:t>
      </w:r>
      <w:r w:rsidRPr="0044264B">
        <w:rPr>
          <w:color w:val="1D1D1D"/>
          <w:sz w:val="19"/>
          <w:lang w:val="cs-CZ"/>
        </w:rPr>
        <w:t>.</w:t>
      </w:r>
    </w:p>
    <w:p w14:paraId="74525E1B" w14:textId="1A613167" w:rsidR="0057426F" w:rsidRPr="0044264B" w:rsidRDefault="00000000">
      <w:pPr>
        <w:spacing w:before="51" w:line="292" w:lineRule="auto"/>
        <w:ind w:left="119" w:right="4300" w:firstLine="1"/>
        <w:rPr>
          <w:sz w:val="19"/>
          <w:lang w:val="cs-CZ"/>
        </w:rPr>
      </w:pPr>
      <w:r w:rsidRPr="0044264B">
        <w:rPr>
          <w:color w:val="010101"/>
          <w:w w:val="110"/>
          <w:sz w:val="19"/>
          <w:lang w:val="cs-CZ"/>
        </w:rPr>
        <w:t>Boleslavská</w:t>
      </w:r>
      <w:r w:rsidRPr="0044264B">
        <w:rPr>
          <w:color w:val="010101"/>
          <w:spacing w:val="-30"/>
          <w:w w:val="110"/>
          <w:sz w:val="19"/>
          <w:lang w:val="cs-CZ"/>
        </w:rPr>
        <w:t xml:space="preserve"> </w:t>
      </w:r>
      <w:r w:rsidRPr="0044264B">
        <w:rPr>
          <w:color w:val="010101"/>
          <w:w w:val="110"/>
          <w:sz w:val="19"/>
          <w:lang w:val="cs-CZ"/>
        </w:rPr>
        <w:t>třída</w:t>
      </w:r>
      <w:r w:rsidRPr="0044264B">
        <w:rPr>
          <w:color w:val="010101"/>
          <w:spacing w:val="-33"/>
          <w:w w:val="110"/>
          <w:sz w:val="19"/>
          <w:lang w:val="cs-CZ"/>
        </w:rPr>
        <w:t xml:space="preserve"> </w:t>
      </w:r>
      <w:r w:rsidRPr="0044264B">
        <w:rPr>
          <w:color w:val="010101"/>
          <w:w w:val="110"/>
          <w:sz w:val="19"/>
          <w:lang w:val="cs-CZ"/>
        </w:rPr>
        <w:t>425/9,</w:t>
      </w:r>
      <w:r w:rsidRPr="0044264B">
        <w:rPr>
          <w:color w:val="010101"/>
          <w:spacing w:val="-36"/>
          <w:w w:val="110"/>
          <w:sz w:val="19"/>
          <w:lang w:val="cs-CZ"/>
        </w:rPr>
        <w:t xml:space="preserve"> </w:t>
      </w:r>
      <w:r w:rsidRPr="0044264B">
        <w:rPr>
          <w:color w:val="010101"/>
          <w:w w:val="110"/>
          <w:sz w:val="19"/>
          <w:lang w:val="cs-CZ"/>
        </w:rPr>
        <w:t>288</w:t>
      </w:r>
      <w:r w:rsidRPr="0044264B">
        <w:rPr>
          <w:color w:val="010101"/>
          <w:spacing w:val="-37"/>
          <w:w w:val="110"/>
          <w:sz w:val="19"/>
          <w:lang w:val="cs-CZ"/>
        </w:rPr>
        <w:t xml:space="preserve"> </w:t>
      </w:r>
      <w:r w:rsidRPr="0044264B">
        <w:rPr>
          <w:color w:val="010101"/>
          <w:w w:val="110"/>
          <w:sz w:val="19"/>
          <w:lang w:val="cs-CZ"/>
        </w:rPr>
        <w:t>02</w:t>
      </w:r>
      <w:r w:rsidRPr="0044264B">
        <w:rPr>
          <w:color w:val="010101"/>
          <w:spacing w:val="-37"/>
          <w:w w:val="110"/>
          <w:sz w:val="19"/>
          <w:lang w:val="cs-CZ"/>
        </w:rPr>
        <w:t xml:space="preserve"> </w:t>
      </w:r>
      <w:r w:rsidRPr="0044264B">
        <w:rPr>
          <w:color w:val="010101"/>
          <w:w w:val="110"/>
          <w:sz w:val="19"/>
          <w:lang w:val="cs-CZ"/>
        </w:rPr>
        <w:t xml:space="preserve">Nymburk </w:t>
      </w:r>
      <w:r w:rsidR="0044264B">
        <w:rPr>
          <w:color w:val="010101"/>
          <w:w w:val="110"/>
          <w:sz w:val="19"/>
          <w:lang w:val="cs-CZ"/>
        </w:rPr>
        <w:t>____________</w:t>
      </w:r>
      <w:r w:rsidRPr="0044264B">
        <w:rPr>
          <w:color w:val="1D1D1D"/>
          <w:w w:val="110"/>
          <w:sz w:val="19"/>
          <w:lang w:val="cs-CZ"/>
        </w:rPr>
        <w:t xml:space="preserve">, </w:t>
      </w:r>
      <w:r w:rsidRPr="0044264B">
        <w:rPr>
          <w:color w:val="010101"/>
          <w:w w:val="110"/>
          <w:sz w:val="19"/>
          <w:lang w:val="cs-CZ"/>
        </w:rPr>
        <w:t>jednatelka 28762886/CZ28762886</w:t>
      </w:r>
    </w:p>
    <w:p w14:paraId="16F13071" w14:textId="77777777" w:rsidR="0057426F" w:rsidRPr="0044264B" w:rsidRDefault="0057426F">
      <w:pPr>
        <w:spacing w:line="292" w:lineRule="auto"/>
        <w:rPr>
          <w:sz w:val="19"/>
          <w:lang w:val="cs-CZ"/>
        </w:rPr>
        <w:sectPr w:rsidR="0057426F" w:rsidRPr="0044264B" w:rsidSect="00FC716C">
          <w:type w:val="continuous"/>
          <w:pgSz w:w="11910" w:h="16840"/>
          <w:pgMar w:top="1640" w:right="700" w:bottom="740" w:left="1160" w:header="708" w:footer="708" w:gutter="0"/>
          <w:cols w:num="2" w:space="708" w:equalWidth="0">
            <w:col w:w="1242" w:space="718"/>
            <w:col w:w="8090"/>
          </w:cols>
        </w:sectPr>
      </w:pPr>
    </w:p>
    <w:p w14:paraId="3DDC11A1" w14:textId="77777777" w:rsidR="0057426F" w:rsidRPr="0044264B" w:rsidRDefault="0057426F">
      <w:pPr>
        <w:pStyle w:val="Zkladntext"/>
        <w:spacing w:before="5"/>
        <w:rPr>
          <w:sz w:val="15"/>
          <w:lang w:val="cs-CZ"/>
        </w:rPr>
      </w:pPr>
    </w:p>
    <w:p w14:paraId="3E9D1844" w14:textId="77777777" w:rsidR="0057426F" w:rsidRPr="0044264B" w:rsidRDefault="00000000">
      <w:pPr>
        <w:spacing w:before="94"/>
        <w:ind w:left="123"/>
        <w:rPr>
          <w:sz w:val="19"/>
          <w:lang w:val="cs-CZ"/>
        </w:rPr>
      </w:pPr>
      <w:r w:rsidRPr="0044264B">
        <w:rPr>
          <w:color w:val="010101"/>
          <w:sz w:val="19"/>
          <w:lang w:val="cs-CZ"/>
        </w:rPr>
        <w:t>Název zakázky:</w:t>
      </w:r>
    </w:p>
    <w:p w14:paraId="2BB8CD2F" w14:textId="77777777" w:rsidR="0057426F" w:rsidRPr="0044264B" w:rsidRDefault="0057426F">
      <w:pPr>
        <w:pStyle w:val="Zkladntext"/>
        <w:rPr>
          <w:lang w:val="cs-CZ"/>
        </w:rPr>
      </w:pPr>
    </w:p>
    <w:p w14:paraId="6BA44DCD" w14:textId="77777777" w:rsidR="0057426F" w:rsidRPr="0044264B" w:rsidRDefault="0057426F">
      <w:pPr>
        <w:pStyle w:val="Zkladntext"/>
        <w:rPr>
          <w:lang w:val="cs-CZ"/>
        </w:rPr>
      </w:pPr>
    </w:p>
    <w:p w14:paraId="1949A77D" w14:textId="77777777" w:rsidR="0057426F" w:rsidRPr="0044264B" w:rsidRDefault="0057426F">
      <w:pPr>
        <w:pStyle w:val="Zkladntext"/>
        <w:spacing w:before="5"/>
        <w:rPr>
          <w:sz w:val="21"/>
          <w:lang w:val="cs-CZ"/>
        </w:rPr>
      </w:pPr>
    </w:p>
    <w:p w14:paraId="39AB1D2F" w14:textId="77777777" w:rsidR="0057426F" w:rsidRPr="0044264B" w:rsidRDefault="00000000">
      <w:pPr>
        <w:pStyle w:val="Nadpis1"/>
        <w:spacing w:line="453" w:lineRule="auto"/>
        <w:ind w:left="3300"/>
        <w:rPr>
          <w:lang w:val="cs-CZ"/>
        </w:rPr>
      </w:pPr>
      <w:r w:rsidRPr="0044264B">
        <w:rPr>
          <w:color w:val="010101"/>
          <w:w w:val="105"/>
          <w:lang w:val="cs-CZ"/>
        </w:rPr>
        <w:t>DNSOl-08 Projektová dokumentace přístavby urgentního příjmu pro Nemocnici Nymburk s.r.o.</w:t>
      </w:r>
    </w:p>
    <w:p w14:paraId="748B6572" w14:textId="77777777" w:rsidR="0057426F" w:rsidRPr="0044264B" w:rsidRDefault="00000000">
      <w:pPr>
        <w:spacing w:before="247"/>
        <w:ind w:right="108"/>
        <w:jc w:val="right"/>
        <w:rPr>
          <w:sz w:val="19"/>
          <w:lang w:val="cs-CZ"/>
        </w:rPr>
      </w:pPr>
      <w:r w:rsidRPr="0044264B">
        <w:rPr>
          <w:color w:val="010101"/>
          <w:sz w:val="19"/>
          <w:lang w:val="cs-CZ"/>
        </w:rPr>
        <w:t>Evidenční číslo: DNS01-VZ08/2022</w:t>
      </w:r>
    </w:p>
    <w:p w14:paraId="22BFAA4C" w14:textId="77777777" w:rsidR="0057426F" w:rsidRPr="0044264B" w:rsidRDefault="0057426F">
      <w:pPr>
        <w:pStyle w:val="Zkladntext"/>
        <w:spacing w:before="4"/>
        <w:rPr>
          <w:sz w:val="24"/>
          <w:lang w:val="cs-CZ"/>
        </w:rPr>
      </w:pPr>
    </w:p>
    <w:p w14:paraId="2DF4DE08" w14:textId="77777777" w:rsidR="0057426F" w:rsidRPr="0044264B" w:rsidRDefault="00000000">
      <w:pPr>
        <w:pStyle w:val="Zkladntext"/>
        <w:spacing w:line="20" w:lineRule="exact"/>
        <w:ind w:left="-13" w:right="-44"/>
        <w:rPr>
          <w:sz w:val="2"/>
          <w:lang w:val="cs-CZ"/>
        </w:rPr>
      </w:pPr>
      <w:r w:rsidRPr="0044264B">
        <w:rPr>
          <w:sz w:val="2"/>
          <w:lang w:val="cs-CZ"/>
        </w:rPr>
      </w:r>
      <w:r w:rsidRPr="0044264B">
        <w:rPr>
          <w:sz w:val="2"/>
          <w:lang w:val="cs-CZ"/>
        </w:rPr>
        <w:pict w14:anchorId="02873088">
          <v:group id="_x0000_s2050" style="width:501.5pt;height:.5pt;mso-position-horizontal-relative:char;mso-position-vertical-relative:line" coordsize="10030,10">
            <v:line id="_x0000_s2052" style="position:absolute" from="0,5" to="3427,5" strokeweight=".48pt"/>
            <v:line id="_x0000_s2051" style="position:absolute" from="3420,5" to="10030,5" strokeweight=".48pt"/>
            <w10:anchorlock/>
          </v:group>
        </w:pict>
      </w:r>
    </w:p>
    <w:p w14:paraId="25F6AA21" w14:textId="77777777" w:rsidR="0057426F" w:rsidRPr="0044264B" w:rsidRDefault="0057426F">
      <w:pPr>
        <w:pStyle w:val="Zkladntext"/>
        <w:rPr>
          <w:lang w:val="cs-CZ"/>
        </w:rPr>
      </w:pPr>
    </w:p>
    <w:p w14:paraId="02E989EF" w14:textId="77777777" w:rsidR="0057426F" w:rsidRPr="0044264B" w:rsidRDefault="0057426F">
      <w:pPr>
        <w:pStyle w:val="Zkladntext"/>
        <w:rPr>
          <w:lang w:val="cs-CZ"/>
        </w:rPr>
      </w:pPr>
    </w:p>
    <w:p w14:paraId="545D5669" w14:textId="77777777" w:rsidR="0057426F" w:rsidRPr="0044264B" w:rsidRDefault="0057426F">
      <w:pPr>
        <w:pStyle w:val="Zkladntext"/>
        <w:rPr>
          <w:lang w:val="cs-CZ"/>
        </w:rPr>
      </w:pPr>
    </w:p>
    <w:p w14:paraId="1BC8EA04" w14:textId="77777777" w:rsidR="0057426F" w:rsidRPr="0044264B" w:rsidRDefault="00000000">
      <w:pPr>
        <w:pStyle w:val="Nadpis2"/>
        <w:spacing w:before="156"/>
        <w:ind w:left="262"/>
        <w:jc w:val="left"/>
        <w:rPr>
          <w:lang w:val="cs-CZ"/>
        </w:rPr>
      </w:pPr>
      <w:r w:rsidRPr="0044264B">
        <w:rPr>
          <w:color w:val="010101"/>
          <w:lang w:val="cs-CZ"/>
        </w:rPr>
        <w:t>Technické zadání projektu</w:t>
      </w:r>
    </w:p>
    <w:p w14:paraId="05C66D34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28581DE3" w14:textId="77777777" w:rsidR="0057426F" w:rsidRPr="0044264B" w:rsidRDefault="0057426F">
      <w:pPr>
        <w:pStyle w:val="Zkladntext"/>
        <w:spacing w:before="2"/>
        <w:rPr>
          <w:sz w:val="22"/>
          <w:lang w:val="cs-CZ"/>
        </w:rPr>
      </w:pPr>
    </w:p>
    <w:p w14:paraId="577F5791" w14:textId="77777777" w:rsidR="0057426F" w:rsidRPr="0044264B" w:rsidRDefault="00000000">
      <w:pPr>
        <w:spacing w:line="376" w:lineRule="auto"/>
        <w:ind w:left="271" w:right="3277" w:hanging="1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Název projektu: Přístavba urgentního příjmu, Nemocnice Nymburk Místo objektu: Boleslavská třída 425/9, 288 01 Nymburk</w:t>
      </w:r>
    </w:p>
    <w:p w14:paraId="4B4F482A" w14:textId="77777777" w:rsidR="0057426F" w:rsidRPr="0044264B" w:rsidRDefault="00000000">
      <w:pPr>
        <w:spacing w:line="238" w:lineRule="exact"/>
        <w:ind w:left="268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č</w:t>
      </w:r>
      <w:r w:rsidRPr="0044264B">
        <w:rPr>
          <w:color w:val="1D1D1D"/>
          <w:w w:val="105"/>
          <w:sz w:val="21"/>
          <w:lang w:val="cs-CZ"/>
        </w:rPr>
        <w:t xml:space="preserve">. </w:t>
      </w:r>
      <w:proofErr w:type="spellStart"/>
      <w:r w:rsidRPr="0044264B">
        <w:rPr>
          <w:color w:val="010101"/>
          <w:w w:val="105"/>
          <w:sz w:val="21"/>
          <w:lang w:val="cs-CZ"/>
        </w:rPr>
        <w:t>parc</w:t>
      </w:r>
      <w:proofErr w:type="spellEnd"/>
      <w:r w:rsidRPr="0044264B">
        <w:rPr>
          <w:color w:val="010101"/>
          <w:w w:val="105"/>
          <w:sz w:val="21"/>
          <w:lang w:val="cs-CZ"/>
        </w:rPr>
        <w:t xml:space="preserve">. st. 320, k. </w:t>
      </w:r>
      <w:proofErr w:type="spellStart"/>
      <w:r w:rsidRPr="0044264B">
        <w:rPr>
          <w:color w:val="010101"/>
          <w:w w:val="105"/>
          <w:sz w:val="21"/>
          <w:lang w:val="cs-CZ"/>
        </w:rPr>
        <w:t>ú.</w:t>
      </w:r>
      <w:proofErr w:type="spellEnd"/>
      <w:r w:rsidRPr="0044264B">
        <w:rPr>
          <w:color w:val="010101"/>
          <w:w w:val="105"/>
          <w:sz w:val="21"/>
          <w:lang w:val="cs-CZ"/>
        </w:rPr>
        <w:t xml:space="preserve"> Nymburk - zastavěná plocha a nádvoří</w:t>
      </w:r>
    </w:p>
    <w:p w14:paraId="3B906214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2D0F658B" w14:textId="77777777" w:rsidR="0057426F" w:rsidRPr="0044264B" w:rsidRDefault="0057426F">
      <w:pPr>
        <w:pStyle w:val="Zkladntext"/>
        <w:spacing w:before="7"/>
        <w:rPr>
          <w:sz w:val="22"/>
          <w:lang w:val="cs-CZ"/>
        </w:rPr>
      </w:pPr>
    </w:p>
    <w:p w14:paraId="4B3D4CD7" w14:textId="77777777" w:rsidR="0044264B" w:rsidRDefault="00000000" w:rsidP="0044264B">
      <w:pPr>
        <w:tabs>
          <w:tab w:val="left" w:pos="1466"/>
          <w:tab w:val="left" w:pos="3074"/>
          <w:tab w:val="left" w:pos="4187"/>
          <w:tab w:val="left" w:pos="6004"/>
          <w:tab w:val="left" w:pos="7624"/>
          <w:tab w:val="left" w:pos="8783"/>
        </w:tabs>
        <w:spacing w:line="340" w:lineRule="auto"/>
        <w:ind w:left="262" w:right="747" w:firstLine="7"/>
        <w:jc w:val="both"/>
        <w:rPr>
          <w:color w:val="010101"/>
          <w:sz w:val="21"/>
          <w:lang w:val="cs-CZ"/>
        </w:rPr>
      </w:pPr>
      <w:r w:rsidRPr="0044264B">
        <w:rPr>
          <w:color w:val="010101"/>
          <w:sz w:val="21"/>
          <w:lang w:val="cs-CZ"/>
        </w:rPr>
        <w:t xml:space="preserve">Projektová dokumentace bude respektovat evropskou legislativu, musí odpovídat veškerým platným a účinným právním předpisům </w:t>
      </w:r>
      <w:r w:rsidR="0044264B" w:rsidRPr="0044264B">
        <w:rPr>
          <w:color w:val="010101"/>
          <w:sz w:val="21"/>
          <w:lang w:val="cs-CZ"/>
        </w:rPr>
        <w:t>České republiky, zejména pak zákonu č.</w:t>
      </w:r>
      <w:r w:rsidRPr="0044264B">
        <w:rPr>
          <w:color w:val="010101"/>
          <w:sz w:val="21"/>
          <w:lang w:val="cs-CZ"/>
        </w:rPr>
        <w:t xml:space="preserve">  183/2006 Sb. o územním plánování a stavebním řádu (stavební zákon), ve znění </w:t>
      </w:r>
      <w:r w:rsidR="0044264B" w:rsidRPr="0044264B">
        <w:rPr>
          <w:color w:val="010101"/>
          <w:sz w:val="21"/>
          <w:lang w:val="cs-CZ"/>
        </w:rPr>
        <w:t>pozdějších předpisů</w:t>
      </w:r>
      <w:r w:rsidRPr="0044264B">
        <w:rPr>
          <w:color w:val="010101"/>
          <w:sz w:val="21"/>
          <w:lang w:val="cs-CZ"/>
        </w:rPr>
        <w:t xml:space="preserve">, dále pak zákonu č. 22/1997 Sb. o technických požadavcích na výrobky a o změně a doplnění zákonů, ve znění pozdějších předpisů, jakož musí být současně v souladu s dalšími zákony a vyhláškami v platném znění, obecně závaznými a doporučenými předpisy a metodikami vztahujícími se k předmětu plnění. Projektová dokumentace </w:t>
      </w:r>
      <w:r w:rsidR="0044264B" w:rsidRPr="0044264B">
        <w:rPr>
          <w:color w:val="010101"/>
          <w:sz w:val="21"/>
          <w:lang w:val="cs-CZ"/>
        </w:rPr>
        <w:t>bude odpovídat platným a</w:t>
      </w:r>
      <w:r w:rsidRPr="0044264B">
        <w:rPr>
          <w:color w:val="010101"/>
          <w:sz w:val="21"/>
          <w:lang w:val="cs-CZ"/>
        </w:rPr>
        <w:t xml:space="preserve"> účinným normám ČSN</w:t>
      </w:r>
      <w:r w:rsidRPr="0044264B">
        <w:rPr>
          <w:color w:val="1D1D1D"/>
          <w:sz w:val="21"/>
          <w:lang w:val="cs-CZ"/>
        </w:rPr>
        <w:t xml:space="preserve">, </w:t>
      </w:r>
      <w:r w:rsidRPr="0044264B">
        <w:rPr>
          <w:color w:val="010101"/>
          <w:sz w:val="21"/>
          <w:lang w:val="cs-CZ"/>
        </w:rPr>
        <w:t xml:space="preserve">ON, TP a ISO, jiným oborovým a kvalitativním předpisům a obecně doporučovaným technologickým postupům, </w:t>
      </w:r>
      <w:r w:rsidR="0044264B" w:rsidRPr="0044264B">
        <w:rPr>
          <w:color w:val="010101"/>
          <w:sz w:val="21"/>
          <w:lang w:val="cs-CZ"/>
        </w:rPr>
        <w:t>bez ohledu na</w:t>
      </w:r>
      <w:r w:rsidRPr="0044264B">
        <w:rPr>
          <w:color w:val="010101"/>
          <w:sz w:val="21"/>
          <w:lang w:val="cs-CZ"/>
        </w:rPr>
        <w:t xml:space="preserve"> jejich obecnou závaznost.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Bude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se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jednat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o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urgentní</w:t>
      </w:r>
      <w:r w:rsidR="0044264B">
        <w:rPr>
          <w:color w:val="010101"/>
          <w:sz w:val="21"/>
          <w:lang w:val="cs-CZ"/>
        </w:rPr>
        <w:t xml:space="preserve"> </w:t>
      </w:r>
      <w:r w:rsidRPr="0044264B">
        <w:rPr>
          <w:color w:val="010101"/>
          <w:sz w:val="21"/>
          <w:lang w:val="cs-CZ"/>
        </w:rPr>
        <w:t>příjem</w:t>
      </w:r>
      <w:r w:rsidR="0044264B">
        <w:rPr>
          <w:color w:val="010101"/>
          <w:sz w:val="21"/>
          <w:lang w:val="cs-CZ"/>
        </w:rPr>
        <w:t xml:space="preserve"> </w:t>
      </w:r>
      <w:proofErr w:type="spellStart"/>
      <w:r w:rsidRPr="0044264B">
        <w:rPr>
          <w:color w:val="010101"/>
          <w:sz w:val="21"/>
          <w:lang w:val="cs-CZ"/>
        </w:rPr>
        <w:t>l</w:t>
      </w:r>
      <w:r w:rsidR="0044264B">
        <w:rPr>
          <w:color w:val="010101"/>
          <w:sz w:val="21"/>
          <w:lang w:val="cs-CZ"/>
        </w:rPr>
        <w:t>I</w:t>
      </w:r>
      <w:proofErr w:type="spellEnd"/>
      <w:r w:rsidRPr="0044264B">
        <w:rPr>
          <w:color w:val="010101"/>
          <w:sz w:val="21"/>
          <w:lang w:val="cs-CZ"/>
        </w:rPr>
        <w:t>.</w:t>
      </w:r>
      <w:r w:rsidR="0044264B">
        <w:rPr>
          <w:color w:val="010101"/>
          <w:sz w:val="21"/>
          <w:lang w:val="cs-CZ"/>
        </w:rPr>
        <w:t xml:space="preserve"> t</w:t>
      </w:r>
      <w:r w:rsidRPr="0044264B">
        <w:rPr>
          <w:color w:val="010101"/>
          <w:sz w:val="21"/>
          <w:lang w:val="cs-CZ"/>
        </w:rPr>
        <w:t>ypu</w:t>
      </w:r>
      <w:r w:rsidR="0044264B">
        <w:rPr>
          <w:color w:val="010101"/>
          <w:sz w:val="21"/>
          <w:lang w:val="cs-CZ"/>
        </w:rPr>
        <w:t xml:space="preserve">. </w:t>
      </w:r>
    </w:p>
    <w:p w14:paraId="0F4CFDDE" w14:textId="1065753E" w:rsidR="0044264B" w:rsidRPr="0044264B" w:rsidRDefault="0044264B" w:rsidP="0044264B">
      <w:pPr>
        <w:tabs>
          <w:tab w:val="left" w:pos="1466"/>
          <w:tab w:val="left" w:pos="3074"/>
          <w:tab w:val="left" w:pos="4187"/>
          <w:tab w:val="left" w:pos="6004"/>
          <w:tab w:val="left" w:pos="7624"/>
          <w:tab w:val="left" w:pos="8783"/>
        </w:tabs>
        <w:spacing w:line="340" w:lineRule="auto"/>
        <w:ind w:left="262" w:right="747" w:firstLine="7"/>
        <w:jc w:val="both"/>
        <w:rPr>
          <w:color w:val="010101"/>
          <w:sz w:val="21"/>
          <w:lang w:val="cs-CZ"/>
        </w:rPr>
        <w:sectPr w:rsidR="0044264B" w:rsidRPr="0044264B" w:rsidSect="00FC716C">
          <w:type w:val="continuous"/>
          <w:pgSz w:w="11910" w:h="16840"/>
          <w:pgMar w:top="1640" w:right="700" w:bottom="740" w:left="1160" w:header="708" w:footer="708" w:gutter="0"/>
          <w:cols w:space="708"/>
        </w:sectPr>
      </w:pPr>
    </w:p>
    <w:p w14:paraId="17B3DE6E" w14:textId="77777777" w:rsidR="0057426F" w:rsidRPr="0044264B" w:rsidRDefault="0057426F">
      <w:pPr>
        <w:pStyle w:val="Zkladntext"/>
        <w:rPr>
          <w:lang w:val="cs-CZ"/>
        </w:rPr>
      </w:pPr>
    </w:p>
    <w:p w14:paraId="6A68DEF3" w14:textId="77777777" w:rsidR="0057426F" w:rsidRPr="0044264B" w:rsidRDefault="0057426F">
      <w:pPr>
        <w:pStyle w:val="Zkladntext"/>
        <w:spacing w:before="6"/>
        <w:rPr>
          <w:sz w:val="21"/>
          <w:lang w:val="cs-CZ"/>
        </w:rPr>
      </w:pPr>
    </w:p>
    <w:p w14:paraId="543E0AEF" w14:textId="77777777" w:rsidR="0057426F" w:rsidRPr="0044264B" w:rsidRDefault="00000000" w:rsidP="0044264B">
      <w:pPr>
        <w:pStyle w:val="Zkladntext"/>
        <w:spacing w:line="304" w:lineRule="auto"/>
        <w:ind w:left="268" w:right="786" w:firstLine="2"/>
        <w:jc w:val="both"/>
        <w:rPr>
          <w:lang w:val="cs-CZ"/>
        </w:rPr>
      </w:pPr>
      <w:r w:rsidRPr="0044264B">
        <w:rPr>
          <w:color w:val="010101"/>
          <w:w w:val="110"/>
          <w:lang w:val="cs-CZ"/>
        </w:rPr>
        <w:t>Nové</w:t>
      </w:r>
      <w:r w:rsidRPr="0044264B">
        <w:rPr>
          <w:color w:val="010101"/>
          <w:spacing w:val="-10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řešení</w:t>
      </w:r>
      <w:r w:rsidRPr="0044264B">
        <w:rPr>
          <w:color w:val="010101"/>
          <w:spacing w:val="-19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přízemního</w:t>
      </w:r>
      <w:r w:rsidRPr="0044264B">
        <w:rPr>
          <w:color w:val="010101"/>
          <w:spacing w:val="-9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urgentního</w:t>
      </w:r>
      <w:r w:rsidRPr="0044264B">
        <w:rPr>
          <w:color w:val="010101"/>
          <w:spacing w:val="-3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příjmu</w:t>
      </w:r>
      <w:r w:rsidRPr="0044264B">
        <w:rPr>
          <w:color w:val="010101"/>
          <w:spacing w:val="-7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se</w:t>
      </w:r>
      <w:r w:rsidRPr="0044264B">
        <w:rPr>
          <w:color w:val="010101"/>
          <w:spacing w:val="-14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bude</w:t>
      </w:r>
      <w:r w:rsidRPr="0044264B">
        <w:rPr>
          <w:color w:val="010101"/>
          <w:spacing w:val="-12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sestávat</w:t>
      </w:r>
      <w:r w:rsidRPr="0044264B">
        <w:rPr>
          <w:color w:val="010101"/>
          <w:spacing w:val="-5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z</w:t>
      </w:r>
      <w:r w:rsidRPr="0044264B">
        <w:rPr>
          <w:color w:val="010101"/>
          <w:spacing w:val="-14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přístavby</w:t>
      </w:r>
      <w:r w:rsidRPr="0044264B">
        <w:rPr>
          <w:color w:val="010101"/>
          <w:spacing w:val="-4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ke</w:t>
      </w:r>
      <w:r w:rsidRPr="0044264B">
        <w:rPr>
          <w:color w:val="010101"/>
          <w:spacing w:val="-16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stávající</w:t>
      </w:r>
      <w:r w:rsidRPr="0044264B">
        <w:rPr>
          <w:color w:val="010101"/>
          <w:spacing w:val="-15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recepci</w:t>
      </w:r>
      <w:r w:rsidRPr="0044264B">
        <w:rPr>
          <w:color w:val="010101"/>
          <w:spacing w:val="-12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 xml:space="preserve">a začlenění stávajících a zrekonstruovaných provozů v </w:t>
      </w:r>
      <w:proofErr w:type="spellStart"/>
      <w:r w:rsidRPr="0044264B">
        <w:rPr>
          <w:color w:val="010101"/>
          <w:w w:val="110"/>
          <w:lang w:val="cs-CZ"/>
        </w:rPr>
        <w:t>lNP</w:t>
      </w:r>
      <w:proofErr w:type="spellEnd"/>
      <w:r w:rsidRPr="0044264B">
        <w:rPr>
          <w:color w:val="010101"/>
          <w:w w:val="110"/>
          <w:lang w:val="cs-CZ"/>
        </w:rPr>
        <w:t xml:space="preserve"> (čekárny, ambulance, toalety, provoz radiodiagnostiky, expektační lůžka</w:t>
      </w:r>
      <w:r w:rsidRPr="0044264B">
        <w:rPr>
          <w:color w:val="181818"/>
          <w:w w:val="110"/>
          <w:lang w:val="cs-CZ"/>
        </w:rPr>
        <w:t>...</w:t>
      </w:r>
      <w:r w:rsidRPr="0044264B">
        <w:rPr>
          <w:color w:val="010101"/>
          <w:w w:val="110"/>
          <w:lang w:val="cs-CZ"/>
        </w:rPr>
        <w:t xml:space="preserve">) do funkčního celku, který bude fungovat v </w:t>
      </w:r>
      <w:proofErr w:type="spellStart"/>
      <w:r w:rsidRPr="0044264B">
        <w:rPr>
          <w:color w:val="010101"/>
          <w:w w:val="110"/>
          <w:lang w:val="cs-CZ"/>
        </w:rPr>
        <w:t>lNP</w:t>
      </w:r>
      <w:proofErr w:type="spellEnd"/>
      <w:r w:rsidRPr="0044264B">
        <w:rPr>
          <w:color w:val="010101"/>
          <w:w w:val="110"/>
          <w:lang w:val="cs-CZ"/>
        </w:rPr>
        <w:t xml:space="preserve"> v návaznosti na parter. Nutná technologie bude umístěna ve stávajícím </w:t>
      </w:r>
      <w:proofErr w:type="spellStart"/>
      <w:r w:rsidRPr="0044264B">
        <w:rPr>
          <w:color w:val="010101"/>
          <w:w w:val="110"/>
          <w:lang w:val="cs-CZ"/>
        </w:rPr>
        <w:t>lPP</w:t>
      </w:r>
      <w:proofErr w:type="spellEnd"/>
      <w:r w:rsidRPr="0044264B">
        <w:rPr>
          <w:color w:val="010101"/>
          <w:w w:val="110"/>
          <w:lang w:val="cs-CZ"/>
        </w:rPr>
        <w:t xml:space="preserve"> </w:t>
      </w:r>
      <w:proofErr w:type="spellStart"/>
      <w:r w:rsidRPr="0044264B">
        <w:rPr>
          <w:color w:val="010101"/>
          <w:w w:val="110"/>
          <w:lang w:val="cs-CZ"/>
        </w:rPr>
        <w:t>pav</w:t>
      </w:r>
      <w:proofErr w:type="spellEnd"/>
      <w:r w:rsidRPr="0044264B">
        <w:rPr>
          <w:color w:val="010101"/>
          <w:w w:val="110"/>
          <w:lang w:val="cs-CZ"/>
        </w:rPr>
        <w:t>. A. Navržené standardy musí být vhodné a bezpečné pro využití v objektech pro zdravotnictví a v souladu s požadavky vyplývajícími z vyhlášky č. 398/2009 Sb. Vyhláška o obecných technických požadavcích zabezpečujících bezbariérové užívání</w:t>
      </w:r>
      <w:r w:rsidRPr="0044264B">
        <w:rPr>
          <w:color w:val="010101"/>
          <w:spacing w:val="12"/>
          <w:w w:val="110"/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staveb.</w:t>
      </w:r>
    </w:p>
    <w:p w14:paraId="6B3659EC" w14:textId="77777777" w:rsidR="0057426F" w:rsidRPr="0044264B" w:rsidRDefault="0057426F">
      <w:pPr>
        <w:pStyle w:val="Zkladntext"/>
        <w:spacing w:before="5"/>
        <w:rPr>
          <w:sz w:val="29"/>
          <w:lang w:val="cs-CZ"/>
        </w:rPr>
      </w:pPr>
    </w:p>
    <w:p w14:paraId="1F24B08B" w14:textId="77777777" w:rsidR="0057426F" w:rsidRPr="0044264B" w:rsidRDefault="00000000">
      <w:pPr>
        <w:spacing w:line="391" w:lineRule="auto"/>
        <w:ind w:left="263" w:right="3258" w:firstLine="4"/>
        <w:jc w:val="both"/>
        <w:rPr>
          <w:sz w:val="20"/>
          <w:lang w:val="cs-CZ"/>
        </w:rPr>
      </w:pPr>
      <w:r w:rsidRPr="0044264B">
        <w:rPr>
          <w:b/>
          <w:color w:val="010101"/>
          <w:w w:val="105"/>
          <w:sz w:val="20"/>
          <w:lang w:val="cs-CZ"/>
        </w:rPr>
        <w:t>Požadované</w:t>
      </w:r>
      <w:r w:rsidRPr="0044264B">
        <w:rPr>
          <w:b/>
          <w:color w:val="010101"/>
          <w:spacing w:val="-20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>části</w:t>
      </w:r>
      <w:r w:rsidRPr="0044264B">
        <w:rPr>
          <w:b/>
          <w:color w:val="010101"/>
          <w:spacing w:val="-28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>projektové</w:t>
      </w:r>
      <w:r w:rsidRPr="0044264B">
        <w:rPr>
          <w:b/>
          <w:color w:val="010101"/>
          <w:spacing w:val="-23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>dokumentace</w:t>
      </w:r>
      <w:r w:rsidRPr="0044264B">
        <w:rPr>
          <w:b/>
          <w:color w:val="010101"/>
          <w:spacing w:val="-19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>a</w:t>
      </w:r>
      <w:r w:rsidRPr="0044264B">
        <w:rPr>
          <w:b/>
          <w:color w:val="010101"/>
          <w:spacing w:val="-26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>souvisejících</w:t>
      </w:r>
      <w:r w:rsidRPr="0044264B">
        <w:rPr>
          <w:b/>
          <w:color w:val="010101"/>
          <w:spacing w:val="-17"/>
          <w:w w:val="105"/>
          <w:sz w:val="20"/>
          <w:lang w:val="cs-CZ"/>
        </w:rPr>
        <w:t xml:space="preserve"> </w:t>
      </w:r>
      <w:r w:rsidRPr="0044264B">
        <w:rPr>
          <w:b/>
          <w:color w:val="010101"/>
          <w:w w:val="105"/>
          <w:sz w:val="20"/>
          <w:lang w:val="cs-CZ"/>
        </w:rPr>
        <w:t xml:space="preserve">služeb: </w:t>
      </w:r>
      <w:r w:rsidRPr="0044264B">
        <w:rPr>
          <w:color w:val="010101"/>
          <w:w w:val="105"/>
          <w:sz w:val="20"/>
          <w:lang w:val="cs-CZ"/>
        </w:rPr>
        <w:t>Sloučená dokumentace pro územní rozhodnutí a stavební povolení Zajištění stavebního</w:t>
      </w:r>
      <w:r w:rsidRPr="0044264B">
        <w:rPr>
          <w:color w:val="010101"/>
          <w:spacing w:val="23"/>
          <w:w w:val="105"/>
          <w:sz w:val="20"/>
          <w:lang w:val="cs-CZ"/>
        </w:rPr>
        <w:t xml:space="preserve"> </w:t>
      </w:r>
      <w:r w:rsidRPr="0044264B">
        <w:rPr>
          <w:color w:val="010101"/>
          <w:w w:val="105"/>
          <w:sz w:val="20"/>
          <w:lang w:val="cs-CZ"/>
        </w:rPr>
        <w:t>povolení</w:t>
      </w:r>
    </w:p>
    <w:p w14:paraId="5D957712" w14:textId="77777777" w:rsidR="0057426F" w:rsidRPr="0044264B" w:rsidRDefault="00000000">
      <w:pPr>
        <w:pStyle w:val="Zkladntext"/>
        <w:spacing w:before="5"/>
        <w:ind w:left="271"/>
        <w:jc w:val="both"/>
        <w:rPr>
          <w:lang w:val="cs-CZ"/>
        </w:rPr>
      </w:pPr>
      <w:r w:rsidRPr="0044264B">
        <w:rPr>
          <w:color w:val="010101"/>
          <w:w w:val="110"/>
          <w:lang w:val="cs-CZ"/>
        </w:rPr>
        <w:t>Dokumentace pro provedení stavby včetně výkazu výměr</w:t>
      </w:r>
    </w:p>
    <w:p w14:paraId="4A05DEAE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5E3C9DB0" w14:textId="77777777" w:rsidR="0057426F" w:rsidRPr="0044264B" w:rsidRDefault="0057426F">
      <w:pPr>
        <w:pStyle w:val="Zkladntext"/>
        <w:spacing w:before="2"/>
        <w:rPr>
          <w:sz w:val="23"/>
          <w:lang w:val="cs-CZ"/>
        </w:rPr>
      </w:pPr>
    </w:p>
    <w:p w14:paraId="567A5907" w14:textId="77777777" w:rsidR="0057426F" w:rsidRPr="0044264B" w:rsidRDefault="00000000">
      <w:pPr>
        <w:pStyle w:val="Nadpis3"/>
        <w:ind w:left="270"/>
        <w:jc w:val="both"/>
        <w:rPr>
          <w:lang w:val="cs-CZ"/>
        </w:rPr>
      </w:pPr>
      <w:r w:rsidRPr="0044264B">
        <w:rPr>
          <w:color w:val="010101"/>
          <w:w w:val="105"/>
          <w:lang w:val="cs-CZ"/>
        </w:rPr>
        <w:t>Základní obsahové požadavky na provedení díla:</w:t>
      </w:r>
    </w:p>
    <w:p w14:paraId="2449BFA6" w14:textId="3790F6CA" w:rsidR="0057426F" w:rsidRPr="0044264B" w:rsidRDefault="00000000" w:rsidP="0044264B">
      <w:pPr>
        <w:pStyle w:val="Zkladntext"/>
        <w:numPr>
          <w:ilvl w:val="1"/>
          <w:numId w:val="8"/>
        </w:numPr>
        <w:spacing w:before="145"/>
        <w:rPr>
          <w:lang w:val="cs-CZ"/>
        </w:rPr>
      </w:pPr>
      <w:r w:rsidRPr="0044264B">
        <w:rPr>
          <w:color w:val="010101"/>
          <w:w w:val="110"/>
          <w:lang w:val="cs-CZ"/>
        </w:rPr>
        <w:t>Vstupním podkladem je dispoziční a hmotová studie, zpracovatel Ing. arch. Jan Ságl</w:t>
      </w:r>
      <w:r w:rsidR="0044264B">
        <w:rPr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2023;</w:t>
      </w:r>
    </w:p>
    <w:p w14:paraId="7FFCC0C0" w14:textId="5F6C9705" w:rsidR="0057426F" w:rsidRPr="0044264B" w:rsidRDefault="00000000" w:rsidP="0044264B">
      <w:pPr>
        <w:pStyle w:val="Zkladntext"/>
        <w:numPr>
          <w:ilvl w:val="1"/>
          <w:numId w:val="8"/>
        </w:numPr>
        <w:spacing w:before="150"/>
        <w:rPr>
          <w:lang w:val="cs-CZ"/>
        </w:rPr>
      </w:pPr>
      <w:r w:rsidRPr="0044264B">
        <w:rPr>
          <w:color w:val="010101"/>
          <w:w w:val="110"/>
          <w:lang w:val="cs-CZ"/>
        </w:rPr>
        <w:t>dílo bude v rozsahu a obsahu dokumentace pro společného územního rozhodnutí a</w:t>
      </w:r>
      <w:r w:rsidR="0044264B">
        <w:rPr>
          <w:lang w:val="cs-CZ"/>
        </w:rPr>
        <w:t xml:space="preserve"> </w:t>
      </w:r>
      <w:r w:rsidRPr="0044264B">
        <w:rPr>
          <w:color w:val="010101"/>
          <w:w w:val="110"/>
          <w:lang w:val="cs-CZ"/>
        </w:rPr>
        <w:t>stavebního povolení dále pak v rozsahu dokumentace pro provedení stavby</w:t>
      </w:r>
    </w:p>
    <w:p w14:paraId="1E7B8A73" w14:textId="41F6A49D" w:rsidR="0057426F" w:rsidRPr="0044264B" w:rsidRDefault="00000000" w:rsidP="0044264B">
      <w:pPr>
        <w:pStyle w:val="Zkladntext"/>
        <w:numPr>
          <w:ilvl w:val="1"/>
          <w:numId w:val="8"/>
        </w:numPr>
        <w:spacing w:before="150" w:line="350" w:lineRule="auto"/>
        <w:ind w:right="698"/>
        <w:rPr>
          <w:lang w:val="cs-CZ"/>
        </w:rPr>
      </w:pPr>
      <w:r w:rsidRPr="0044264B">
        <w:rPr>
          <w:color w:val="010101"/>
          <w:w w:val="110"/>
          <w:lang w:val="cs-CZ"/>
        </w:rPr>
        <w:t xml:space="preserve">dodání 4 </w:t>
      </w:r>
      <w:proofErr w:type="spellStart"/>
      <w:r w:rsidRPr="0044264B">
        <w:rPr>
          <w:color w:val="010101"/>
          <w:w w:val="110"/>
          <w:lang w:val="cs-CZ"/>
        </w:rPr>
        <w:t>paré</w:t>
      </w:r>
      <w:proofErr w:type="spellEnd"/>
      <w:r w:rsidRPr="0044264B">
        <w:rPr>
          <w:color w:val="010101"/>
          <w:w w:val="110"/>
          <w:lang w:val="cs-CZ"/>
        </w:rPr>
        <w:t xml:space="preserve"> projektové dokumentace v rozsahu a obsahu dle </w:t>
      </w:r>
      <w:proofErr w:type="spellStart"/>
      <w:r w:rsidRPr="0044264B">
        <w:rPr>
          <w:color w:val="010101"/>
          <w:w w:val="110"/>
          <w:lang w:val="cs-CZ"/>
        </w:rPr>
        <w:t>Vyhl</w:t>
      </w:r>
      <w:proofErr w:type="spellEnd"/>
      <w:r w:rsidRPr="0044264B">
        <w:rPr>
          <w:color w:val="010101"/>
          <w:w w:val="110"/>
          <w:lang w:val="cs-CZ"/>
        </w:rPr>
        <w:t>. č. 499/2006 Sb. pro daný projektový stupeň;</w:t>
      </w:r>
    </w:p>
    <w:p w14:paraId="047B2BA2" w14:textId="4A6BA2D6" w:rsidR="0057426F" w:rsidRPr="0044264B" w:rsidRDefault="00000000" w:rsidP="0044264B">
      <w:pPr>
        <w:pStyle w:val="Zkladntext"/>
        <w:numPr>
          <w:ilvl w:val="1"/>
          <w:numId w:val="8"/>
        </w:numPr>
        <w:spacing w:before="44" w:line="355" w:lineRule="auto"/>
        <w:ind w:right="698"/>
        <w:rPr>
          <w:lang w:val="cs-CZ"/>
        </w:rPr>
      </w:pPr>
      <w:r w:rsidRPr="0044264B">
        <w:rPr>
          <w:color w:val="010101"/>
          <w:w w:val="105"/>
          <w:lang w:val="cs-CZ"/>
        </w:rPr>
        <w:t>zajištění získání stanovisek dotčených orgánů státní správy a dotčených správců technické infrastruktury;</w:t>
      </w:r>
    </w:p>
    <w:p w14:paraId="04458EC4" w14:textId="3193FF6B" w:rsidR="0057426F" w:rsidRPr="0044264B" w:rsidRDefault="00000000" w:rsidP="0044264B">
      <w:pPr>
        <w:pStyle w:val="Zkladntext"/>
        <w:numPr>
          <w:ilvl w:val="1"/>
          <w:numId w:val="8"/>
        </w:numPr>
        <w:spacing w:before="36" w:line="355" w:lineRule="auto"/>
        <w:ind w:right="761"/>
        <w:rPr>
          <w:lang w:val="cs-CZ"/>
        </w:rPr>
      </w:pPr>
      <w:r w:rsidRPr="0044264B">
        <w:rPr>
          <w:color w:val="010101"/>
          <w:w w:val="105"/>
          <w:lang w:val="cs-CZ"/>
        </w:rPr>
        <w:t>moderování pracovní skupiny složené z odborných pracovníků dotčených pracovišť, účast</w:t>
      </w:r>
      <w:r w:rsidRPr="0044264B">
        <w:rPr>
          <w:color w:val="010101"/>
          <w:spacing w:val="16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min.</w:t>
      </w:r>
      <w:r w:rsidRPr="0044264B">
        <w:rPr>
          <w:color w:val="010101"/>
          <w:spacing w:val="3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2x</w:t>
      </w:r>
      <w:r w:rsidRPr="0044264B">
        <w:rPr>
          <w:color w:val="010101"/>
          <w:spacing w:val="8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za</w:t>
      </w:r>
      <w:r w:rsidRPr="0044264B">
        <w:rPr>
          <w:color w:val="010101"/>
          <w:spacing w:val="17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měsíc</w:t>
      </w:r>
      <w:r w:rsidRPr="0044264B">
        <w:rPr>
          <w:color w:val="010101"/>
          <w:spacing w:val="13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na</w:t>
      </w:r>
      <w:r w:rsidRPr="0044264B">
        <w:rPr>
          <w:color w:val="010101"/>
          <w:spacing w:val="9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koordinační</w:t>
      </w:r>
      <w:r w:rsidRPr="0044264B">
        <w:rPr>
          <w:color w:val="010101"/>
          <w:spacing w:val="17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schůzce</w:t>
      </w:r>
      <w:r w:rsidRPr="0044264B">
        <w:rPr>
          <w:color w:val="010101"/>
          <w:spacing w:val="15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s</w:t>
      </w:r>
      <w:r w:rsidRPr="0044264B">
        <w:rPr>
          <w:color w:val="010101"/>
          <w:spacing w:val="7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informací</w:t>
      </w:r>
      <w:r w:rsidRPr="0044264B">
        <w:rPr>
          <w:color w:val="010101"/>
          <w:spacing w:val="12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o</w:t>
      </w:r>
      <w:r w:rsidRPr="0044264B">
        <w:rPr>
          <w:color w:val="010101"/>
          <w:spacing w:val="9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průběhu</w:t>
      </w:r>
      <w:r w:rsidRPr="0044264B">
        <w:rPr>
          <w:color w:val="010101"/>
          <w:spacing w:val="13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provádění</w:t>
      </w:r>
      <w:r w:rsidRPr="0044264B">
        <w:rPr>
          <w:color w:val="010101"/>
          <w:spacing w:val="6"/>
          <w:w w:val="105"/>
          <w:lang w:val="cs-CZ"/>
        </w:rPr>
        <w:t xml:space="preserve"> </w:t>
      </w:r>
      <w:r w:rsidRPr="0044264B">
        <w:rPr>
          <w:color w:val="010101"/>
          <w:w w:val="105"/>
          <w:lang w:val="cs-CZ"/>
        </w:rPr>
        <w:t>díla;</w:t>
      </w:r>
    </w:p>
    <w:p w14:paraId="7B82AF6B" w14:textId="7A6C8E17" w:rsidR="0057426F" w:rsidRPr="0044264B" w:rsidRDefault="00000000" w:rsidP="0044264B">
      <w:pPr>
        <w:pStyle w:val="Zkladntext"/>
        <w:numPr>
          <w:ilvl w:val="1"/>
          <w:numId w:val="8"/>
        </w:numPr>
        <w:spacing w:before="40" w:line="355" w:lineRule="auto"/>
        <w:ind w:right="698"/>
        <w:rPr>
          <w:lang w:val="cs-CZ"/>
        </w:rPr>
      </w:pPr>
      <w:r w:rsidRPr="0044264B">
        <w:rPr>
          <w:color w:val="010101"/>
          <w:w w:val="110"/>
          <w:lang w:val="cs-CZ"/>
        </w:rPr>
        <w:t>formulování požadavků na rozšíření, upřesnění a doplnění podkladů, průzkumů, dokladů, studií;</w:t>
      </w:r>
    </w:p>
    <w:p w14:paraId="5F90A13E" w14:textId="12864F8D" w:rsidR="0057426F" w:rsidRPr="0044264B" w:rsidRDefault="00000000" w:rsidP="0044264B">
      <w:pPr>
        <w:pStyle w:val="Zkladntext"/>
        <w:numPr>
          <w:ilvl w:val="1"/>
          <w:numId w:val="8"/>
        </w:numPr>
        <w:spacing w:before="35"/>
        <w:rPr>
          <w:lang w:val="cs-CZ"/>
        </w:rPr>
      </w:pPr>
      <w:r w:rsidRPr="0044264B">
        <w:rPr>
          <w:color w:val="010101"/>
          <w:w w:val="105"/>
          <w:lang w:val="cs-CZ"/>
        </w:rPr>
        <w:t>dokumentace v elektronické podobě na nosiči v DWG a PDF formátu</w:t>
      </w:r>
    </w:p>
    <w:p w14:paraId="4A86ADA6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2BC0A940" w14:textId="77777777" w:rsidR="0057426F" w:rsidRPr="0044264B" w:rsidRDefault="0057426F">
      <w:pPr>
        <w:pStyle w:val="Zkladntext"/>
        <w:spacing w:before="7"/>
        <w:rPr>
          <w:sz w:val="23"/>
          <w:lang w:val="cs-CZ"/>
        </w:rPr>
      </w:pPr>
    </w:p>
    <w:p w14:paraId="1929BDF7" w14:textId="77777777" w:rsidR="0057426F" w:rsidRPr="0044264B" w:rsidRDefault="00000000">
      <w:pPr>
        <w:pStyle w:val="Nadpis3"/>
        <w:ind w:left="270"/>
        <w:jc w:val="left"/>
        <w:rPr>
          <w:lang w:val="cs-CZ"/>
        </w:rPr>
      </w:pPr>
      <w:r w:rsidRPr="0044264B">
        <w:rPr>
          <w:color w:val="010101"/>
          <w:w w:val="105"/>
          <w:lang w:val="cs-CZ"/>
        </w:rPr>
        <w:t>Základní technické požadavky na provedení díla:</w:t>
      </w:r>
    </w:p>
    <w:p w14:paraId="71696BAB" w14:textId="77777777" w:rsidR="0057426F" w:rsidRPr="0044264B" w:rsidRDefault="0057426F">
      <w:pPr>
        <w:pStyle w:val="Zkladntext"/>
        <w:spacing w:before="1"/>
        <w:rPr>
          <w:b/>
          <w:lang w:val="cs-CZ"/>
        </w:rPr>
      </w:pPr>
    </w:p>
    <w:p w14:paraId="74546F23" w14:textId="77777777" w:rsidR="0057426F" w:rsidRPr="0044264B" w:rsidRDefault="00000000">
      <w:pPr>
        <w:pStyle w:val="Odstavecseseznamem"/>
        <w:numPr>
          <w:ilvl w:val="0"/>
          <w:numId w:val="2"/>
        </w:numPr>
        <w:tabs>
          <w:tab w:val="left" w:pos="977"/>
        </w:tabs>
        <w:spacing w:line="331" w:lineRule="auto"/>
        <w:ind w:right="693" w:hanging="356"/>
        <w:rPr>
          <w:sz w:val="20"/>
          <w:lang w:val="cs-CZ"/>
        </w:rPr>
      </w:pPr>
      <w:r w:rsidRPr="0044264B">
        <w:rPr>
          <w:color w:val="010101"/>
          <w:w w:val="110"/>
          <w:sz w:val="20"/>
          <w:lang w:val="cs-CZ"/>
        </w:rPr>
        <w:t>architektonické a urbanistické začlenění stavby do stávajícího areálu nemocnice dle studie arch. Ságl 2023</w:t>
      </w:r>
    </w:p>
    <w:p w14:paraId="663880D5" w14:textId="77777777" w:rsidR="0057426F" w:rsidRPr="0044264B" w:rsidRDefault="00000000">
      <w:pPr>
        <w:pStyle w:val="Odstavecseseznamem"/>
        <w:numPr>
          <w:ilvl w:val="0"/>
          <w:numId w:val="2"/>
        </w:numPr>
        <w:tabs>
          <w:tab w:val="left" w:pos="979"/>
        </w:tabs>
        <w:spacing w:before="115" w:line="331" w:lineRule="auto"/>
        <w:ind w:right="687" w:hanging="356"/>
        <w:rPr>
          <w:sz w:val="20"/>
          <w:lang w:val="cs-CZ"/>
        </w:rPr>
      </w:pPr>
      <w:r w:rsidRPr="0044264B">
        <w:rPr>
          <w:color w:val="010101"/>
          <w:w w:val="110"/>
          <w:sz w:val="20"/>
          <w:lang w:val="cs-CZ"/>
        </w:rPr>
        <w:t>jedná se o občanskou výstavbu pro zdravotnictví. Objekt musí splňovat podmínky dané</w:t>
      </w:r>
      <w:r w:rsidRPr="0044264B">
        <w:rPr>
          <w:color w:val="010101"/>
          <w:spacing w:val="-20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vyhláškou</w:t>
      </w:r>
      <w:r w:rsidRPr="0044264B">
        <w:rPr>
          <w:color w:val="010101"/>
          <w:spacing w:val="-8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č.</w:t>
      </w:r>
      <w:r w:rsidRPr="0044264B">
        <w:rPr>
          <w:color w:val="010101"/>
          <w:spacing w:val="-21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398/2009</w:t>
      </w:r>
      <w:r w:rsidRPr="0044264B">
        <w:rPr>
          <w:color w:val="010101"/>
          <w:spacing w:val="-13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Sb.</w:t>
      </w:r>
      <w:r w:rsidRPr="0044264B">
        <w:rPr>
          <w:color w:val="010101"/>
          <w:spacing w:val="-19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o</w:t>
      </w:r>
      <w:r w:rsidRPr="0044264B">
        <w:rPr>
          <w:color w:val="010101"/>
          <w:spacing w:val="-13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obecných</w:t>
      </w:r>
      <w:r w:rsidRPr="0044264B">
        <w:rPr>
          <w:color w:val="010101"/>
          <w:spacing w:val="-14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technických</w:t>
      </w:r>
      <w:r w:rsidRPr="0044264B">
        <w:rPr>
          <w:color w:val="010101"/>
          <w:spacing w:val="-7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požadavcích</w:t>
      </w:r>
      <w:r w:rsidRPr="0044264B">
        <w:rPr>
          <w:color w:val="010101"/>
          <w:spacing w:val="-1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zabezpečujících bezbariérové užívání staveb, platnou v době vydání stavebního povolení. Výjimkou jsou prostory výhradně technicko-provozního charakteru, které budou trvale zabezpečeny proti vstupu nepovolaných</w:t>
      </w:r>
      <w:r w:rsidRPr="0044264B">
        <w:rPr>
          <w:color w:val="010101"/>
          <w:spacing w:val="27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osob</w:t>
      </w:r>
    </w:p>
    <w:p w14:paraId="20B3539B" w14:textId="77777777" w:rsidR="0057426F" w:rsidRPr="0044264B" w:rsidRDefault="00000000">
      <w:pPr>
        <w:pStyle w:val="Zkladntext"/>
        <w:spacing w:before="119"/>
        <w:ind w:left="980"/>
        <w:jc w:val="both"/>
        <w:rPr>
          <w:lang w:val="cs-CZ"/>
        </w:rPr>
      </w:pPr>
      <w:r w:rsidRPr="0044264B">
        <w:rPr>
          <w:color w:val="010101"/>
          <w:w w:val="110"/>
          <w:lang w:val="cs-CZ"/>
        </w:rPr>
        <w:t>požaduje se účelný provoz urgentního příjmu;</w:t>
      </w:r>
    </w:p>
    <w:p w14:paraId="1A9B2E30" w14:textId="77777777" w:rsidR="0057426F" w:rsidRPr="0044264B" w:rsidRDefault="0057426F">
      <w:pPr>
        <w:pStyle w:val="Zkladntext"/>
        <w:spacing w:before="7"/>
        <w:rPr>
          <w:sz w:val="17"/>
          <w:lang w:val="cs-CZ"/>
        </w:rPr>
      </w:pPr>
    </w:p>
    <w:p w14:paraId="4E47A8D9" w14:textId="77777777" w:rsidR="0057426F" w:rsidRPr="0044264B" w:rsidRDefault="00000000">
      <w:pPr>
        <w:pStyle w:val="Odstavecseseznamem"/>
        <w:numPr>
          <w:ilvl w:val="0"/>
          <w:numId w:val="2"/>
        </w:numPr>
        <w:tabs>
          <w:tab w:val="left" w:pos="979"/>
          <w:tab w:val="left" w:pos="980"/>
        </w:tabs>
        <w:ind w:left="979" w:hanging="354"/>
        <w:jc w:val="left"/>
        <w:rPr>
          <w:sz w:val="20"/>
          <w:lang w:val="cs-CZ"/>
        </w:rPr>
      </w:pPr>
      <w:r w:rsidRPr="0044264B">
        <w:rPr>
          <w:color w:val="010101"/>
          <w:w w:val="110"/>
          <w:sz w:val="20"/>
          <w:lang w:val="cs-CZ"/>
        </w:rPr>
        <w:t>zhotovitel navrhne nutnou asanaci stávajícího</w:t>
      </w:r>
      <w:r w:rsidRPr="0044264B">
        <w:rPr>
          <w:color w:val="010101"/>
          <w:spacing w:val="15"/>
          <w:w w:val="110"/>
          <w:sz w:val="20"/>
          <w:lang w:val="cs-CZ"/>
        </w:rPr>
        <w:t xml:space="preserve"> </w:t>
      </w:r>
      <w:r w:rsidRPr="0044264B">
        <w:rPr>
          <w:color w:val="010101"/>
          <w:w w:val="110"/>
          <w:sz w:val="20"/>
          <w:lang w:val="cs-CZ"/>
        </w:rPr>
        <w:t>objektu</w:t>
      </w:r>
    </w:p>
    <w:p w14:paraId="2E257CA0" w14:textId="77777777" w:rsidR="0057426F" w:rsidRPr="0044264B" w:rsidRDefault="0057426F">
      <w:pPr>
        <w:rPr>
          <w:sz w:val="20"/>
          <w:lang w:val="cs-CZ"/>
        </w:rPr>
        <w:sectPr w:rsidR="0057426F" w:rsidRPr="0044264B" w:rsidSect="00FC716C">
          <w:pgSz w:w="11910" w:h="16840"/>
          <w:pgMar w:top="1640" w:right="700" w:bottom="1180" w:left="1160" w:header="609" w:footer="995" w:gutter="0"/>
          <w:cols w:space="708"/>
        </w:sectPr>
      </w:pPr>
    </w:p>
    <w:p w14:paraId="6F2AE043" w14:textId="77777777" w:rsidR="0057426F" w:rsidRPr="0044264B" w:rsidRDefault="0057426F">
      <w:pPr>
        <w:pStyle w:val="Zkladntext"/>
        <w:rPr>
          <w:lang w:val="cs-CZ"/>
        </w:rPr>
      </w:pPr>
    </w:p>
    <w:p w14:paraId="5AEA57E2" w14:textId="77777777" w:rsidR="0057426F" w:rsidRPr="0044264B" w:rsidRDefault="0057426F">
      <w:pPr>
        <w:pStyle w:val="Zkladntext"/>
        <w:spacing w:before="7"/>
        <w:rPr>
          <w:sz w:val="17"/>
          <w:lang w:val="cs-CZ"/>
        </w:rPr>
      </w:pPr>
    </w:p>
    <w:p w14:paraId="6B3A6885" w14:textId="77777777" w:rsidR="0057426F" w:rsidRPr="0044264B" w:rsidRDefault="00000000">
      <w:pPr>
        <w:pStyle w:val="Nadpis2"/>
        <w:spacing w:before="93"/>
        <w:ind w:left="979"/>
        <w:rPr>
          <w:lang w:val="cs-CZ"/>
        </w:rPr>
      </w:pPr>
      <w:r w:rsidRPr="0044264B">
        <w:rPr>
          <w:color w:val="010101"/>
          <w:w w:val="105"/>
          <w:lang w:val="cs-CZ"/>
        </w:rPr>
        <w:t>zhotovitel vypracuje požárně bezpečnostní řešení</w:t>
      </w:r>
    </w:p>
    <w:p w14:paraId="3AC893FA" w14:textId="77777777" w:rsidR="0057426F" w:rsidRPr="0044264B" w:rsidRDefault="00000000">
      <w:pPr>
        <w:spacing w:before="196" w:line="319" w:lineRule="auto"/>
        <w:ind w:left="984" w:right="718" w:hanging="5"/>
        <w:jc w:val="both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napojení všech vstupů z okolních komunikací a chodníků bude řešeno</w:t>
      </w:r>
      <w:r w:rsidRPr="0044264B">
        <w:rPr>
          <w:color w:val="010101"/>
          <w:spacing w:val="-39"/>
          <w:w w:val="105"/>
          <w:sz w:val="21"/>
          <w:lang w:val="cs-CZ"/>
        </w:rPr>
        <w:t xml:space="preserve"> </w:t>
      </w:r>
      <w:r w:rsidRPr="0044264B">
        <w:rPr>
          <w:color w:val="010101"/>
          <w:w w:val="105"/>
          <w:sz w:val="21"/>
          <w:lang w:val="cs-CZ"/>
        </w:rPr>
        <w:t>bezbariérovým způsobem;</w:t>
      </w:r>
    </w:p>
    <w:p w14:paraId="3BE1B9C2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5DA01C72" w14:textId="77777777" w:rsidR="0057426F" w:rsidRPr="0044264B" w:rsidRDefault="00000000">
      <w:pPr>
        <w:pStyle w:val="Nadpis3"/>
        <w:spacing w:before="162"/>
        <w:ind w:left="270"/>
        <w:jc w:val="left"/>
        <w:rPr>
          <w:lang w:val="cs-CZ"/>
        </w:rPr>
      </w:pPr>
      <w:r w:rsidRPr="0044264B">
        <w:rPr>
          <w:color w:val="010101"/>
          <w:w w:val="105"/>
          <w:lang w:val="cs-CZ"/>
        </w:rPr>
        <w:t>Základní požadavky na zdravotnickou techniku</w:t>
      </w:r>
    </w:p>
    <w:p w14:paraId="62701A81" w14:textId="77777777" w:rsidR="0057426F" w:rsidRPr="0044264B" w:rsidRDefault="0057426F">
      <w:pPr>
        <w:pStyle w:val="Zkladntext"/>
        <w:spacing w:before="3"/>
        <w:rPr>
          <w:b/>
          <w:sz w:val="19"/>
          <w:lang w:val="cs-CZ"/>
        </w:rPr>
      </w:pPr>
    </w:p>
    <w:p w14:paraId="01B59F95" w14:textId="77777777" w:rsidR="0057426F" w:rsidRPr="0044264B" w:rsidRDefault="00000000">
      <w:pPr>
        <w:spacing w:line="314" w:lineRule="auto"/>
        <w:ind w:left="980" w:right="691" w:hanging="3"/>
        <w:jc w:val="both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Vybavení zdravotnickou technologií je třeba řešit na úrovni standardu, běžného pro tento typ zdravotnického zařízení v zemích EU. Předpokládá se použití zdravotnické techniky využívající ve velké míře počítačové technologie umožňující získaná data přenášet mezi jednotlivými odbornými pracovišti, aby byla v každé situaci a na každém lékařském pracovišti k dispozici aktuální informace o stavu pacienta.</w:t>
      </w:r>
    </w:p>
    <w:p w14:paraId="2FB7CD01" w14:textId="77777777" w:rsidR="0057426F" w:rsidRPr="0044264B" w:rsidRDefault="00000000">
      <w:pPr>
        <w:spacing w:before="124" w:line="312" w:lineRule="auto"/>
        <w:ind w:left="984" w:right="711" w:hanging="12"/>
        <w:jc w:val="both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Centrální příjem bude vybaven v souladu s vyhláškou č. 92/2012 Sb., o požadavcích na minimální technické a věcné vybavení zdravotnických zařízení a kontaktních pracovišť domácí péče.</w:t>
      </w:r>
    </w:p>
    <w:p w14:paraId="394069D8" w14:textId="77777777" w:rsidR="0057426F" w:rsidRPr="0044264B" w:rsidRDefault="00000000">
      <w:pPr>
        <w:spacing w:before="125" w:line="312" w:lineRule="auto"/>
        <w:ind w:left="981" w:right="687" w:hanging="13"/>
        <w:jc w:val="both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Jednotlivé vyšetřovny budou standardně vybaveny pracovním místem s PC, vyšetřovacím lehátkem, pracovní linkou s dřezem a vestavným umyvadlem s bezdotykovou baterií a dalším nezbytným mobiliářem.</w:t>
      </w:r>
    </w:p>
    <w:p w14:paraId="77296313" w14:textId="77777777" w:rsidR="0057426F" w:rsidRPr="0044264B" w:rsidRDefault="00000000">
      <w:pPr>
        <w:spacing w:before="126" w:line="314" w:lineRule="auto"/>
        <w:ind w:left="984" w:right="692" w:hanging="7"/>
        <w:jc w:val="both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Veškeré vyšetřovny budou instalovány vývody medicinálních plynů, elektrických zásuvek, zásuvek datové sítě a zásuvek pro ochranné pospojování zdravotnických přístrojů. Vždy instalována zásuvka pro možné připojení mobilního RTG přístroje.</w:t>
      </w:r>
    </w:p>
    <w:p w14:paraId="09CAC76B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4350FC8F" w14:textId="77777777" w:rsidR="0057426F" w:rsidRPr="0044264B" w:rsidRDefault="00000000">
      <w:pPr>
        <w:spacing w:before="162"/>
        <w:ind w:left="266"/>
        <w:rPr>
          <w:sz w:val="21"/>
          <w:lang w:val="cs-CZ"/>
        </w:rPr>
      </w:pPr>
      <w:r w:rsidRPr="0044264B">
        <w:rPr>
          <w:color w:val="010101"/>
          <w:w w:val="105"/>
          <w:sz w:val="21"/>
          <w:lang w:val="cs-CZ"/>
        </w:rPr>
        <w:t>Časové milníky:</w:t>
      </w:r>
    </w:p>
    <w:p w14:paraId="14F5C5A1" w14:textId="77777777" w:rsidR="0057426F" w:rsidRPr="0044264B" w:rsidRDefault="0057426F">
      <w:pPr>
        <w:pStyle w:val="Zkladntext"/>
        <w:rPr>
          <w:sz w:val="22"/>
          <w:lang w:val="cs-CZ"/>
        </w:rPr>
      </w:pPr>
    </w:p>
    <w:p w14:paraId="33AB7680" w14:textId="77777777" w:rsidR="0057426F" w:rsidRPr="0044264B" w:rsidRDefault="0057426F">
      <w:pPr>
        <w:pStyle w:val="Zkladntext"/>
        <w:spacing w:before="3"/>
        <w:rPr>
          <w:sz w:val="19"/>
          <w:lang w:val="cs-CZ"/>
        </w:rPr>
      </w:pPr>
    </w:p>
    <w:p w14:paraId="53EDCB24" w14:textId="77777777" w:rsidR="0057426F" w:rsidRPr="0044264B" w:rsidRDefault="00000000">
      <w:pPr>
        <w:pStyle w:val="Odstavecseseznamem"/>
        <w:numPr>
          <w:ilvl w:val="0"/>
          <w:numId w:val="1"/>
        </w:numPr>
        <w:tabs>
          <w:tab w:val="left" w:pos="980"/>
        </w:tabs>
        <w:spacing w:line="290" w:lineRule="auto"/>
        <w:ind w:right="738" w:firstLine="74"/>
        <w:rPr>
          <w:rFonts w:ascii="Times New Roman" w:hAnsi="Times New Roman"/>
          <w:sz w:val="20"/>
          <w:lang w:val="cs-CZ"/>
        </w:rPr>
      </w:pPr>
      <w:r w:rsidRPr="0044264B">
        <w:rPr>
          <w:color w:val="010101"/>
          <w:w w:val="105"/>
          <w:sz w:val="21"/>
          <w:lang w:val="cs-CZ"/>
        </w:rPr>
        <w:t>zpracování projektové dokumentace pro sloučené územní a stavební řízení - nejpozději do 10 týdnů od účinnosti smlouvy 40</w:t>
      </w:r>
      <w:r w:rsidRPr="0044264B">
        <w:rPr>
          <w:color w:val="010101"/>
          <w:spacing w:val="5"/>
          <w:w w:val="105"/>
          <w:sz w:val="21"/>
          <w:lang w:val="cs-CZ"/>
        </w:rPr>
        <w:t xml:space="preserve"> </w:t>
      </w:r>
      <w:r w:rsidRPr="0044264B">
        <w:rPr>
          <w:rFonts w:ascii="Times New Roman" w:hAnsi="Times New Roman"/>
          <w:color w:val="010101"/>
          <w:w w:val="105"/>
          <w:sz w:val="20"/>
          <w:lang w:val="cs-CZ"/>
        </w:rPr>
        <w:t>%;</w:t>
      </w:r>
    </w:p>
    <w:p w14:paraId="6496F838" w14:textId="77777777" w:rsidR="0057426F" w:rsidRPr="0044264B" w:rsidRDefault="00000000">
      <w:pPr>
        <w:pStyle w:val="Odstavecseseznamem"/>
        <w:numPr>
          <w:ilvl w:val="0"/>
          <w:numId w:val="1"/>
        </w:numPr>
        <w:tabs>
          <w:tab w:val="left" w:pos="980"/>
        </w:tabs>
        <w:spacing w:before="122"/>
        <w:ind w:left="979"/>
        <w:rPr>
          <w:sz w:val="20"/>
          <w:lang w:val="cs-CZ"/>
        </w:rPr>
      </w:pPr>
      <w:r w:rsidRPr="0044264B">
        <w:rPr>
          <w:color w:val="010101"/>
          <w:w w:val="105"/>
          <w:sz w:val="21"/>
          <w:lang w:val="cs-CZ"/>
        </w:rPr>
        <w:t>zajištění stavebního povolení - nejpozději do 3 měsíců od účinnosti smlouvy 5</w:t>
      </w:r>
      <w:r w:rsidRPr="0044264B">
        <w:rPr>
          <w:color w:val="010101"/>
          <w:spacing w:val="-30"/>
          <w:w w:val="105"/>
          <w:sz w:val="21"/>
          <w:lang w:val="cs-CZ"/>
        </w:rPr>
        <w:t xml:space="preserve"> </w:t>
      </w:r>
      <w:r w:rsidRPr="0044264B">
        <w:rPr>
          <w:color w:val="010101"/>
          <w:w w:val="105"/>
          <w:sz w:val="20"/>
          <w:lang w:val="cs-CZ"/>
        </w:rPr>
        <w:t>%</w:t>
      </w:r>
    </w:p>
    <w:p w14:paraId="0EBD7BE0" w14:textId="77777777" w:rsidR="0057426F" w:rsidRPr="0044264B" w:rsidRDefault="00000000">
      <w:pPr>
        <w:pStyle w:val="Odstavecseseznamem"/>
        <w:numPr>
          <w:ilvl w:val="0"/>
          <w:numId w:val="1"/>
        </w:numPr>
        <w:tabs>
          <w:tab w:val="left" w:pos="980"/>
        </w:tabs>
        <w:spacing w:before="172" w:line="288" w:lineRule="auto"/>
        <w:ind w:right="692" w:firstLine="74"/>
        <w:rPr>
          <w:rFonts w:ascii="Times New Roman" w:hAnsi="Times New Roman"/>
          <w:lang w:val="cs-CZ"/>
        </w:rPr>
      </w:pPr>
      <w:r w:rsidRPr="0044264B">
        <w:rPr>
          <w:color w:val="010101"/>
          <w:w w:val="105"/>
          <w:sz w:val="21"/>
          <w:lang w:val="cs-CZ"/>
        </w:rPr>
        <w:t>zpracování projektové dokumentace pro provedení stavby/zadání stavby - nejpozději do 10 týdnů od odevzdání projektové dokumentace pro sloučené územní a stavební řízení, kontrolní rozpočet - nejpozději do 3 týdnů od odevzdání projektové dokumentace pro sloučené územní a stavební řízení 55</w:t>
      </w:r>
      <w:r w:rsidRPr="0044264B">
        <w:rPr>
          <w:color w:val="010101"/>
          <w:spacing w:val="-18"/>
          <w:w w:val="105"/>
          <w:sz w:val="21"/>
          <w:lang w:val="cs-CZ"/>
        </w:rPr>
        <w:t xml:space="preserve"> </w:t>
      </w:r>
      <w:r w:rsidRPr="0044264B">
        <w:rPr>
          <w:rFonts w:ascii="Times New Roman" w:hAnsi="Times New Roman"/>
          <w:color w:val="010101"/>
          <w:w w:val="105"/>
          <w:lang w:val="cs-CZ"/>
        </w:rPr>
        <w:t>%;</w:t>
      </w:r>
    </w:p>
    <w:sectPr w:rsidR="0057426F" w:rsidRPr="0044264B">
      <w:pgSz w:w="11910" w:h="16840"/>
      <w:pgMar w:top="1640" w:right="700" w:bottom="1200" w:left="1160" w:header="609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00A4" w14:textId="77777777" w:rsidR="00FC716C" w:rsidRDefault="00FC716C">
      <w:r>
        <w:separator/>
      </w:r>
    </w:p>
  </w:endnote>
  <w:endnote w:type="continuationSeparator" w:id="0">
    <w:p w14:paraId="662196D5" w14:textId="77777777" w:rsidR="00FC716C" w:rsidRDefault="00F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1F01" w14:textId="77777777" w:rsidR="0057426F" w:rsidRDefault="00000000">
    <w:pPr>
      <w:pStyle w:val="Zkladntext"/>
      <w:spacing w:line="14" w:lineRule="auto"/>
    </w:pPr>
    <w:r>
      <w:pict w14:anchorId="106F476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2.15pt;margin-top:803.15pt;width:55.55pt;height:12.55pt;z-index:-252108800;mso-position-horizontal-relative:page;mso-position-vertical-relative:page" filled="f" stroked="f">
          <v:textbox inset="0,0,0,0">
            <w:txbxContent>
              <w:p w14:paraId="29EAEF81" w14:textId="77777777" w:rsidR="0057426F" w:rsidRDefault="00000000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color w:val="1A1A1A"/>
                    <w:sz w:val="19"/>
                  </w:rPr>
                  <w:t>Stránka</w:t>
                </w:r>
                <w:proofErr w:type="spellEnd"/>
                <w:r>
                  <w:rPr>
                    <w:rFonts w:ascii="Times New Roman" w:hAnsi="Times New Roman"/>
                    <w:i/>
                    <w:color w:val="1A1A1A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i/>
                    <w:color w:val="0303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i/>
                    <w:color w:val="030303"/>
                    <w:sz w:val="19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color w:val="2D2D2D"/>
                    <w:sz w:val="19"/>
                  </w:rPr>
                  <w:t xml:space="preserve">z </w:t>
                </w:r>
                <w:r>
                  <w:rPr>
                    <w:color w:val="1A1A1A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485F" w14:textId="77777777" w:rsidR="0057426F" w:rsidRDefault="00000000">
    <w:pPr>
      <w:pStyle w:val="Zkladntext"/>
      <w:spacing w:line="14" w:lineRule="auto"/>
    </w:pPr>
    <w:r>
      <w:pict w14:anchorId="160D9D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pt;margin-top:780.5pt;width:12.3pt;height:14.35pt;z-index:-252105728;mso-position-horizontal-relative:page;mso-position-vertical-relative:page" filled="f" stroked="f">
          <v:textbox inset="0,0,0,0">
            <w:txbxContent>
              <w:p w14:paraId="19D8460E" w14:textId="77777777" w:rsidR="0057426F" w:rsidRDefault="00000000">
                <w:pPr>
                  <w:pStyle w:val="Zkladntext"/>
                  <w:spacing w:before="27"/>
                  <w:ind w:left="63"/>
                </w:pPr>
                <w:r>
                  <w:fldChar w:fldCharType="begin"/>
                </w:r>
                <w:r>
                  <w:rPr>
                    <w:color w:val="010101"/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4CB9" w14:textId="77777777" w:rsidR="00FC716C" w:rsidRDefault="00FC716C">
      <w:r>
        <w:separator/>
      </w:r>
    </w:p>
  </w:footnote>
  <w:footnote w:type="continuationSeparator" w:id="0">
    <w:p w14:paraId="1F222D4D" w14:textId="77777777" w:rsidR="00FC716C" w:rsidRDefault="00FC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4341" w14:textId="77777777" w:rsidR="0057426F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05632" behindDoc="1" locked="0" layoutInCell="1" allowOverlap="1" wp14:anchorId="2547E21B" wp14:editId="51B9FED3">
          <wp:simplePos x="0" y="0"/>
          <wp:positionH relativeFrom="page">
            <wp:posOffset>903732</wp:posOffset>
          </wp:positionH>
          <wp:positionV relativeFrom="page">
            <wp:posOffset>260604</wp:posOffset>
          </wp:positionV>
          <wp:extent cx="620268" cy="6537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268" cy="6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71B66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9.2pt;margin-top:18.95pt;width:76.8pt;height:11.55pt;z-index:-252109824;mso-position-horizontal-relative:page;mso-position-vertical-relative:page" filled="f" stroked="f">
          <v:textbox inset="0,0,0,0">
            <w:txbxContent>
              <w:p w14:paraId="2369F1DF" w14:textId="77777777" w:rsidR="0057426F" w:rsidRDefault="00000000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030303"/>
                    <w:sz w:val="17"/>
                  </w:rPr>
                  <w:t>DNS01-VZ08/2022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36FA" w14:textId="77777777" w:rsidR="0057426F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208704" behindDoc="1" locked="0" layoutInCell="1" allowOverlap="1" wp14:anchorId="1813779D" wp14:editId="3DE08E2A">
          <wp:simplePos x="0" y="0"/>
          <wp:positionH relativeFrom="page">
            <wp:posOffset>777613</wp:posOffset>
          </wp:positionH>
          <wp:positionV relativeFrom="page">
            <wp:posOffset>386567</wp:posOffset>
          </wp:positionV>
          <wp:extent cx="808777" cy="58919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77" cy="589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BAA9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2.85pt;margin-top:49.5pt;width:163.9pt;height:12.65pt;z-index:-252106752;mso-position-horizontal-relative:page;mso-position-vertical-relative:page" filled="f" stroked="f">
          <v:textbox inset="0,0,0,0">
            <w:txbxContent>
              <w:p w14:paraId="654279DA" w14:textId="77777777" w:rsidR="0057426F" w:rsidRDefault="00000000">
                <w:pPr>
                  <w:spacing w:before="14"/>
                  <w:ind w:left="20"/>
                  <w:rPr>
                    <w:sz w:val="19"/>
                  </w:rPr>
                </w:pPr>
                <w:proofErr w:type="spellStart"/>
                <w:r>
                  <w:rPr>
                    <w:color w:val="010101"/>
                    <w:w w:val="105"/>
                    <w:sz w:val="19"/>
                  </w:rPr>
                  <w:t>Příloha</w:t>
                </w:r>
                <w:proofErr w:type="spellEnd"/>
                <w:r>
                  <w:rPr>
                    <w:color w:val="010101"/>
                    <w:w w:val="105"/>
                    <w:sz w:val="19"/>
                  </w:rPr>
                  <w:t xml:space="preserve"> č. 1 </w:t>
                </w:r>
                <w:proofErr w:type="spellStart"/>
                <w:r>
                  <w:rPr>
                    <w:color w:val="010101"/>
                    <w:w w:val="105"/>
                    <w:sz w:val="19"/>
                  </w:rPr>
                  <w:t>Smlouvy</w:t>
                </w:r>
                <w:proofErr w:type="spellEnd"/>
                <w:r>
                  <w:rPr>
                    <w:color w:val="010101"/>
                    <w:w w:val="105"/>
                    <w:sz w:val="19"/>
                  </w:rPr>
                  <w:t xml:space="preserve"> o </w:t>
                </w:r>
                <w:proofErr w:type="spellStart"/>
                <w:r>
                  <w:rPr>
                    <w:color w:val="010101"/>
                    <w:w w:val="105"/>
                    <w:sz w:val="19"/>
                  </w:rPr>
                  <w:t>dílo</w:t>
                </w:r>
                <w:proofErr w:type="spellEnd"/>
                <w:r>
                  <w:rPr>
                    <w:color w:val="010101"/>
                    <w:w w:val="105"/>
                    <w:sz w:val="19"/>
                  </w:rPr>
                  <w:t xml:space="preserve"> č. 3/2024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BE6"/>
    <w:multiLevelType w:val="hybridMultilevel"/>
    <w:tmpl w:val="E45C46EE"/>
    <w:lvl w:ilvl="0" w:tplc="9C722DDA">
      <w:numFmt w:val="bullet"/>
      <w:lvlText w:val="•"/>
      <w:lvlJc w:val="left"/>
      <w:pPr>
        <w:ind w:left="697" w:hanging="419"/>
      </w:pPr>
      <w:rPr>
        <w:rFonts w:ascii="Arial" w:eastAsia="Arial" w:hAnsi="Arial" w:cs="Arial" w:hint="default"/>
        <w:color w:val="030303"/>
        <w:w w:val="96"/>
        <w:sz w:val="20"/>
        <w:szCs w:val="20"/>
      </w:rPr>
    </w:lvl>
    <w:lvl w:ilvl="1" w:tplc="6F7AF752">
      <w:numFmt w:val="bullet"/>
      <w:lvlText w:val="•"/>
      <w:lvlJc w:val="left"/>
      <w:pPr>
        <w:ind w:left="992" w:hanging="299"/>
      </w:pPr>
      <w:rPr>
        <w:rFonts w:ascii="Arial" w:eastAsia="Arial" w:hAnsi="Arial" w:cs="Arial" w:hint="default"/>
        <w:color w:val="030303"/>
        <w:w w:val="102"/>
        <w:sz w:val="20"/>
        <w:szCs w:val="20"/>
      </w:rPr>
    </w:lvl>
    <w:lvl w:ilvl="2" w:tplc="A710BA12">
      <w:numFmt w:val="bullet"/>
      <w:lvlText w:val="•"/>
      <w:lvlJc w:val="left"/>
      <w:pPr>
        <w:ind w:left="2005" w:hanging="299"/>
      </w:pPr>
      <w:rPr>
        <w:rFonts w:hint="default"/>
      </w:rPr>
    </w:lvl>
    <w:lvl w:ilvl="3" w:tplc="D234A8BE">
      <w:numFmt w:val="bullet"/>
      <w:lvlText w:val="•"/>
      <w:lvlJc w:val="left"/>
      <w:pPr>
        <w:ind w:left="3010" w:hanging="299"/>
      </w:pPr>
      <w:rPr>
        <w:rFonts w:hint="default"/>
      </w:rPr>
    </w:lvl>
    <w:lvl w:ilvl="4" w:tplc="FDF4289E">
      <w:numFmt w:val="bullet"/>
      <w:lvlText w:val="•"/>
      <w:lvlJc w:val="left"/>
      <w:pPr>
        <w:ind w:left="4015" w:hanging="299"/>
      </w:pPr>
      <w:rPr>
        <w:rFonts w:hint="default"/>
      </w:rPr>
    </w:lvl>
    <w:lvl w:ilvl="5" w:tplc="C3589FD6">
      <w:numFmt w:val="bullet"/>
      <w:lvlText w:val="•"/>
      <w:lvlJc w:val="left"/>
      <w:pPr>
        <w:ind w:left="5020" w:hanging="299"/>
      </w:pPr>
      <w:rPr>
        <w:rFonts w:hint="default"/>
      </w:rPr>
    </w:lvl>
    <w:lvl w:ilvl="6" w:tplc="5B5EB2FA">
      <w:numFmt w:val="bullet"/>
      <w:lvlText w:val="•"/>
      <w:lvlJc w:val="left"/>
      <w:pPr>
        <w:ind w:left="6025" w:hanging="299"/>
      </w:pPr>
      <w:rPr>
        <w:rFonts w:hint="default"/>
      </w:rPr>
    </w:lvl>
    <w:lvl w:ilvl="7" w:tplc="BB1486D0">
      <w:numFmt w:val="bullet"/>
      <w:lvlText w:val="•"/>
      <w:lvlJc w:val="left"/>
      <w:pPr>
        <w:ind w:left="7030" w:hanging="299"/>
      </w:pPr>
      <w:rPr>
        <w:rFonts w:hint="default"/>
      </w:rPr>
    </w:lvl>
    <w:lvl w:ilvl="8" w:tplc="7A2A12A8">
      <w:numFmt w:val="bullet"/>
      <w:lvlText w:val="•"/>
      <w:lvlJc w:val="left"/>
      <w:pPr>
        <w:ind w:left="8036" w:hanging="299"/>
      </w:pPr>
      <w:rPr>
        <w:rFonts w:hint="default"/>
      </w:rPr>
    </w:lvl>
  </w:abstractNum>
  <w:abstractNum w:abstractNumId="1" w15:restartNumberingAfterBreak="0">
    <w:nsid w:val="093F6663"/>
    <w:multiLevelType w:val="hybridMultilevel"/>
    <w:tmpl w:val="718C7D2C"/>
    <w:lvl w:ilvl="0" w:tplc="5D609978">
      <w:start w:val="1"/>
      <w:numFmt w:val="decimal"/>
      <w:lvlText w:val="%1."/>
      <w:lvlJc w:val="left"/>
      <w:pPr>
        <w:ind w:left="694" w:hanging="432"/>
      </w:pPr>
      <w:rPr>
        <w:rFonts w:hint="default"/>
        <w:w w:val="97"/>
      </w:rPr>
    </w:lvl>
    <w:lvl w:ilvl="1" w:tplc="0AB4D842">
      <w:numFmt w:val="bullet"/>
      <w:lvlText w:val="•"/>
      <w:lvlJc w:val="left"/>
      <w:pPr>
        <w:ind w:left="1634" w:hanging="432"/>
      </w:pPr>
      <w:rPr>
        <w:rFonts w:hint="default"/>
      </w:rPr>
    </w:lvl>
    <w:lvl w:ilvl="2" w:tplc="E258FA72">
      <w:numFmt w:val="bullet"/>
      <w:lvlText w:val="•"/>
      <w:lvlJc w:val="left"/>
      <w:pPr>
        <w:ind w:left="2569" w:hanging="432"/>
      </w:pPr>
      <w:rPr>
        <w:rFonts w:hint="default"/>
      </w:rPr>
    </w:lvl>
    <w:lvl w:ilvl="3" w:tplc="72A469F6">
      <w:numFmt w:val="bullet"/>
      <w:lvlText w:val="•"/>
      <w:lvlJc w:val="left"/>
      <w:pPr>
        <w:ind w:left="3503" w:hanging="432"/>
      </w:pPr>
      <w:rPr>
        <w:rFonts w:hint="default"/>
      </w:rPr>
    </w:lvl>
    <w:lvl w:ilvl="4" w:tplc="5AC47750">
      <w:numFmt w:val="bullet"/>
      <w:lvlText w:val="•"/>
      <w:lvlJc w:val="left"/>
      <w:pPr>
        <w:ind w:left="4438" w:hanging="432"/>
      </w:pPr>
      <w:rPr>
        <w:rFonts w:hint="default"/>
      </w:rPr>
    </w:lvl>
    <w:lvl w:ilvl="5" w:tplc="BDD2BD64">
      <w:numFmt w:val="bullet"/>
      <w:lvlText w:val="•"/>
      <w:lvlJc w:val="left"/>
      <w:pPr>
        <w:ind w:left="5373" w:hanging="432"/>
      </w:pPr>
      <w:rPr>
        <w:rFonts w:hint="default"/>
      </w:rPr>
    </w:lvl>
    <w:lvl w:ilvl="6" w:tplc="4A4830D6">
      <w:numFmt w:val="bullet"/>
      <w:lvlText w:val="•"/>
      <w:lvlJc w:val="left"/>
      <w:pPr>
        <w:ind w:left="6307" w:hanging="432"/>
      </w:pPr>
      <w:rPr>
        <w:rFonts w:hint="default"/>
      </w:rPr>
    </w:lvl>
    <w:lvl w:ilvl="7" w:tplc="F6F24210">
      <w:numFmt w:val="bullet"/>
      <w:lvlText w:val="•"/>
      <w:lvlJc w:val="left"/>
      <w:pPr>
        <w:ind w:left="7242" w:hanging="432"/>
      </w:pPr>
      <w:rPr>
        <w:rFonts w:hint="default"/>
      </w:rPr>
    </w:lvl>
    <w:lvl w:ilvl="8" w:tplc="F4E2438A">
      <w:numFmt w:val="bullet"/>
      <w:lvlText w:val="•"/>
      <w:lvlJc w:val="left"/>
      <w:pPr>
        <w:ind w:left="8177" w:hanging="432"/>
      </w:pPr>
      <w:rPr>
        <w:rFonts w:hint="default"/>
      </w:rPr>
    </w:lvl>
  </w:abstractNum>
  <w:abstractNum w:abstractNumId="2" w15:restartNumberingAfterBreak="0">
    <w:nsid w:val="0E2E24F0"/>
    <w:multiLevelType w:val="hybridMultilevel"/>
    <w:tmpl w:val="30EC3878"/>
    <w:lvl w:ilvl="0" w:tplc="F7DE8F4E">
      <w:start w:val="1"/>
      <w:numFmt w:val="decimal"/>
      <w:lvlText w:val="%1."/>
      <w:lvlJc w:val="left"/>
      <w:pPr>
        <w:ind w:left="623" w:hanging="360"/>
      </w:pPr>
      <w:rPr>
        <w:rFonts w:ascii="Times New Roman" w:hAnsi="Times New Roman" w:hint="default"/>
        <w:color w:val="010101"/>
      </w:rPr>
    </w:lvl>
    <w:lvl w:ilvl="1" w:tplc="04050019" w:tentative="1">
      <w:start w:val="1"/>
      <w:numFmt w:val="lowerLetter"/>
      <w:lvlText w:val="%2."/>
      <w:lvlJc w:val="left"/>
      <w:pPr>
        <w:ind w:left="1343" w:hanging="360"/>
      </w:pPr>
    </w:lvl>
    <w:lvl w:ilvl="2" w:tplc="0405001B" w:tentative="1">
      <w:start w:val="1"/>
      <w:numFmt w:val="lowerRoman"/>
      <w:lvlText w:val="%3."/>
      <w:lvlJc w:val="right"/>
      <w:pPr>
        <w:ind w:left="2063" w:hanging="180"/>
      </w:pPr>
    </w:lvl>
    <w:lvl w:ilvl="3" w:tplc="0405000F" w:tentative="1">
      <w:start w:val="1"/>
      <w:numFmt w:val="decimal"/>
      <w:lvlText w:val="%4."/>
      <w:lvlJc w:val="left"/>
      <w:pPr>
        <w:ind w:left="2783" w:hanging="360"/>
      </w:pPr>
    </w:lvl>
    <w:lvl w:ilvl="4" w:tplc="04050019" w:tentative="1">
      <w:start w:val="1"/>
      <w:numFmt w:val="lowerLetter"/>
      <w:lvlText w:val="%5."/>
      <w:lvlJc w:val="left"/>
      <w:pPr>
        <w:ind w:left="3503" w:hanging="360"/>
      </w:pPr>
    </w:lvl>
    <w:lvl w:ilvl="5" w:tplc="0405001B" w:tentative="1">
      <w:start w:val="1"/>
      <w:numFmt w:val="lowerRoman"/>
      <w:lvlText w:val="%6."/>
      <w:lvlJc w:val="right"/>
      <w:pPr>
        <w:ind w:left="4223" w:hanging="180"/>
      </w:pPr>
    </w:lvl>
    <w:lvl w:ilvl="6" w:tplc="0405000F" w:tentative="1">
      <w:start w:val="1"/>
      <w:numFmt w:val="decimal"/>
      <w:lvlText w:val="%7."/>
      <w:lvlJc w:val="left"/>
      <w:pPr>
        <w:ind w:left="4943" w:hanging="360"/>
      </w:pPr>
    </w:lvl>
    <w:lvl w:ilvl="7" w:tplc="04050019" w:tentative="1">
      <w:start w:val="1"/>
      <w:numFmt w:val="lowerLetter"/>
      <w:lvlText w:val="%8."/>
      <w:lvlJc w:val="left"/>
      <w:pPr>
        <w:ind w:left="5663" w:hanging="360"/>
      </w:pPr>
    </w:lvl>
    <w:lvl w:ilvl="8" w:tplc="040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3" w15:restartNumberingAfterBreak="0">
    <w:nsid w:val="0F6713C5"/>
    <w:multiLevelType w:val="hybridMultilevel"/>
    <w:tmpl w:val="3D62513E"/>
    <w:lvl w:ilvl="0" w:tplc="50541D16">
      <w:numFmt w:val="bullet"/>
      <w:lvlText w:val="■"/>
      <w:lvlJc w:val="left"/>
      <w:pPr>
        <w:ind w:left="2432" w:hanging="435"/>
      </w:pPr>
      <w:rPr>
        <w:rFonts w:ascii="Arial" w:eastAsia="Arial" w:hAnsi="Arial" w:cs="Arial" w:hint="default"/>
        <w:color w:val="010101"/>
        <w:w w:val="102"/>
        <w:sz w:val="15"/>
        <w:szCs w:val="15"/>
      </w:rPr>
    </w:lvl>
    <w:lvl w:ilvl="1" w:tplc="23166BB4">
      <w:numFmt w:val="bullet"/>
      <w:lvlText w:val="•"/>
      <w:lvlJc w:val="left"/>
      <w:pPr>
        <w:ind w:left="3200" w:hanging="435"/>
      </w:pPr>
      <w:rPr>
        <w:rFonts w:hint="default"/>
      </w:rPr>
    </w:lvl>
    <w:lvl w:ilvl="2" w:tplc="6066AD9A">
      <w:numFmt w:val="bullet"/>
      <w:lvlText w:val="•"/>
      <w:lvlJc w:val="left"/>
      <w:pPr>
        <w:ind w:left="3961" w:hanging="435"/>
      </w:pPr>
      <w:rPr>
        <w:rFonts w:hint="default"/>
      </w:rPr>
    </w:lvl>
    <w:lvl w:ilvl="3" w:tplc="8D8A902C">
      <w:numFmt w:val="bullet"/>
      <w:lvlText w:val="•"/>
      <w:lvlJc w:val="left"/>
      <w:pPr>
        <w:ind w:left="4721" w:hanging="435"/>
      </w:pPr>
      <w:rPr>
        <w:rFonts w:hint="default"/>
      </w:rPr>
    </w:lvl>
    <w:lvl w:ilvl="4" w:tplc="4CE420BE">
      <w:numFmt w:val="bullet"/>
      <w:lvlText w:val="•"/>
      <w:lvlJc w:val="left"/>
      <w:pPr>
        <w:ind w:left="5482" w:hanging="435"/>
      </w:pPr>
      <w:rPr>
        <w:rFonts w:hint="default"/>
      </w:rPr>
    </w:lvl>
    <w:lvl w:ilvl="5" w:tplc="883844E0">
      <w:numFmt w:val="bullet"/>
      <w:lvlText w:val="•"/>
      <w:lvlJc w:val="left"/>
      <w:pPr>
        <w:ind w:left="6243" w:hanging="435"/>
      </w:pPr>
      <w:rPr>
        <w:rFonts w:hint="default"/>
      </w:rPr>
    </w:lvl>
    <w:lvl w:ilvl="6" w:tplc="AED842F2">
      <w:numFmt w:val="bullet"/>
      <w:lvlText w:val="•"/>
      <w:lvlJc w:val="left"/>
      <w:pPr>
        <w:ind w:left="7003" w:hanging="435"/>
      </w:pPr>
      <w:rPr>
        <w:rFonts w:hint="default"/>
      </w:rPr>
    </w:lvl>
    <w:lvl w:ilvl="7" w:tplc="8FB0CA96">
      <w:numFmt w:val="bullet"/>
      <w:lvlText w:val="•"/>
      <w:lvlJc w:val="left"/>
      <w:pPr>
        <w:ind w:left="7764" w:hanging="435"/>
      </w:pPr>
      <w:rPr>
        <w:rFonts w:hint="default"/>
      </w:rPr>
    </w:lvl>
    <w:lvl w:ilvl="8" w:tplc="75640330">
      <w:numFmt w:val="bullet"/>
      <w:lvlText w:val="•"/>
      <w:lvlJc w:val="left"/>
      <w:pPr>
        <w:ind w:left="8525" w:hanging="435"/>
      </w:pPr>
      <w:rPr>
        <w:rFonts w:hint="default"/>
      </w:rPr>
    </w:lvl>
  </w:abstractNum>
  <w:abstractNum w:abstractNumId="4" w15:restartNumberingAfterBreak="0">
    <w:nsid w:val="169164C1"/>
    <w:multiLevelType w:val="hybridMultilevel"/>
    <w:tmpl w:val="F94C9DFE"/>
    <w:lvl w:ilvl="0" w:tplc="81D665FC">
      <w:numFmt w:val="bullet"/>
      <w:lvlText w:val="•"/>
      <w:lvlJc w:val="left"/>
      <w:pPr>
        <w:ind w:left="1404" w:hanging="417"/>
      </w:pPr>
      <w:rPr>
        <w:rFonts w:hint="default"/>
        <w:w w:val="104"/>
      </w:rPr>
    </w:lvl>
    <w:lvl w:ilvl="1" w:tplc="F30A5D6C">
      <w:numFmt w:val="bullet"/>
      <w:lvlText w:val="•"/>
      <w:lvlJc w:val="left"/>
      <w:pPr>
        <w:ind w:left="2264" w:hanging="417"/>
      </w:pPr>
      <w:rPr>
        <w:rFonts w:hint="default"/>
      </w:rPr>
    </w:lvl>
    <w:lvl w:ilvl="2" w:tplc="83E20312">
      <w:numFmt w:val="bullet"/>
      <w:lvlText w:val="•"/>
      <w:lvlJc w:val="left"/>
      <w:pPr>
        <w:ind w:left="3129" w:hanging="417"/>
      </w:pPr>
      <w:rPr>
        <w:rFonts w:hint="default"/>
      </w:rPr>
    </w:lvl>
    <w:lvl w:ilvl="3" w:tplc="250A56DA">
      <w:numFmt w:val="bullet"/>
      <w:lvlText w:val="•"/>
      <w:lvlJc w:val="left"/>
      <w:pPr>
        <w:ind w:left="3993" w:hanging="417"/>
      </w:pPr>
      <w:rPr>
        <w:rFonts w:hint="default"/>
      </w:rPr>
    </w:lvl>
    <w:lvl w:ilvl="4" w:tplc="411E6E24">
      <w:numFmt w:val="bullet"/>
      <w:lvlText w:val="•"/>
      <w:lvlJc w:val="left"/>
      <w:pPr>
        <w:ind w:left="4858" w:hanging="417"/>
      </w:pPr>
      <w:rPr>
        <w:rFonts w:hint="default"/>
      </w:rPr>
    </w:lvl>
    <w:lvl w:ilvl="5" w:tplc="B45A87DE">
      <w:numFmt w:val="bullet"/>
      <w:lvlText w:val="•"/>
      <w:lvlJc w:val="left"/>
      <w:pPr>
        <w:ind w:left="5723" w:hanging="417"/>
      </w:pPr>
      <w:rPr>
        <w:rFonts w:hint="default"/>
      </w:rPr>
    </w:lvl>
    <w:lvl w:ilvl="6" w:tplc="E1E0FE14">
      <w:numFmt w:val="bullet"/>
      <w:lvlText w:val="•"/>
      <w:lvlJc w:val="left"/>
      <w:pPr>
        <w:ind w:left="6587" w:hanging="417"/>
      </w:pPr>
      <w:rPr>
        <w:rFonts w:hint="default"/>
      </w:rPr>
    </w:lvl>
    <w:lvl w:ilvl="7" w:tplc="E9E0C392">
      <w:numFmt w:val="bullet"/>
      <w:lvlText w:val="•"/>
      <w:lvlJc w:val="left"/>
      <w:pPr>
        <w:ind w:left="7452" w:hanging="417"/>
      </w:pPr>
      <w:rPr>
        <w:rFonts w:hint="default"/>
      </w:rPr>
    </w:lvl>
    <w:lvl w:ilvl="8" w:tplc="5D620BE8">
      <w:numFmt w:val="bullet"/>
      <w:lvlText w:val="•"/>
      <w:lvlJc w:val="left"/>
      <w:pPr>
        <w:ind w:left="8317" w:hanging="417"/>
      </w:pPr>
      <w:rPr>
        <w:rFonts w:hint="default"/>
      </w:rPr>
    </w:lvl>
  </w:abstractNum>
  <w:abstractNum w:abstractNumId="5" w15:restartNumberingAfterBreak="0">
    <w:nsid w:val="19CB34F2"/>
    <w:multiLevelType w:val="hybridMultilevel"/>
    <w:tmpl w:val="DA6ACB0E"/>
    <w:lvl w:ilvl="0" w:tplc="644C4F7A">
      <w:start w:val="3"/>
      <w:numFmt w:val="decimal"/>
      <w:lvlText w:val="%1."/>
      <w:lvlJc w:val="left"/>
      <w:pPr>
        <w:ind w:left="695" w:hanging="427"/>
      </w:pPr>
      <w:rPr>
        <w:rFonts w:ascii="Arial" w:eastAsia="Arial" w:hAnsi="Arial" w:cs="Arial" w:hint="default"/>
        <w:color w:val="010101"/>
        <w:spacing w:val="-1"/>
        <w:w w:val="109"/>
        <w:sz w:val="19"/>
        <w:szCs w:val="19"/>
      </w:rPr>
    </w:lvl>
    <w:lvl w:ilvl="1" w:tplc="5740CAA8">
      <w:numFmt w:val="bullet"/>
      <w:lvlText w:val="•"/>
      <w:lvlJc w:val="left"/>
      <w:pPr>
        <w:ind w:left="1634" w:hanging="427"/>
      </w:pPr>
      <w:rPr>
        <w:rFonts w:hint="default"/>
      </w:rPr>
    </w:lvl>
    <w:lvl w:ilvl="2" w:tplc="08CE1162">
      <w:numFmt w:val="bullet"/>
      <w:lvlText w:val="•"/>
      <w:lvlJc w:val="left"/>
      <w:pPr>
        <w:ind w:left="2569" w:hanging="427"/>
      </w:pPr>
      <w:rPr>
        <w:rFonts w:hint="default"/>
      </w:rPr>
    </w:lvl>
    <w:lvl w:ilvl="3" w:tplc="18F4B1F2">
      <w:numFmt w:val="bullet"/>
      <w:lvlText w:val="•"/>
      <w:lvlJc w:val="left"/>
      <w:pPr>
        <w:ind w:left="3503" w:hanging="427"/>
      </w:pPr>
      <w:rPr>
        <w:rFonts w:hint="default"/>
      </w:rPr>
    </w:lvl>
    <w:lvl w:ilvl="4" w:tplc="0D305900">
      <w:numFmt w:val="bullet"/>
      <w:lvlText w:val="•"/>
      <w:lvlJc w:val="left"/>
      <w:pPr>
        <w:ind w:left="4438" w:hanging="427"/>
      </w:pPr>
      <w:rPr>
        <w:rFonts w:hint="default"/>
      </w:rPr>
    </w:lvl>
    <w:lvl w:ilvl="5" w:tplc="ADD655A6">
      <w:numFmt w:val="bullet"/>
      <w:lvlText w:val="•"/>
      <w:lvlJc w:val="left"/>
      <w:pPr>
        <w:ind w:left="5373" w:hanging="427"/>
      </w:pPr>
      <w:rPr>
        <w:rFonts w:hint="default"/>
      </w:rPr>
    </w:lvl>
    <w:lvl w:ilvl="6" w:tplc="16144A0A">
      <w:numFmt w:val="bullet"/>
      <w:lvlText w:val="•"/>
      <w:lvlJc w:val="left"/>
      <w:pPr>
        <w:ind w:left="6307" w:hanging="427"/>
      </w:pPr>
      <w:rPr>
        <w:rFonts w:hint="default"/>
      </w:rPr>
    </w:lvl>
    <w:lvl w:ilvl="7" w:tplc="B2365BBC">
      <w:numFmt w:val="bullet"/>
      <w:lvlText w:val="•"/>
      <w:lvlJc w:val="left"/>
      <w:pPr>
        <w:ind w:left="7242" w:hanging="427"/>
      </w:pPr>
      <w:rPr>
        <w:rFonts w:hint="default"/>
      </w:rPr>
    </w:lvl>
    <w:lvl w:ilvl="8" w:tplc="CE96E29A">
      <w:numFmt w:val="bullet"/>
      <w:lvlText w:val="•"/>
      <w:lvlJc w:val="left"/>
      <w:pPr>
        <w:ind w:left="8177" w:hanging="427"/>
      </w:pPr>
      <w:rPr>
        <w:rFonts w:hint="default"/>
      </w:rPr>
    </w:lvl>
  </w:abstractNum>
  <w:abstractNum w:abstractNumId="6" w15:restartNumberingAfterBreak="0">
    <w:nsid w:val="2BE53A88"/>
    <w:multiLevelType w:val="hybridMultilevel"/>
    <w:tmpl w:val="6BBA466A"/>
    <w:lvl w:ilvl="0" w:tplc="E160BE12">
      <w:start w:val="1"/>
      <w:numFmt w:val="decimal"/>
      <w:lvlText w:val="%1."/>
      <w:lvlJc w:val="left"/>
      <w:pPr>
        <w:ind w:left="702" w:hanging="424"/>
      </w:pPr>
      <w:rPr>
        <w:rFonts w:hint="default"/>
        <w:w w:val="109"/>
      </w:rPr>
    </w:lvl>
    <w:lvl w:ilvl="1" w:tplc="6DCCBE84">
      <w:numFmt w:val="bullet"/>
      <w:lvlText w:val="-"/>
      <w:lvlJc w:val="left"/>
      <w:pPr>
        <w:ind w:left="1402" w:hanging="282"/>
      </w:pPr>
      <w:rPr>
        <w:rFonts w:hint="default"/>
        <w:w w:val="109"/>
      </w:rPr>
    </w:lvl>
    <w:lvl w:ilvl="2" w:tplc="878C9960">
      <w:numFmt w:val="bullet"/>
      <w:lvlText w:val="•"/>
      <w:lvlJc w:val="left"/>
      <w:pPr>
        <w:ind w:left="2360" w:hanging="282"/>
      </w:pPr>
      <w:rPr>
        <w:rFonts w:hint="default"/>
      </w:rPr>
    </w:lvl>
    <w:lvl w:ilvl="3" w:tplc="A3AC8910">
      <w:numFmt w:val="bullet"/>
      <w:lvlText w:val="•"/>
      <w:lvlJc w:val="left"/>
      <w:pPr>
        <w:ind w:left="3321" w:hanging="282"/>
      </w:pPr>
      <w:rPr>
        <w:rFonts w:hint="default"/>
      </w:rPr>
    </w:lvl>
    <w:lvl w:ilvl="4" w:tplc="8CAE7CA6">
      <w:numFmt w:val="bullet"/>
      <w:lvlText w:val="•"/>
      <w:lvlJc w:val="left"/>
      <w:pPr>
        <w:ind w:left="4282" w:hanging="282"/>
      </w:pPr>
      <w:rPr>
        <w:rFonts w:hint="default"/>
      </w:rPr>
    </w:lvl>
    <w:lvl w:ilvl="5" w:tplc="8BB04C1C">
      <w:numFmt w:val="bullet"/>
      <w:lvlText w:val="•"/>
      <w:lvlJc w:val="left"/>
      <w:pPr>
        <w:ind w:left="5242" w:hanging="282"/>
      </w:pPr>
      <w:rPr>
        <w:rFonts w:hint="default"/>
      </w:rPr>
    </w:lvl>
    <w:lvl w:ilvl="6" w:tplc="1FFA1BEE">
      <w:numFmt w:val="bullet"/>
      <w:lvlText w:val="•"/>
      <w:lvlJc w:val="left"/>
      <w:pPr>
        <w:ind w:left="6203" w:hanging="282"/>
      </w:pPr>
      <w:rPr>
        <w:rFonts w:hint="default"/>
      </w:rPr>
    </w:lvl>
    <w:lvl w:ilvl="7" w:tplc="D56ACE5A">
      <w:numFmt w:val="bullet"/>
      <w:lvlText w:val="•"/>
      <w:lvlJc w:val="left"/>
      <w:pPr>
        <w:ind w:left="7164" w:hanging="282"/>
      </w:pPr>
      <w:rPr>
        <w:rFonts w:hint="default"/>
      </w:rPr>
    </w:lvl>
    <w:lvl w:ilvl="8" w:tplc="E9643300">
      <w:numFmt w:val="bullet"/>
      <w:lvlText w:val="•"/>
      <w:lvlJc w:val="left"/>
      <w:pPr>
        <w:ind w:left="8124" w:hanging="282"/>
      </w:pPr>
      <w:rPr>
        <w:rFonts w:hint="default"/>
      </w:rPr>
    </w:lvl>
  </w:abstractNum>
  <w:abstractNum w:abstractNumId="7" w15:restartNumberingAfterBreak="0">
    <w:nsid w:val="387F24F9"/>
    <w:multiLevelType w:val="hybridMultilevel"/>
    <w:tmpl w:val="4FC820FA"/>
    <w:lvl w:ilvl="0" w:tplc="717294E6">
      <w:numFmt w:val="bullet"/>
      <w:lvlText w:val="-"/>
      <w:lvlJc w:val="left"/>
      <w:pPr>
        <w:ind w:left="982" w:hanging="350"/>
      </w:pPr>
      <w:rPr>
        <w:rFonts w:ascii="Arial" w:eastAsia="Arial" w:hAnsi="Arial" w:cs="Arial" w:hint="default"/>
        <w:color w:val="010101"/>
        <w:w w:val="106"/>
        <w:sz w:val="20"/>
        <w:szCs w:val="20"/>
      </w:rPr>
    </w:lvl>
    <w:lvl w:ilvl="1" w:tplc="9FCA803E">
      <w:numFmt w:val="bullet"/>
      <w:lvlText w:val="•"/>
      <w:lvlJc w:val="left"/>
      <w:pPr>
        <w:ind w:left="1886" w:hanging="350"/>
      </w:pPr>
      <w:rPr>
        <w:rFonts w:hint="default"/>
      </w:rPr>
    </w:lvl>
    <w:lvl w:ilvl="2" w:tplc="60FE7282">
      <w:numFmt w:val="bullet"/>
      <w:lvlText w:val="•"/>
      <w:lvlJc w:val="left"/>
      <w:pPr>
        <w:ind w:left="2793" w:hanging="350"/>
      </w:pPr>
      <w:rPr>
        <w:rFonts w:hint="default"/>
      </w:rPr>
    </w:lvl>
    <w:lvl w:ilvl="3" w:tplc="4B1E2ABA">
      <w:numFmt w:val="bullet"/>
      <w:lvlText w:val="•"/>
      <w:lvlJc w:val="left"/>
      <w:pPr>
        <w:ind w:left="3699" w:hanging="350"/>
      </w:pPr>
      <w:rPr>
        <w:rFonts w:hint="default"/>
      </w:rPr>
    </w:lvl>
    <w:lvl w:ilvl="4" w:tplc="AB8C9360">
      <w:numFmt w:val="bullet"/>
      <w:lvlText w:val="•"/>
      <w:lvlJc w:val="left"/>
      <w:pPr>
        <w:ind w:left="4606" w:hanging="350"/>
      </w:pPr>
      <w:rPr>
        <w:rFonts w:hint="default"/>
      </w:rPr>
    </w:lvl>
    <w:lvl w:ilvl="5" w:tplc="5AEEB554">
      <w:numFmt w:val="bullet"/>
      <w:lvlText w:val="•"/>
      <w:lvlJc w:val="left"/>
      <w:pPr>
        <w:ind w:left="5513" w:hanging="350"/>
      </w:pPr>
      <w:rPr>
        <w:rFonts w:hint="default"/>
      </w:rPr>
    </w:lvl>
    <w:lvl w:ilvl="6" w:tplc="D40ECDDC">
      <w:numFmt w:val="bullet"/>
      <w:lvlText w:val="•"/>
      <w:lvlJc w:val="left"/>
      <w:pPr>
        <w:ind w:left="6419" w:hanging="350"/>
      </w:pPr>
      <w:rPr>
        <w:rFonts w:hint="default"/>
      </w:rPr>
    </w:lvl>
    <w:lvl w:ilvl="7" w:tplc="FF96A388">
      <w:numFmt w:val="bullet"/>
      <w:lvlText w:val="•"/>
      <w:lvlJc w:val="left"/>
      <w:pPr>
        <w:ind w:left="7326" w:hanging="350"/>
      </w:pPr>
      <w:rPr>
        <w:rFonts w:hint="default"/>
      </w:rPr>
    </w:lvl>
    <w:lvl w:ilvl="8" w:tplc="45EE0802">
      <w:numFmt w:val="bullet"/>
      <w:lvlText w:val="•"/>
      <w:lvlJc w:val="left"/>
      <w:pPr>
        <w:ind w:left="8233" w:hanging="350"/>
      </w:pPr>
      <w:rPr>
        <w:rFonts w:hint="default"/>
      </w:rPr>
    </w:lvl>
  </w:abstractNum>
  <w:abstractNum w:abstractNumId="8" w15:restartNumberingAfterBreak="0">
    <w:nsid w:val="3E5E49EF"/>
    <w:multiLevelType w:val="hybridMultilevel"/>
    <w:tmpl w:val="3B9426C2"/>
    <w:lvl w:ilvl="0" w:tplc="4EB2715C">
      <w:start w:val="1"/>
      <w:numFmt w:val="decimal"/>
      <w:lvlText w:val="%1."/>
      <w:lvlJc w:val="left"/>
      <w:pPr>
        <w:ind w:left="696" w:hanging="432"/>
      </w:pPr>
      <w:rPr>
        <w:rFonts w:hint="default"/>
        <w:w w:val="96"/>
      </w:rPr>
    </w:lvl>
    <w:lvl w:ilvl="1" w:tplc="473C4FFC">
      <w:numFmt w:val="bullet"/>
      <w:lvlText w:val="•"/>
      <w:lvlJc w:val="left"/>
      <w:pPr>
        <w:ind w:left="977" w:hanging="291"/>
      </w:pPr>
      <w:rPr>
        <w:rFonts w:ascii="Arial" w:eastAsia="Arial" w:hAnsi="Arial" w:cs="Arial" w:hint="default"/>
        <w:color w:val="010101"/>
        <w:w w:val="105"/>
        <w:sz w:val="20"/>
        <w:szCs w:val="20"/>
      </w:rPr>
    </w:lvl>
    <w:lvl w:ilvl="2" w:tplc="F44A65A6">
      <w:numFmt w:val="bullet"/>
      <w:lvlText w:val="•"/>
      <w:lvlJc w:val="left"/>
      <w:pPr>
        <w:ind w:left="1987" w:hanging="291"/>
      </w:pPr>
      <w:rPr>
        <w:rFonts w:hint="default"/>
      </w:rPr>
    </w:lvl>
    <w:lvl w:ilvl="3" w:tplc="2FD8C272">
      <w:numFmt w:val="bullet"/>
      <w:lvlText w:val="•"/>
      <w:lvlJc w:val="left"/>
      <w:pPr>
        <w:ind w:left="2994" w:hanging="291"/>
      </w:pPr>
      <w:rPr>
        <w:rFonts w:hint="default"/>
      </w:rPr>
    </w:lvl>
    <w:lvl w:ilvl="4" w:tplc="31225FF6">
      <w:numFmt w:val="bullet"/>
      <w:lvlText w:val="•"/>
      <w:lvlJc w:val="left"/>
      <w:pPr>
        <w:ind w:left="4002" w:hanging="291"/>
      </w:pPr>
      <w:rPr>
        <w:rFonts w:hint="default"/>
      </w:rPr>
    </w:lvl>
    <w:lvl w:ilvl="5" w:tplc="CEF29A00">
      <w:numFmt w:val="bullet"/>
      <w:lvlText w:val="•"/>
      <w:lvlJc w:val="left"/>
      <w:pPr>
        <w:ind w:left="5009" w:hanging="291"/>
      </w:pPr>
      <w:rPr>
        <w:rFonts w:hint="default"/>
      </w:rPr>
    </w:lvl>
    <w:lvl w:ilvl="6" w:tplc="5FFA6DB2">
      <w:numFmt w:val="bullet"/>
      <w:lvlText w:val="•"/>
      <w:lvlJc w:val="left"/>
      <w:pPr>
        <w:ind w:left="6016" w:hanging="291"/>
      </w:pPr>
      <w:rPr>
        <w:rFonts w:hint="default"/>
      </w:rPr>
    </w:lvl>
    <w:lvl w:ilvl="7" w:tplc="ADFC3F0E">
      <w:numFmt w:val="bullet"/>
      <w:lvlText w:val="•"/>
      <w:lvlJc w:val="left"/>
      <w:pPr>
        <w:ind w:left="7024" w:hanging="291"/>
      </w:pPr>
      <w:rPr>
        <w:rFonts w:hint="default"/>
      </w:rPr>
    </w:lvl>
    <w:lvl w:ilvl="8" w:tplc="7D14F5FA">
      <w:numFmt w:val="bullet"/>
      <w:lvlText w:val="•"/>
      <w:lvlJc w:val="left"/>
      <w:pPr>
        <w:ind w:left="8031" w:hanging="291"/>
      </w:pPr>
      <w:rPr>
        <w:rFonts w:hint="default"/>
      </w:rPr>
    </w:lvl>
  </w:abstractNum>
  <w:abstractNum w:abstractNumId="9" w15:restartNumberingAfterBreak="0">
    <w:nsid w:val="402627F0"/>
    <w:multiLevelType w:val="hybridMultilevel"/>
    <w:tmpl w:val="C61CCFEE"/>
    <w:lvl w:ilvl="0" w:tplc="6B0C3D30">
      <w:start w:val="1"/>
      <w:numFmt w:val="decimal"/>
      <w:lvlText w:val="%1."/>
      <w:lvlJc w:val="left"/>
      <w:pPr>
        <w:ind w:left="695" w:hanging="430"/>
      </w:pPr>
      <w:rPr>
        <w:rFonts w:hint="default"/>
        <w:spacing w:val="-1"/>
        <w:w w:val="95"/>
      </w:rPr>
    </w:lvl>
    <w:lvl w:ilvl="1" w:tplc="EECEDDE2">
      <w:numFmt w:val="bullet"/>
      <w:lvlText w:val="-"/>
      <w:lvlJc w:val="left"/>
      <w:pPr>
        <w:ind w:left="991" w:hanging="303"/>
      </w:pPr>
      <w:rPr>
        <w:rFonts w:ascii="Arial" w:eastAsia="Arial" w:hAnsi="Arial" w:cs="Arial" w:hint="default"/>
        <w:color w:val="030303"/>
        <w:w w:val="102"/>
        <w:sz w:val="20"/>
        <w:szCs w:val="20"/>
      </w:rPr>
    </w:lvl>
    <w:lvl w:ilvl="2" w:tplc="AADE9AA0">
      <w:numFmt w:val="bullet"/>
      <w:lvlText w:val="•"/>
      <w:lvlJc w:val="left"/>
      <w:pPr>
        <w:ind w:left="2005" w:hanging="303"/>
      </w:pPr>
      <w:rPr>
        <w:rFonts w:hint="default"/>
      </w:rPr>
    </w:lvl>
    <w:lvl w:ilvl="3" w:tplc="790EABBC">
      <w:numFmt w:val="bullet"/>
      <w:lvlText w:val="•"/>
      <w:lvlJc w:val="left"/>
      <w:pPr>
        <w:ind w:left="3010" w:hanging="303"/>
      </w:pPr>
      <w:rPr>
        <w:rFonts w:hint="default"/>
      </w:rPr>
    </w:lvl>
    <w:lvl w:ilvl="4" w:tplc="F05CB7AC">
      <w:numFmt w:val="bullet"/>
      <w:lvlText w:val="•"/>
      <w:lvlJc w:val="left"/>
      <w:pPr>
        <w:ind w:left="4015" w:hanging="303"/>
      </w:pPr>
      <w:rPr>
        <w:rFonts w:hint="default"/>
      </w:rPr>
    </w:lvl>
    <w:lvl w:ilvl="5" w:tplc="B9D6C5E8">
      <w:numFmt w:val="bullet"/>
      <w:lvlText w:val="•"/>
      <w:lvlJc w:val="left"/>
      <w:pPr>
        <w:ind w:left="5020" w:hanging="303"/>
      </w:pPr>
      <w:rPr>
        <w:rFonts w:hint="default"/>
      </w:rPr>
    </w:lvl>
    <w:lvl w:ilvl="6" w:tplc="C72216EC">
      <w:numFmt w:val="bullet"/>
      <w:lvlText w:val="•"/>
      <w:lvlJc w:val="left"/>
      <w:pPr>
        <w:ind w:left="6025" w:hanging="303"/>
      </w:pPr>
      <w:rPr>
        <w:rFonts w:hint="default"/>
      </w:rPr>
    </w:lvl>
    <w:lvl w:ilvl="7" w:tplc="AED81EFE">
      <w:numFmt w:val="bullet"/>
      <w:lvlText w:val="•"/>
      <w:lvlJc w:val="left"/>
      <w:pPr>
        <w:ind w:left="7030" w:hanging="303"/>
      </w:pPr>
      <w:rPr>
        <w:rFonts w:hint="default"/>
      </w:rPr>
    </w:lvl>
    <w:lvl w:ilvl="8" w:tplc="6D0E08FA">
      <w:numFmt w:val="bullet"/>
      <w:lvlText w:val="•"/>
      <w:lvlJc w:val="left"/>
      <w:pPr>
        <w:ind w:left="8036" w:hanging="303"/>
      </w:pPr>
      <w:rPr>
        <w:rFonts w:hint="default"/>
      </w:rPr>
    </w:lvl>
  </w:abstractNum>
  <w:abstractNum w:abstractNumId="10" w15:restartNumberingAfterBreak="0">
    <w:nsid w:val="54447302"/>
    <w:multiLevelType w:val="hybridMultilevel"/>
    <w:tmpl w:val="C7F0C400"/>
    <w:lvl w:ilvl="0" w:tplc="B93E38F4">
      <w:start w:val="1"/>
      <w:numFmt w:val="decimal"/>
      <w:lvlText w:val="%1."/>
      <w:lvlJc w:val="left"/>
      <w:pPr>
        <w:ind w:left="691" w:hanging="430"/>
      </w:pPr>
      <w:rPr>
        <w:rFonts w:hint="default"/>
        <w:spacing w:val="-1"/>
        <w:w w:val="104"/>
      </w:rPr>
    </w:lvl>
    <w:lvl w:ilvl="1" w:tplc="41560AFC">
      <w:numFmt w:val="bullet"/>
      <w:lvlText w:val="•"/>
      <w:lvlJc w:val="left"/>
      <w:pPr>
        <w:ind w:left="1634" w:hanging="430"/>
      </w:pPr>
      <w:rPr>
        <w:rFonts w:hint="default"/>
      </w:rPr>
    </w:lvl>
    <w:lvl w:ilvl="2" w:tplc="DEE23A18">
      <w:numFmt w:val="bullet"/>
      <w:lvlText w:val="•"/>
      <w:lvlJc w:val="left"/>
      <w:pPr>
        <w:ind w:left="2569" w:hanging="430"/>
      </w:pPr>
      <w:rPr>
        <w:rFonts w:hint="default"/>
      </w:rPr>
    </w:lvl>
    <w:lvl w:ilvl="3" w:tplc="02FA6ADE">
      <w:numFmt w:val="bullet"/>
      <w:lvlText w:val="•"/>
      <w:lvlJc w:val="left"/>
      <w:pPr>
        <w:ind w:left="3503" w:hanging="430"/>
      </w:pPr>
      <w:rPr>
        <w:rFonts w:hint="default"/>
      </w:rPr>
    </w:lvl>
    <w:lvl w:ilvl="4" w:tplc="342E2DDC">
      <w:numFmt w:val="bullet"/>
      <w:lvlText w:val="•"/>
      <w:lvlJc w:val="left"/>
      <w:pPr>
        <w:ind w:left="4438" w:hanging="430"/>
      </w:pPr>
      <w:rPr>
        <w:rFonts w:hint="default"/>
      </w:rPr>
    </w:lvl>
    <w:lvl w:ilvl="5" w:tplc="B9D81844">
      <w:numFmt w:val="bullet"/>
      <w:lvlText w:val="•"/>
      <w:lvlJc w:val="left"/>
      <w:pPr>
        <w:ind w:left="5373" w:hanging="430"/>
      </w:pPr>
      <w:rPr>
        <w:rFonts w:hint="default"/>
      </w:rPr>
    </w:lvl>
    <w:lvl w:ilvl="6" w:tplc="3B0A39FA">
      <w:numFmt w:val="bullet"/>
      <w:lvlText w:val="•"/>
      <w:lvlJc w:val="left"/>
      <w:pPr>
        <w:ind w:left="6307" w:hanging="430"/>
      </w:pPr>
      <w:rPr>
        <w:rFonts w:hint="default"/>
      </w:rPr>
    </w:lvl>
    <w:lvl w:ilvl="7" w:tplc="7616BA74">
      <w:numFmt w:val="bullet"/>
      <w:lvlText w:val="•"/>
      <w:lvlJc w:val="left"/>
      <w:pPr>
        <w:ind w:left="7242" w:hanging="430"/>
      </w:pPr>
      <w:rPr>
        <w:rFonts w:hint="default"/>
      </w:rPr>
    </w:lvl>
    <w:lvl w:ilvl="8" w:tplc="9680345A">
      <w:numFmt w:val="bullet"/>
      <w:lvlText w:val="•"/>
      <w:lvlJc w:val="left"/>
      <w:pPr>
        <w:ind w:left="8177" w:hanging="430"/>
      </w:pPr>
      <w:rPr>
        <w:rFonts w:hint="default"/>
      </w:rPr>
    </w:lvl>
  </w:abstractNum>
  <w:abstractNum w:abstractNumId="11" w15:restartNumberingAfterBreak="0">
    <w:nsid w:val="56680EBF"/>
    <w:multiLevelType w:val="hybridMultilevel"/>
    <w:tmpl w:val="BEDEBE9C"/>
    <w:lvl w:ilvl="0" w:tplc="E980794A">
      <w:start w:val="1"/>
      <w:numFmt w:val="decimal"/>
      <w:lvlText w:val="%1."/>
      <w:lvlJc w:val="left"/>
      <w:pPr>
        <w:ind w:left="695" w:hanging="430"/>
      </w:pPr>
      <w:rPr>
        <w:rFonts w:ascii="Arial" w:eastAsia="Arial" w:hAnsi="Arial" w:cs="Arial" w:hint="default"/>
        <w:color w:val="010101"/>
        <w:spacing w:val="-1"/>
        <w:w w:val="109"/>
        <w:sz w:val="19"/>
        <w:szCs w:val="19"/>
      </w:rPr>
    </w:lvl>
    <w:lvl w:ilvl="1" w:tplc="79A0879A">
      <w:numFmt w:val="bullet"/>
      <w:lvlText w:val="■"/>
      <w:lvlJc w:val="left"/>
      <w:pPr>
        <w:ind w:left="2437" w:hanging="358"/>
      </w:pPr>
      <w:rPr>
        <w:rFonts w:ascii="Arial" w:eastAsia="Arial" w:hAnsi="Arial" w:cs="Arial" w:hint="default"/>
        <w:color w:val="010101"/>
        <w:w w:val="102"/>
        <w:sz w:val="15"/>
        <w:szCs w:val="15"/>
      </w:rPr>
    </w:lvl>
    <w:lvl w:ilvl="2" w:tplc="AA4A4F36">
      <w:numFmt w:val="bullet"/>
      <w:lvlText w:val="•"/>
      <w:lvlJc w:val="left"/>
      <w:pPr>
        <w:ind w:left="3285" w:hanging="358"/>
      </w:pPr>
      <w:rPr>
        <w:rFonts w:hint="default"/>
      </w:rPr>
    </w:lvl>
    <w:lvl w:ilvl="3" w:tplc="40A2DB10">
      <w:numFmt w:val="bullet"/>
      <w:lvlText w:val="•"/>
      <w:lvlJc w:val="left"/>
      <w:pPr>
        <w:ind w:left="4130" w:hanging="358"/>
      </w:pPr>
      <w:rPr>
        <w:rFonts w:hint="default"/>
      </w:rPr>
    </w:lvl>
    <w:lvl w:ilvl="4" w:tplc="90020AA8">
      <w:numFmt w:val="bullet"/>
      <w:lvlText w:val="•"/>
      <w:lvlJc w:val="left"/>
      <w:pPr>
        <w:ind w:left="4975" w:hanging="358"/>
      </w:pPr>
      <w:rPr>
        <w:rFonts w:hint="default"/>
      </w:rPr>
    </w:lvl>
    <w:lvl w:ilvl="5" w:tplc="29CA9FD2">
      <w:numFmt w:val="bullet"/>
      <w:lvlText w:val="•"/>
      <w:lvlJc w:val="left"/>
      <w:pPr>
        <w:ind w:left="5820" w:hanging="358"/>
      </w:pPr>
      <w:rPr>
        <w:rFonts w:hint="default"/>
      </w:rPr>
    </w:lvl>
    <w:lvl w:ilvl="6" w:tplc="E0164058">
      <w:numFmt w:val="bullet"/>
      <w:lvlText w:val="•"/>
      <w:lvlJc w:val="left"/>
      <w:pPr>
        <w:ind w:left="6665" w:hanging="358"/>
      </w:pPr>
      <w:rPr>
        <w:rFonts w:hint="default"/>
      </w:rPr>
    </w:lvl>
    <w:lvl w:ilvl="7" w:tplc="0532B0AA">
      <w:numFmt w:val="bullet"/>
      <w:lvlText w:val="•"/>
      <w:lvlJc w:val="left"/>
      <w:pPr>
        <w:ind w:left="7510" w:hanging="358"/>
      </w:pPr>
      <w:rPr>
        <w:rFonts w:hint="default"/>
      </w:rPr>
    </w:lvl>
    <w:lvl w:ilvl="8" w:tplc="E63E94EA">
      <w:numFmt w:val="bullet"/>
      <w:lvlText w:val="•"/>
      <w:lvlJc w:val="left"/>
      <w:pPr>
        <w:ind w:left="8356" w:hanging="358"/>
      </w:pPr>
      <w:rPr>
        <w:rFonts w:hint="default"/>
      </w:rPr>
    </w:lvl>
  </w:abstractNum>
  <w:abstractNum w:abstractNumId="12" w15:restartNumberingAfterBreak="0">
    <w:nsid w:val="5AE96F4D"/>
    <w:multiLevelType w:val="hybridMultilevel"/>
    <w:tmpl w:val="7466C6FE"/>
    <w:lvl w:ilvl="0" w:tplc="91FC0F7A">
      <w:start w:val="6"/>
      <w:numFmt w:val="decimal"/>
      <w:lvlText w:val="%1."/>
      <w:lvlJc w:val="left"/>
      <w:pPr>
        <w:ind w:left="698" w:hanging="425"/>
      </w:pPr>
      <w:rPr>
        <w:rFonts w:ascii="Arial" w:eastAsia="Arial" w:hAnsi="Arial" w:cs="Arial" w:hint="default"/>
        <w:color w:val="030303"/>
        <w:spacing w:val="-1"/>
        <w:w w:val="103"/>
        <w:sz w:val="20"/>
        <w:szCs w:val="20"/>
      </w:rPr>
    </w:lvl>
    <w:lvl w:ilvl="1" w:tplc="3E6C495A">
      <w:numFmt w:val="bullet"/>
      <w:lvlText w:val="•"/>
      <w:lvlJc w:val="left"/>
      <w:pPr>
        <w:ind w:left="990" w:hanging="368"/>
      </w:pPr>
      <w:rPr>
        <w:rFonts w:ascii="Arial" w:eastAsia="Arial" w:hAnsi="Arial" w:cs="Arial" w:hint="default"/>
        <w:color w:val="030303"/>
        <w:w w:val="98"/>
        <w:sz w:val="20"/>
        <w:szCs w:val="20"/>
      </w:rPr>
    </w:lvl>
    <w:lvl w:ilvl="2" w:tplc="5B52C384">
      <w:numFmt w:val="bullet"/>
      <w:lvlText w:val="•"/>
      <w:lvlJc w:val="left"/>
      <w:pPr>
        <w:ind w:left="2005" w:hanging="368"/>
      </w:pPr>
      <w:rPr>
        <w:rFonts w:hint="default"/>
      </w:rPr>
    </w:lvl>
    <w:lvl w:ilvl="3" w:tplc="448AE8D0">
      <w:numFmt w:val="bullet"/>
      <w:lvlText w:val="•"/>
      <w:lvlJc w:val="left"/>
      <w:pPr>
        <w:ind w:left="3010" w:hanging="368"/>
      </w:pPr>
      <w:rPr>
        <w:rFonts w:hint="default"/>
      </w:rPr>
    </w:lvl>
    <w:lvl w:ilvl="4" w:tplc="2DC425F4">
      <w:numFmt w:val="bullet"/>
      <w:lvlText w:val="•"/>
      <w:lvlJc w:val="left"/>
      <w:pPr>
        <w:ind w:left="4015" w:hanging="368"/>
      </w:pPr>
      <w:rPr>
        <w:rFonts w:hint="default"/>
      </w:rPr>
    </w:lvl>
    <w:lvl w:ilvl="5" w:tplc="8E90A514">
      <w:numFmt w:val="bullet"/>
      <w:lvlText w:val="•"/>
      <w:lvlJc w:val="left"/>
      <w:pPr>
        <w:ind w:left="5020" w:hanging="368"/>
      </w:pPr>
      <w:rPr>
        <w:rFonts w:hint="default"/>
      </w:rPr>
    </w:lvl>
    <w:lvl w:ilvl="6" w:tplc="82FA3426">
      <w:numFmt w:val="bullet"/>
      <w:lvlText w:val="•"/>
      <w:lvlJc w:val="left"/>
      <w:pPr>
        <w:ind w:left="6025" w:hanging="368"/>
      </w:pPr>
      <w:rPr>
        <w:rFonts w:hint="default"/>
      </w:rPr>
    </w:lvl>
    <w:lvl w:ilvl="7" w:tplc="09707E78">
      <w:numFmt w:val="bullet"/>
      <w:lvlText w:val="•"/>
      <w:lvlJc w:val="left"/>
      <w:pPr>
        <w:ind w:left="7030" w:hanging="368"/>
      </w:pPr>
      <w:rPr>
        <w:rFonts w:hint="default"/>
      </w:rPr>
    </w:lvl>
    <w:lvl w:ilvl="8" w:tplc="42C61380">
      <w:numFmt w:val="bullet"/>
      <w:lvlText w:val="•"/>
      <w:lvlJc w:val="left"/>
      <w:pPr>
        <w:ind w:left="8036" w:hanging="368"/>
      </w:pPr>
      <w:rPr>
        <w:rFonts w:hint="default"/>
      </w:rPr>
    </w:lvl>
  </w:abstractNum>
  <w:abstractNum w:abstractNumId="13" w15:restartNumberingAfterBreak="0">
    <w:nsid w:val="6EB619CB"/>
    <w:multiLevelType w:val="hybridMultilevel"/>
    <w:tmpl w:val="60E46F92"/>
    <w:lvl w:ilvl="0" w:tplc="B33226DA">
      <w:numFmt w:val="bullet"/>
      <w:lvlText w:val="•"/>
      <w:lvlJc w:val="left"/>
      <w:pPr>
        <w:ind w:left="628" w:hanging="277"/>
      </w:pPr>
      <w:rPr>
        <w:rFonts w:ascii="Arial" w:eastAsia="Arial" w:hAnsi="Arial" w:cs="Arial" w:hint="default"/>
        <w:color w:val="010101"/>
        <w:w w:val="106"/>
        <w:sz w:val="21"/>
        <w:szCs w:val="21"/>
      </w:rPr>
    </w:lvl>
    <w:lvl w:ilvl="1" w:tplc="BB9A8806">
      <w:numFmt w:val="bullet"/>
      <w:lvlText w:val="•"/>
      <w:lvlJc w:val="left"/>
      <w:pPr>
        <w:ind w:left="1562" w:hanging="277"/>
      </w:pPr>
      <w:rPr>
        <w:rFonts w:hint="default"/>
      </w:rPr>
    </w:lvl>
    <w:lvl w:ilvl="2" w:tplc="C8D4F834">
      <w:numFmt w:val="bullet"/>
      <w:lvlText w:val="•"/>
      <w:lvlJc w:val="left"/>
      <w:pPr>
        <w:ind w:left="2505" w:hanging="277"/>
      </w:pPr>
      <w:rPr>
        <w:rFonts w:hint="default"/>
      </w:rPr>
    </w:lvl>
    <w:lvl w:ilvl="3" w:tplc="6AC20A84">
      <w:numFmt w:val="bullet"/>
      <w:lvlText w:val="•"/>
      <w:lvlJc w:val="left"/>
      <w:pPr>
        <w:ind w:left="3447" w:hanging="277"/>
      </w:pPr>
      <w:rPr>
        <w:rFonts w:hint="default"/>
      </w:rPr>
    </w:lvl>
    <w:lvl w:ilvl="4" w:tplc="E5B26086">
      <w:numFmt w:val="bullet"/>
      <w:lvlText w:val="•"/>
      <w:lvlJc w:val="left"/>
      <w:pPr>
        <w:ind w:left="4390" w:hanging="277"/>
      </w:pPr>
      <w:rPr>
        <w:rFonts w:hint="default"/>
      </w:rPr>
    </w:lvl>
    <w:lvl w:ilvl="5" w:tplc="504865D6">
      <w:numFmt w:val="bullet"/>
      <w:lvlText w:val="•"/>
      <w:lvlJc w:val="left"/>
      <w:pPr>
        <w:ind w:left="5333" w:hanging="277"/>
      </w:pPr>
      <w:rPr>
        <w:rFonts w:hint="default"/>
      </w:rPr>
    </w:lvl>
    <w:lvl w:ilvl="6" w:tplc="2B7ECD90">
      <w:numFmt w:val="bullet"/>
      <w:lvlText w:val="•"/>
      <w:lvlJc w:val="left"/>
      <w:pPr>
        <w:ind w:left="6275" w:hanging="277"/>
      </w:pPr>
      <w:rPr>
        <w:rFonts w:hint="default"/>
      </w:rPr>
    </w:lvl>
    <w:lvl w:ilvl="7" w:tplc="8E3284F6">
      <w:numFmt w:val="bullet"/>
      <w:lvlText w:val="•"/>
      <w:lvlJc w:val="left"/>
      <w:pPr>
        <w:ind w:left="7218" w:hanging="277"/>
      </w:pPr>
      <w:rPr>
        <w:rFonts w:hint="default"/>
      </w:rPr>
    </w:lvl>
    <w:lvl w:ilvl="8" w:tplc="6C5EC6CA">
      <w:numFmt w:val="bullet"/>
      <w:lvlText w:val="•"/>
      <w:lvlJc w:val="left"/>
      <w:pPr>
        <w:ind w:left="8161" w:hanging="277"/>
      </w:pPr>
      <w:rPr>
        <w:rFonts w:hint="default"/>
      </w:rPr>
    </w:lvl>
  </w:abstractNum>
  <w:abstractNum w:abstractNumId="14" w15:restartNumberingAfterBreak="0">
    <w:nsid w:val="74733E5F"/>
    <w:multiLevelType w:val="hybridMultilevel"/>
    <w:tmpl w:val="03FAC6EE"/>
    <w:lvl w:ilvl="0" w:tplc="391A23A0">
      <w:start w:val="1"/>
      <w:numFmt w:val="decimal"/>
      <w:lvlText w:val="%1."/>
      <w:lvlJc w:val="left"/>
      <w:pPr>
        <w:ind w:left="697" w:hanging="433"/>
      </w:pPr>
      <w:rPr>
        <w:rFonts w:hint="default"/>
        <w:w w:val="93"/>
      </w:rPr>
    </w:lvl>
    <w:lvl w:ilvl="1" w:tplc="2F02BD3E">
      <w:numFmt w:val="bullet"/>
      <w:lvlText w:val="•"/>
      <w:lvlJc w:val="left"/>
      <w:pPr>
        <w:ind w:left="1634" w:hanging="433"/>
      </w:pPr>
      <w:rPr>
        <w:rFonts w:hint="default"/>
      </w:rPr>
    </w:lvl>
    <w:lvl w:ilvl="2" w:tplc="A8AC7FFA">
      <w:numFmt w:val="bullet"/>
      <w:lvlText w:val="•"/>
      <w:lvlJc w:val="left"/>
      <w:pPr>
        <w:ind w:left="2569" w:hanging="433"/>
      </w:pPr>
      <w:rPr>
        <w:rFonts w:hint="default"/>
      </w:rPr>
    </w:lvl>
    <w:lvl w:ilvl="3" w:tplc="0F50AB48">
      <w:numFmt w:val="bullet"/>
      <w:lvlText w:val="•"/>
      <w:lvlJc w:val="left"/>
      <w:pPr>
        <w:ind w:left="3503" w:hanging="433"/>
      </w:pPr>
      <w:rPr>
        <w:rFonts w:hint="default"/>
      </w:rPr>
    </w:lvl>
    <w:lvl w:ilvl="4" w:tplc="9D94CC50">
      <w:numFmt w:val="bullet"/>
      <w:lvlText w:val="•"/>
      <w:lvlJc w:val="left"/>
      <w:pPr>
        <w:ind w:left="4438" w:hanging="433"/>
      </w:pPr>
      <w:rPr>
        <w:rFonts w:hint="default"/>
      </w:rPr>
    </w:lvl>
    <w:lvl w:ilvl="5" w:tplc="C01EDB92">
      <w:numFmt w:val="bullet"/>
      <w:lvlText w:val="•"/>
      <w:lvlJc w:val="left"/>
      <w:pPr>
        <w:ind w:left="5373" w:hanging="433"/>
      </w:pPr>
      <w:rPr>
        <w:rFonts w:hint="default"/>
      </w:rPr>
    </w:lvl>
    <w:lvl w:ilvl="6" w:tplc="0548EE68">
      <w:numFmt w:val="bullet"/>
      <w:lvlText w:val="•"/>
      <w:lvlJc w:val="left"/>
      <w:pPr>
        <w:ind w:left="6307" w:hanging="433"/>
      </w:pPr>
      <w:rPr>
        <w:rFonts w:hint="default"/>
      </w:rPr>
    </w:lvl>
    <w:lvl w:ilvl="7" w:tplc="D4881832">
      <w:numFmt w:val="bullet"/>
      <w:lvlText w:val="•"/>
      <w:lvlJc w:val="left"/>
      <w:pPr>
        <w:ind w:left="7242" w:hanging="433"/>
      </w:pPr>
      <w:rPr>
        <w:rFonts w:hint="default"/>
      </w:rPr>
    </w:lvl>
    <w:lvl w:ilvl="8" w:tplc="AE9E8B6A">
      <w:numFmt w:val="bullet"/>
      <w:lvlText w:val="•"/>
      <w:lvlJc w:val="left"/>
      <w:pPr>
        <w:ind w:left="8177" w:hanging="433"/>
      </w:pPr>
      <w:rPr>
        <w:rFonts w:hint="default"/>
      </w:rPr>
    </w:lvl>
  </w:abstractNum>
  <w:num w:numId="1" w16cid:durableId="2000301983">
    <w:abstractNumId w:val="13"/>
  </w:num>
  <w:num w:numId="2" w16cid:durableId="29501221">
    <w:abstractNumId w:val="7"/>
  </w:num>
  <w:num w:numId="3" w16cid:durableId="642395432">
    <w:abstractNumId w:val="1"/>
  </w:num>
  <w:num w:numId="4" w16cid:durableId="353768875">
    <w:abstractNumId w:val="8"/>
  </w:num>
  <w:num w:numId="5" w16cid:durableId="642003056">
    <w:abstractNumId w:val="14"/>
  </w:num>
  <w:num w:numId="6" w16cid:durableId="711150051">
    <w:abstractNumId w:val="10"/>
  </w:num>
  <w:num w:numId="7" w16cid:durableId="950162495">
    <w:abstractNumId w:val="12"/>
  </w:num>
  <w:num w:numId="8" w16cid:durableId="677276074">
    <w:abstractNumId w:val="9"/>
  </w:num>
  <w:num w:numId="9" w16cid:durableId="495724513">
    <w:abstractNumId w:val="0"/>
  </w:num>
  <w:num w:numId="10" w16cid:durableId="1980651849">
    <w:abstractNumId w:val="3"/>
  </w:num>
  <w:num w:numId="11" w16cid:durableId="752509083">
    <w:abstractNumId w:val="11"/>
  </w:num>
  <w:num w:numId="12" w16cid:durableId="965696082">
    <w:abstractNumId w:val="5"/>
  </w:num>
  <w:num w:numId="13" w16cid:durableId="231041469">
    <w:abstractNumId w:val="4"/>
  </w:num>
  <w:num w:numId="14" w16cid:durableId="2046901962">
    <w:abstractNumId w:val="6"/>
  </w:num>
  <w:num w:numId="15" w16cid:durableId="190317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6F"/>
    <w:rsid w:val="0044264B"/>
    <w:rsid w:val="0057426F"/>
    <w:rsid w:val="00EF06BA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AD2CDC6"/>
  <w15:docId w15:val="{A7CAC66A-004F-48E9-BEB2-224376A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58" w:right="421" w:hanging="2812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984"/>
      <w:jc w:val="both"/>
      <w:outlineLvl w:val="1"/>
    </w:pPr>
    <w:rPr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ind w:left="679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94" w:hanging="42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odhradska.eva@nemnb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gl@ksarchitekt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3075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 c. 3_024_Sagl_k podpisu jednatelce.pdf</vt:lpstr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 c. 3_024_Sagl_k podpisu jednatelce.pdf</dc:title>
  <dc:creator>Ing. JiYí Tvrdík</dc:creator>
  <cp:lastModifiedBy>Ing. Jiří Tvrdík</cp:lastModifiedBy>
  <cp:revision>2</cp:revision>
  <dcterms:created xsi:type="dcterms:W3CDTF">2024-01-26T08:51:00Z</dcterms:created>
  <dcterms:modified xsi:type="dcterms:W3CDTF">2024-01-26T09:04:00Z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2024-01-26T00:00:00Z</vt:filetime>
  </property>
</Properties>
</file>