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21"/>
      </w:tblGrid>
      <w:tr w:rsidR="00AC0150" w:rsidTr="00A92BE0">
        <w:tc>
          <w:tcPr>
            <w:tcW w:w="9498" w:type="dxa"/>
            <w:gridSpan w:val="2"/>
          </w:tcPr>
          <w:p w:rsidR="00AC0150" w:rsidRDefault="00AC0150" w:rsidP="00A92BE0">
            <w:pPr>
              <w:pStyle w:val="Nadpis5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Dodatek č.</w:t>
            </w:r>
            <w:r w:rsidR="0061126A">
              <w:rPr>
                <w:rFonts w:ascii="Arial" w:hAnsi="Arial" w:cs="Arial"/>
                <w:b/>
                <w:sz w:val="32"/>
              </w:rPr>
              <w:t>3</w:t>
            </w:r>
            <w:r>
              <w:rPr>
                <w:rFonts w:ascii="Arial" w:hAnsi="Arial" w:cs="Arial"/>
                <w:b/>
                <w:sz w:val="32"/>
              </w:rPr>
              <w:t xml:space="preserve"> k servisní a materiálové smlouvě č.201812</w:t>
            </w:r>
          </w:p>
        </w:tc>
      </w:tr>
      <w:tr w:rsidR="00AC0150" w:rsidTr="00A92BE0">
        <w:trPr>
          <w:trHeight w:val="51"/>
        </w:trPr>
        <w:tc>
          <w:tcPr>
            <w:tcW w:w="9498" w:type="dxa"/>
            <w:gridSpan w:val="2"/>
            <w:vAlign w:val="center"/>
          </w:tcPr>
          <w:p w:rsidR="00AC0150" w:rsidRDefault="00AC0150" w:rsidP="00A92BE0">
            <w:pPr>
              <w:pStyle w:val="Nadpis5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AC0150" w:rsidRPr="00AB4775" w:rsidRDefault="00AC0150" w:rsidP="00A92BE0">
            <w:pPr>
              <w:pStyle w:val="Normln0"/>
            </w:pPr>
          </w:p>
        </w:tc>
      </w:tr>
      <w:tr w:rsidR="00AC0150" w:rsidTr="00A92BE0">
        <w:trPr>
          <w:cantSplit/>
          <w:trHeight w:val="2246"/>
        </w:trPr>
        <w:tc>
          <w:tcPr>
            <w:tcW w:w="4677" w:type="dxa"/>
          </w:tcPr>
          <w:p w:rsidR="00AC0150" w:rsidRPr="005E5FE0" w:rsidRDefault="00AC0150" w:rsidP="00A92BE0">
            <w:pPr>
              <w:pStyle w:val="Nadpis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E5FE0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5E5FE0">
              <w:rPr>
                <w:rFonts w:ascii="Arial" w:hAnsi="Arial" w:cs="Arial"/>
                <w:b/>
                <w:sz w:val="20"/>
              </w:rPr>
              <w:t>Zákazník/odběratel</w:t>
            </w:r>
          </w:p>
          <w:p w:rsidR="00AC0150" w:rsidRDefault="00AC0150" w:rsidP="00A92BE0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C0150" w:rsidRPr="00BB41F6" w:rsidRDefault="00AC0150" w:rsidP="00A92BE0">
            <w:pPr>
              <w:pStyle w:val="Normln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Jméno, firma: </w:t>
            </w:r>
            <w:r w:rsidRPr="00BB41F6">
              <w:rPr>
                <w:rFonts w:ascii="Arial" w:hAnsi="Arial" w:cs="Arial"/>
                <w:b/>
                <w:bCs/>
                <w:sz w:val="18"/>
                <w:szCs w:val="18"/>
              </w:rPr>
              <w:t>Univerzita Jana Evangelisty Purkyně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  <w:r w:rsidRPr="00BB41F6">
              <w:rPr>
                <w:rFonts w:ascii="Arial" w:hAnsi="Arial" w:cs="Arial"/>
                <w:b/>
                <w:bCs/>
                <w:sz w:val="18"/>
                <w:szCs w:val="18"/>
              </w:rPr>
              <w:t>V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BB41F6">
              <w:rPr>
                <w:rFonts w:ascii="Arial" w:hAnsi="Arial" w:cs="Arial"/>
                <w:b/>
                <w:bCs/>
                <w:sz w:val="18"/>
                <w:szCs w:val="18"/>
              </w:rPr>
              <w:t>stí nad Labem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C74814">
              <w:rPr>
                <w:rFonts w:ascii="Arial" w:hAnsi="Arial" w:cs="Arial"/>
                <w:bCs/>
                <w:sz w:val="16"/>
                <w:szCs w:val="16"/>
              </w:rPr>
              <w:t>FAKULTA ŽIVOTNÍHO PROSTŘEDÍ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Adresa: </w:t>
            </w:r>
            <w:r w:rsidRPr="005E5FE0">
              <w:rPr>
                <w:rFonts w:ascii="Arial" w:hAnsi="Arial" w:cs="Arial"/>
                <w:sz w:val="18"/>
                <w:szCs w:val="18"/>
              </w:rPr>
              <w:t>Pasteurova 3544/1</w:t>
            </w:r>
            <w:r w:rsidRPr="005E5FE0">
              <w:rPr>
                <w:rFonts w:ascii="Arial" w:hAnsi="Arial" w:cs="Arial"/>
                <w:bCs/>
                <w:sz w:val="18"/>
                <w:szCs w:val="18"/>
              </w:rPr>
              <w:t>,400 96 Ústí nad Labem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>DIČ/IČO: CZ-44555601, 44555601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bCs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>Odpovědná osoba: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B4F11">
              <w:rPr>
                <w:rFonts w:ascii="Arial" w:hAnsi="Arial" w:cs="Arial"/>
                <w:bCs/>
                <w:sz w:val="18"/>
                <w:szCs w:val="18"/>
              </w:rPr>
              <w:t xml:space="preserve">doc. Dr. Ing. Pavel </w:t>
            </w:r>
            <w:proofErr w:type="spellStart"/>
            <w:r w:rsidR="00AB4F11">
              <w:rPr>
                <w:rFonts w:ascii="Arial" w:hAnsi="Arial" w:cs="Arial"/>
                <w:bCs/>
                <w:sz w:val="18"/>
                <w:szCs w:val="18"/>
              </w:rPr>
              <w:t>Kuráň</w:t>
            </w:r>
            <w:proofErr w:type="spellEnd"/>
            <w:r w:rsidRPr="00BB41F6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Funkce odpovědné osoby: </w:t>
            </w:r>
            <w:r w:rsidR="00AB4F11">
              <w:rPr>
                <w:rFonts w:ascii="Arial" w:hAnsi="Arial" w:cs="Arial"/>
                <w:bCs/>
                <w:sz w:val="18"/>
                <w:szCs w:val="18"/>
              </w:rPr>
              <w:t>děkan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fakulty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Tel.: </w:t>
            </w:r>
            <w:r w:rsidRPr="00BB41F6">
              <w:rPr>
                <w:rFonts w:ascii="Arial" w:hAnsi="Arial" w:cs="Arial"/>
                <w:sz w:val="18"/>
                <w:szCs w:val="18"/>
              </w:rPr>
              <w:t>47528</w:t>
            </w:r>
            <w:r>
              <w:rPr>
                <w:rFonts w:ascii="Arial" w:hAnsi="Arial" w:cs="Arial"/>
                <w:sz w:val="18"/>
                <w:szCs w:val="18"/>
              </w:rPr>
              <w:t>4111</w:t>
            </w:r>
          </w:p>
        </w:tc>
        <w:tc>
          <w:tcPr>
            <w:tcW w:w="4821" w:type="dxa"/>
            <w:tcBorders>
              <w:bottom w:val="nil"/>
            </w:tcBorders>
          </w:tcPr>
          <w:p w:rsidR="00AC0150" w:rsidRPr="005E5FE0" w:rsidRDefault="00AC0150" w:rsidP="00A92BE0">
            <w:pPr>
              <w:pStyle w:val="Normln0"/>
              <w:rPr>
                <w:rFonts w:ascii="Arial" w:hAnsi="Arial" w:cs="Arial"/>
                <w:b/>
              </w:rPr>
            </w:pPr>
            <w:r w:rsidRPr="005E5FE0">
              <w:rPr>
                <w:rFonts w:ascii="Arial" w:hAnsi="Arial" w:cs="Arial"/>
                <w:b/>
              </w:rPr>
              <w:t>2. Dodavatel</w:t>
            </w:r>
          </w:p>
          <w:p w:rsidR="00AC0150" w:rsidRDefault="00AC0150" w:rsidP="00A92BE0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AC0150" w:rsidRPr="00AB4775" w:rsidRDefault="00AC0150" w:rsidP="00A92BE0">
            <w:pPr>
              <w:pStyle w:val="Nadpis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B4775">
              <w:rPr>
                <w:rFonts w:ascii="Arial" w:hAnsi="Arial" w:cs="Arial"/>
                <w:bCs/>
                <w:sz w:val="18"/>
                <w:szCs w:val="18"/>
              </w:rPr>
              <w:t>SKYNER s.r.o.</w:t>
            </w:r>
          </w:p>
          <w:p w:rsidR="0061126A" w:rsidRPr="005E5FE0" w:rsidRDefault="0061126A" w:rsidP="0061126A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Masarykova 381/387, Ústí nad Labem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color w:val="000000" w:themeColor="text1"/>
                <w:sz w:val="18"/>
                <w:szCs w:val="18"/>
              </w:rPr>
              <w:t>DIČ/IČO CZ</w:t>
            </w:r>
            <w:r w:rsidRPr="005E5FE0">
              <w:rPr>
                <w:rFonts w:ascii="Arial" w:hAnsi="Arial" w:cs="Arial"/>
                <w:sz w:val="18"/>
                <w:szCs w:val="18"/>
              </w:rPr>
              <w:t>01612875</w:t>
            </w:r>
            <w:r w:rsidRPr="005E5FE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E5FE0">
              <w:rPr>
                <w:rFonts w:ascii="Arial" w:hAnsi="Arial" w:cs="Arial"/>
                <w:sz w:val="18"/>
                <w:szCs w:val="18"/>
              </w:rPr>
              <w:t xml:space="preserve"> 01612875</w:t>
            </w:r>
          </w:p>
          <w:p w:rsidR="00AC0150" w:rsidRPr="005E5FE0" w:rsidRDefault="00AC0150" w:rsidP="00A92BE0">
            <w:pPr>
              <w:pStyle w:val="Nadpis1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5FE0">
              <w:rPr>
                <w:rFonts w:ascii="Arial" w:hAnsi="Arial" w:cs="Arial"/>
                <w:b w:val="0"/>
                <w:sz w:val="18"/>
                <w:szCs w:val="18"/>
              </w:rPr>
              <w:t>Jméno zástupce: Jiří Vamberský</w:t>
            </w:r>
          </w:p>
          <w:p w:rsidR="00AC0150" w:rsidRPr="005E5FE0" w:rsidRDefault="00AC0150" w:rsidP="00A92BE0">
            <w:pPr>
              <w:pStyle w:val="Normln0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>Tel.:</w:t>
            </w:r>
            <w:r w:rsidRPr="005E5F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E5FE0">
              <w:rPr>
                <w:rFonts w:ascii="Arial" w:hAnsi="Arial" w:cs="Arial"/>
                <w:sz w:val="18"/>
                <w:szCs w:val="18"/>
              </w:rPr>
              <w:t>475501994</w:t>
            </w:r>
          </w:p>
          <w:p w:rsidR="00AC0150" w:rsidRPr="005E5FE0" w:rsidRDefault="00AC0150" w:rsidP="00A92BE0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>Bankovní spojení: Raiffeisenbank a. s.</w:t>
            </w:r>
          </w:p>
          <w:p w:rsidR="00AC0150" w:rsidRPr="005E5FE0" w:rsidRDefault="00AC0150" w:rsidP="00A92BE0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5FE0">
              <w:rPr>
                <w:rFonts w:ascii="Arial" w:hAnsi="Arial" w:cs="Arial"/>
                <w:sz w:val="18"/>
                <w:szCs w:val="18"/>
              </w:rPr>
              <w:t>Číslo účtu: 7527677001/5500</w:t>
            </w:r>
          </w:p>
          <w:p w:rsidR="00AC0150" w:rsidRPr="005E5FE0" w:rsidRDefault="00AC0150" w:rsidP="00A92BE0">
            <w:pPr>
              <w:pStyle w:val="Nadpis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150" w:rsidTr="00A92BE0">
        <w:trPr>
          <w:cantSplit/>
          <w:trHeight w:val="1413"/>
        </w:trPr>
        <w:tc>
          <w:tcPr>
            <w:tcW w:w="9498" w:type="dxa"/>
            <w:gridSpan w:val="2"/>
          </w:tcPr>
          <w:p w:rsidR="00AC0150" w:rsidRDefault="00AC0150" w:rsidP="00A92BE0">
            <w:pPr>
              <w:pStyle w:val="Zkladntex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Zákazník a dodavatel uzavírají tímto dodatek k servisní a materiálové smlouvě (S+M) za dále uvedených podmínek. Dodatek je uzavřen okamžikem jeho podpisu oběma smluvními stranami.</w:t>
            </w:r>
          </w:p>
          <w:p w:rsidR="00AC0150" w:rsidRDefault="00AC0150" w:rsidP="00A92BE0">
            <w:pPr>
              <w:pStyle w:val="Nadpis5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Smluvní strany se dohodly, že dodavatel bude poskytovat zákazníkovi/odběrateli servisní služby a dodávky spotřebního materiálu pro přístroj uvedený ve specifikaci </w:t>
            </w:r>
            <w:proofErr w:type="gramStart"/>
            <w:r>
              <w:rPr>
                <w:rFonts w:ascii="Arial" w:hAnsi="Arial" w:cs="Arial"/>
                <w:sz w:val="18"/>
              </w:rPr>
              <w:t>zboží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 to v takovém rozsahu, aby mohl zákazník/odběratel bez jakéhokoliv omezení zboží definované v čl. 4 tohoto dodatku používat a zákazník/odběratel bude za takto poskytnuté služby platit sjednané poplatky, a to ve výši a za podmínek definovaných v tomto dodatku níže. Práva a povinnosti smluvních stran se v dalším řídí smlouvou č.201812 a všeobecnými podmínkami této servisní a materiálové smlouvy.</w:t>
            </w:r>
          </w:p>
          <w:p w:rsidR="00AC0150" w:rsidRPr="00F932F6" w:rsidRDefault="00AC0150" w:rsidP="00A92BE0">
            <w:pPr>
              <w:pStyle w:val="Normln0"/>
            </w:pPr>
          </w:p>
        </w:tc>
      </w:tr>
    </w:tbl>
    <w:p w:rsidR="00AC0150" w:rsidRDefault="00AC0150" w:rsidP="00AC0150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Podmínky dodatku č.</w:t>
      </w:r>
      <w:r w:rsidR="0061126A">
        <w:rPr>
          <w:rFonts w:ascii="Arial" w:hAnsi="Arial" w:cs="Arial"/>
          <w:b/>
        </w:rPr>
        <w:t>3</w:t>
      </w: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1728"/>
        <w:gridCol w:w="707"/>
        <w:gridCol w:w="710"/>
        <w:gridCol w:w="142"/>
        <w:gridCol w:w="709"/>
        <w:gridCol w:w="708"/>
        <w:gridCol w:w="993"/>
        <w:gridCol w:w="608"/>
        <w:gridCol w:w="242"/>
        <w:gridCol w:w="709"/>
      </w:tblGrid>
      <w:tr w:rsidR="00AC0150" w:rsidTr="00A92BE0">
        <w:tc>
          <w:tcPr>
            <w:tcW w:w="554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Dodatek se uzavírá na dobu: </w:t>
            </w:r>
            <w:r w:rsidR="0061126A">
              <w:rPr>
                <w:rFonts w:ascii="Arial" w:hAnsi="Arial" w:cs="Arial"/>
                <w:sz w:val="16"/>
              </w:rPr>
              <w:t>28</w:t>
            </w:r>
            <w:r>
              <w:rPr>
                <w:rFonts w:ascii="Arial" w:hAnsi="Arial" w:cs="Arial"/>
                <w:sz w:val="16"/>
              </w:rPr>
              <w:t xml:space="preserve"> měsíců</w:t>
            </w:r>
          </w:p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Počínaje: 1</w:t>
            </w:r>
            <w:r w:rsidR="00736492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</w:t>
            </w:r>
            <w:r w:rsidR="0061126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.202</w:t>
            </w:r>
            <w:r w:rsidR="0061126A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160" w:type="dxa"/>
            <w:gridSpan w:val="5"/>
            <w:tcBorders>
              <w:top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AC0150" w:rsidTr="00A92BE0">
        <w:tc>
          <w:tcPr>
            <w:tcW w:w="4130" w:type="dxa"/>
            <w:gridSpan w:val="2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6"/>
            <w:tcBorders>
              <w:righ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</w:tr>
      <w:tr w:rsidR="00AC0150" w:rsidTr="00A92BE0">
        <w:trPr>
          <w:cantSplit/>
        </w:trPr>
        <w:tc>
          <w:tcPr>
            <w:tcW w:w="965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ZVOLENÉ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SLUŽBY: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(</w:t>
            </w:r>
            <w:r>
              <w:rPr>
                <w:rFonts w:ascii="Arial" w:hAnsi="Arial" w:cs="Arial"/>
                <w:i/>
                <w:sz w:val="16"/>
              </w:rPr>
              <w:t>zaškrtněte zvolenou službu)</w:t>
            </w:r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Symbol" w:hAnsi="Symbol" w:cs="Arial"/>
                <w:sz w:val="16"/>
              </w:rPr>
              <w:t></w:t>
            </w:r>
            <w:r>
              <w:rPr>
                <w:rFonts w:ascii="Arial" w:hAnsi="Arial" w:cs="Arial"/>
                <w:sz w:val="16"/>
              </w:rPr>
              <w:t>Sešívající třídič či finišer:</w:t>
            </w:r>
          </w:p>
        </w:tc>
        <w:tc>
          <w:tcPr>
            <w:tcW w:w="1728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AC0150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id="1" w:name="Zaškrtávací5"/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AC0150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4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Požadovaný čas zásahu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843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8.00 - 16.00 </w:t>
            </w:r>
          </w:p>
        </w:tc>
        <w:bookmarkStart w:id="2" w:name="Zaškrtávací14"/>
        <w:tc>
          <w:tcPr>
            <w:tcW w:w="709" w:type="dxa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Papír:</w:t>
            </w:r>
          </w:p>
        </w:tc>
        <w:tc>
          <w:tcPr>
            <w:tcW w:w="1728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Zaškrtávací4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AC0150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6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AC0150">
              <w:rPr>
                <w:rFonts w:ascii="Arial" w:hAnsi="Arial" w:cs="Arial"/>
                <w:sz w:val="16"/>
              </w:rPr>
              <w:t xml:space="preserve"> NE</w:t>
            </w:r>
          </w:p>
        </w:tc>
        <w:tc>
          <w:tcPr>
            <w:tcW w:w="2269" w:type="dxa"/>
            <w:gridSpan w:val="4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16.00 - 18.00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5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Čas servisního zákroku:</w:t>
            </w: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24 hodin: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269" w:type="dxa"/>
            <w:gridSpan w:val="4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18.00 - 22.00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6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16 hodin: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Zaškrtávací8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1561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odběru:</w:t>
            </w:r>
          </w:p>
        </w:tc>
        <w:tc>
          <w:tcPr>
            <w:tcW w:w="1701" w:type="dxa"/>
            <w:gridSpan w:val="2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vlastní odběr</w:t>
            </w:r>
          </w:p>
        </w:tc>
        <w:tc>
          <w:tcPr>
            <w:tcW w:w="850" w:type="dxa"/>
            <w:gridSpan w:val="2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8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AC0150">
              <w:rPr>
                <w:rFonts w:ascii="Arial" w:hAnsi="Arial" w:cs="Arial"/>
                <w:sz w:val="16"/>
              </w:rPr>
              <w:t xml:space="preserve"> ANO</w:t>
            </w:r>
          </w:p>
        </w:tc>
        <w:bookmarkStart w:id="10" w:name="Zaškrtávací22"/>
        <w:tc>
          <w:tcPr>
            <w:tcW w:w="709" w:type="dxa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="00AC0150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8 hodin: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9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561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dodání dodavatelem</w:t>
            </w:r>
          </w:p>
        </w:tc>
        <w:bookmarkStart w:id="12" w:name="Zaškrtávací19"/>
        <w:tc>
          <w:tcPr>
            <w:tcW w:w="850" w:type="dxa"/>
            <w:gridSpan w:val="2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="00AC0150">
              <w:rPr>
                <w:rFonts w:ascii="Arial" w:hAnsi="Arial" w:cs="Arial"/>
                <w:sz w:val="16"/>
              </w:rPr>
              <w:t xml:space="preserve"> ANO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3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 w:rsidR="00AC0150">
              <w:rPr>
                <w:rFonts w:ascii="Arial" w:hAnsi="Arial" w:cs="Arial"/>
                <w:sz w:val="16"/>
              </w:rPr>
              <w:t xml:space="preserve"> NE</w:t>
            </w:r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méně než 8 hodin: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0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561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Zavezení SM</w:t>
            </w:r>
          </w:p>
        </w:tc>
        <w:tc>
          <w:tcPr>
            <w:tcW w:w="1701" w:type="dxa"/>
            <w:gridSpan w:val="2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měsíčně</w:t>
            </w:r>
          </w:p>
        </w:tc>
        <w:bookmarkStart w:id="15" w:name="Zaškrtávací20"/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 w:rsidR="00AC0150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Symbol" w:hAnsi="Symbol" w:cs="Arial"/>
                <w:sz w:val="16"/>
              </w:rPr>
              <w:t></w:t>
            </w:r>
            <w:r>
              <w:rPr>
                <w:rFonts w:ascii="Arial" w:hAnsi="Arial" w:cs="Arial"/>
                <w:sz w:val="16"/>
              </w:rPr>
              <w:t xml:space="preserve"> Způsob platby předem:</w:t>
            </w: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3 měsíce: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1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561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kvartálně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1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="00AC0150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bookmarkStart w:id="18" w:name="Text61"/>
            <w:r>
              <w:rPr>
                <w:rFonts w:ascii="Arial" w:hAnsi="Arial" w:cs="Arial"/>
                <w:sz w:val="16"/>
              </w:rPr>
              <w:t>na 6 měsíců:</w:t>
            </w:r>
          </w:p>
        </w:tc>
        <w:tc>
          <w:tcPr>
            <w:tcW w:w="707" w:type="dxa"/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2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1561" w:type="dxa"/>
            <w:gridSpan w:val="3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gridSpan w:val="2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jinak</w:t>
            </w:r>
          </w:p>
        </w:tc>
        <w:tc>
          <w:tcPr>
            <w:tcW w:w="1559" w:type="dxa"/>
            <w:gridSpan w:val="3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AC0150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0150">
              <w:rPr>
                <w:rFonts w:ascii="Arial" w:hAnsi="Arial" w:cs="Arial"/>
                <w:noProof/>
                <w:sz w:val="16"/>
              </w:rPr>
              <w:t> </w:t>
            </w:r>
            <w:r w:rsidR="00AC0150">
              <w:rPr>
                <w:rFonts w:ascii="Arial" w:hAnsi="Arial" w:cs="Arial"/>
                <w:noProof/>
                <w:sz w:val="16"/>
              </w:rPr>
              <w:t> </w:t>
            </w:r>
            <w:r w:rsidR="00AC0150">
              <w:rPr>
                <w:rFonts w:ascii="Arial" w:hAnsi="Arial" w:cs="Arial"/>
                <w:noProof/>
                <w:sz w:val="16"/>
              </w:rPr>
              <w:t> </w:t>
            </w:r>
            <w:r w:rsidR="00AC0150">
              <w:rPr>
                <w:rFonts w:ascii="Arial" w:hAnsi="Arial" w:cs="Arial"/>
                <w:noProof/>
                <w:sz w:val="16"/>
              </w:rPr>
              <w:t> </w:t>
            </w:r>
            <w:r w:rsidR="00AC0150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</w:tr>
      <w:tr w:rsidR="00AC0150" w:rsidTr="00A92BE0">
        <w:trPr>
          <w:cantSplit/>
        </w:trPr>
        <w:tc>
          <w:tcPr>
            <w:tcW w:w="2402" w:type="dxa"/>
            <w:tcBorders>
              <w:lef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12 měsíců:</w:t>
            </w:r>
          </w:p>
        </w:tc>
        <w:tc>
          <w:tcPr>
            <w:tcW w:w="5528" w:type="dxa"/>
            <w:gridSpan w:val="9"/>
            <w:tcBorders>
              <w:right w:val="single" w:sz="12" w:space="0" w:color="auto"/>
            </w:tcBorders>
          </w:tcPr>
          <w:p w:rsidR="00AC0150" w:rsidRDefault="005040DA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3"/>
            <w:r w:rsidR="00AC015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E0FBA">
              <w:rPr>
                <w:rFonts w:ascii="Arial" w:hAnsi="Arial" w:cs="Arial"/>
                <w:sz w:val="16"/>
              </w:rPr>
            </w:r>
            <w:r w:rsidR="001E0FB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="00AC0150">
              <w:rPr>
                <w:rFonts w:ascii="Arial" w:hAnsi="Arial" w:cs="Arial"/>
                <w:sz w:val="16"/>
              </w:rPr>
              <w:t xml:space="preserve"> </w:t>
            </w:r>
            <w:r w:rsidR="00AC0150">
              <w:rPr>
                <w:rFonts w:ascii="Arial" w:hAnsi="Arial" w:cs="Arial"/>
                <w:i/>
                <w:sz w:val="16"/>
              </w:rPr>
              <w:t>(</w:t>
            </w:r>
            <w:r w:rsidR="00AC0150">
              <w:rPr>
                <w:rFonts w:ascii="Arial" w:hAnsi="Arial" w:cs="Arial"/>
                <w:i/>
                <w:color w:val="000000"/>
                <w:sz w:val="16"/>
              </w:rPr>
              <w:t>po vyčerpání zaplaceného počtu kopií bude vystavena nová faktura)</w:t>
            </w:r>
          </w:p>
        </w:tc>
      </w:tr>
      <w:tr w:rsidR="00AC0150" w:rsidTr="00A92BE0">
        <w:trPr>
          <w:cantSplit/>
        </w:trPr>
        <w:tc>
          <w:tcPr>
            <w:tcW w:w="965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Zákazník hlásí závady na tel.: 475501994</w:t>
            </w:r>
          </w:p>
        </w:tc>
      </w:tr>
    </w:tbl>
    <w:p w:rsidR="00AC0150" w:rsidRDefault="00AC0150" w:rsidP="00AC0150">
      <w:pPr>
        <w:pStyle w:val="Zkladntext"/>
        <w:jc w:val="center"/>
        <w:rPr>
          <w:rFonts w:ascii="Arial" w:hAnsi="Arial" w:cs="Arial"/>
          <w:b/>
        </w:rPr>
      </w:pPr>
    </w:p>
    <w:p w:rsidR="00AC0150" w:rsidRDefault="00AC0150" w:rsidP="00AC0150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Specifikace zboží – konfigurace přístroje</w:t>
      </w:r>
    </w:p>
    <w:tbl>
      <w:tblPr>
        <w:tblW w:w="963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276"/>
        <w:gridCol w:w="708"/>
        <w:gridCol w:w="709"/>
        <w:gridCol w:w="709"/>
        <w:gridCol w:w="992"/>
        <w:gridCol w:w="992"/>
        <w:gridCol w:w="992"/>
      </w:tblGrid>
      <w:tr w:rsidR="00AC0150" w:rsidRPr="00034626" w:rsidTr="00A92BE0">
        <w:trPr>
          <w:cantSplit/>
          <w:trHeight w:val="108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 w:rsidRPr="00B31078">
              <w:rPr>
                <w:rFonts w:ascii="Arial" w:hAnsi="Arial" w:cs="Arial"/>
                <w:sz w:val="12"/>
              </w:rPr>
              <w:t>Označení zboží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 w:rsidRPr="00B31078">
              <w:rPr>
                <w:rFonts w:ascii="Arial" w:hAnsi="Arial" w:cs="Arial"/>
                <w:sz w:val="12"/>
              </w:rPr>
              <w:t xml:space="preserve"> Výrobní číslo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 w:rsidRPr="00B31078">
              <w:rPr>
                <w:rFonts w:ascii="Arial" w:hAnsi="Arial" w:cs="Arial"/>
                <w:sz w:val="12"/>
              </w:rPr>
              <w:t>Umístění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 w:rsidRPr="005A2DB5">
              <w:rPr>
                <w:rFonts w:ascii="Arial" w:hAnsi="Arial" w:cs="Arial"/>
                <w:sz w:val="10"/>
              </w:rPr>
              <w:t>Dohodnutý</w:t>
            </w:r>
            <w:r>
              <w:rPr>
                <w:rFonts w:ascii="Arial" w:hAnsi="Arial" w:cs="Arial"/>
                <w:sz w:val="12"/>
              </w:rPr>
              <w:t xml:space="preserve"> měsíční počet kopií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034626" w:rsidRDefault="00AC0150" w:rsidP="00A92BE0">
            <w:pPr>
              <w:pStyle w:val="Normln0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2"/>
              </w:rPr>
              <w:t>Měsíční poplatek v Kč</w:t>
            </w:r>
            <w:r>
              <w:rPr>
                <w:rFonts w:ascii="Arial" w:hAnsi="Arial" w:cs="Arial"/>
                <w:b/>
                <w:sz w:val="12"/>
              </w:rPr>
              <w:t xml:space="preserve"> </w:t>
            </w:r>
            <w:r w:rsidRPr="00034626">
              <w:rPr>
                <w:rFonts w:ascii="Arial" w:hAnsi="Arial" w:cs="Arial"/>
                <w:sz w:val="12"/>
              </w:rPr>
              <w:t>bez DPH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Měsíční poplatek v Kč</w:t>
            </w:r>
          </w:p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 DPH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B31078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</w:rPr>
            </w:pPr>
            <w:r w:rsidRPr="00034626">
              <w:rPr>
                <w:rFonts w:ascii="Arial" w:hAnsi="Arial" w:cs="Arial"/>
                <w:sz w:val="10"/>
              </w:rPr>
              <w:t>Cena za další případné zhotovené kopie</w:t>
            </w:r>
            <w:r>
              <w:rPr>
                <w:rFonts w:ascii="Arial" w:hAnsi="Arial" w:cs="Arial"/>
                <w:sz w:val="10"/>
              </w:rPr>
              <w:t xml:space="preserve"> v Kč bez DPH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034626" w:rsidRDefault="00AC0150" w:rsidP="00A92BE0">
            <w:pPr>
              <w:pStyle w:val="Normln0"/>
              <w:jc w:val="center"/>
              <w:rPr>
                <w:rFonts w:ascii="Arial" w:hAnsi="Arial" w:cs="Arial"/>
                <w:sz w:val="10"/>
              </w:rPr>
            </w:pPr>
            <w:r w:rsidRPr="00034626">
              <w:rPr>
                <w:rFonts w:ascii="Arial" w:hAnsi="Arial" w:cs="Arial"/>
                <w:sz w:val="10"/>
              </w:rPr>
              <w:t>Cena za další případné zhotovené kopie</w:t>
            </w:r>
            <w:r>
              <w:rPr>
                <w:rFonts w:ascii="Arial" w:hAnsi="Arial" w:cs="Arial"/>
                <w:sz w:val="10"/>
              </w:rPr>
              <w:t xml:space="preserve"> v Kč s DPH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C0150" w:rsidRPr="00AB1D46" w:rsidRDefault="00AC0150" w:rsidP="00A92BE0">
            <w:pPr>
              <w:pStyle w:val="Normln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1D46">
              <w:rPr>
                <w:rFonts w:ascii="Arial" w:hAnsi="Arial" w:cs="Arial"/>
                <w:sz w:val="12"/>
                <w:szCs w:val="12"/>
              </w:rPr>
              <w:t>Počáteční stav počítadla</w:t>
            </w:r>
          </w:p>
        </w:tc>
      </w:tr>
      <w:tr w:rsidR="00AC0150" w:rsidRPr="005A2DB5" w:rsidTr="00A92BE0">
        <w:trPr>
          <w:cantSplit/>
        </w:trPr>
        <w:tc>
          <w:tcPr>
            <w:tcW w:w="426" w:type="dxa"/>
          </w:tcPr>
          <w:p w:rsidR="00AC0150" w:rsidRPr="005A2DB5" w:rsidRDefault="00AC0150" w:rsidP="00A92BE0">
            <w:pPr>
              <w:pStyle w:val="Normln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55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TA P-4531i</w:t>
            </w:r>
          </w:p>
        </w:tc>
        <w:tc>
          <w:tcPr>
            <w:tcW w:w="1276" w:type="dxa"/>
          </w:tcPr>
          <w:p w:rsidR="00AC0150" w:rsidRPr="005A2DB5" w:rsidRDefault="00AC0150" w:rsidP="00A92BE0">
            <w:pPr>
              <w:pStyle w:val="Normln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R9F0904589</w:t>
            </w:r>
          </w:p>
        </w:tc>
        <w:tc>
          <w:tcPr>
            <w:tcW w:w="1276" w:type="dxa"/>
          </w:tcPr>
          <w:p w:rsidR="00AC0150" w:rsidRPr="005A2DB5" w:rsidRDefault="0008394A" w:rsidP="00A92BE0">
            <w:pPr>
              <w:pStyle w:val="Normln0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xxx</w:t>
            </w:r>
            <w:proofErr w:type="spellEnd"/>
          </w:p>
        </w:tc>
        <w:tc>
          <w:tcPr>
            <w:tcW w:w="708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500</w:t>
            </w:r>
          </w:p>
        </w:tc>
        <w:tc>
          <w:tcPr>
            <w:tcW w:w="70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305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70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369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61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74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Aktuální stav</w:t>
            </w:r>
          </w:p>
        </w:tc>
      </w:tr>
      <w:tr w:rsidR="00AC0150" w:rsidRPr="005A2DB5" w:rsidTr="00A92BE0">
        <w:trPr>
          <w:cantSplit/>
        </w:trPr>
        <w:tc>
          <w:tcPr>
            <w:tcW w:w="426" w:type="dxa"/>
          </w:tcPr>
          <w:p w:rsidR="00AC0150" w:rsidRPr="005A2DB5" w:rsidRDefault="00AC0150" w:rsidP="00A92BE0">
            <w:pPr>
              <w:pStyle w:val="Normln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55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TA DC 2222</w:t>
            </w:r>
          </w:p>
        </w:tc>
        <w:tc>
          <w:tcPr>
            <w:tcW w:w="1276" w:type="dxa"/>
          </w:tcPr>
          <w:p w:rsidR="00AC0150" w:rsidRPr="005A2DB5" w:rsidRDefault="00AC0150" w:rsidP="00A92BE0">
            <w:pPr>
              <w:pStyle w:val="Normln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QQN9200247</w:t>
            </w:r>
          </w:p>
        </w:tc>
        <w:tc>
          <w:tcPr>
            <w:tcW w:w="1276" w:type="dxa"/>
          </w:tcPr>
          <w:p w:rsidR="00AC0150" w:rsidRPr="005A2DB5" w:rsidRDefault="0008394A" w:rsidP="00A92BE0">
            <w:pPr>
              <w:pStyle w:val="Normln0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xxx</w:t>
            </w:r>
            <w:proofErr w:type="spellEnd"/>
          </w:p>
        </w:tc>
        <w:tc>
          <w:tcPr>
            <w:tcW w:w="708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2000</w:t>
            </w:r>
          </w:p>
        </w:tc>
        <w:tc>
          <w:tcPr>
            <w:tcW w:w="70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1320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70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1597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66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80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Aktuální stav</w:t>
            </w:r>
          </w:p>
        </w:tc>
      </w:tr>
      <w:tr w:rsidR="00AC0150" w:rsidRPr="005A2DB5" w:rsidTr="00A92BE0">
        <w:trPr>
          <w:cantSplit/>
        </w:trPr>
        <w:tc>
          <w:tcPr>
            <w:tcW w:w="426" w:type="dxa"/>
          </w:tcPr>
          <w:p w:rsidR="00AC0150" w:rsidRPr="005A2DB5" w:rsidRDefault="00AC0150" w:rsidP="00A92BE0">
            <w:pPr>
              <w:pStyle w:val="Normln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55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RICOH MPC350</w:t>
            </w:r>
            <w:r w:rsidR="0061126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276" w:type="dxa"/>
          </w:tcPr>
          <w:p w:rsidR="00AC0150" w:rsidRPr="005A2DB5" w:rsidRDefault="0061126A" w:rsidP="00A92BE0">
            <w:pPr>
              <w:pStyle w:val="Normln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G707MH69820</w:t>
            </w:r>
          </w:p>
        </w:tc>
        <w:tc>
          <w:tcPr>
            <w:tcW w:w="1276" w:type="dxa"/>
          </w:tcPr>
          <w:p w:rsidR="00AC0150" w:rsidRPr="005A2DB5" w:rsidRDefault="0008394A" w:rsidP="00F60787">
            <w:pPr>
              <w:pStyle w:val="Normln0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xxx</w:t>
            </w:r>
            <w:proofErr w:type="spellEnd"/>
          </w:p>
        </w:tc>
        <w:tc>
          <w:tcPr>
            <w:tcW w:w="70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1400ČB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1900Bar</w:t>
            </w:r>
          </w:p>
        </w:tc>
        <w:tc>
          <w:tcPr>
            <w:tcW w:w="709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84</w:t>
            </w:r>
            <w:r w:rsidRPr="005A2DB5">
              <w:rPr>
                <w:rFonts w:ascii="Arial" w:hAnsi="Arial" w:cs="Arial"/>
                <w:sz w:val="14"/>
              </w:rPr>
              <w:t>0,-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5130,-</w:t>
            </w:r>
          </w:p>
        </w:tc>
        <w:tc>
          <w:tcPr>
            <w:tcW w:w="709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1016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6207,-</w:t>
            </w:r>
          </w:p>
        </w:tc>
        <w:tc>
          <w:tcPr>
            <w:tcW w:w="992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60</w:t>
            </w:r>
            <w:r w:rsidRPr="005A2DB5">
              <w:rPr>
                <w:rFonts w:ascii="Arial" w:hAnsi="Arial" w:cs="Arial"/>
                <w:sz w:val="14"/>
              </w:rPr>
              <w:t>,-</w:t>
            </w:r>
            <w:r>
              <w:rPr>
                <w:rFonts w:ascii="Arial" w:hAnsi="Arial" w:cs="Arial"/>
                <w:sz w:val="14"/>
              </w:rPr>
              <w:t>ČB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2.70,-Bar</w:t>
            </w:r>
          </w:p>
        </w:tc>
        <w:tc>
          <w:tcPr>
            <w:tcW w:w="992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73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3.23,-</w:t>
            </w:r>
          </w:p>
        </w:tc>
        <w:tc>
          <w:tcPr>
            <w:tcW w:w="992" w:type="dxa"/>
          </w:tcPr>
          <w:p w:rsidR="00AC0150" w:rsidRDefault="007300E8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Barva:</w:t>
            </w:r>
            <w:r w:rsidR="0061126A">
              <w:rPr>
                <w:rFonts w:ascii="Arial" w:hAnsi="Arial" w:cs="Arial"/>
                <w:sz w:val="14"/>
              </w:rPr>
              <w:t>63352</w:t>
            </w:r>
          </w:p>
          <w:p w:rsidR="007300E8" w:rsidRDefault="007300E8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ČB: 110133</w:t>
            </w:r>
          </w:p>
          <w:p w:rsidR="007300E8" w:rsidRPr="005A2DB5" w:rsidRDefault="007300E8" w:rsidP="00A92BE0">
            <w:pPr>
              <w:pStyle w:val="Normln0"/>
              <w:rPr>
                <w:rFonts w:ascii="Arial" w:hAnsi="Arial" w:cs="Arial"/>
                <w:sz w:val="14"/>
              </w:rPr>
            </w:pPr>
          </w:p>
        </w:tc>
      </w:tr>
      <w:tr w:rsidR="00AC0150" w:rsidRPr="005A2DB5" w:rsidTr="00A92BE0">
        <w:trPr>
          <w:cantSplit/>
          <w:trHeight w:val="141"/>
        </w:trPr>
        <w:tc>
          <w:tcPr>
            <w:tcW w:w="426" w:type="dxa"/>
          </w:tcPr>
          <w:p w:rsidR="00AC0150" w:rsidRPr="005A2DB5" w:rsidRDefault="00AC0150" w:rsidP="00A92BE0">
            <w:pPr>
              <w:pStyle w:val="Normln0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559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RICOH MPC3003SP</w:t>
            </w:r>
          </w:p>
        </w:tc>
        <w:tc>
          <w:tcPr>
            <w:tcW w:w="1276" w:type="dxa"/>
          </w:tcPr>
          <w:p w:rsidR="00AC0150" w:rsidRPr="005A2DB5" w:rsidRDefault="00AC0150" w:rsidP="00A92BE0">
            <w:pPr>
              <w:pStyle w:val="Normln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E154M992061</w:t>
            </w:r>
          </w:p>
        </w:tc>
        <w:tc>
          <w:tcPr>
            <w:tcW w:w="1276" w:type="dxa"/>
          </w:tcPr>
          <w:p w:rsidR="00AC0150" w:rsidRPr="005A2DB5" w:rsidRDefault="0008394A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xxx</w:t>
            </w:r>
            <w:bookmarkStart w:id="21" w:name="_GoBack"/>
            <w:bookmarkEnd w:id="21"/>
          </w:p>
        </w:tc>
        <w:tc>
          <w:tcPr>
            <w:tcW w:w="708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2500ČB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1000Bar</w:t>
            </w:r>
          </w:p>
        </w:tc>
        <w:tc>
          <w:tcPr>
            <w:tcW w:w="709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50</w:t>
            </w:r>
            <w:r w:rsidRPr="005A2DB5">
              <w:rPr>
                <w:rFonts w:ascii="Arial" w:hAnsi="Arial" w:cs="Arial"/>
                <w:sz w:val="14"/>
              </w:rPr>
              <w:t>0,-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2700,-</w:t>
            </w:r>
          </w:p>
        </w:tc>
        <w:tc>
          <w:tcPr>
            <w:tcW w:w="709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1815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3267,-</w:t>
            </w:r>
          </w:p>
        </w:tc>
        <w:tc>
          <w:tcPr>
            <w:tcW w:w="992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</w:t>
            </w:r>
            <w:r>
              <w:rPr>
                <w:rFonts w:ascii="Arial" w:hAnsi="Arial" w:cs="Arial"/>
                <w:sz w:val="14"/>
              </w:rPr>
              <w:t>.60,-ČB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2.70,-Bar</w:t>
            </w:r>
          </w:p>
        </w:tc>
        <w:tc>
          <w:tcPr>
            <w:tcW w:w="992" w:type="dxa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 w:rsidRPr="005A2DB5">
              <w:rPr>
                <w:rFonts w:ascii="Arial" w:hAnsi="Arial" w:cs="Arial"/>
                <w:sz w:val="14"/>
              </w:rPr>
              <w:t>0.</w:t>
            </w:r>
            <w:r>
              <w:rPr>
                <w:rFonts w:ascii="Arial" w:hAnsi="Arial" w:cs="Arial"/>
                <w:sz w:val="14"/>
              </w:rPr>
              <w:t>73</w:t>
            </w:r>
            <w:r w:rsidRPr="005A2DB5">
              <w:rPr>
                <w:rFonts w:ascii="Arial" w:hAnsi="Arial" w:cs="Arial"/>
                <w:sz w:val="14"/>
              </w:rPr>
              <w:t>,-</w:t>
            </w:r>
          </w:p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3.23,-</w:t>
            </w:r>
          </w:p>
        </w:tc>
        <w:tc>
          <w:tcPr>
            <w:tcW w:w="992" w:type="dxa"/>
          </w:tcPr>
          <w:p w:rsidR="00AC0150" w:rsidRPr="005A2DB5" w:rsidRDefault="00AC0150" w:rsidP="00A92BE0">
            <w:pPr>
              <w:pStyle w:val="Normln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Aktuální stav</w:t>
            </w:r>
          </w:p>
        </w:tc>
      </w:tr>
    </w:tbl>
    <w:p w:rsidR="00AC0150" w:rsidRDefault="00AC0150" w:rsidP="00AC0150">
      <w:pPr>
        <w:pStyle w:val="Normln0"/>
        <w:jc w:val="both"/>
        <w:rPr>
          <w:rFonts w:ascii="Arial" w:hAnsi="Arial" w:cs="Arial"/>
          <w:sz w:val="18"/>
        </w:rPr>
      </w:pPr>
    </w:p>
    <w:p w:rsidR="00AC0150" w:rsidRDefault="00AC0150" w:rsidP="00AC0150">
      <w:pPr>
        <w:pStyle w:val="Normln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 důkaz souhlasu s dodatkem připojují účastníci svoje vlastnoruční podpisy.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2303"/>
        <w:gridCol w:w="2519"/>
      </w:tblGrid>
      <w:tr w:rsidR="00AC0150" w:rsidTr="00A92BE0">
        <w:trPr>
          <w:trHeight w:val="587"/>
        </w:trPr>
        <w:tc>
          <w:tcPr>
            <w:tcW w:w="4676" w:type="dxa"/>
            <w:vAlign w:val="bottom"/>
          </w:tcPr>
          <w:p w:rsidR="00AC0150" w:rsidRDefault="00AC0150" w:rsidP="008E7ABE">
            <w:pPr>
              <w:pStyle w:val="Normln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 Ústí nad Labem, dne </w:t>
            </w:r>
            <w:r w:rsidR="008E7ABE">
              <w:rPr>
                <w:rFonts w:ascii="Arial" w:hAnsi="Arial" w:cs="Arial"/>
                <w:sz w:val="18"/>
              </w:rPr>
              <w:t>18</w:t>
            </w:r>
            <w:r>
              <w:rPr>
                <w:rFonts w:ascii="Arial" w:hAnsi="Arial" w:cs="Arial"/>
                <w:sz w:val="18"/>
              </w:rPr>
              <w:t>.</w:t>
            </w:r>
            <w:r w:rsidR="0061126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.202</w:t>
            </w:r>
            <w:r w:rsidR="0061126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03" w:type="dxa"/>
            <w:vAlign w:val="bottom"/>
          </w:tcPr>
          <w:p w:rsidR="00AC0150" w:rsidRDefault="00AC0150" w:rsidP="00A92BE0">
            <w:pPr>
              <w:pStyle w:val="Normln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519" w:type="dxa"/>
            <w:vAlign w:val="bottom"/>
          </w:tcPr>
          <w:p w:rsidR="00AC0150" w:rsidRDefault="00AC0150" w:rsidP="00A92BE0">
            <w:pPr>
              <w:pStyle w:val="Normln0"/>
              <w:rPr>
                <w:rFonts w:ascii="Arial" w:hAnsi="Arial" w:cs="Arial"/>
                <w:sz w:val="18"/>
              </w:rPr>
            </w:pPr>
          </w:p>
        </w:tc>
      </w:tr>
      <w:tr w:rsidR="00AC0150" w:rsidTr="00A92BE0">
        <w:trPr>
          <w:cantSplit/>
          <w:trHeight w:val="1457"/>
        </w:trPr>
        <w:tc>
          <w:tcPr>
            <w:tcW w:w="4676" w:type="dxa"/>
            <w:vAlign w:val="bottom"/>
          </w:tcPr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 a podpis dodavatele</w:t>
            </w:r>
          </w:p>
        </w:tc>
        <w:tc>
          <w:tcPr>
            <w:tcW w:w="4822" w:type="dxa"/>
            <w:gridSpan w:val="2"/>
            <w:vAlign w:val="bottom"/>
          </w:tcPr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</w:t>
            </w:r>
          </w:p>
          <w:p w:rsidR="00AC0150" w:rsidRDefault="00AC0150" w:rsidP="00A92BE0">
            <w:pPr>
              <w:pStyle w:val="Normln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Razítko, jméno a podpis zákazníka</w:t>
            </w:r>
          </w:p>
        </w:tc>
      </w:tr>
    </w:tbl>
    <w:p w:rsidR="00563263" w:rsidRDefault="00563263"/>
    <w:sectPr w:rsidR="00563263" w:rsidSect="00C80717">
      <w:headerReference w:type="default" r:id="rId7"/>
      <w:pgSz w:w="11906" w:h="16838"/>
      <w:pgMar w:top="1843" w:right="1418" w:bottom="170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BA" w:rsidRDefault="001E0FBA" w:rsidP="00AC0150">
      <w:r>
        <w:separator/>
      </w:r>
    </w:p>
  </w:endnote>
  <w:endnote w:type="continuationSeparator" w:id="0">
    <w:p w:rsidR="001E0FBA" w:rsidRDefault="001E0FBA" w:rsidP="00A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BA" w:rsidRDefault="001E0FBA" w:rsidP="00AC0150">
      <w:r>
        <w:separator/>
      </w:r>
    </w:p>
  </w:footnote>
  <w:footnote w:type="continuationSeparator" w:id="0">
    <w:p w:rsidR="001E0FBA" w:rsidRDefault="001E0FBA" w:rsidP="00AC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150" w:rsidRDefault="0061126A" w:rsidP="00AC0150">
    <w:pPr>
      <w:pStyle w:val="Zhlav"/>
      <w:jc w:val="center"/>
    </w:pPr>
    <w:r w:rsidRPr="008124EB">
      <w:rPr>
        <w:noProof/>
      </w:rPr>
      <w:drawing>
        <wp:inline distT="0" distB="0" distL="0" distR="0">
          <wp:extent cx="4177737" cy="533400"/>
          <wp:effectExtent l="0" t="0" r="0" b="0"/>
          <wp:docPr id="1466382849" name="Obrázek 1466382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5895" cy="545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50"/>
    <w:rsid w:val="00021908"/>
    <w:rsid w:val="0008394A"/>
    <w:rsid w:val="001E0FBA"/>
    <w:rsid w:val="00291598"/>
    <w:rsid w:val="002B741B"/>
    <w:rsid w:val="004B1ADB"/>
    <w:rsid w:val="005040DA"/>
    <w:rsid w:val="00563263"/>
    <w:rsid w:val="0061126A"/>
    <w:rsid w:val="0063783D"/>
    <w:rsid w:val="006C07E6"/>
    <w:rsid w:val="007300E8"/>
    <w:rsid w:val="00736492"/>
    <w:rsid w:val="008E7ABE"/>
    <w:rsid w:val="00AB4F11"/>
    <w:rsid w:val="00AC0150"/>
    <w:rsid w:val="00B42D01"/>
    <w:rsid w:val="00C80717"/>
    <w:rsid w:val="00D64001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FDB58"/>
  <w15:docId w15:val="{57B283D4-7F01-48CB-A095-344B817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0"/>
    <w:next w:val="Normln0"/>
    <w:link w:val="Nadpis1Char"/>
    <w:qFormat/>
    <w:rsid w:val="00AC0150"/>
    <w:pPr>
      <w:keepNext/>
      <w:outlineLvl w:val="0"/>
    </w:pPr>
    <w:rPr>
      <w:b/>
      <w:sz w:val="24"/>
    </w:rPr>
  </w:style>
  <w:style w:type="paragraph" w:styleId="Nadpis5">
    <w:name w:val="heading 5"/>
    <w:basedOn w:val="Normln0"/>
    <w:next w:val="Normln0"/>
    <w:link w:val="Nadpis5Char"/>
    <w:qFormat/>
    <w:rsid w:val="00AC0150"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01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C0150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customStyle="1" w:styleId="Normln0">
    <w:name w:val="Norm‡ln’"/>
    <w:rsid w:val="00AC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">
    <w:name w:val="Z‡kladn’ text"/>
    <w:basedOn w:val="Normln0"/>
    <w:rsid w:val="00AC0150"/>
    <w:rPr>
      <w:sz w:val="24"/>
    </w:rPr>
  </w:style>
  <w:style w:type="character" w:customStyle="1" w:styleId="apple-converted-space">
    <w:name w:val="apple-converted-space"/>
    <w:basedOn w:val="Standardnpsmoodstavce"/>
    <w:rsid w:val="00AC0150"/>
  </w:style>
  <w:style w:type="paragraph" w:styleId="Zhlav">
    <w:name w:val="header"/>
    <w:basedOn w:val="Normln"/>
    <w:link w:val="ZhlavChar"/>
    <w:uiPriority w:val="99"/>
    <w:unhideWhenUsed/>
    <w:rsid w:val="00AC015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015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1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78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4A47-D534-4B49-9E36-102255D1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SKYNER, Zörner Luděk</dc:creator>
  <cp:lastModifiedBy>PekarkovaH</cp:lastModifiedBy>
  <cp:revision>2</cp:revision>
  <dcterms:created xsi:type="dcterms:W3CDTF">2024-01-29T15:22:00Z</dcterms:created>
  <dcterms:modified xsi:type="dcterms:W3CDTF">2024-01-29T15:22:00Z</dcterms:modified>
</cp:coreProperties>
</file>