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CE97" w14:textId="77777777" w:rsidR="00D926E3" w:rsidRPr="00FD1D8B" w:rsidRDefault="00D926E3" w:rsidP="00D926E3">
      <w:pPr>
        <w:spacing w:after="100" w:line="240" w:lineRule="auto"/>
        <w:jc w:val="right"/>
        <w:textAlignment w:val="baseline"/>
        <w:rPr>
          <w:rFonts w:asciiTheme="majorHAnsi" w:eastAsia="Times New Roman" w:hAnsiTheme="majorHAnsi" w:cs="Arial"/>
          <w:b/>
          <w:bCs/>
          <w:sz w:val="22"/>
          <w:lang w:eastAsia="cs-CZ"/>
        </w:rPr>
      </w:pPr>
      <w:r w:rsidRPr="00FD1D8B">
        <w:rPr>
          <w:rFonts w:asciiTheme="majorHAnsi" w:eastAsia="Times New Roman" w:hAnsiTheme="majorHAnsi" w:cs="Arial"/>
          <w:b/>
          <w:bCs/>
          <w:sz w:val="22"/>
          <w:lang w:eastAsia="cs-CZ"/>
        </w:rPr>
        <w:t>OBJEDNATEL: </w:t>
      </w:r>
    </w:p>
    <w:p w14:paraId="5E6063E0" w14:textId="77777777" w:rsidR="00D926E3" w:rsidRPr="00FD1D8B" w:rsidRDefault="00D926E3" w:rsidP="00D926E3">
      <w:pPr>
        <w:spacing w:after="100" w:line="240" w:lineRule="auto"/>
        <w:jc w:val="right"/>
        <w:textAlignment w:val="baseline"/>
        <w:rPr>
          <w:rFonts w:asciiTheme="majorHAnsi" w:eastAsia="Times New Roman" w:hAnsiTheme="majorHAnsi" w:cs="Arial"/>
          <w:sz w:val="22"/>
          <w:lang w:eastAsia="cs-CZ"/>
        </w:rPr>
      </w:pPr>
      <w:r w:rsidRPr="00FD1D8B">
        <w:rPr>
          <w:rFonts w:asciiTheme="majorHAnsi" w:eastAsia="Times New Roman" w:hAnsiTheme="majorHAnsi" w:cs="Arial"/>
          <w:sz w:val="22"/>
          <w:lang w:eastAsia="cs-CZ"/>
        </w:rPr>
        <w:t>  </w:t>
      </w:r>
    </w:p>
    <w:p w14:paraId="32E46D4E" w14:textId="77777777" w:rsidR="00D926E3" w:rsidRPr="00FD1D8B" w:rsidRDefault="00D926E3" w:rsidP="00D926E3">
      <w:pPr>
        <w:spacing w:after="100" w:line="240" w:lineRule="auto"/>
        <w:ind w:firstLine="420"/>
        <w:jc w:val="right"/>
        <w:textAlignment w:val="baseline"/>
        <w:rPr>
          <w:rFonts w:asciiTheme="majorHAnsi" w:eastAsia="Times New Roman" w:hAnsiTheme="majorHAnsi" w:cs="Arial"/>
          <w:sz w:val="22"/>
          <w:lang w:eastAsia="cs-CZ"/>
        </w:rPr>
      </w:pPr>
      <w:r w:rsidRPr="00FD1D8B">
        <w:rPr>
          <w:rFonts w:asciiTheme="majorHAnsi" w:eastAsia="Times New Roman" w:hAnsiTheme="majorHAnsi" w:cs="Arial"/>
          <w:b/>
          <w:bCs/>
          <w:sz w:val="22"/>
          <w:lang w:eastAsia="cs-CZ"/>
        </w:rPr>
        <w:t>Pražská developerská společnost p. o.</w:t>
      </w:r>
      <w:r w:rsidRPr="00FD1D8B">
        <w:rPr>
          <w:rFonts w:asciiTheme="majorHAnsi" w:eastAsia="Times New Roman" w:hAnsiTheme="majorHAnsi" w:cs="Arial"/>
          <w:sz w:val="22"/>
          <w:lang w:eastAsia="cs-CZ"/>
        </w:rPr>
        <w:t> </w:t>
      </w:r>
    </w:p>
    <w:p w14:paraId="00421684" w14:textId="77777777" w:rsidR="00D926E3" w:rsidRPr="00FD1D8B" w:rsidRDefault="00D926E3" w:rsidP="00D926E3">
      <w:pPr>
        <w:spacing w:after="100" w:line="240" w:lineRule="auto"/>
        <w:ind w:firstLine="420"/>
        <w:jc w:val="right"/>
        <w:textAlignment w:val="baseline"/>
        <w:rPr>
          <w:rFonts w:asciiTheme="majorHAnsi" w:eastAsia="Times New Roman" w:hAnsiTheme="majorHAnsi" w:cs="Arial"/>
          <w:sz w:val="22"/>
          <w:lang w:eastAsia="cs-CZ"/>
        </w:rPr>
      </w:pPr>
      <w:r w:rsidRPr="00FD1D8B">
        <w:rPr>
          <w:rFonts w:asciiTheme="majorHAnsi" w:eastAsia="Times New Roman" w:hAnsiTheme="majorHAnsi" w:cs="Arial"/>
          <w:b/>
          <w:bCs/>
          <w:sz w:val="22"/>
          <w:lang w:eastAsia="cs-CZ"/>
        </w:rPr>
        <w:t> </w:t>
      </w:r>
      <w:r w:rsidRPr="00FD1D8B">
        <w:rPr>
          <w:rFonts w:asciiTheme="majorHAnsi" w:eastAsia="Times New Roman" w:hAnsiTheme="majorHAnsi" w:cs="Arial"/>
          <w:sz w:val="22"/>
          <w:lang w:eastAsia="cs-CZ"/>
        </w:rPr>
        <w:t> se sídlem: Malé náměstí 5/9, 11000 Praha 1 </w:t>
      </w:r>
    </w:p>
    <w:p w14:paraId="02667CE1" w14:textId="77777777" w:rsidR="00D926E3" w:rsidRPr="00FD1D8B" w:rsidRDefault="00D926E3" w:rsidP="00D926E3">
      <w:pPr>
        <w:spacing w:after="100" w:line="240" w:lineRule="auto"/>
        <w:ind w:firstLine="420"/>
        <w:jc w:val="right"/>
        <w:textAlignment w:val="baseline"/>
        <w:rPr>
          <w:rFonts w:asciiTheme="majorHAnsi" w:eastAsia="Times New Roman" w:hAnsiTheme="majorHAnsi" w:cs="Arial"/>
          <w:sz w:val="22"/>
          <w:lang w:eastAsia="cs-CZ"/>
        </w:rPr>
      </w:pPr>
      <w:r w:rsidRPr="00FD1D8B">
        <w:rPr>
          <w:rFonts w:asciiTheme="majorHAnsi" w:eastAsia="Times New Roman" w:hAnsiTheme="majorHAnsi" w:cs="Arial"/>
          <w:sz w:val="22"/>
          <w:lang w:eastAsia="cs-CZ"/>
        </w:rPr>
        <w:t xml:space="preserve">  zastoupena: Petrem Urbánkem  </w:t>
      </w:r>
    </w:p>
    <w:p w14:paraId="30D17CB0" w14:textId="77777777" w:rsidR="00D926E3" w:rsidRPr="00FD1D8B" w:rsidRDefault="00D926E3" w:rsidP="00D926E3">
      <w:pPr>
        <w:spacing w:after="100" w:line="240" w:lineRule="auto"/>
        <w:ind w:firstLine="420"/>
        <w:jc w:val="right"/>
        <w:textAlignment w:val="baseline"/>
        <w:rPr>
          <w:rFonts w:asciiTheme="majorHAnsi" w:eastAsia="Times New Roman" w:hAnsiTheme="majorHAnsi" w:cs="Arial"/>
          <w:sz w:val="22"/>
          <w:lang w:eastAsia="cs-CZ"/>
        </w:rPr>
      </w:pPr>
      <w:r w:rsidRPr="00FD1D8B">
        <w:rPr>
          <w:rFonts w:asciiTheme="majorHAnsi" w:eastAsia="Times New Roman" w:hAnsiTheme="majorHAnsi" w:cs="Arial"/>
          <w:color w:val="FF0000"/>
          <w:sz w:val="22"/>
          <w:lang w:eastAsia="cs-CZ"/>
        </w:rPr>
        <w:t> </w:t>
      </w:r>
      <w:r w:rsidRPr="00FD1D8B">
        <w:rPr>
          <w:rFonts w:asciiTheme="majorHAnsi" w:eastAsia="Times New Roman" w:hAnsiTheme="majorHAnsi" w:cs="Arial"/>
          <w:sz w:val="22"/>
          <w:lang w:eastAsia="cs-CZ"/>
        </w:rPr>
        <w:t>IČO: 09211322 </w:t>
      </w:r>
    </w:p>
    <w:p w14:paraId="49E9E719" w14:textId="6A4E958E" w:rsidR="00296661" w:rsidRPr="00FD1D8B" w:rsidRDefault="00296661" w:rsidP="00296661">
      <w:pPr>
        <w:spacing w:after="100" w:line="240" w:lineRule="auto"/>
        <w:ind w:firstLine="420"/>
        <w:jc w:val="right"/>
        <w:textAlignment w:val="baseline"/>
        <w:rPr>
          <w:rFonts w:asciiTheme="majorHAnsi" w:eastAsia="Times New Roman" w:hAnsiTheme="majorHAnsi" w:cs="Arial"/>
          <w:color w:val="000000" w:themeColor="text1"/>
          <w:sz w:val="22"/>
          <w:lang w:eastAsia="cs-CZ"/>
        </w:rPr>
      </w:pPr>
      <w:r w:rsidRPr="00FD1D8B">
        <w:rPr>
          <w:rFonts w:asciiTheme="majorHAnsi" w:eastAsia="Times New Roman" w:hAnsiTheme="majorHAnsi" w:cs="Arial"/>
          <w:sz w:val="22"/>
          <w:lang w:eastAsia="cs-CZ"/>
        </w:rPr>
        <w:t>bankovní </w:t>
      </w:r>
      <w:r w:rsidRPr="00FD1D8B">
        <w:rPr>
          <w:rFonts w:asciiTheme="majorHAnsi" w:eastAsia="Times New Roman" w:hAnsiTheme="majorHAnsi" w:cs="Arial"/>
          <w:color w:val="000000" w:themeColor="text1"/>
          <w:sz w:val="22"/>
          <w:lang w:eastAsia="cs-CZ"/>
        </w:rPr>
        <w:t xml:space="preserve">účet: </w:t>
      </w:r>
      <w:proofErr w:type="spellStart"/>
      <w:r w:rsidR="006E75EB">
        <w:rPr>
          <w:rFonts w:asciiTheme="majorHAnsi" w:eastAsia="Times New Roman" w:hAnsiTheme="majorHAnsi" w:cs="Arial"/>
          <w:color w:val="000000" w:themeColor="text1"/>
          <w:sz w:val="22"/>
          <w:lang w:eastAsia="cs-CZ"/>
        </w:rPr>
        <w:t>xxx</w:t>
      </w:r>
      <w:proofErr w:type="spellEnd"/>
      <w:r w:rsidRPr="00FD1D8B">
        <w:rPr>
          <w:rFonts w:asciiTheme="majorHAnsi" w:eastAsia="Times New Roman" w:hAnsiTheme="majorHAnsi" w:cs="Arial"/>
          <w:sz w:val="22"/>
          <w:lang w:eastAsia="cs-CZ"/>
        </w:rPr>
        <w:t> </w:t>
      </w:r>
    </w:p>
    <w:p w14:paraId="48936845" w14:textId="77777777" w:rsidR="00D926E3" w:rsidRPr="00FD1D8B" w:rsidRDefault="00D926E3" w:rsidP="00D926E3">
      <w:pPr>
        <w:spacing w:after="100" w:line="240" w:lineRule="auto"/>
        <w:jc w:val="right"/>
        <w:textAlignment w:val="baseline"/>
        <w:rPr>
          <w:rFonts w:asciiTheme="majorHAnsi" w:eastAsia="Times New Roman" w:hAnsiTheme="majorHAnsi" w:cs="Arial"/>
          <w:sz w:val="22"/>
          <w:lang w:eastAsia="cs-CZ"/>
        </w:rPr>
      </w:pPr>
      <w:r w:rsidRPr="00FD1D8B">
        <w:rPr>
          <w:rFonts w:asciiTheme="majorHAnsi" w:eastAsia="Times New Roman" w:hAnsiTheme="majorHAnsi" w:cs="Arial"/>
          <w:sz w:val="22"/>
          <w:lang w:eastAsia="cs-CZ"/>
        </w:rPr>
        <w:t>  </w:t>
      </w:r>
    </w:p>
    <w:p w14:paraId="5A13E7F8" w14:textId="77777777" w:rsidR="00D926E3" w:rsidRPr="00FD1D8B" w:rsidRDefault="00D926E3" w:rsidP="00D926E3">
      <w:pPr>
        <w:spacing w:after="100" w:line="240" w:lineRule="auto"/>
        <w:jc w:val="right"/>
        <w:textAlignment w:val="baseline"/>
        <w:rPr>
          <w:rFonts w:asciiTheme="majorHAnsi" w:eastAsia="Times New Roman" w:hAnsiTheme="majorHAnsi" w:cs="Arial"/>
          <w:b/>
          <w:bCs/>
          <w:sz w:val="22"/>
          <w:lang w:eastAsia="cs-CZ"/>
        </w:rPr>
      </w:pPr>
      <w:r w:rsidRPr="00FD1D8B">
        <w:rPr>
          <w:rFonts w:asciiTheme="majorHAnsi" w:eastAsia="Times New Roman" w:hAnsiTheme="majorHAnsi" w:cs="Arial"/>
          <w:b/>
          <w:bCs/>
          <w:sz w:val="22"/>
          <w:lang w:eastAsia="cs-CZ"/>
        </w:rPr>
        <w:t>DODAVATEL: </w:t>
      </w:r>
    </w:p>
    <w:p w14:paraId="48B70B2E" w14:textId="77777777" w:rsidR="00D926E3" w:rsidRPr="00FD1D8B" w:rsidRDefault="00D926E3" w:rsidP="00D926E3">
      <w:pPr>
        <w:spacing w:after="100" w:line="240" w:lineRule="auto"/>
        <w:jc w:val="right"/>
        <w:textAlignment w:val="baseline"/>
        <w:rPr>
          <w:rFonts w:asciiTheme="majorHAnsi" w:eastAsia="Times New Roman" w:hAnsiTheme="majorHAnsi" w:cs="Arial"/>
          <w:sz w:val="22"/>
          <w:lang w:eastAsia="cs-CZ"/>
        </w:rPr>
      </w:pPr>
    </w:p>
    <w:p w14:paraId="3134C7BE" w14:textId="1F85DBE3" w:rsidR="00D926E3" w:rsidRPr="00FD1D8B" w:rsidRDefault="00D71AF9" w:rsidP="00D926E3">
      <w:pPr>
        <w:spacing w:after="100" w:line="240" w:lineRule="auto"/>
        <w:jc w:val="right"/>
        <w:rPr>
          <w:rFonts w:asciiTheme="majorHAnsi" w:eastAsia="Arial" w:hAnsiTheme="majorHAnsi" w:cs="Arial"/>
          <w:b/>
          <w:bCs/>
          <w:sz w:val="22"/>
        </w:rPr>
      </w:pPr>
      <w:r w:rsidRPr="00FD1D8B">
        <w:rPr>
          <w:rFonts w:asciiTheme="majorHAnsi" w:eastAsia="Arial" w:hAnsiTheme="majorHAnsi" w:cs="Arial"/>
          <w:b/>
          <w:bCs/>
          <w:sz w:val="22"/>
        </w:rPr>
        <w:t>Ochrana podzemních vod, s.r.o.</w:t>
      </w:r>
    </w:p>
    <w:p w14:paraId="50DF8A4E" w14:textId="6D4C5B80" w:rsidR="00D926E3" w:rsidRPr="00FD1D8B" w:rsidRDefault="00D926E3" w:rsidP="00D926E3">
      <w:pPr>
        <w:spacing w:after="100" w:line="240" w:lineRule="auto"/>
        <w:jc w:val="right"/>
        <w:rPr>
          <w:rFonts w:asciiTheme="majorHAnsi" w:eastAsia="Arial" w:hAnsiTheme="majorHAnsi" w:cs="Arial"/>
          <w:sz w:val="22"/>
        </w:rPr>
      </w:pPr>
      <w:r w:rsidRPr="00FD1D8B">
        <w:rPr>
          <w:rFonts w:asciiTheme="majorHAnsi" w:eastAsia="Arial" w:hAnsiTheme="majorHAnsi" w:cs="Arial"/>
          <w:sz w:val="22"/>
        </w:rPr>
        <w:t xml:space="preserve">se sídlem: </w:t>
      </w:r>
    </w:p>
    <w:p w14:paraId="2AC9BAB6" w14:textId="654B2B44" w:rsidR="00D926E3" w:rsidRPr="00FD1D8B" w:rsidRDefault="00D71AF9" w:rsidP="00D926E3">
      <w:pPr>
        <w:spacing w:after="100" w:line="240" w:lineRule="auto"/>
        <w:jc w:val="right"/>
        <w:rPr>
          <w:rFonts w:asciiTheme="majorHAnsi" w:eastAsia="Arial" w:hAnsiTheme="majorHAnsi" w:cs="Arial"/>
          <w:sz w:val="22"/>
        </w:rPr>
      </w:pPr>
      <w:r w:rsidRPr="00FD1D8B">
        <w:rPr>
          <w:rFonts w:asciiTheme="majorHAnsi" w:eastAsia="Arial" w:hAnsiTheme="majorHAnsi" w:cs="Arial"/>
          <w:sz w:val="22"/>
        </w:rPr>
        <w:t>Bělohorská 264/31, Praha 6</w:t>
      </w:r>
    </w:p>
    <w:p w14:paraId="4FFC833A" w14:textId="06EB5F4E" w:rsidR="00E377B9" w:rsidRPr="00FD1D8B" w:rsidRDefault="00D71AF9" w:rsidP="00D926E3">
      <w:pPr>
        <w:spacing w:after="100" w:line="240" w:lineRule="auto"/>
        <w:jc w:val="right"/>
        <w:rPr>
          <w:rFonts w:asciiTheme="majorHAnsi" w:eastAsia="Times New Roman" w:hAnsiTheme="majorHAnsi" w:cs="Arial"/>
          <w:sz w:val="22"/>
          <w:lang w:eastAsia="cs-CZ"/>
        </w:rPr>
      </w:pPr>
      <w:r w:rsidRPr="00FD1D8B">
        <w:rPr>
          <w:rFonts w:asciiTheme="majorHAnsi" w:eastAsia="Arial" w:hAnsiTheme="majorHAnsi" w:cs="Arial"/>
          <w:sz w:val="22"/>
        </w:rPr>
        <w:t>169 00</w:t>
      </w:r>
    </w:p>
    <w:p w14:paraId="180CB2EF" w14:textId="4F53B0CB" w:rsidR="00D926E3" w:rsidRPr="00FD1D8B" w:rsidRDefault="00D926E3" w:rsidP="00D926E3">
      <w:pPr>
        <w:spacing w:after="100" w:line="240" w:lineRule="auto"/>
        <w:jc w:val="right"/>
        <w:textAlignment w:val="baseline"/>
        <w:rPr>
          <w:rFonts w:asciiTheme="majorHAnsi" w:eastAsia="Arial" w:hAnsiTheme="majorHAnsi" w:cs="Arial"/>
          <w:sz w:val="22"/>
        </w:rPr>
      </w:pPr>
      <w:r w:rsidRPr="00FD1D8B">
        <w:rPr>
          <w:rFonts w:asciiTheme="majorHAnsi" w:eastAsia="Arial" w:hAnsiTheme="majorHAnsi" w:cs="Arial"/>
          <w:sz w:val="22"/>
        </w:rPr>
        <w:t xml:space="preserve">Zastoupená: </w:t>
      </w:r>
    </w:p>
    <w:p w14:paraId="4B566977" w14:textId="52735CF0" w:rsidR="00B32829" w:rsidRPr="00FD1D8B" w:rsidRDefault="00D71AF9" w:rsidP="00D926E3">
      <w:pPr>
        <w:spacing w:after="100" w:line="240" w:lineRule="auto"/>
        <w:jc w:val="right"/>
        <w:textAlignment w:val="baseline"/>
        <w:rPr>
          <w:rFonts w:asciiTheme="majorHAnsi" w:eastAsia="Times New Roman" w:hAnsiTheme="majorHAnsi" w:cs="Arial"/>
          <w:sz w:val="22"/>
          <w:lang w:eastAsia="cs-CZ"/>
        </w:rPr>
      </w:pPr>
      <w:r w:rsidRPr="00FD1D8B">
        <w:rPr>
          <w:rFonts w:asciiTheme="majorHAnsi" w:eastAsia="Arial" w:hAnsiTheme="majorHAnsi" w:cs="Arial"/>
          <w:sz w:val="22"/>
        </w:rPr>
        <w:t>Ing. Michalem Žákem</w:t>
      </w:r>
    </w:p>
    <w:p w14:paraId="3A3933FF" w14:textId="0F8C4863" w:rsidR="00D926E3" w:rsidRPr="00FD1D8B" w:rsidRDefault="00D926E3" w:rsidP="00D926E3">
      <w:pPr>
        <w:spacing w:after="100" w:line="240" w:lineRule="auto"/>
        <w:jc w:val="right"/>
        <w:rPr>
          <w:rFonts w:asciiTheme="majorHAnsi" w:eastAsia="Times New Roman" w:hAnsiTheme="majorHAnsi" w:cs="Arial"/>
          <w:sz w:val="22"/>
          <w:lang w:eastAsia="cs-CZ"/>
        </w:rPr>
      </w:pPr>
      <w:r w:rsidRPr="00FD1D8B">
        <w:rPr>
          <w:rFonts w:asciiTheme="majorHAnsi" w:eastAsia="Times New Roman" w:hAnsiTheme="majorHAnsi" w:cs="Arial"/>
          <w:color w:val="FF0000"/>
          <w:sz w:val="22"/>
          <w:lang w:eastAsia="cs-CZ"/>
        </w:rPr>
        <w:t> </w:t>
      </w:r>
      <w:r w:rsidRPr="00FD1D8B">
        <w:rPr>
          <w:rFonts w:asciiTheme="majorHAnsi" w:eastAsia="Times New Roman" w:hAnsiTheme="majorHAnsi" w:cs="Arial"/>
          <w:sz w:val="22"/>
          <w:lang w:eastAsia="cs-CZ"/>
        </w:rPr>
        <w:t>IČO: </w:t>
      </w:r>
      <w:r w:rsidR="00D71AF9" w:rsidRPr="00FD1D8B">
        <w:rPr>
          <w:rStyle w:val="normaltextrun"/>
          <w:rFonts w:asciiTheme="majorHAnsi" w:hAnsiTheme="majorHAnsi" w:cs="Arial"/>
          <w:sz w:val="22"/>
        </w:rPr>
        <w:t>26750066</w:t>
      </w:r>
    </w:p>
    <w:p w14:paraId="690D37BB" w14:textId="337B2374" w:rsidR="00296661" w:rsidRPr="00FD1D8B" w:rsidRDefault="00D926E3" w:rsidP="006E75EB">
      <w:pPr>
        <w:tabs>
          <w:tab w:val="left" w:pos="5670"/>
        </w:tabs>
        <w:spacing w:after="100" w:line="240" w:lineRule="auto"/>
        <w:ind w:firstLine="420"/>
        <w:jc w:val="right"/>
        <w:rPr>
          <w:rFonts w:asciiTheme="majorHAnsi" w:eastAsia="Times New Roman" w:hAnsiTheme="majorHAnsi" w:cs="Arial"/>
          <w:color w:val="000000" w:themeColor="text1"/>
          <w:sz w:val="22"/>
          <w:lang w:eastAsia="cs-CZ"/>
        </w:rPr>
      </w:pPr>
      <w:r w:rsidRPr="00FD1D8B">
        <w:rPr>
          <w:rFonts w:asciiTheme="majorHAnsi" w:eastAsia="Times New Roman" w:hAnsiTheme="majorHAnsi" w:cs="Arial"/>
          <w:sz w:val="22"/>
          <w:lang w:eastAsia="cs-CZ"/>
        </w:rPr>
        <w:tab/>
        <w:t>bankovní </w:t>
      </w:r>
      <w:r w:rsidRPr="00FD1D8B">
        <w:rPr>
          <w:rFonts w:asciiTheme="majorHAnsi" w:eastAsia="Times New Roman" w:hAnsiTheme="majorHAnsi" w:cs="Arial"/>
          <w:color w:val="000000" w:themeColor="text1"/>
          <w:sz w:val="22"/>
          <w:lang w:eastAsia="cs-CZ"/>
        </w:rPr>
        <w:t>účet:</w:t>
      </w:r>
      <w:r w:rsidR="006E75EB">
        <w:rPr>
          <w:rFonts w:asciiTheme="majorHAnsi" w:eastAsia="Times New Roman" w:hAnsiTheme="majorHAnsi" w:cs="Arial"/>
          <w:color w:val="000000" w:themeColor="text1"/>
          <w:sz w:val="22"/>
          <w:lang w:eastAsia="cs-CZ"/>
        </w:rPr>
        <w:t xml:space="preserve"> </w:t>
      </w:r>
      <w:proofErr w:type="spellStart"/>
      <w:r w:rsidR="006E75EB">
        <w:rPr>
          <w:rFonts w:asciiTheme="majorHAnsi" w:eastAsia="Times New Roman" w:hAnsiTheme="majorHAnsi" w:cs="Arial"/>
          <w:color w:val="000000" w:themeColor="text1"/>
          <w:sz w:val="22"/>
          <w:lang w:eastAsia="cs-CZ"/>
        </w:rPr>
        <w:t>xxx</w:t>
      </w:r>
      <w:proofErr w:type="spellEnd"/>
    </w:p>
    <w:p w14:paraId="0D433006" w14:textId="77777777" w:rsidR="00D926E3" w:rsidRPr="00FD1D8B" w:rsidRDefault="00D926E3" w:rsidP="00D926E3">
      <w:pPr>
        <w:spacing w:after="100" w:line="240" w:lineRule="auto"/>
        <w:textAlignment w:val="baseline"/>
        <w:rPr>
          <w:rFonts w:asciiTheme="majorHAnsi" w:eastAsia="Times New Roman" w:hAnsiTheme="majorHAnsi" w:cs="Arial"/>
          <w:sz w:val="22"/>
          <w:lang w:eastAsia="cs-CZ"/>
        </w:rPr>
      </w:pPr>
      <w:r w:rsidRPr="00FD1D8B">
        <w:rPr>
          <w:rFonts w:asciiTheme="majorHAnsi" w:eastAsia="Times New Roman" w:hAnsiTheme="majorHAnsi" w:cs="Arial"/>
          <w:sz w:val="22"/>
          <w:lang w:eastAsia="cs-CZ"/>
        </w:rPr>
        <w:t>  </w:t>
      </w:r>
    </w:p>
    <w:p w14:paraId="65961A83" w14:textId="77777777" w:rsidR="00D926E3" w:rsidRPr="00FD1D8B" w:rsidRDefault="00D926E3" w:rsidP="00D926E3">
      <w:pPr>
        <w:spacing w:after="100" w:line="240" w:lineRule="auto"/>
        <w:jc w:val="right"/>
        <w:textAlignment w:val="baseline"/>
        <w:rPr>
          <w:rFonts w:asciiTheme="majorHAnsi" w:eastAsia="Times New Roman" w:hAnsiTheme="majorHAnsi" w:cs="Arial"/>
          <w:sz w:val="22"/>
          <w:lang w:eastAsia="cs-CZ"/>
        </w:rPr>
      </w:pPr>
      <w:r w:rsidRPr="00FD1D8B">
        <w:rPr>
          <w:rFonts w:asciiTheme="majorHAnsi" w:eastAsia="Times New Roman" w:hAnsiTheme="majorHAnsi" w:cs="Arial"/>
          <w:sz w:val="22"/>
          <w:lang w:eastAsia="cs-CZ"/>
        </w:rPr>
        <w:t>(dále též „Smluvní strany“) </w:t>
      </w:r>
    </w:p>
    <w:p w14:paraId="45FE3B2E" w14:textId="5E866A57" w:rsidR="00D926E3" w:rsidRPr="00FD1D8B" w:rsidRDefault="00D926E3" w:rsidP="00D926E3">
      <w:pPr>
        <w:jc w:val="right"/>
        <w:textAlignment w:val="baseline"/>
        <w:rPr>
          <w:rFonts w:asciiTheme="majorHAnsi" w:eastAsia="Times New Roman" w:hAnsiTheme="majorHAnsi" w:cs="Arial"/>
          <w:sz w:val="22"/>
          <w:lang w:eastAsia="cs-CZ"/>
        </w:rPr>
      </w:pPr>
      <w:r w:rsidRPr="00FD1D8B">
        <w:rPr>
          <w:rFonts w:asciiTheme="majorHAnsi" w:eastAsia="Times New Roman" w:hAnsiTheme="majorHAnsi" w:cs="Arial"/>
          <w:sz w:val="22"/>
          <w:lang w:eastAsia="cs-CZ"/>
        </w:rPr>
        <w:t> </w:t>
      </w:r>
    </w:p>
    <w:p w14:paraId="45312981" w14:textId="77777777" w:rsidR="00D926E3" w:rsidRPr="00FD1D8B" w:rsidRDefault="00D926E3" w:rsidP="00D926E3">
      <w:pPr>
        <w:textAlignment w:val="baseline"/>
        <w:rPr>
          <w:rFonts w:asciiTheme="majorHAnsi" w:eastAsia="Times New Roman" w:hAnsiTheme="majorHAnsi" w:cs="Arial"/>
          <w:sz w:val="22"/>
          <w:lang w:eastAsia="cs-CZ"/>
        </w:rPr>
      </w:pPr>
      <w:r w:rsidRPr="00FD1D8B">
        <w:rPr>
          <w:rFonts w:asciiTheme="majorHAnsi" w:eastAsia="Times New Roman" w:hAnsiTheme="majorHAnsi" w:cs="Arial"/>
          <w:sz w:val="22"/>
          <w:lang w:eastAsia="cs-CZ"/>
        </w:rPr>
        <w:t> </w:t>
      </w:r>
    </w:p>
    <w:p w14:paraId="14D9169A" w14:textId="77777777" w:rsidR="00AF24D4" w:rsidRDefault="008A0CDE" w:rsidP="00D926E3">
      <w:pPr>
        <w:textAlignment w:val="baseline"/>
        <w:rPr>
          <w:rFonts w:asciiTheme="majorHAnsi" w:hAnsiTheme="majorHAnsi"/>
          <w:b/>
          <w:bCs/>
          <w:sz w:val="22"/>
        </w:rPr>
      </w:pPr>
      <w:r w:rsidRPr="00FD1D8B">
        <w:rPr>
          <w:rFonts w:asciiTheme="majorHAnsi" w:hAnsiTheme="majorHAnsi"/>
          <w:b/>
          <w:bCs/>
          <w:sz w:val="22"/>
        </w:rPr>
        <w:t xml:space="preserve">Dodatek č. 1 k objednávce č. </w:t>
      </w:r>
      <w:r w:rsidR="00101D34" w:rsidRPr="00FD1D8B">
        <w:rPr>
          <w:rFonts w:asciiTheme="majorHAnsi" w:hAnsiTheme="majorHAnsi"/>
          <w:b/>
          <w:bCs/>
          <w:sz w:val="22"/>
        </w:rPr>
        <w:t>45890.6.1.34103.0</w:t>
      </w:r>
      <w:r w:rsidR="005C05B6" w:rsidRPr="00FD1D8B">
        <w:rPr>
          <w:rFonts w:asciiTheme="majorHAnsi" w:hAnsiTheme="majorHAnsi"/>
          <w:b/>
          <w:bCs/>
          <w:sz w:val="22"/>
        </w:rPr>
        <w:t>4</w:t>
      </w:r>
      <w:r w:rsidR="00FD1D8B" w:rsidRPr="00FD1D8B">
        <w:rPr>
          <w:rFonts w:asciiTheme="majorHAnsi" w:hAnsiTheme="majorHAnsi"/>
          <w:b/>
          <w:bCs/>
          <w:sz w:val="22"/>
        </w:rPr>
        <w:tab/>
      </w:r>
      <w:r w:rsidR="00FD1D8B" w:rsidRPr="00FD1D8B">
        <w:rPr>
          <w:rFonts w:asciiTheme="majorHAnsi" w:hAnsiTheme="majorHAnsi"/>
          <w:b/>
          <w:bCs/>
          <w:sz w:val="22"/>
        </w:rPr>
        <w:tab/>
      </w:r>
      <w:r w:rsidR="00FD1D8B" w:rsidRPr="00FD1D8B">
        <w:rPr>
          <w:rFonts w:asciiTheme="majorHAnsi" w:hAnsiTheme="majorHAnsi"/>
          <w:b/>
          <w:bCs/>
          <w:sz w:val="22"/>
        </w:rPr>
        <w:tab/>
      </w:r>
      <w:r w:rsidR="009109B1">
        <w:rPr>
          <w:rFonts w:asciiTheme="majorHAnsi" w:hAnsiTheme="majorHAnsi"/>
          <w:b/>
          <w:bCs/>
          <w:sz w:val="22"/>
        </w:rPr>
        <w:t xml:space="preserve">       </w:t>
      </w:r>
      <w:r w:rsidR="00D926E3" w:rsidRPr="00FD1D8B">
        <w:rPr>
          <w:rFonts w:asciiTheme="majorHAnsi" w:eastAsia="Times New Roman" w:hAnsiTheme="majorHAnsi" w:cs="Arial"/>
          <w:sz w:val="22"/>
          <w:lang w:eastAsia="cs-CZ"/>
        </w:rPr>
        <w:t xml:space="preserve">V Praze dne: </w:t>
      </w:r>
      <w:r w:rsidR="00BF080A" w:rsidRPr="00BD106A">
        <w:rPr>
          <w:rFonts w:asciiTheme="majorHAnsi" w:eastAsia="Times New Roman" w:hAnsiTheme="majorHAnsi" w:cs="Arial"/>
          <w:sz w:val="22"/>
          <w:lang w:eastAsia="cs-CZ"/>
        </w:rPr>
        <w:t>0</w:t>
      </w:r>
      <w:r w:rsidR="00BD106A" w:rsidRPr="00BD106A">
        <w:rPr>
          <w:rFonts w:asciiTheme="majorHAnsi" w:eastAsia="Times New Roman" w:hAnsiTheme="majorHAnsi" w:cs="Arial"/>
          <w:sz w:val="22"/>
          <w:lang w:eastAsia="cs-CZ"/>
        </w:rPr>
        <w:t>5</w:t>
      </w:r>
      <w:r w:rsidR="00DF326E" w:rsidRPr="00BD106A">
        <w:rPr>
          <w:rFonts w:asciiTheme="majorHAnsi" w:eastAsia="Times New Roman" w:hAnsiTheme="majorHAnsi" w:cs="Arial"/>
          <w:sz w:val="22"/>
          <w:lang w:eastAsia="cs-CZ"/>
        </w:rPr>
        <w:t>.</w:t>
      </w:r>
      <w:r w:rsidR="00BF080A" w:rsidRPr="00BD106A">
        <w:rPr>
          <w:rFonts w:asciiTheme="majorHAnsi" w:eastAsia="Times New Roman" w:hAnsiTheme="majorHAnsi" w:cs="Arial"/>
          <w:sz w:val="22"/>
          <w:lang w:eastAsia="cs-CZ"/>
        </w:rPr>
        <w:t>01</w:t>
      </w:r>
      <w:r w:rsidR="00DF326E" w:rsidRPr="00BD106A">
        <w:rPr>
          <w:rFonts w:asciiTheme="majorHAnsi" w:eastAsia="Times New Roman" w:hAnsiTheme="majorHAnsi" w:cs="Arial"/>
          <w:sz w:val="22"/>
          <w:lang w:eastAsia="cs-CZ"/>
        </w:rPr>
        <w:t>.2023</w:t>
      </w:r>
    </w:p>
    <w:p w14:paraId="10D75C68" w14:textId="16A36151" w:rsidR="00D926E3" w:rsidRPr="00AF24D4" w:rsidRDefault="00D926E3" w:rsidP="00D926E3">
      <w:pPr>
        <w:textAlignment w:val="baseline"/>
        <w:rPr>
          <w:rFonts w:asciiTheme="majorHAnsi" w:hAnsiTheme="majorHAnsi"/>
          <w:b/>
          <w:bCs/>
          <w:sz w:val="22"/>
        </w:rPr>
      </w:pPr>
      <w:r w:rsidRPr="00FD1D8B">
        <w:rPr>
          <w:rFonts w:asciiTheme="majorHAnsi" w:eastAsia="Times New Roman" w:hAnsiTheme="majorHAnsi" w:cs="Arial"/>
          <w:sz w:val="22"/>
          <w:lang w:eastAsia="cs-CZ"/>
        </w:rPr>
        <w:t>                                                                                    </w:t>
      </w:r>
    </w:p>
    <w:p w14:paraId="23BE7318" w14:textId="3EAC77CE" w:rsidR="006D713B" w:rsidRPr="00FD1D8B" w:rsidRDefault="006D713B" w:rsidP="006D713B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textAlignment w:val="baseline"/>
        <w:rPr>
          <w:rFonts w:asciiTheme="majorHAnsi" w:eastAsiaTheme="minorEastAsia" w:hAnsiTheme="majorHAnsi" w:cs="Arial"/>
          <w:sz w:val="22"/>
          <w:u w:val="single"/>
          <w:lang w:eastAsia="cs-CZ"/>
        </w:rPr>
      </w:pPr>
      <w:r w:rsidRPr="00FD1D8B">
        <w:rPr>
          <w:rFonts w:asciiTheme="majorHAnsi" w:eastAsiaTheme="minorEastAsia" w:hAnsiTheme="majorHAnsi" w:cs="Arial"/>
          <w:sz w:val="22"/>
          <w:u w:val="single"/>
        </w:rPr>
        <w:t>Dodatek č. 1 k objednávce</w:t>
      </w:r>
    </w:p>
    <w:p w14:paraId="4A4F1A33" w14:textId="77777777" w:rsidR="006D713B" w:rsidRPr="00FD1D8B" w:rsidRDefault="006D713B" w:rsidP="006D713B">
      <w:pPr>
        <w:spacing w:after="0" w:line="240" w:lineRule="auto"/>
        <w:textAlignment w:val="baseline"/>
        <w:rPr>
          <w:rFonts w:asciiTheme="majorHAnsi" w:eastAsia="Times New Roman" w:hAnsiTheme="majorHAnsi" w:cs="Arial"/>
          <w:sz w:val="22"/>
          <w:lang w:eastAsia="cs-CZ"/>
        </w:rPr>
      </w:pPr>
    </w:p>
    <w:p w14:paraId="0B1FA103" w14:textId="4573789E" w:rsidR="006D713B" w:rsidRDefault="00D926E3" w:rsidP="00AF24D4">
      <w:pPr>
        <w:spacing w:after="0" w:line="240" w:lineRule="auto"/>
        <w:textAlignment w:val="baseline"/>
        <w:rPr>
          <w:rFonts w:asciiTheme="majorHAnsi" w:eastAsiaTheme="minorEastAsia" w:hAnsiTheme="majorHAnsi" w:cs="Arial"/>
          <w:sz w:val="22"/>
          <w:lang w:eastAsia="cs-CZ"/>
        </w:rPr>
      </w:pPr>
      <w:r w:rsidRPr="00FD1D8B">
        <w:rPr>
          <w:rFonts w:asciiTheme="majorHAnsi" w:eastAsia="Times New Roman" w:hAnsiTheme="majorHAnsi" w:cs="Arial"/>
          <w:sz w:val="22"/>
          <w:lang w:eastAsia="cs-CZ"/>
        </w:rPr>
        <w:t>Ve smyslu § 27</w:t>
      </w:r>
      <w:r w:rsidR="00BF080A">
        <w:rPr>
          <w:rFonts w:asciiTheme="majorHAnsi" w:eastAsia="Times New Roman" w:hAnsiTheme="majorHAnsi" w:cs="Arial"/>
          <w:sz w:val="22"/>
          <w:lang w:eastAsia="cs-CZ"/>
        </w:rPr>
        <w:t>,</w:t>
      </w:r>
      <w:r w:rsidRPr="00FD1D8B">
        <w:rPr>
          <w:rFonts w:asciiTheme="majorHAnsi" w:eastAsia="Times New Roman" w:hAnsiTheme="majorHAnsi" w:cs="Arial"/>
          <w:sz w:val="22"/>
          <w:lang w:eastAsia="cs-CZ"/>
        </w:rPr>
        <w:t xml:space="preserve"> § 31</w:t>
      </w:r>
      <w:r w:rsidR="00BF080A">
        <w:rPr>
          <w:rFonts w:asciiTheme="majorHAnsi" w:eastAsia="Times New Roman" w:hAnsiTheme="majorHAnsi" w:cs="Arial"/>
          <w:sz w:val="22"/>
          <w:lang w:eastAsia="cs-CZ"/>
        </w:rPr>
        <w:t xml:space="preserve"> a § 222 odst. (4) b)</w:t>
      </w:r>
      <w:r w:rsidRPr="00FD1D8B">
        <w:rPr>
          <w:rFonts w:asciiTheme="majorHAnsi" w:eastAsia="Times New Roman" w:hAnsiTheme="majorHAnsi" w:cs="Arial"/>
          <w:sz w:val="22"/>
          <w:lang w:eastAsia="cs-CZ"/>
        </w:rPr>
        <w:t xml:space="preserve"> zákona č. 134/2016 Sb., o zadávání veřejných zakázek, v platném znění, u </w:t>
      </w:r>
      <w:r w:rsidR="006D713B" w:rsidRPr="00FD1D8B">
        <w:rPr>
          <w:rFonts w:asciiTheme="majorHAnsi" w:eastAsia="Times New Roman" w:hAnsiTheme="majorHAnsi" w:cs="Arial"/>
          <w:sz w:val="22"/>
          <w:lang w:eastAsia="cs-CZ"/>
        </w:rPr>
        <w:t>dodavatele byly objednány</w:t>
      </w:r>
      <w:r w:rsidRPr="00FD1D8B">
        <w:rPr>
          <w:rFonts w:asciiTheme="majorHAnsi" w:eastAsia="Times New Roman" w:hAnsiTheme="majorHAnsi" w:cs="Arial"/>
          <w:sz w:val="22"/>
          <w:lang w:eastAsia="cs-CZ"/>
        </w:rPr>
        <w:t xml:space="preserve"> </w:t>
      </w:r>
      <w:r w:rsidR="00394683" w:rsidRPr="00FD1D8B">
        <w:rPr>
          <w:rFonts w:asciiTheme="majorHAnsi" w:hAnsiTheme="majorHAnsi" w:cs="Arial"/>
          <w:sz w:val="22"/>
          <w:shd w:val="clear" w:color="auto" w:fill="FFFFFF"/>
        </w:rPr>
        <w:t>průzkumné práce</w:t>
      </w:r>
      <w:r w:rsidR="00387231" w:rsidRPr="00FD1D8B">
        <w:rPr>
          <w:rFonts w:asciiTheme="majorHAnsi" w:hAnsiTheme="majorHAnsi" w:cs="Arial"/>
          <w:sz w:val="22"/>
          <w:shd w:val="clear" w:color="auto" w:fill="FFFFFF"/>
        </w:rPr>
        <w:t xml:space="preserve">. </w:t>
      </w:r>
    </w:p>
    <w:p w14:paraId="31502839" w14:textId="77777777" w:rsidR="00AF24D4" w:rsidRPr="00AF24D4" w:rsidRDefault="00AF24D4" w:rsidP="00AF24D4">
      <w:pPr>
        <w:spacing w:after="0" w:line="240" w:lineRule="auto"/>
        <w:textAlignment w:val="baseline"/>
        <w:rPr>
          <w:rFonts w:asciiTheme="majorHAnsi" w:eastAsiaTheme="minorEastAsia" w:hAnsiTheme="majorHAnsi" w:cs="Arial"/>
          <w:sz w:val="22"/>
          <w:lang w:eastAsia="cs-CZ"/>
        </w:rPr>
      </w:pPr>
    </w:p>
    <w:p w14:paraId="09E4D6C4" w14:textId="0CADA8D9" w:rsidR="009E1831" w:rsidRDefault="00D926E3" w:rsidP="00C15B80">
      <w:pPr>
        <w:jc w:val="both"/>
        <w:textAlignment w:val="baseline"/>
        <w:rPr>
          <w:rFonts w:asciiTheme="majorHAnsi" w:eastAsia="Times New Roman" w:hAnsiTheme="majorHAnsi" w:cs="Arial"/>
          <w:sz w:val="22"/>
          <w:lang w:eastAsia="cs-CZ"/>
        </w:rPr>
      </w:pPr>
      <w:r w:rsidRPr="00FD1D8B">
        <w:rPr>
          <w:rFonts w:asciiTheme="majorHAnsi" w:eastAsia="Times New Roman" w:hAnsiTheme="majorHAnsi" w:cs="Arial"/>
          <w:sz w:val="22"/>
          <w:lang w:eastAsia="cs-CZ"/>
        </w:rPr>
        <w:t>V souladu s občanským zákoníkem se akceptací objednávky</w:t>
      </w:r>
      <w:r w:rsidR="00FD1D8B">
        <w:rPr>
          <w:rFonts w:asciiTheme="majorHAnsi" w:eastAsia="Times New Roman" w:hAnsiTheme="majorHAnsi" w:cs="Arial"/>
          <w:sz w:val="22"/>
          <w:lang w:eastAsia="cs-CZ"/>
        </w:rPr>
        <w:t xml:space="preserve"> č. </w:t>
      </w:r>
      <w:r w:rsidR="00FD1D8B" w:rsidRPr="00FD1D8B">
        <w:rPr>
          <w:rFonts w:asciiTheme="majorHAnsi" w:eastAsia="Times New Roman" w:hAnsiTheme="majorHAnsi" w:cs="Arial"/>
          <w:sz w:val="22"/>
          <w:lang w:eastAsia="cs-CZ"/>
        </w:rPr>
        <w:t>45890.6.1.34103.04</w:t>
      </w:r>
      <w:r w:rsidRPr="00FD1D8B">
        <w:rPr>
          <w:rFonts w:asciiTheme="majorHAnsi" w:eastAsia="Times New Roman" w:hAnsiTheme="majorHAnsi" w:cs="Arial"/>
          <w:sz w:val="22"/>
          <w:lang w:eastAsia="cs-CZ"/>
        </w:rPr>
        <w:t xml:space="preserve"> </w:t>
      </w:r>
      <w:r w:rsidR="006D713B" w:rsidRPr="00FD1D8B">
        <w:rPr>
          <w:rFonts w:asciiTheme="majorHAnsi" w:eastAsia="Times New Roman" w:hAnsiTheme="majorHAnsi" w:cs="Arial"/>
          <w:sz w:val="22"/>
          <w:lang w:eastAsia="cs-CZ"/>
        </w:rPr>
        <w:t>byl uzavřen</w:t>
      </w:r>
      <w:r w:rsidRPr="00FD1D8B">
        <w:rPr>
          <w:rFonts w:asciiTheme="majorHAnsi" w:eastAsia="Times New Roman" w:hAnsiTheme="majorHAnsi" w:cs="Arial"/>
          <w:sz w:val="22"/>
          <w:lang w:eastAsia="cs-CZ"/>
        </w:rPr>
        <w:t xml:space="preserve"> dvoustranný smluvní vztah mezi Objednatelem a Dodavatelem. Dodavateli tak vzniká povinnost realizovat předmět plnění v požadovaném rozsahu</w:t>
      </w:r>
      <w:r w:rsidR="002A4506">
        <w:rPr>
          <w:rFonts w:asciiTheme="majorHAnsi" w:eastAsia="Times New Roman" w:hAnsiTheme="majorHAnsi" w:cs="Arial"/>
          <w:sz w:val="22"/>
          <w:lang w:eastAsia="cs-CZ"/>
        </w:rPr>
        <w:t xml:space="preserve"> objednávky</w:t>
      </w:r>
      <w:r w:rsidRPr="00FD1D8B">
        <w:rPr>
          <w:rFonts w:asciiTheme="majorHAnsi" w:eastAsia="Times New Roman" w:hAnsiTheme="majorHAnsi" w:cs="Arial"/>
          <w:sz w:val="22"/>
          <w:lang w:eastAsia="cs-CZ"/>
        </w:rPr>
        <w:t xml:space="preserve"> a jeho výsledky předat níže uvedenému zástupci Objednatele a Objednateli vzniká povinnost zaplatit Dodavateli dohodnutou smluvní odměnu. </w:t>
      </w:r>
    </w:p>
    <w:p w14:paraId="1F11EB2F" w14:textId="7014CC97" w:rsidR="008B135E" w:rsidRPr="00FD1D8B" w:rsidRDefault="008B135E" w:rsidP="00C15B80">
      <w:pPr>
        <w:jc w:val="both"/>
        <w:textAlignment w:val="baseline"/>
        <w:rPr>
          <w:rFonts w:asciiTheme="majorHAnsi" w:eastAsia="Times New Roman" w:hAnsiTheme="majorHAnsi" w:cs="Arial"/>
          <w:sz w:val="22"/>
          <w:lang w:eastAsia="cs-CZ"/>
        </w:rPr>
      </w:pPr>
      <w:r>
        <w:rPr>
          <w:rFonts w:asciiTheme="majorHAnsi" w:eastAsia="Times New Roman" w:hAnsiTheme="majorHAnsi" w:cs="Arial"/>
          <w:sz w:val="22"/>
          <w:lang w:eastAsia="cs-CZ"/>
        </w:rPr>
        <w:lastRenderedPageBreak/>
        <w:t>Objednatel a dodavatel se dohodli na rozšíření p</w:t>
      </w:r>
      <w:r w:rsidR="00B17306">
        <w:rPr>
          <w:rFonts w:asciiTheme="majorHAnsi" w:eastAsia="Times New Roman" w:hAnsiTheme="majorHAnsi" w:cs="Arial"/>
          <w:sz w:val="22"/>
          <w:lang w:eastAsia="cs-CZ"/>
        </w:rPr>
        <w:t>ředmětu plnění tak, že oproti původn</w:t>
      </w:r>
      <w:r w:rsidR="00230D11">
        <w:rPr>
          <w:rFonts w:asciiTheme="majorHAnsi" w:eastAsia="Times New Roman" w:hAnsiTheme="majorHAnsi" w:cs="Arial"/>
          <w:sz w:val="22"/>
          <w:lang w:eastAsia="cs-CZ"/>
        </w:rPr>
        <w:t>ímu</w:t>
      </w:r>
      <w:r w:rsidR="00B17306">
        <w:rPr>
          <w:rFonts w:asciiTheme="majorHAnsi" w:eastAsia="Times New Roman" w:hAnsiTheme="majorHAnsi" w:cs="Arial"/>
          <w:sz w:val="22"/>
          <w:lang w:eastAsia="cs-CZ"/>
        </w:rPr>
        <w:t xml:space="preserve"> provedení sond S3, S5</w:t>
      </w:r>
      <w:r w:rsidR="00125692">
        <w:rPr>
          <w:rFonts w:asciiTheme="majorHAnsi" w:eastAsia="Times New Roman" w:hAnsiTheme="majorHAnsi" w:cs="Arial"/>
          <w:sz w:val="22"/>
          <w:lang w:eastAsia="cs-CZ"/>
        </w:rPr>
        <w:t>, S6</w:t>
      </w:r>
      <w:r w:rsidR="00B17306">
        <w:rPr>
          <w:rFonts w:asciiTheme="majorHAnsi" w:eastAsia="Times New Roman" w:hAnsiTheme="majorHAnsi" w:cs="Arial"/>
          <w:sz w:val="22"/>
          <w:lang w:eastAsia="cs-CZ"/>
        </w:rPr>
        <w:t xml:space="preserve"> v hloubce 6</w:t>
      </w:r>
      <w:r w:rsidR="005E1D64">
        <w:rPr>
          <w:rFonts w:asciiTheme="majorHAnsi" w:eastAsia="Times New Roman" w:hAnsiTheme="majorHAnsi" w:cs="Arial"/>
          <w:sz w:val="22"/>
          <w:lang w:eastAsia="cs-CZ"/>
        </w:rPr>
        <w:t xml:space="preserve"> </w:t>
      </w:r>
      <w:r w:rsidR="00B17306">
        <w:rPr>
          <w:rFonts w:asciiTheme="majorHAnsi" w:eastAsia="Times New Roman" w:hAnsiTheme="majorHAnsi" w:cs="Arial"/>
          <w:sz w:val="22"/>
          <w:lang w:eastAsia="cs-CZ"/>
        </w:rPr>
        <w:t>m</w:t>
      </w:r>
      <w:r w:rsidR="005E1D64">
        <w:rPr>
          <w:rFonts w:asciiTheme="majorHAnsi" w:eastAsia="Times New Roman" w:hAnsiTheme="majorHAnsi" w:cs="Arial"/>
          <w:sz w:val="22"/>
          <w:lang w:eastAsia="cs-CZ"/>
        </w:rPr>
        <w:t>etrů</w:t>
      </w:r>
      <w:r w:rsidR="00600EED">
        <w:rPr>
          <w:rFonts w:asciiTheme="majorHAnsi" w:eastAsia="Times New Roman" w:hAnsiTheme="majorHAnsi" w:cs="Arial"/>
          <w:sz w:val="22"/>
          <w:lang w:eastAsia="cs-CZ"/>
        </w:rPr>
        <w:t xml:space="preserve"> pod budoucími objekty B, C, D</w:t>
      </w:r>
      <w:r w:rsidR="00230D11">
        <w:rPr>
          <w:rFonts w:asciiTheme="majorHAnsi" w:eastAsia="Times New Roman" w:hAnsiTheme="majorHAnsi" w:cs="Arial"/>
          <w:sz w:val="22"/>
          <w:lang w:eastAsia="cs-CZ"/>
        </w:rPr>
        <w:t>,</w:t>
      </w:r>
      <w:r w:rsidR="00600EED">
        <w:rPr>
          <w:rFonts w:asciiTheme="majorHAnsi" w:eastAsia="Times New Roman" w:hAnsiTheme="majorHAnsi" w:cs="Arial"/>
          <w:sz w:val="22"/>
          <w:lang w:eastAsia="cs-CZ"/>
        </w:rPr>
        <w:t xml:space="preserve"> </w:t>
      </w:r>
      <w:r w:rsidR="00B17306">
        <w:rPr>
          <w:rFonts w:asciiTheme="majorHAnsi" w:eastAsia="Times New Roman" w:hAnsiTheme="majorHAnsi" w:cs="Arial"/>
          <w:sz w:val="22"/>
          <w:lang w:eastAsia="cs-CZ"/>
        </w:rPr>
        <w:t xml:space="preserve">budou provedeny </w:t>
      </w:r>
      <w:r w:rsidR="005E1D64">
        <w:rPr>
          <w:rFonts w:asciiTheme="majorHAnsi" w:eastAsia="Times New Roman" w:hAnsiTheme="majorHAnsi" w:cs="Arial"/>
          <w:sz w:val="22"/>
          <w:lang w:eastAsia="cs-CZ"/>
        </w:rPr>
        <w:t xml:space="preserve">stejné sondy, ale </w:t>
      </w:r>
      <w:r w:rsidR="00B31B75">
        <w:rPr>
          <w:rFonts w:asciiTheme="majorHAnsi" w:eastAsia="Times New Roman" w:hAnsiTheme="majorHAnsi" w:cs="Arial"/>
          <w:sz w:val="22"/>
          <w:lang w:eastAsia="cs-CZ"/>
        </w:rPr>
        <w:t xml:space="preserve">u sond S3, S5 </w:t>
      </w:r>
      <w:r w:rsidR="005E1D64">
        <w:rPr>
          <w:rFonts w:asciiTheme="majorHAnsi" w:eastAsia="Times New Roman" w:hAnsiTheme="majorHAnsi" w:cs="Arial"/>
          <w:sz w:val="22"/>
          <w:lang w:eastAsia="cs-CZ"/>
        </w:rPr>
        <w:t>do hloubky 8 metrů</w:t>
      </w:r>
      <w:r w:rsidR="00B31B75">
        <w:rPr>
          <w:rFonts w:asciiTheme="majorHAnsi" w:eastAsia="Times New Roman" w:hAnsiTheme="majorHAnsi" w:cs="Arial"/>
          <w:sz w:val="22"/>
          <w:lang w:eastAsia="cs-CZ"/>
        </w:rPr>
        <w:t xml:space="preserve"> a u sondy S6 do hloubky 9</w:t>
      </w:r>
      <w:r w:rsidR="00AC6F8B">
        <w:rPr>
          <w:rFonts w:asciiTheme="majorHAnsi" w:eastAsia="Times New Roman" w:hAnsiTheme="majorHAnsi" w:cs="Arial"/>
          <w:sz w:val="22"/>
          <w:lang w:eastAsia="cs-CZ"/>
        </w:rPr>
        <w:t xml:space="preserve"> metrů</w:t>
      </w:r>
      <w:r w:rsidR="005E1D64">
        <w:rPr>
          <w:rFonts w:asciiTheme="majorHAnsi" w:eastAsia="Times New Roman" w:hAnsiTheme="majorHAnsi" w:cs="Arial"/>
          <w:sz w:val="22"/>
          <w:lang w:eastAsia="cs-CZ"/>
        </w:rPr>
        <w:t xml:space="preserve">. Celkem </w:t>
      </w:r>
      <w:r w:rsidR="00B31B75">
        <w:rPr>
          <w:rFonts w:asciiTheme="majorHAnsi" w:eastAsia="Times New Roman" w:hAnsiTheme="majorHAnsi" w:cs="Arial"/>
          <w:sz w:val="22"/>
          <w:lang w:eastAsia="cs-CZ"/>
        </w:rPr>
        <w:t>7</w:t>
      </w:r>
      <w:r w:rsidR="005E1D64">
        <w:rPr>
          <w:rFonts w:asciiTheme="majorHAnsi" w:eastAsia="Times New Roman" w:hAnsiTheme="majorHAnsi" w:cs="Arial"/>
          <w:sz w:val="22"/>
          <w:lang w:eastAsia="cs-CZ"/>
        </w:rPr>
        <w:t xml:space="preserve"> metrů hloubky navíc.</w:t>
      </w:r>
      <w:r w:rsidR="00B31B75">
        <w:rPr>
          <w:rFonts w:asciiTheme="majorHAnsi" w:eastAsia="Times New Roman" w:hAnsiTheme="majorHAnsi" w:cs="Arial"/>
          <w:sz w:val="22"/>
          <w:lang w:eastAsia="cs-CZ"/>
        </w:rPr>
        <w:t xml:space="preserve"> V</w:t>
      </w:r>
      <w:r w:rsidR="00AC6F8B">
        <w:rPr>
          <w:rFonts w:asciiTheme="majorHAnsi" w:eastAsia="Times New Roman" w:hAnsiTheme="majorHAnsi" w:cs="Arial"/>
          <w:sz w:val="22"/>
          <w:lang w:eastAsia="cs-CZ"/>
        </w:rPr>
        <w:t> důvodu hladiny podzemní vody v 2,9m pod terénem bude proveden rozbor na agresivitu na betonové konstrukce.</w:t>
      </w:r>
      <w:r w:rsidR="00125692">
        <w:rPr>
          <w:rFonts w:asciiTheme="majorHAnsi" w:eastAsia="Times New Roman" w:hAnsiTheme="majorHAnsi" w:cs="Arial"/>
          <w:sz w:val="22"/>
          <w:lang w:eastAsia="cs-CZ"/>
        </w:rPr>
        <w:t xml:space="preserve"> </w:t>
      </w:r>
      <w:r w:rsidR="0010395D">
        <w:rPr>
          <w:rFonts w:asciiTheme="majorHAnsi" w:eastAsia="Times New Roman" w:hAnsiTheme="majorHAnsi" w:cs="Arial"/>
          <w:sz w:val="22"/>
          <w:lang w:eastAsia="cs-CZ"/>
        </w:rPr>
        <w:t xml:space="preserve">Zároveň bude rozšíření předmětu dodatku zapracováno do odevzdávané dokumentace. </w:t>
      </w:r>
    </w:p>
    <w:p w14:paraId="3413A684" w14:textId="29708AD8" w:rsidR="009E1831" w:rsidRPr="00FD1D8B" w:rsidRDefault="00D926E3" w:rsidP="00AF24D4">
      <w:pPr>
        <w:jc w:val="both"/>
        <w:textAlignment w:val="baseline"/>
        <w:rPr>
          <w:rFonts w:asciiTheme="majorHAnsi" w:eastAsiaTheme="minorEastAsia" w:hAnsiTheme="majorHAnsi" w:cs="Arial"/>
          <w:sz w:val="22"/>
          <w:lang w:eastAsia="cs-CZ"/>
        </w:rPr>
      </w:pPr>
      <w:r w:rsidRPr="00FD1D8B">
        <w:rPr>
          <w:rFonts w:asciiTheme="majorHAnsi" w:eastAsia="Times New Roman" w:hAnsiTheme="majorHAnsi" w:cs="Arial"/>
          <w:sz w:val="22"/>
          <w:lang w:eastAsia="cs-CZ"/>
        </w:rPr>
        <w:t> </w:t>
      </w:r>
      <w:r w:rsidRPr="00FD1D8B">
        <w:rPr>
          <w:rFonts w:asciiTheme="majorHAnsi" w:eastAsia="Times New Roman" w:hAnsiTheme="majorHAnsi" w:cs="Arial"/>
          <w:sz w:val="22"/>
          <w:u w:val="single"/>
          <w:lang w:eastAsia="cs-CZ"/>
        </w:rPr>
        <w:t>Předmět plnění</w:t>
      </w:r>
      <w:r w:rsidR="002A4506">
        <w:rPr>
          <w:rFonts w:asciiTheme="majorHAnsi" w:eastAsia="Times New Roman" w:hAnsiTheme="majorHAnsi" w:cs="Arial"/>
          <w:sz w:val="22"/>
          <w:u w:val="single"/>
          <w:lang w:eastAsia="cs-CZ"/>
        </w:rPr>
        <w:t xml:space="preserve"> dodatku č. 1</w:t>
      </w:r>
      <w:r w:rsidRPr="00FD1D8B">
        <w:rPr>
          <w:rFonts w:asciiTheme="majorHAnsi" w:eastAsia="Times New Roman" w:hAnsiTheme="majorHAnsi" w:cs="Arial"/>
          <w:sz w:val="22"/>
          <w:lang w:eastAsia="cs-CZ"/>
        </w:rPr>
        <w:t>:</w:t>
      </w:r>
    </w:p>
    <w:p w14:paraId="53BDC2FF" w14:textId="0A3F8D59" w:rsidR="00EB009D" w:rsidRPr="00AF24D4" w:rsidRDefault="002A4506" w:rsidP="00AF24D4">
      <w:pPr>
        <w:rPr>
          <w:rFonts w:asciiTheme="majorHAnsi" w:hAnsiTheme="majorHAnsi" w:cs="Arial"/>
          <w:b/>
          <w:bCs/>
          <w:sz w:val="22"/>
        </w:rPr>
      </w:pPr>
      <w:r w:rsidRPr="00BF4B6A">
        <w:rPr>
          <w:rFonts w:asciiTheme="majorHAnsi" w:hAnsiTheme="majorHAnsi" w:cs="Arial"/>
          <w:b/>
          <w:bCs/>
          <w:sz w:val="22"/>
        </w:rPr>
        <w:t>Předmět plnění dodatku se rozšiřuje o provedení stejných sond</w:t>
      </w:r>
      <w:r w:rsidR="00125692">
        <w:rPr>
          <w:rFonts w:asciiTheme="majorHAnsi" w:hAnsiTheme="majorHAnsi" w:cs="Arial"/>
          <w:b/>
          <w:bCs/>
          <w:sz w:val="22"/>
        </w:rPr>
        <w:t>, ale u sond S3, S5</w:t>
      </w:r>
      <w:r w:rsidRPr="00BF4B6A">
        <w:rPr>
          <w:rFonts w:asciiTheme="majorHAnsi" w:hAnsiTheme="majorHAnsi" w:cs="Arial"/>
          <w:b/>
          <w:bCs/>
          <w:sz w:val="22"/>
        </w:rPr>
        <w:t xml:space="preserve"> </w:t>
      </w:r>
      <w:r w:rsidR="00BF080A">
        <w:rPr>
          <w:rFonts w:asciiTheme="majorHAnsi" w:hAnsiTheme="majorHAnsi" w:cs="Arial"/>
          <w:b/>
          <w:bCs/>
          <w:sz w:val="22"/>
        </w:rPr>
        <w:t>o 2</w:t>
      </w:r>
      <w:r w:rsidR="00F77F7C">
        <w:rPr>
          <w:rFonts w:asciiTheme="majorHAnsi" w:hAnsiTheme="majorHAnsi" w:cs="Arial"/>
          <w:b/>
          <w:bCs/>
          <w:sz w:val="22"/>
        </w:rPr>
        <w:t xml:space="preserve"> </w:t>
      </w:r>
      <w:r w:rsidR="00BF080A">
        <w:rPr>
          <w:rFonts w:asciiTheme="majorHAnsi" w:hAnsiTheme="majorHAnsi" w:cs="Arial"/>
          <w:b/>
          <w:bCs/>
          <w:sz w:val="22"/>
        </w:rPr>
        <w:t xml:space="preserve">m </w:t>
      </w:r>
      <w:r w:rsidRPr="00BF4B6A">
        <w:rPr>
          <w:rFonts w:asciiTheme="majorHAnsi" w:hAnsiTheme="majorHAnsi" w:cs="Arial"/>
          <w:b/>
          <w:bCs/>
          <w:sz w:val="22"/>
        </w:rPr>
        <w:t>větší hloubky tzn. do 8 m</w:t>
      </w:r>
      <w:r w:rsidR="00125692">
        <w:rPr>
          <w:rFonts w:asciiTheme="majorHAnsi" w:hAnsiTheme="majorHAnsi" w:cs="Arial"/>
          <w:b/>
          <w:bCs/>
          <w:sz w:val="22"/>
        </w:rPr>
        <w:t xml:space="preserve"> a sonda S6 o 3 metry větší hloubky</w:t>
      </w:r>
      <w:r w:rsidR="00230D11">
        <w:rPr>
          <w:rFonts w:asciiTheme="majorHAnsi" w:hAnsiTheme="majorHAnsi" w:cs="Arial"/>
          <w:b/>
          <w:bCs/>
          <w:sz w:val="22"/>
        </w:rPr>
        <w:t xml:space="preserve"> tzn. do 9 metrů</w:t>
      </w:r>
      <w:r w:rsidRPr="00BF4B6A">
        <w:rPr>
          <w:rFonts w:asciiTheme="majorHAnsi" w:hAnsiTheme="majorHAnsi" w:cs="Arial"/>
          <w:b/>
          <w:bCs/>
          <w:sz w:val="22"/>
        </w:rPr>
        <w:t xml:space="preserve">. </w:t>
      </w:r>
      <w:r w:rsidR="00125692">
        <w:rPr>
          <w:rFonts w:asciiTheme="majorHAnsi" w:hAnsiTheme="majorHAnsi" w:cs="Arial"/>
          <w:b/>
          <w:bCs/>
          <w:sz w:val="22"/>
        </w:rPr>
        <w:t xml:space="preserve">Celkem bude provedeno o 7 metrů hloubky navíc. Bude proveden rozvor podzemní vody na agresivitu na betonové konstrukce. </w:t>
      </w:r>
    </w:p>
    <w:p w14:paraId="096ED681" w14:textId="00B90111" w:rsidR="00D926E3" w:rsidRPr="00FD1D8B" w:rsidRDefault="00D926E3" w:rsidP="00D926E3">
      <w:pPr>
        <w:ind w:left="284" w:right="-6"/>
        <w:rPr>
          <w:rFonts w:asciiTheme="majorHAnsi" w:hAnsiTheme="majorHAnsi" w:cs="Arial"/>
          <w:sz w:val="22"/>
          <w:shd w:val="clear" w:color="auto" w:fill="FFFFFF"/>
        </w:rPr>
      </w:pPr>
      <w:r w:rsidRPr="00FD1D8B">
        <w:rPr>
          <w:rFonts w:asciiTheme="majorHAnsi" w:hAnsiTheme="majorHAnsi" w:cs="Arial"/>
          <w:sz w:val="22"/>
          <w:shd w:val="clear" w:color="auto" w:fill="FFFFFF"/>
        </w:rPr>
        <w:t>Výstupem bude:</w:t>
      </w:r>
    </w:p>
    <w:p w14:paraId="17BA7A00" w14:textId="2612F9C9" w:rsidR="009E1831" w:rsidRPr="00125692" w:rsidRDefault="00BF4B6A" w:rsidP="00125692">
      <w:pPr>
        <w:rPr>
          <w:rFonts w:asciiTheme="majorHAnsi" w:hAnsiTheme="majorHAnsi" w:cs="Arial"/>
          <w:b/>
          <w:bCs/>
          <w:sz w:val="22"/>
        </w:rPr>
      </w:pPr>
      <w:r w:rsidRPr="008B135E">
        <w:rPr>
          <w:rFonts w:asciiTheme="majorHAnsi" w:eastAsia="Times New Roman" w:hAnsiTheme="majorHAnsi" w:cs="Arial"/>
          <w:b/>
          <w:bCs/>
          <w:sz w:val="22"/>
          <w:lang w:eastAsia="cs-CZ"/>
        </w:rPr>
        <w:t>Provedení sond S3, S5, S6 pod budoucími objekty B, C, D</w:t>
      </w:r>
      <w:r w:rsidR="00125692">
        <w:rPr>
          <w:rFonts w:asciiTheme="majorHAnsi" w:eastAsia="Times New Roman" w:hAnsiTheme="majorHAnsi" w:cs="Arial"/>
          <w:b/>
          <w:bCs/>
          <w:sz w:val="22"/>
          <w:lang w:eastAsia="cs-CZ"/>
        </w:rPr>
        <w:t xml:space="preserve"> u sond S3, S5</w:t>
      </w:r>
      <w:r w:rsidRPr="008B135E">
        <w:rPr>
          <w:rFonts w:asciiTheme="majorHAnsi" w:eastAsia="Times New Roman" w:hAnsiTheme="majorHAnsi" w:cs="Arial"/>
          <w:b/>
          <w:bCs/>
          <w:sz w:val="22"/>
          <w:lang w:eastAsia="cs-CZ"/>
        </w:rPr>
        <w:t xml:space="preserve"> o 2 metry </w:t>
      </w:r>
      <w:r w:rsidR="00125692">
        <w:rPr>
          <w:rFonts w:asciiTheme="majorHAnsi" w:eastAsia="Times New Roman" w:hAnsiTheme="majorHAnsi" w:cs="Arial"/>
          <w:b/>
          <w:bCs/>
          <w:sz w:val="22"/>
          <w:lang w:eastAsia="cs-CZ"/>
        </w:rPr>
        <w:t>hlubší a u sondy S6 o 3 metry hlubší</w:t>
      </w:r>
      <w:r w:rsidRPr="008B135E">
        <w:rPr>
          <w:rFonts w:asciiTheme="majorHAnsi" w:eastAsia="Times New Roman" w:hAnsiTheme="majorHAnsi" w:cs="Arial"/>
          <w:b/>
          <w:bCs/>
          <w:sz w:val="22"/>
          <w:lang w:eastAsia="cs-CZ"/>
        </w:rPr>
        <w:t xml:space="preserve">, celkem bude provedeno více o </w:t>
      </w:r>
      <w:r w:rsidR="00125692">
        <w:rPr>
          <w:rFonts w:asciiTheme="majorHAnsi" w:eastAsia="Times New Roman" w:hAnsiTheme="majorHAnsi" w:cs="Arial"/>
          <w:b/>
          <w:bCs/>
          <w:sz w:val="22"/>
          <w:lang w:eastAsia="cs-CZ"/>
        </w:rPr>
        <w:t>7</w:t>
      </w:r>
      <w:r w:rsidRPr="008B135E">
        <w:rPr>
          <w:rFonts w:asciiTheme="majorHAnsi" w:eastAsia="Times New Roman" w:hAnsiTheme="majorHAnsi" w:cs="Arial"/>
          <w:b/>
          <w:bCs/>
          <w:sz w:val="22"/>
          <w:lang w:eastAsia="cs-CZ"/>
        </w:rPr>
        <w:t xml:space="preserve"> m</w:t>
      </w:r>
      <w:r w:rsidR="005E1D64">
        <w:rPr>
          <w:rFonts w:asciiTheme="majorHAnsi" w:eastAsia="Times New Roman" w:hAnsiTheme="majorHAnsi" w:cs="Arial"/>
          <w:b/>
          <w:bCs/>
          <w:sz w:val="22"/>
          <w:lang w:eastAsia="cs-CZ"/>
        </w:rPr>
        <w:t>etrů</w:t>
      </w:r>
      <w:r w:rsidRPr="008B135E">
        <w:rPr>
          <w:rFonts w:asciiTheme="majorHAnsi" w:eastAsia="Times New Roman" w:hAnsiTheme="majorHAnsi" w:cs="Arial"/>
          <w:b/>
          <w:bCs/>
          <w:sz w:val="22"/>
          <w:lang w:eastAsia="cs-CZ"/>
        </w:rPr>
        <w:t xml:space="preserve"> hloubky</w:t>
      </w:r>
      <w:r w:rsidR="00125692">
        <w:rPr>
          <w:rFonts w:asciiTheme="majorHAnsi" w:eastAsia="Times New Roman" w:hAnsiTheme="majorHAnsi" w:cs="Arial"/>
          <w:b/>
          <w:bCs/>
          <w:sz w:val="22"/>
          <w:lang w:eastAsia="cs-CZ"/>
        </w:rPr>
        <w:t xml:space="preserve"> navíc. </w:t>
      </w:r>
      <w:r w:rsidR="00125692">
        <w:rPr>
          <w:rFonts w:asciiTheme="majorHAnsi" w:hAnsiTheme="majorHAnsi" w:cs="Arial"/>
          <w:b/>
          <w:bCs/>
          <w:sz w:val="22"/>
        </w:rPr>
        <w:t>Bude proveden rozvor podzemní vody na agresivitu na betonové konstrukce</w:t>
      </w:r>
      <w:r w:rsidR="00F77F7C">
        <w:rPr>
          <w:rFonts w:asciiTheme="majorHAnsi" w:eastAsia="Times New Roman" w:hAnsiTheme="majorHAnsi" w:cs="Arial"/>
          <w:b/>
          <w:bCs/>
          <w:sz w:val="22"/>
          <w:lang w:eastAsia="cs-CZ"/>
        </w:rPr>
        <w:t xml:space="preserve"> a zároveň </w:t>
      </w:r>
      <w:r w:rsidR="00230D11">
        <w:rPr>
          <w:rFonts w:asciiTheme="majorHAnsi" w:eastAsia="Times New Roman" w:hAnsiTheme="majorHAnsi" w:cs="Arial"/>
          <w:b/>
          <w:bCs/>
          <w:sz w:val="22"/>
          <w:lang w:eastAsia="cs-CZ"/>
        </w:rPr>
        <w:t xml:space="preserve">bude vše </w:t>
      </w:r>
      <w:r w:rsidR="00F77F7C">
        <w:rPr>
          <w:rFonts w:asciiTheme="majorHAnsi" w:eastAsia="Times New Roman" w:hAnsiTheme="majorHAnsi" w:cs="Arial"/>
          <w:b/>
          <w:bCs/>
          <w:sz w:val="22"/>
          <w:lang w:eastAsia="cs-CZ"/>
        </w:rPr>
        <w:t>zapracován</w:t>
      </w:r>
      <w:r w:rsidR="00125692">
        <w:rPr>
          <w:rFonts w:asciiTheme="majorHAnsi" w:eastAsia="Times New Roman" w:hAnsiTheme="majorHAnsi" w:cs="Arial"/>
          <w:b/>
          <w:bCs/>
          <w:sz w:val="22"/>
          <w:lang w:eastAsia="cs-CZ"/>
        </w:rPr>
        <w:t>o</w:t>
      </w:r>
      <w:r w:rsidR="00F77F7C">
        <w:rPr>
          <w:rFonts w:asciiTheme="majorHAnsi" w:eastAsia="Times New Roman" w:hAnsiTheme="majorHAnsi" w:cs="Arial"/>
          <w:b/>
          <w:bCs/>
          <w:sz w:val="22"/>
          <w:lang w:eastAsia="cs-CZ"/>
        </w:rPr>
        <w:t xml:space="preserve"> do celkové odevzdávané dokumentace</w:t>
      </w:r>
      <w:r w:rsidRPr="008B135E">
        <w:rPr>
          <w:rFonts w:asciiTheme="majorHAnsi" w:eastAsia="Times New Roman" w:hAnsiTheme="majorHAnsi" w:cs="Arial"/>
          <w:b/>
          <w:bCs/>
          <w:sz w:val="22"/>
          <w:lang w:eastAsia="cs-CZ"/>
        </w:rPr>
        <w:t xml:space="preserve">. </w:t>
      </w:r>
    </w:p>
    <w:p w14:paraId="43472879" w14:textId="2371D5B9" w:rsidR="00460A3A" w:rsidRPr="00FD1D8B" w:rsidRDefault="00460A3A" w:rsidP="009E1831">
      <w:pPr>
        <w:ind w:left="284"/>
        <w:jc w:val="both"/>
        <w:textAlignment w:val="baseline"/>
        <w:rPr>
          <w:rFonts w:asciiTheme="majorHAnsi" w:eastAsia="Times New Roman" w:hAnsiTheme="majorHAnsi" w:cs="Arial"/>
          <w:sz w:val="22"/>
          <w:lang w:eastAsia="cs-CZ"/>
        </w:rPr>
      </w:pPr>
      <w:r w:rsidRPr="00FD1D8B">
        <w:rPr>
          <w:rFonts w:asciiTheme="majorHAnsi" w:eastAsia="Times New Roman" w:hAnsiTheme="majorHAnsi" w:cs="Arial"/>
          <w:sz w:val="22"/>
          <w:lang w:eastAsia="cs-CZ"/>
        </w:rPr>
        <w:t xml:space="preserve">Bližší požadavky na rozsah plnění a formu odevzdání dokumentace jsou uvedeny </w:t>
      </w:r>
      <w:r w:rsidR="007A6A0D" w:rsidRPr="00FD1D8B">
        <w:rPr>
          <w:rFonts w:asciiTheme="majorHAnsi" w:eastAsia="Times New Roman" w:hAnsiTheme="majorHAnsi" w:cs="Arial"/>
          <w:sz w:val="22"/>
          <w:lang w:eastAsia="cs-CZ"/>
        </w:rPr>
        <w:t>v</w:t>
      </w:r>
      <w:r w:rsidR="00B92DB8" w:rsidRPr="00FD1D8B">
        <w:rPr>
          <w:rFonts w:asciiTheme="majorHAnsi" w:eastAsia="Times New Roman" w:hAnsiTheme="majorHAnsi" w:cs="Arial"/>
          <w:sz w:val="22"/>
          <w:lang w:eastAsia="cs-CZ"/>
        </w:rPr>
        <w:t>e</w:t>
      </w:r>
      <w:r w:rsidR="007A6A0D" w:rsidRPr="00FD1D8B">
        <w:rPr>
          <w:rFonts w:asciiTheme="majorHAnsi" w:eastAsia="Times New Roman" w:hAnsiTheme="majorHAnsi" w:cs="Arial"/>
          <w:sz w:val="22"/>
          <w:lang w:eastAsia="cs-CZ"/>
        </w:rPr>
        <w:t xml:space="preserve"> </w:t>
      </w:r>
      <w:r w:rsidR="007A6A0D" w:rsidRPr="00FD1D8B">
        <w:rPr>
          <w:rFonts w:asciiTheme="majorHAnsi" w:eastAsia="Times New Roman" w:hAnsiTheme="majorHAnsi" w:cs="Arial"/>
          <w:i/>
          <w:iCs/>
          <w:sz w:val="22"/>
          <w:lang w:eastAsia="cs-CZ"/>
        </w:rPr>
        <w:t>Výzv</w:t>
      </w:r>
      <w:r w:rsidR="00B92DB8" w:rsidRPr="00FD1D8B">
        <w:rPr>
          <w:rFonts w:asciiTheme="majorHAnsi" w:eastAsia="Times New Roman" w:hAnsiTheme="majorHAnsi" w:cs="Arial"/>
          <w:i/>
          <w:iCs/>
          <w:sz w:val="22"/>
          <w:lang w:eastAsia="cs-CZ"/>
        </w:rPr>
        <w:t>ě</w:t>
      </w:r>
      <w:r w:rsidR="007A6A0D" w:rsidRPr="00FD1D8B">
        <w:rPr>
          <w:rFonts w:asciiTheme="majorHAnsi" w:eastAsia="Times New Roman" w:hAnsiTheme="majorHAnsi" w:cs="Arial"/>
          <w:i/>
          <w:iCs/>
          <w:sz w:val="22"/>
          <w:lang w:eastAsia="cs-CZ"/>
        </w:rPr>
        <w:t xml:space="preserve"> k podání cenové nabídky</w:t>
      </w:r>
      <w:r w:rsidR="00B92DB8" w:rsidRPr="00FD1D8B">
        <w:rPr>
          <w:rFonts w:asciiTheme="majorHAnsi" w:eastAsia="Times New Roman" w:hAnsiTheme="majorHAnsi" w:cs="Arial"/>
          <w:sz w:val="22"/>
          <w:lang w:eastAsia="cs-CZ"/>
        </w:rPr>
        <w:t xml:space="preserve"> </w:t>
      </w:r>
      <w:r w:rsidR="00704156" w:rsidRPr="00FD1D8B">
        <w:rPr>
          <w:rFonts w:asciiTheme="majorHAnsi" w:eastAsia="Times New Roman" w:hAnsiTheme="majorHAnsi" w:cs="Arial"/>
          <w:sz w:val="22"/>
          <w:lang w:eastAsia="cs-CZ"/>
        </w:rPr>
        <w:t xml:space="preserve">vč. všech </w:t>
      </w:r>
      <w:r w:rsidR="00B92DB8" w:rsidRPr="00FD1D8B">
        <w:rPr>
          <w:rFonts w:asciiTheme="majorHAnsi" w:eastAsia="Times New Roman" w:hAnsiTheme="majorHAnsi" w:cs="Arial"/>
          <w:sz w:val="22"/>
          <w:lang w:eastAsia="cs-CZ"/>
        </w:rPr>
        <w:t>příloh</w:t>
      </w:r>
      <w:r w:rsidR="007A6A0D" w:rsidRPr="00FD1D8B">
        <w:rPr>
          <w:rFonts w:asciiTheme="majorHAnsi" w:eastAsia="Times New Roman" w:hAnsiTheme="majorHAnsi" w:cs="Arial"/>
          <w:sz w:val="22"/>
          <w:lang w:eastAsia="cs-CZ"/>
        </w:rPr>
        <w:t xml:space="preserve">, na </w:t>
      </w:r>
      <w:r w:rsidR="00DF326E" w:rsidRPr="00FD1D8B">
        <w:rPr>
          <w:rFonts w:asciiTheme="majorHAnsi" w:eastAsia="Times New Roman" w:hAnsiTheme="majorHAnsi" w:cs="Arial"/>
          <w:sz w:val="22"/>
          <w:lang w:eastAsia="cs-CZ"/>
        </w:rPr>
        <w:t>základě,</w:t>
      </w:r>
      <w:r w:rsidR="00940ACD" w:rsidRPr="00FD1D8B">
        <w:rPr>
          <w:rFonts w:asciiTheme="majorHAnsi" w:eastAsia="Times New Roman" w:hAnsiTheme="majorHAnsi" w:cs="Arial"/>
          <w:sz w:val="22"/>
          <w:lang w:eastAsia="cs-CZ"/>
        </w:rPr>
        <w:t xml:space="preserve"> </w:t>
      </w:r>
      <w:r w:rsidR="007A6A0D" w:rsidRPr="00FD1D8B">
        <w:rPr>
          <w:rFonts w:asciiTheme="majorHAnsi" w:eastAsia="Times New Roman" w:hAnsiTheme="majorHAnsi" w:cs="Arial"/>
          <w:sz w:val="22"/>
          <w:lang w:eastAsia="cs-CZ"/>
        </w:rPr>
        <w:t xml:space="preserve">které bylo vypsáno </w:t>
      </w:r>
      <w:r w:rsidR="006A753F" w:rsidRPr="00FD1D8B">
        <w:rPr>
          <w:rFonts w:asciiTheme="majorHAnsi" w:eastAsia="Times New Roman" w:hAnsiTheme="majorHAnsi" w:cs="Arial"/>
          <w:sz w:val="22"/>
          <w:lang w:eastAsia="cs-CZ"/>
        </w:rPr>
        <w:t>otevřené řízení</w:t>
      </w:r>
      <w:r w:rsidR="007A6A0D" w:rsidRPr="00FD1D8B">
        <w:rPr>
          <w:rFonts w:asciiTheme="majorHAnsi" w:eastAsia="Times New Roman" w:hAnsiTheme="majorHAnsi" w:cs="Arial"/>
          <w:sz w:val="22"/>
          <w:lang w:eastAsia="cs-CZ"/>
        </w:rPr>
        <w:t xml:space="preserve"> a které budou připojeny k této Objednávce jako její nedílné přílohy.</w:t>
      </w:r>
    </w:p>
    <w:p w14:paraId="169857FC" w14:textId="2E7BF45E" w:rsidR="00D926E3" w:rsidRPr="00FD1D8B" w:rsidRDefault="00D926E3" w:rsidP="00D926E3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textAlignment w:val="baseline"/>
        <w:rPr>
          <w:rFonts w:asciiTheme="majorHAnsi" w:eastAsia="Times New Roman" w:hAnsiTheme="majorHAnsi" w:cs="Arial"/>
          <w:sz w:val="22"/>
          <w:lang w:eastAsia="cs-CZ"/>
        </w:rPr>
      </w:pPr>
      <w:r w:rsidRPr="00FD1D8B">
        <w:rPr>
          <w:rFonts w:asciiTheme="majorHAnsi" w:eastAsia="Times New Roman" w:hAnsiTheme="majorHAnsi" w:cs="Arial"/>
          <w:sz w:val="22"/>
          <w:u w:val="single"/>
          <w:lang w:eastAsia="cs-CZ"/>
        </w:rPr>
        <w:t>Cena předmětu plnění</w:t>
      </w:r>
      <w:r w:rsidR="00BF4B6A">
        <w:rPr>
          <w:rFonts w:asciiTheme="majorHAnsi" w:eastAsia="Times New Roman" w:hAnsiTheme="majorHAnsi" w:cs="Arial"/>
          <w:sz w:val="22"/>
          <w:u w:val="single"/>
          <w:lang w:eastAsia="cs-CZ"/>
        </w:rPr>
        <w:t xml:space="preserve"> dodatku č. 1</w:t>
      </w:r>
      <w:r w:rsidRPr="00FD1D8B">
        <w:rPr>
          <w:rFonts w:asciiTheme="majorHAnsi" w:eastAsia="Times New Roman" w:hAnsiTheme="majorHAnsi" w:cs="Arial"/>
          <w:sz w:val="22"/>
          <w:lang w:eastAsia="cs-CZ"/>
        </w:rPr>
        <w:t xml:space="preserve">: </w:t>
      </w:r>
    </w:p>
    <w:p w14:paraId="1A9DD17A" w14:textId="77777777" w:rsidR="000A3FF7" w:rsidRPr="00FD1D8B" w:rsidRDefault="000A3FF7" w:rsidP="000A3FF7">
      <w:pPr>
        <w:spacing w:after="0" w:line="240" w:lineRule="auto"/>
        <w:textAlignment w:val="baseline"/>
        <w:rPr>
          <w:rFonts w:asciiTheme="majorHAnsi" w:eastAsia="Times New Roman" w:hAnsiTheme="majorHAnsi" w:cs="Arial"/>
          <w:sz w:val="22"/>
          <w:lang w:eastAsia="cs-CZ"/>
        </w:rPr>
      </w:pPr>
    </w:p>
    <w:p w14:paraId="337A0618" w14:textId="26C3A161" w:rsidR="000A3FF7" w:rsidRPr="00B31B75" w:rsidRDefault="000A3FF7" w:rsidP="000A3FF7">
      <w:pPr>
        <w:pStyle w:val="Odstavecseseznamem"/>
        <w:numPr>
          <w:ilvl w:val="0"/>
          <w:numId w:val="13"/>
        </w:numPr>
        <w:spacing w:line="259" w:lineRule="auto"/>
        <w:contextualSpacing/>
        <w:jc w:val="both"/>
        <w:rPr>
          <w:rFonts w:asciiTheme="majorHAnsi" w:hAnsiTheme="majorHAnsi" w:cs="Arial"/>
          <w:sz w:val="22"/>
          <w:szCs w:val="22"/>
        </w:rPr>
      </w:pPr>
      <w:r w:rsidRPr="00B31B75">
        <w:rPr>
          <w:rFonts w:asciiTheme="majorHAnsi" w:hAnsiTheme="majorHAnsi" w:cs="Arial"/>
          <w:sz w:val="22"/>
          <w:szCs w:val="22"/>
        </w:rPr>
        <w:t xml:space="preserve">Nabídková cena bez DPH: </w:t>
      </w:r>
      <w:r w:rsidR="00B31B75" w:rsidRPr="00B31B75">
        <w:rPr>
          <w:rFonts w:asciiTheme="majorHAnsi" w:hAnsiTheme="majorHAnsi"/>
          <w:b/>
          <w:bCs/>
        </w:rPr>
        <w:t xml:space="preserve">15 070,00 </w:t>
      </w:r>
      <w:r w:rsidR="00AB086B" w:rsidRPr="00B31B75">
        <w:rPr>
          <w:rFonts w:asciiTheme="majorHAnsi" w:hAnsiTheme="majorHAnsi" w:cs="Arial"/>
          <w:b/>
          <w:bCs/>
          <w:sz w:val="22"/>
          <w:szCs w:val="22"/>
        </w:rPr>
        <w:t>Kč</w:t>
      </w:r>
    </w:p>
    <w:p w14:paraId="6B489936" w14:textId="5D538286" w:rsidR="000A3FF7" w:rsidRPr="00B31B75" w:rsidRDefault="000A3FF7" w:rsidP="000A3FF7">
      <w:pPr>
        <w:pStyle w:val="Odstavecseseznamem"/>
        <w:numPr>
          <w:ilvl w:val="0"/>
          <w:numId w:val="13"/>
        </w:numPr>
        <w:spacing w:line="259" w:lineRule="auto"/>
        <w:contextualSpacing/>
        <w:jc w:val="both"/>
        <w:rPr>
          <w:rFonts w:asciiTheme="majorHAnsi" w:hAnsiTheme="majorHAnsi" w:cs="Arial"/>
          <w:sz w:val="22"/>
          <w:szCs w:val="22"/>
        </w:rPr>
      </w:pPr>
      <w:r w:rsidRPr="00B31B75">
        <w:rPr>
          <w:rFonts w:asciiTheme="majorHAnsi" w:hAnsiTheme="majorHAnsi" w:cs="Arial"/>
          <w:sz w:val="22"/>
          <w:szCs w:val="22"/>
        </w:rPr>
        <w:t xml:space="preserve">Sazba DPH v % a její výše: </w:t>
      </w:r>
      <w:r w:rsidR="00C66169" w:rsidRPr="00B31B75">
        <w:rPr>
          <w:rFonts w:asciiTheme="majorHAnsi" w:hAnsiTheme="majorHAnsi" w:cs="Arial"/>
          <w:sz w:val="22"/>
          <w:szCs w:val="22"/>
        </w:rPr>
        <w:t xml:space="preserve">21 %, </w:t>
      </w:r>
      <w:r w:rsidR="00B31B75" w:rsidRPr="00B31B75">
        <w:rPr>
          <w:rFonts w:asciiTheme="majorHAnsi" w:hAnsiTheme="majorHAnsi" w:cs="Arial"/>
          <w:b/>
          <w:bCs/>
          <w:sz w:val="22"/>
          <w:szCs w:val="22"/>
        </w:rPr>
        <w:t>3 164</w:t>
      </w:r>
      <w:r w:rsidR="00BF080A" w:rsidRPr="00B31B75">
        <w:rPr>
          <w:rFonts w:asciiTheme="majorHAnsi" w:hAnsiTheme="majorHAnsi" w:cs="Arial"/>
          <w:b/>
          <w:bCs/>
          <w:sz w:val="22"/>
          <w:szCs w:val="22"/>
        </w:rPr>
        <w:t>,70</w:t>
      </w:r>
      <w:r w:rsidR="00C66169" w:rsidRPr="00B31B75">
        <w:rPr>
          <w:rFonts w:asciiTheme="majorHAnsi" w:hAnsiTheme="majorHAnsi" w:cs="Arial"/>
          <w:b/>
          <w:bCs/>
          <w:sz w:val="22"/>
          <w:szCs w:val="22"/>
        </w:rPr>
        <w:t xml:space="preserve"> Kč</w:t>
      </w:r>
    </w:p>
    <w:p w14:paraId="1D77A90A" w14:textId="1F175C1C" w:rsidR="00B92DB8" w:rsidRPr="00B31B75" w:rsidRDefault="000A3FF7" w:rsidP="00B92DB8">
      <w:pPr>
        <w:pStyle w:val="Odstavecseseznamem"/>
        <w:numPr>
          <w:ilvl w:val="0"/>
          <w:numId w:val="13"/>
        </w:numPr>
        <w:spacing w:line="259" w:lineRule="auto"/>
        <w:contextualSpacing/>
        <w:jc w:val="both"/>
        <w:rPr>
          <w:rFonts w:asciiTheme="majorHAnsi" w:hAnsiTheme="majorHAnsi" w:cs="Arial"/>
          <w:sz w:val="22"/>
          <w:szCs w:val="22"/>
        </w:rPr>
      </w:pPr>
      <w:r w:rsidRPr="00B31B75">
        <w:rPr>
          <w:rFonts w:asciiTheme="majorHAnsi" w:hAnsiTheme="majorHAnsi" w:cs="Arial"/>
          <w:sz w:val="22"/>
          <w:szCs w:val="22"/>
        </w:rPr>
        <w:t xml:space="preserve">Nabídková cena včetně DPH: </w:t>
      </w:r>
      <w:r w:rsidR="00B31B75" w:rsidRPr="00B31B75">
        <w:rPr>
          <w:rFonts w:asciiTheme="majorHAnsi" w:hAnsiTheme="majorHAnsi" w:cs="Arial"/>
          <w:b/>
          <w:bCs/>
          <w:sz w:val="22"/>
          <w:szCs w:val="22"/>
        </w:rPr>
        <w:t>18 234,70</w:t>
      </w:r>
      <w:r w:rsidR="00C66169" w:rsidRPr="00B31B75">
        <w:rPr>
          <w:rFonts w:asciiTheme="majorHAnsi" w:hAnsiTheme="majorHAnsi" w:cs="Arial"/>
          <w:b/>
          <w:bCs/>
          <w:sz w:val="22"/>
          <w:szCs w:val="22"/>
        </w:rPr>
        <w:t xml:space="preserve"> Kč</w:t>
      </w:r>
    </w:p>
    <w:p w14:paraId="3BF8E81A" w14:textId="77777777" w:rsidR="00AF24D4" w:rsidRPr="00AF24D4" w:rsidRDefault="00AF24D4" w:rsidP="00AF24D4">
      <w:pPr>
        <w:pStyle w:val="Odstavecseseznamem"/>
        <w:spacing w:line="259" w:lineRule="auto"/>
        <w:ind w:left="720"/>
        <w:contextualSpacing/>
        <w:jc w:val="both"/>
        <w:rPr>
          <w:rFonts w:asciiTheme="majorHAnsi" w:hAnsiTheme="majorHAnsi" w:cs="Arial"/>
          <w:sz w:val="22"/>
          <w:szCs w:val="22"/>
        </w:rPr>
      </w:pPr>
    </w:p>
    <w:p w14:paraId="669D595A" w14:textId="146E4519" w:rsidR="00EB009D" w:rsidRPr="00BD106A" w:rsidRDefault="00D926E3" w:rsidP="00D926E3">
      <w:pPr>
        <w:tabs>
          <w:tab w:val="left" w:pos="284"/>
        </w:tabs>
        <w:ind w:left="284"/>
        <w:textAlignment w:val="baseline"/>
        <w:rPr>
          <w:rFonts w:asciiTheme="majorHAnsi" w:eastAsia="Times New Roman" w:hAnsiTheme="majorHAnsi" w:cs="Arial"/>
          <w:i/>
          <w:iCs/>
          <w:sz w:val="22"/>
          <w:lang w:eastAsia="cs-CZ"/>
        </w:rPr>
      </w:pPr>
      <w:r w:rsidRPr="00BD106A">
        <w:rPr>
          <w:rFonts w:asciiTheme="majorHAnsi" w:eastAsia="Times New Roman" w:hAnsiTheme="majorHAnsi" w:cs="Arial"/>
          <w:sz w:val="22"/>
          <w:lang w:eastAsia="cs-CZ"/>
        </w:rPr>
        <w:t>Cena</w:t>
      </w:r>
      <w:r w:rsidR="00BF080A" w:rsidRPr="00BD106A">
        <w:rPr>
          <w:rFonts w:asciiTheme="majorHAnsi" w:eastAsia="Times New Roman" w:hAnsiTheme="majorHAnsi" w:cs="Arial"/>
          <w:sz w:val="22"/>
          <w:lang w:eastAsia="cs-CZ"/>
        </w:rPr>
        <w:t xml:space="preserve"> dodatku č.1</w:t>
      </w:r>
      <w:r w:rsidRPr="00BD106A">
        <w:rPr>
          <w:rFonts w:asciiTheme="majorHAnsi" w:eastAsia="Times New Roman" w:hAnsiTheme="majorHAnsi" w:cs="Arial"/>
          <w:sz w:val="22"/>
          <w:lang w:eastAsia="cs-CZ"/>
        </w:rPr>
        <w:t xml:space="preserve"> je stanovena jako pevná a zahrnuje veškeré náklady spojené s provedením předmětu </w:t>
      </w:r>
      <w:r w:rsidR="0010395D" w:rsidRPr="00BD106A">
        <w:rPr>
          <w:rFonts w:asciiTheme="majorHAnsi" w:eastAsia="Times New Roman" w:hAnsiTheme="majorHAnsi" w:cs="Arial"/>
          <w:sz w:val="22"/>
          <w:lang w:eastAsia="cs-CZ"/>
        </w:rPr>
        <w:t xml:space="preserve">dodatku č. 1 </w:t>
      </w:r>
      <w:r w:rsidR="009E1831" w:rsidRPr="00BD106A">
        <w:rPr>
          <w:rFonts w:asciiTheme="majorHAnsi" w:eastAsia="Times New Roman" w:hAnsiTheme="majorHAnsi" w:cs="Arial"/>
          <w:sz w:val="22"/>
          <w:lang w:eastAsia="cs-CZ"/>
        </w:rPr>
        <w:t>a požadavků Zadavatele specifikovaných v</w:t>
      </w:r>
      <w:r w:rsidR="00EB009D" w:rsidRPr="00BD106A">
        <w:rPr>
          <w:rFonts w:asciiTheme="majorHAnsi" w:eastAsia="Times New Roman" w:hAnsiTheme="majorHAnsi" w:cs="Arial"/>
          <w:sz w:val="22"/>
          <w:lang w:eastAsia="cs-CZ"/>
        </w:rPr>
        <w:t> </w:t>
      </w:r>
      <w:r w:rsidR="009E1831" w:rsidRPr="00BD106A">
        <w:rPr>
          <w:rFonts w:asciiTheme="majorHAnsi" w:eastAsia="Times New Roman" w:hAnsiTheme="majorHAnsi" w:cs="Arial"/>
          <w:sz w:val="22"/>
          <w:lang w:eastAsia="cs-CZ"/>
        </w:rPr>
        <w:t>dokument</w:t>
      </w:r>
      <w:r w:rsidR="00EB009D" w:rsidRPr="00BD106A">
        <w:rPr>
          <w:rFonts w:asciiTheme="majorHAnsi" w:eastAsia="Times New Roman" w:hAnsiTheme="majorHAnsi" w:cs="Arial"/>
          <w:sz w:val="22"/>
          <w:lang w:eastAsia="cs-CZ"/>
        </w:rPr>
        <w:t>ech:</w:t>
      </w:r>
      <w:r w:rsidR="009E1831" w:rsidRPr="00BD106A">
        <w:rPr>
          <w:rFonts w:asciiTheme="majorHAnsi" w:eastAsia="Times New Roman" w:hAnsiTheme="majorHAnsi" w:cs="Arial"/>
          <w:sz w:val="22"/>
          <w:lang w:eastAsia="cs-CZ"/>
        </w:rPr>
        <w:t xml:space="preserve"> </w:t>
      </w:r>
    </w:p>
    <w:p w14:paraId="1C96477E" w14:textId="4E1E2B71" w:rsidR="00EB009D" w:rsidRPr="00BD106A" w:rsidRDefault="00EB009D" w:rsidP="00EB009D">
      <w:pPr>
        <w:pStyle w:val="Tabulkatxtobyejn"/>
        <w:ind w:left="720"/>
        <w:rPr>
          <w:rFonts w:asciiTheme="majorHAnsi" w:hAnsiTheme="majorHAnsi"/>
          <w:i/>
          <w:iCs/>
          <w:sz w:val="22"/>
          <w:szCs w:val="22"/>
        </w:rPr>
      </w:pPr>
      <w:r w:rsidRPr="00BD106A">
        <w:rPr>
          <w:rFonts w:asciiTheme="majorHAnsi" w:hAnsiTheme="majorHAnsi"/>
          <w:i/>
          <w:iCs/>
          <w:sz w:val="22"/>
          <w:szCs w:val="22"/>
        </w:rPr>
        <w:t xml:space="preserve">„Příloha </w:t>
      </w:r>
      <w:r w:rsidR="00E97297" w:rsidRPr="00BD106A">
        <w:rPr>
          <w:rFonts w:asciiTheme="majorHAnsi" w:hAnsiTheme="majorHAnsi"/>
          <w:i/>
          <w:iCs/>
          <w:sz w:val="22"/>
          <w:szCs w:val="22"/>
        </w:rPr>
        <w:t>č. 1</w:t>
      </w:r>
      <w:r w:rsidRPr="00BD106A">
        <w:rPr>
          <w:rFonts w:asciiTheme="majorHAnsi" w:hAnsiTheme="majorHAnsi"/>
          <w:i/>
          <w:iCs/>
          <w:sz w:val="22"/>
          <w:szCs w:val="22"/>
        </w:rPr>
        <w:t xml:space="preserve"> Výzvy – Podrobné zadání pro uchazeče – text“</w:t>
      </w:r>
    </w:p>
    <w:p w14:paraId="4C416199" w14:textId="3F3ED615" w:rsidR="00EB009D" w:rsidRPr="00FD1D8B" w:rsidRDefault="00EB009D" w:rsidP="00EB009D">
      <w:pPr>
        <w:pStyle w:val="Tabulkatxtobyejn"/>
        <w:ind w:left="720"/>
        <w:rPr>
          <w:rFonts w:asciiTheme="majorHAnsi" w:hAnsiTheme="majorHAnsi"/>
          <w:i/>
          <w:iCs/>
          <w:sz w:val="22"/>
          <w:szCs w:val="22"/>
        </w:rPr>
      </w:pPr>
      <w:bookmarkStart w:id="0" w:name="_Hlk111474336"/>
      <w:r w:rsidRPr="00BD106A">
        <w:rPr>
          <w:rFonts w:asciiTheme="majorHAnsi" w:hAnsiTheme="majorHAnsi"/>
          <w:i/>
          <w:iCs/>
          <w:sz w:val="22"/>
          <w:szCs w:val="22"/>
        </w:rPr>
        <w:t xml:space="preserve">„Příloha </w:t>
      </w:r>
      <w:r w:rsidR="00E97297" w:rsidRPr="00BD106A">
        <w:rPr>
          <w:rFonts w:asciiTheme="majorHAnsi" w:hAnsiTheme="majorHAnsi"/>
          <w:i/>
          <w:iCs/>
          <w:sz w:val="22"/>
          <w:szCs w:val="22"/>
        </w:rPr>
        <w:t>č. 2</w:t>
      </w:r>
      <w:r w:rsidR="00CC3CB7" w:rsidRPr="00BD106A">
        <w:rPr>
          <w:rFonts w:asciiTheme="majorHAnsi" w:hAnsiTheme="majorHAnsi"/>
          <w:i/>
          <w:iCs/>
          <w:sz w:val="22"/>
          <w:szCs w:val="22"/>
        </w:rPr>
        <w:t>a,</w:t>
      </w:r>
      <w:r w:rsidR="000B51DB" w:rsidRPr="00BD106A">
        <w:rPr>
          <w:rFonts w:asciiTheme="majorHAnsi" w:hAnsiTheme="majorHAnsi"/>
          <w:i/>
          <w:iCs/>
          <w:sz w:val="22"/>
          <w:szCs w:val="22"/>
        </w:rPr>
        <w:t xml:space="preserve"> </w:t>
      </w:r>
      <w:r w:rsidR="00CC3CB7" w:rsidRPr="00BD106A">
        <w:rPr>
          <w:rFonts w:asciiTheme="majorHAnsi" w:hAnsiTheme="majorHAnsi"/>
          <w:i/>
          <w:iCs/>
          <w:sz w:val="22"/>
          <w:szCs w:val="22"/>
        </w:rPr>
        <w:t>b</w:t>
      </w:r>
      <w:r w:rsidRPr="00BD106A">
        <w:rPr>
          <w:rFonts w:asciiTheme="majorHAnsi" w:hAnsiTheme="majorHAnsi"/>
          <w:i/>
          <w:iCs/>
          <w:sz w:val="22"/>
          <w:szCs w:val="22"/>
        </w:rPr>
        <w:t xml:space="preserve"> Výzvy – Podrobné zadání pro uchazeče – grafické přílohy“</w:t>
      </w:r>
    </w:p>
    <w:p w14:paraId="2F2B5181" w14:textId="77777777" w:rsidR="00EB009D" w:rsidRPr="00FD1D8B" w:rsidRDefault="00EB009D" w:rsidP="00EB009D">
      <w:pPr>
        <w:pStyle w:val="Tabulkatxtobyejn"/>
        <w:ind w:left="720"/>
        <w:rPr>
          <w:rFonts w:asciiTheme="majorHAnsi" w:hAnsiTheme="majorHAnsi"/>
          <w:i/>
          <w:iCs/>
          <w:sz w:val="22"/>
          <w:szCs w:val="22"/>
        </w:rPr>
      </w:pPr>
    </w:p>
    <w:bookmarkEnd w:id="0"/>
    <w:p w14:paraId="024B64EB" w14:textId="77777777" w:rsidR="00D926E3" w:rsidRPr="00FD1D8B" w:rsidRDefault="00D926E3" w:rsidP="00D926E3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textAlignment w:val="baseline"/>
        <w:rPr>
          <w:rFonts w:asciiTheme="majorHAnsi" w:eastAsia="Times New Roman" w:hAnsiTheme="majorHAnsi" w:cs="Arial"/>
          <w:sz w:val="22"/>
          <w:u w:val="single"/>
          <w:lang w:eastAsia="cs-CZ"/>
        </w:rPr>
      </w:pPr>
      <w:r w:rsidRPr="00FD1D8B">
        <w:rPr>
          <w:rFonts w:asciiTheme="majorHAnsi" w:eastAsia="Times New Roman" w:hAnsiTheme="majorHAnsi" w:cs="Arial"/>
          <w:sz w:val="22"/>
          <w:u w:val="single"/>
          <w:lang w:eastAsia="cs-CZ"/>
        </w:rPr>
        <w:t>Doba plnění</w:t>
      </w:r>
      <w:r w:rsidRPr="00FD1D8B">
        <w:rPr>
          <w:rFonts w:asciiTheme="majorHAnsi" w:eastAsia="Times New Roman" w:hAnsiTheme="majorHAnsi" w:cs="Arial"/>
          <w:sz w:val="22"/>
          <w:lang w:eastAsia="cs-CZ"/>
        </w:rPr>
        <w:t>:</w:t>
      </w:r>
    </w:p>
    <w:p w14:paraId="216B47EA" w14:textId="77777777" w:rsidR="00D926E3" w:rsidRPr="00FD1D8B" w:rsidRDefault="00D926E3" w:rsidP="00D926E3">
      <w:pPr>
        <w:pStyle w:val="Odstavecseseznamem"/>
        <w:rPr>
          <w:rFonts w:asciiTheme="majorHAnsi" w:hAnsiTheme="majorHAnsi" w:cs="Arial"/>
          <w:sz w:val="22"/>
          <w:szCs w:val="22"/>
        </w:rPr>
      </w:pPr>
    </w:p>
    <w:p w14:paraId="16344228" w14:textId="0015381C" w:rsidR="00746F0F" w:rsidRDefault="00EB009D" w:rsidP="00EB009D">
      <w:pPr>
        <w:pStyle w:val="Tabulkatxtobyejn"/>
        <w:spacing w:line="259" w:lineRule="auto"/>
        <w:ind w:left="284"/>
        <w:jc w:val="both"/>
        <w:rPr>
          <w:rFonts w:asciiTheme="majorHAnsi" w:hAnsiTheme="majorHAnsi"/>
          <w:sz w:val="22"/>
          <w:szCs w:val="22"/>
        </w:rPr>
      </w:pPr>
      <w:r w:rsidRPr="008B135E">
        <w:rPr>
          <w:rFonts w:asciiTheme="majorHAnsi" w:hAnsiTheme="majorHAnsi"/>
          <w:sz w:val="22"/>
          <w:szCs w:val="22"/>
        </w:rPr>
        <w:t>Doba Inženýrsko-geologického průzkumu, Hydrogeologického průzkumu</w:t>
      </w:r>
      <w:r w:rsidR="00CC3CB7" w:rsidRPr="008B135E">
        <w:rPr>
          <w:rFonts w:asciiTheme="majorHAnsi" w:hAnsiTheme="majorHAnsi"/>
          <w:sz w:val="22"/>
          <w:szCs w:val="22"/>
        </w:rPr>
        <w:t xml:space="preserve"> </w:t>
      </w:r>
      <w:r w:rsidRPr="008B135E">
        <w:rPr>
          <w:rFonts w:asciiTheme="majorHAnsi" w:hAnsiTheme="majorHAnsi"/>
          <w:sz w:val="22"/>
          <w:szCs w:val="22"/>
        </w:rPr>
        <w:t xml:space="preserve">a Radonového průzkumu pro odevzdání </w:t>
      </w:r>
      <w:r w:rsidR="00B53462">
        <w:rPr>
          <w:rFonts w:asciiTheme="majorHAnsi" w:hAnsiTheme="majorHAnsi"/>
          <w:sz w:val="22"/>
          <w:szCs w:val="22"/>
        </w:rPr>
        <w:t>byla</w:t>
      </w:r>
      <w:r w:rsidR="00746F0F">
        <w:rPr>
          <w:rFonts w:asciiTheme="majorHAnsi" w:hAnsiTheme="majorHAnsi"/>
          <w:sz w:val="22"/>
          <w:szCs w:val="22"/>
        </w:rPr>
        <w:t xml:space="preserve"> původně</w:t>
      </w:r>
      <w:r w:rsidR="00F23920" w:rsidRPr="008B135E">
        <w:rPr>
          <w:rFonts w:asciiTheme="majorHAnsi" w:hAnsiTheme="majorHAnsi"/>
          <w:sz w:val="22"/>
          <w:szCs w:val="22"/>
        </w:rPr>
        <w:t xml:space="preserve"> </w:t>
      </w:r>
      <w:r w:rsidRPr="008B135E">
        <w:rPr>
          <w:rFonts w:asciiTheme="majorHAnsi" w:hAnsiTheme="majorHAnsi"/>
          <w:sz w:val="22"/>
          <w:szCs w:val="22"/>
        </w:rPr>
        <w:t xml:space="preserve">stanovena </w:t>
      </w:r>
      <w:r w:rsidRPr="00D30B39">
        <w:rPr>
          <w:rFonts w:asciiTheme="majorHAnsi" w:hAnsiTheme="majorHAnsi"/>
          <w:sz w:val="22"/>
          <w:szCs w:val="22"/>
        </w:rPr>
        <w:t xml:space="preserve">na </w:t>
      </w:r>
      <w:r w:rsidR="004B74D6" w:rsidRPr="00D30B39">
        <w:rPr>
          <w:rFonts w:asciiTheme="majorHAnsi" w:hAnsiTheme="majorHAnsi"/>
          <w:b/>
          <w:bCs/>
          <w:sz w:val="22"/>
          <w:szCs w:val="22"/>
        </w:rPr>
        <w:t>2</w:t>
      </w:r>
      <w:r w:rsidRPr="00D30B39">
        <w:rPr>
          <w:rFonts w:asciiTheme="majorHAnsi" w:hAnsiTheme="majorHAnsi"/>
          <w:b/>
          <w:bCs/>
          <w:sz w:val="22"/>
          <w:szCs w:val="22"/>
        </w:rPr>
        <w:t xml:space="preserve"> měsíce</w:t>
      </w:r>
      <w:r w:rsidRPr="008B135E">
        <w:rPr>
          <w:rFonts w:asciiTheme="majorHAnsi" w:hAnsiTheme="majorHAnsi"/>
          <w:sz w:val="22"/>
          <w:szCs w:val="22"/>
        </w:rPr>
        <w:t xml:space="preserve"> od podpisu Objednávky</w:t>
      </w:r>
      <w:r w:rsidR="00746F0F" w:rsidRPr="00746F0F">
        <w:rPr>
          <w:rFonts w:asciiTheme="majorHAnsi" w:hAnsiTheme="majorHAnsi"/>
          <w:b/>
          <w:bCs/>
          <w:sz w:val="22"/>
        </w:rPr>
        <w:t xml:space="preserve"> </w:t>
      </w:r>
      <w:r w:rsidR="00746F0F" w:rsidRPr="00FD1D8B">
        <w:rPr>
          <w:rFonts w:asciiTheme="majorHAnsi" w:hAnsiTheme="majorHAnsi"/>
          <w:b/>
          <w:bCs/>
          <w:sz w:val="22"/>
        </w:rPr>
        <w:t>č. 45890.6.1.34103.04</w:t>
      </w:r>
      <w:r w:rsidRPr="008B135E">
        <w:rPr>
          <w:rFonts w:asciiTheme="majorHAnsi" w:hAnsiTheme="majorHAnsi"/>
          <w:sz w:val="22"/>
          <w:szCs w:val="22"/>
        </w:rPr>
        <w:t>.</w:t>
      </w:r>
      <w:r w:rsidR="00746F0F">
        <w:rPr>
          <w:rFonts w:asciiTheme="majorHAnsi" w:hAnsiTheme="majorHAnsi"/>
          <w:sz w:val="22"/>
          <w:szCs w:val="22"/>
        </w:rPr>
        <w:t xml:space="preserve"> </w:t>
      </w:r>
    </w:p>
    <w:p w14:paraId="5B8341B2" w14:textId="464ECCD9" w:rsidR="00EB009D" w:rsidRPr="008B135E" w:rsidRDefault="00746F0F" w:rsidP="00EB009D">
      <w:pPr>
        <w:pStyle w:val="Tabulkatxtobyejn"/>
        <w:spacing w:line="259" w:lineRule="auto"/>
        <w:ind w:left="284"/>
        <w:jc w:val="both"/>
        <w:rPr>
          <w:rFonts w:asciiTheme="majorHAnsi" w:hAnsiTheme="majorHAnsi"/>
          <w:sz w:val="22"/>
          <w:szCs w:val="22"/>
        </w:rPr>
      </w:pPr>
      <w:r w:rsidRPr="00B31B75">
        <w:rPr>
          <w:rFonts w:asciiTheme="majorHAnsi" w:hAnsiTheme="majorHAnsi"/>
          <w:sz w:val="22"/>
          <w:szCs w:val="22"/>
        </w:rPr>
        <w:t xml:space="preserve">Z důvodu podání žádostí </w:t>
      </w:r>
      <w:r w:rsidR="00CE7A14" w:rsidRPr="00B31B75">
        <w:rPr>
          <w:rFonts w:asciiTheme="majorHAnsi" w:hAnsiTheme="majorHAnsi"/>
          <w:sz w:val="22"/>
          <w:szCs w:val="22"/>
        </w:rPr>
        <w:t xml:space="preserve">vytyčení sítí vysokého napětí </w:t>
      </w:r>
      <w:r w:rsidRPr="00B31B75">
        <w:rPr>
          <w:rFonts w:asciiTheme="majorHAnsi" w:hAnsiTheme="majorHAnsi"/>
          <w:sz w:val="22"/>
          <w:szCs w:val="22"/>
        </w:rPr>
        <w:t>na PRE</w:t>
      </w:r>
      <w:r w:rsidR="00CE7A14" w:rsidRPr="00B31B75">
        <w:rPr>
          <w:rFonts w:asciiTheme="majorHAnsi" w:hAnsiTheme="majorHAnsi"/>
          <w:sz w:val="22"/>
          <w:szCs w:val="22"/>
        </w:rPr>
        <w:t xml:space="preserve"> se</w:t>
      </w:r>
      <w:r w:rsidRPr="00B31B75">
        <w:rPr>
          <w:rFonts w:asciiTheme="majorHAnsi" w:hAnsiTheme="majorHAnsi"/>
          <w:sz w:val="22"/>
          <w:szCs w:val="22"/>
        </w:rPr>
        <w:t xml:space="preserve"> doba pro odevzdání</w:t>
      </w:r>
      <w:r w:rsidR="00581342" w:rsidRPr="00B31B75">
        <w:rPr>
          <w:rFonts w:asciiTheme="majorHAnsi" w:hAnsiTheme="majorHAnsi"/>
          <w:sz w:val="22"/>
          <w:szCs w:val="22"/>
        </w:rPr>
        <w:t xml:space="preserve"> prodlužuje</w:t>
      </w:r>
      <w:r w:rsidRPr="00B31B75">
        <w:rPr>
          <w:rFonts w:asciiTheme="majorHAnsi" w:hAnsiTheme="majorHAnsi"/>
          <w:b/>
          <w:bCs/>
          <w:sz w:val="22"/>
          <w:szCs w:val="22"/>
        </w:rPr>
        <w:t xml:space="preserve"> na </w:t>
      </w:r>
      <w:r w:rsidR="00B53462" w:rsidRPr="00B31B75">
        <w:rPr>
          <w:rFonts w:asciiTheme="majorHAnsi" w:hAnsiTheme="majorHAnsi"/>
          <w:b/>
          <w:bCs/>
          <w:sz w:val="22"/>
          <w:szCs w:val="22"/>
        </w:rPr>
        <w:t>2,5</w:t>
      </w:r>
      <w:r w:rsidRPr="00B31B75">
        <w:rPr>
          <w:rFonts w:asciiTheme="majorHAnsi" w:hAnsiTheme="majorHAnsi"/>
          <w:b/>
          <w:bCs/>
          <w:sz w:val="22"/>
          <w:szCs w:val="22"/>
        </w:rPr>
        <w:t xml:space="preserve"> měsíce</w:t>
      </w:r>
      <w:r w:rsidRPr="00B31B75">
        <w:rPr>
          <w:rFonts w:asciiTheme="majorHAnsi" w:hAnsiTheme="majorHAnsi"/>
          <w:sz w:val="22"/>
          <w:szCs w:val="22"/>
        </w:rPr>
        <w:t xml:space="preserve"> od podpisu Objednávky</w:t>
      </w:r>
      <w:r w:rsidRPr="00B31B75">
        <w:rPr>
          <w:rFonts w:asciiTheme="majorHAnsi" w:hAnsiTheme="majorHAnsi"/>
          <w:b/>
          <w:bCs/>
          <w:sz w:val="22"/>
        </w:rPr>
        <w:t xml:space="preserve"> č. 45890.6.1.34103.04</w:t>
      </w:r>
      <w:r w:rsidR="00CE7A14" w:rsidRPr="00B31B75">
        <w:rPr>
          <w:rFonts w:asciiTheme="majorHAnsi" w:hAnsiTheme="majorHAnsi"/>
          <w:b/>
          <w:bCs/>
          <w:sz w:val="22"/>
        </w:rPr>
        <w:t>.</w:t>
      </w:r>
    </w:p>
    <w:p w14:paraId="6BEBC695" w14:textId="2C5DAB60" w:rsidR="00D926E3" w:rsidRDefault="00D926E3" w:rsidP="0010395D">
      <w:pPr>
        <w:contextualSpacing/>
        <w:textAlignment w:val="baseline"/>
        <w:rPr>
          <w:rFonts w:asciiTheme="majorHAnsi" w:eastAsiaTheme="minorEastAsia" w:hAnsiTheme="majorHAnsi" w:cs="Arial"/>
          <w:sz w:val="22"/>
        </w:rPr>
      </w:pPr>
    </w:p>
    <w:p w14:paraId="6B365749" w14:textId="211CCCE2" w:rsidR="0010395D" w:rsidRDefault="0010395D" w:rsidP="0015249F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textAlignment w:val="baseline"/>
        <w:rPr>
          <w:rFonts w:asciiTheme="majorHAnsi" w:eastAsia="Times New Roman" w:hAnsiTheme="majorHAnsi" w:cs="Arial"/>
          <w:sz w:val="22"/>
          <w:u w:val="single"/>
          <w:lang w:eastAsia="cs-CZ"/>
        </w:rPr>
      </w:pPr>
      <w:r w:rsidRPr="0015249F">
        <w:rPr>
          <w:rFonts w:asciiTheme="majorHAnsi" w:eastAsia="Times New Roman" w:hAnsiTheme="majorHAnsi" w:cs="Arial"/>
          <w:sz w:val="22"/>
          <w:u w:val="single"/>
          <w:lang w:eastAsia="cs-CZ"/>
        </w:rPr>
        <w:lastRenderedPageBreak/>
        <w:t xml:space="preserve">Ostatní ujednání zůstávají nezměněna. </w:t>
      </w:r>
    </w:p>
    <w:p w14:paraId="113DAF82" w14:textId="77777777" w:rsidR="0015249F" w:rsidRPr="0015249F" w:rsidRDefault="0015249F" w:rsidP="0015249F">
      <w:pPr>
        <w:spacing w:after="0" w:line="240" w:lineRule="auto"/>
        <w:textAlignment w:val="baseline"/>
        <w:rPr>
          <w:rFonts w:asciiTheme="majorHAnsi" w:eastAsia="Times New Roman" w:hAnsiTheme="majorHAnsi" w:cs="Arial"/>
          <w:sz w:val="22"/>
          <w:u w:val="single"/>
          <w:lang w:eastAsia="cs-CZ"/>
        </w:rPr>
      </w:pPr>
    </w:p>
    <w:tbl>
      <w:tblPr>
        <w:tblpPr w:leftFromText="141" w:rightFromText="141" w:vertAnchor="text" w:horzAnchor="margin" w:tblpY="18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3"/>
        <w:gridCol w:w="2996"/>
        <w:gridCol w:w="1551"/>
        <w:gridCol w:w="2489"/>
        <w:gridCol w:w="13"/>
      </w:tblGrid>
      <w:tr w:rsidR="00D926E3" w:rsidRPr="00FD1D8B" w14:paraId="2F1C3BE1" w14:textId="77777777" w:rsidTr="000E51A5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9441E" w14:textId="77777777" w:rsidR="00D926E3" w:rsidRPr="00FD1D8B" w:rsidRDefault="00D926E3" w:rsidP="008A6D18">
            <w:pPr>
              <w:pStyle w:val="TEXTNADTABULKOU"/>
              <w:keepNext/>
              <w:keepLines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D1D8B">
              <w:rPr>
                <w:rFonts w:asciiTheme="majorHAnsi" w:hAnsiTheme="majorHAnsi"/>
                <w:sz w:val="22"/>
                <w:szCs w:val="22"/>
              </w:rPr>
              <w:t>Za Dodavatele: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06FCC8" w14:textId="77777777" w:rsidR="00D926E3" w:rsidRPr="00FD1D8B" w:rsidRDefault="00D926E3" w:rsidP="008A6D18">
            <w:pPr>
              <w:pStyle w:val="TEXTNADTABULKOU"/>
              <w:keepNext/>
              <w:keepLines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926E3" w:rsidRPr="00FD1D8B" w14:paraId="20C9F5CE" w14:textId="77777777" w:rsidTr="000E51A5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1FB8E" w14:textId="77777777" w:rsidR="00D926E3" w:rsidRPr="00FD1D8B" w:rsidRDefault="00D926E3" w:rsidP="008A6D18">
            <w:pPr>
              <w:pStyle w:val="Tabulkatxtobyejn"/>
              <w:keepNext/>
              <w:keepLines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FD1D8B">
              <w:rPr>
                <w:rFonts w:asciiTheme="majorHAnsi" w:hAnsiTheme="majorHAnsi"/>
                <w:sz w:val="22"/>
                <w:szCs w:val="22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681A" w14:textId="77777777" w:rsidR="00D926E3" w:rsidRPr="00FD1D8B" w:rsidRDefault="00D926E3" w:rsidP="008A6D18">
            <w:pPr>
              <w:pStyle w:val="Tabulkatxtobyejn"/>
              <w:keepNext/>
              <w:keepLines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D1D8B">
              <w:rPr>
                <w:rFonts w:asciiTheme="majorHAnsi" w:hAnsiTheme="majorHAnsi"/>
                <w:sz w:val="22"/>
                <w:szCs w:val="22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8E67" w14:textId="77777777" w:rsidR="00D926E3" w:rsidRPr="00FD1D8B" w:rsidRDefault="00D926E3" w:rsidP="008A6D18">
            <w:pPr>
              <w:pStyle w:val="Tabulkatxtobyejn"/>
              <w:keepNext/>
              <w:keepLines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D1D8B">
              <w:rPr>
                <w:rFonts w:asciiTheme="majorHAnsi" w:hAnsiTheme="majorHAnsi"/>
                <w:sz w:val="22"/>
                <w:szCs w:val="22"/>
              </w:rPr>
              <w:t>Datum přijetí objednávky: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E0E9" w14:textId="77777777" w:rsidR="00D926E3" w:rsidRPr="00FD1D8B" w:rsidRDefault="00D926E3" w:rsidP="008A6D18">
            <w:pPr>
              <w:pStyle w:val="Tabulkatxtobyejn"/>
              <w:keepNext/>
              <w:keepLines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D1D8B">
              <w:rPr>
                <w:rFonts w:asciiTheme="majorHAnsi" w:hAnsiTheme="majorHAnsi"/>
                <w:sz w:val="22"/>
                <w:szCs w:val="22"/>
              </w:rPr>
              <w:t>Podpis, razítko:</w:t>
            </w:r>
          </w:p>
        </w:tc>
      </w:tr>
      <w:tr w:rsidR="00D926E3" w:rsidRPr="00FD1D8B" w14:paraId="4743264F" w14:textId="77777777" w:rsidTr="000E51A5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7AB49" w14:textId="7286BE2C" w:rsidR="00D926E3" w:rsidRPr="00FD1D8B" w:rsidRDefault="00DF326E" w:rsidP="000E51A5">
            <w:pPr>
              <w:pStyle w:val="Tabulkatxtobyejn"/>
              <w:keepNext/>
              <w:keepLines/>
              <w:rPr>
                <w:rFonts w:asciiTheme="majorHAnsi" w:hAnsiTheme="majorHAnsi"/>
                <w:sz w:val="22"/>
                <w:szCs w:val="22"/>
              </w:rPr>
            </w:pPr>
            <w:r w:rsidRPr="00FD1D8B">
              <w:rPr>
                <w:rFonts w:asciiTheme="majorHAnsi" w:hAnsiTheme="majorHAnsi"/>
                <w:sz w:val="22"/>
                <w:szCs w:val="22"/>
              </w:rPr>
              <w:t>Jednatel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17DB" w14:textId="38ADF2AB" w:rsidR="00D926E3" w:rsidRPr="00FD1D8B" w:rsidRDefault="00DF326E" w:rsidP="000E51A5">
            <w:pPr>
              <w:pStyle w:val="Tabulkatxtobyejn"/>
              <w:keepNext/>
              <w:keepLines/>
              <w:rPr>
                <w:rFonts w:asciiTheme="majorHAnsi" w:hAnsiTheme="majorHAnsi"/>
                <w:sz w:val="22"/>
                <w:szCs w:val="22"/>
              </w:rPr>
            </w:pPr>
            <w:r w:rsidRPr="00FD1D8B">
              <w:rPr>
                <w:rFonts w:asciiTheme="majorHAnsi" w:hAnsiTheme="majorHAnsi"/>
                <w:sz w:val="22"/>
                <w:szCs w:val="22"/>
              </w:rPr>
              <w:t>Ing. Michal Žák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DFE2" w14:textId="40E56A3C" w:rsidR="00D926E3" w:rsidRPr="00BD106A" w:rsidRDefault="00BF080A" w:rsidP="000E51A5">
            <w:pPr>
              <w:pStyle w:val="Tabulkatxtobyejn"/>
              <w:keepNext/>
              <w:keepLines/>
              <w:rPr>
                <w:rFonts w:asciiTheme="majorHAnsi" w:hAnsiTheme="majorHAnsi"/>
                <w:sz w:val="22"/>
                <w:szCs w:val="22"/>
              </w:rPr>
            </w:pPr>
            <w:r w:rsidRPr="00BD106A">
              <w:rPr>
                <w:rFonts w:asciiTheme="majorHAnsi" w:hAnsiTheme="majorHAnsi"/>
                <w:sz w:val="22"/>
                <w:szCs w:val="22"/>
              </w:rPr>
              <w:t>0</w:t>
            </w:r>
            <w:r w:rsidR="00B31B75">
              <w:rPr>
                <w:rFonts w:asciiTheme="majorHAnsi" w:hAnsiTheme="majorHAnsi"/>
                <w:sz w:val="22"/>
                <w:szCs w:val="22"/>
              </w:rPr>
              <w:t>5</w:t>
            </w:r>
            <w:r w:rsidR="00B7660A" w:rsidRPr="00BD106A">
              <w:rPr>
                <w:rFonts w:asciiTheme="majorHAnsi" w:hAnsiTheme="majorHAnsi"/>
                <w:sz w:val="22"/>
                <w:szCs w:val="22"/>
              </w:rPr>
              <w:t>.</w:t>
            </w:r>
            <w:r w:rsidRPr="00BD106A">
              <w:rPr>
                <w:rFonts w:asciiTheme="majorHAnsi" w:hAnsiTheme="majorHAnsi"/>
                <w:sz w:val="22"/>
                <w:szCs w:val="22"/>
              </w:rPr>
              <w:t>01</w:t>
            </w:r>
            <w:r w:rsidR="00B7660A" w:rsidRPr="00BD106A">
              <w:rPr>
                <w:rFonts w:asciiTheme="majorHAnsi" w:hAnsiTheme="majorHAnsi"/>
                <w:sz w:val="22"/>
                <w:szCs w:val="22"/>
              </w:rPr>
              <w:t>.202</w:t>
            </w:r>
            <w:r w:rsidRPr="00BD106A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CB34" w14:textId="77777777" w:rsidR="00D926E3" w:rsidRPr="00FD1D8B" w:rsidRDefault="00D926E3" w:rsidP="000E51A5">
            <w:pPr>
              <w:pStyle w:val="Tabulkatxtobyejn"/>
              <w:keepNext/>
              <w:keepLines/>
              <w:rPr>
                <w:rFonts w:asciiTheme="majorHAnsi" w:hAnsiTheme="majorHAnsi"/>
                <w:sz w:val="22"/>
                <w:szCs w:val="22"/>
              </w:rPr>
            </w:pPr>
          </w:p>
          <w:p w14:paraId="341B4529" w14:textId="6D62CD33" w:rsidR="00D926E3" w:rsidRPr="00FD1D8B" w:rsidRDefault="008552C5" w:rsidP="000E51A5">
            <w:pPr>
              <w:pStyle w:val="Tabulkatxtobyejn"/>
              <w:keepNext/>
              <w:keepLines/>
              <w:rPr>
                <w:rFonts w:asciiTheme="majorHAnsi" w:hAnsiTheme="majorHAnsi"/>
                <w:sz w:val="22"/>
                <w:szCs w:val="22"/>
              </w:rPr>
            </w:pPr>
            <w:r w:rsidRPr="00FD1D8B">
              <w:rPr>
                <w:rFonts w:asciiTheme="majorHAnsi" w:hAnsiTheme="majorHAnsi"/>
                <w:sz w:val="22"/>
                <w:szCs w:val="22"/>
              </w:rPr>
              <w:t xml:space="preserve">        </w:t>
            </w:r>
            <w:proofErr w:type="spellStart"/>
            <w:r w:rsidR="00A74875">
              <w:rPr>
                <w:rFonts w:asciiTheme="majorHAnsi" w:hAnsiTheme="majorHAnsi"/>
                <w:sz w:val="22"/>
                <w:szCs w:val="22"/>
              </w:rPr>
              <w:t>xxx</w:t>
            </w:r>
            <w:proofErr w:type="spellEnd"/>
          </w:p>
          <w:p w14:paraId="15390360" w14:textId="77777777" w:rsidR="00D926E3" w:rsidRPr="00FD1D8B" w:rsidRDefault="00D926E3" w:rsidP="000E51A5">
            <w:pPr>
              <w:pStyle w:val="Tabulkatxtobyejn"/>
              <w:keepNext/>
              <w:keepLines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926E3" w:rsidRPr="00FD1D8B" w14:paraId="2E9F5670" w14:textId="77777777" w:rsidTr="000E51A5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217385" w14:textId="77777777" w:rsidR="00D926E3" w:rsidRPr="00FD1D8B" w:rsidRDefault="00D926E3" w:rsidP="000E51A5">
            <w:pPr>
              <w:pStyle w:val="TEXTNADTABULKOU"/>
              <w:keepNext/>
              <w:keepLines/>
              <w:rPr>
                <w:rFonts w:asciiTheme="majorHAnsi" w:hAnsiTheme="majorHAnsi"/>
                <w:sz w:val="22"/>
                <w:szCs w:val="22"/>
              </w:rPr>
            </w:pPr>
          </w:p>
          <w:p w14:paraId="7C59B8D0" w14:textId="77777777" w:rsidR="00D926E3" w:rsidRPr="00FD1D8B" w:rsidRDefault="00D926E3" w:rsidP="000E51A5">
            <w:pPr>
              <w:pStyle w:val="TEXTNADTABULKOU"/>
              <w:keepNext/>
              <w:keepLines/>
              <w:rPr>
                <w:rFonts w:asciiTheme="majorHAnsi" w:hAnsiTheme="majorHAnsi"/>
                <w:sz w:val="22"/>
                <w:szCs w:val="22"/>
              </w:rPr>
            </w:pPr>
            <w:r w:rsidRPr="00FD1D8B">
              <w:rPr>
                <w:rFonts w:asciiTheme="majorHAnsi" w:hAnsiTheme="majorHAnsi"/>
                <w:sz w:val="22"/>
                <w:szCs w:val="22"/>
              </w:rPr>
              <w:t>Za Objednatele: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13FB60" w14:textId="77777777" w:rsidR="00D926E3" w:rsidRPr="00BD106A" w:rsidRDefault="00D926E3" w:rsidP="000E51A5">
            <w:pPr>
              <w:pStyle w:val="TEXTNADTABULKOU"/>
              <w:keepNext/>
              <w:keepLines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926E3" w:rsidRPr="00FD1D8B" w14:paraId="75FCD811" w14:textId="77777777" w:rsidTr="000E51A5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3C1E2" w14:textId="77777777" w:rsidR="00D926E3" w:rsidRPr="00FD1D8B" w:rsidRDefault="00D926E3" w:rsidP="000E51A5">
            <w:pPr>
              <w:pStyle w:val="Tabulkatxtobyejn"/>
              <w:keepNext/>
              <w:keepLines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FD1D8B">
              <w:rPr>
                <w:rFonts w:asciiTheme="majorHAnsi" w:hAnsiTheme="majorHAnsi"/>
                <w:sz w:val="22"/>
                <w:szCs w:val="22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C19C" w14:textId="77777777" w:rsidR="00D926E3" w:rsidRPr="00FD1D8B" w:rsidRDefault="00D926E3" w:rsidP="000E51A5">
            <w:pPr>
              <w:pStyle w:val="Tabulkatxtobyejn"/>
              <w:keepNext/>
              <w:keepLines/>
              <w:rPr>
                <w:rFonts w:asciiTheme="majorHAnsi" w:hAnsiTheme="majorHAnsi"/>
                <w:sz w:val="22"/>
                <w:szCs w:val="22"/>
              </w:rPr>
            </w:pPr>
            <w:r w:rsidRPr="00FD1D8B">
              <w:rPr>
                <w:rFonts w:asciiTheme="majorHAnsi" w:hAnsiTheme="majorHAnsi"/>
                <w:sz w:val="22"/>
                <w:szCs w:val="22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5496" w14:textId="77777777" w:rsidR="00D926E3" w:rsidRPr="00BD106A" w:rsidRDefault="00D926E3" w:rsidP="000E51A5">
            <w:pPr>
              <w:pStyle w:val="Tabulkatxtobyejn"/>
              <w:keepNext/>
              <w:keepLines/>
              <w:rPr>
                <w:rFonts w:asciiTheme="majorHAnsi" w:hAnsiTheme="majorHAnsi"/>
                <w:sz w:val="22"/>
                <w:szCs w:val="22"/>
              </w:rPr>
            </w:pPr>
            <w:r w:rsidRPr="00BD106A">
              <w:rPr>
                <w:rFonts w:asciiTheme="majorHAnsi" w:hAnsiTheme="majorHAnsi"/>
                <w:sz w:val="22"/>
                <w:szCs w:val="22"/>
              </w:rPr>
              <w:t>Datum: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F34D" w14:textId="77777777" w:rsidR="00D926E3" w:rsidRPr="00FD1D8B" w:rsidRDefault="00D926E3" w:rsidP="000E51A5">
            <w:pPr>
              <w:pStyle w:val="Tabulkatxtobyejn"/>
              <w:keepNext/>
              <w:keepLines/>
              <w:rPr>
                <w:rFonts w:asciiTheme="majorHAnsi" w:hAnsiTheme="majorHAnsi"/>
                <w:sz w:val="22"/>
                <w:szCs w:val="22"/>
              </w:rPr>
            </w:pPr>
            <w:r w:rsidRPr="00FD1D8B">
              <w:rPr>
                <w:rFonts w:asciiTheme="majorHAnsi" w:hAnsiTheme="majorHAnsi"/>
                <w:sz w:val="22"/>
                <w:szCs w:val="22"/>
              </w:rPr>
              <w:t>Podpis:</w:t>
            </w:r>
          </w:p>
        </w:tc>
      </w:tr>
      <w:tr w:rsidR="00D926E3" w:rsidRPr="00FD1D8B" w14:paraId="31A17E68" w14:textId="77777777" w:rsidTr="000E51A5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9F131" w14:textId="77777777" w:rsidR="00D926E3" w:rsidRPr="00FD1D8B" w:rsidRDefault="00D926E3" w:rsidP="000E51A5">
            <w:pPr>
              <w:pStyle w:val="Tabulkatxtobyejn"/>
              <w:keepNext/>
              <w:keepLines/>
              <w:rPr>
                <w:rFonts w:asciiTheme="majorHAnsi" w:hAnsiTheme="majorHAnsi"/>
                <w:sz w:val="22"/>
                <w:szCs w:val="22"/>
              </w:rPr>
            </w:pPr>
            <w:r w:rsidRPr="00FD1D8B">
              <w:rPr>
                <w:rFonts w:asciiTheme="majorHAnsi" w:hAnsiTheme="majorHAnsi"/>
                <w:sz w:val="22"/>
                <w:szCs w:val="22"/>
              </w:rPr>
              <w:t>Kontaktní osoba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F018" w14:textId="7740AD05" w:rsidR="00D926E3" w:rsidRPr="00FD1D8B" w:rsidRDefault="00E97297" w:rsidP="000E51A5">
            <w:pPr>
              <w:pStyle w:val="Tabulkatxtobyejn"/>
              <w:keepNext/>
              <w:keepLines/>
              <w:rPr>
                <w:rFonts w:asciiTheme="majorHAnsi" w:hAnsiTheme="majorHAnsi"/>
                <w:sz w:val="22"/>
                <w:szCs w:val="22"/>
              </w:rPr>
            </w:pPr>
            <w:r w:rsidRPr="00FD1D8B">
              <w:rPr>
                <w:rFonts w:asciiTheme="majorHAnsi" w:hAnsiTheme="majorHAnsi"/>
                <w:sz w:val="22"/>
                <w:szCs w:val="22"/>
              </w:rPr>
              <w:t>Ing. Radka Kalfeřtová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95F8" w14:textId="5D83B0F7" w:rsidR="00D926E3" w:rsidRPr="00BD106A" w:rsidRDefault="00BF080A" w:rsidP="000E51A5">
            <w:pPr>
              <w:pStyle w:val="Tabulkatxtobyejn"/>
              <w:keepNext/>
              <w:keepLines/>
              <w:rPr>
                <w:rFonts w:asciiTheme="majorHAnsi" w:hAnsiTheme="majorHAnsi"/>
                <w:sz w:val="22"/>
                <w:szCs w:val="22"/>
              </w:rPr>
            </w:pPr>
            <w:r w:rsidRPr="00BD106A">
              <w:rPr>
                <w:rFonts w:asciiTheme="majorHAnsi" w:hAnsiTheme="majorHAnsi"/>
                <w:sz w:val="22"/>
                <w:szCs w:val="22"/>
              </w:rPr>
              <w:t>0</w:t>
            </w:r>
            <w:r w:rsidR="00BD106A" w:rsidRPr="00BD106A">
              <w:rPr>
                <w:rFonts w:asciiTheme="majorHAnsi" w:hAnsiTheme="majorHAnsi"/>
                <w:sz w:val="22"/>
                <w:szCs w:val="22"/>
              </w:rPr>
              <w:t>5</w:t>
            </w:r>
            <w:r w:rsidRPr="00BD106A">
              <w:rPr>
                <w:rFonts w:asciiTheme="majorHAnsi" w:hAnsiTheme="majorHAnsi"/>
                <w:sz w:val="22"/>
                <w:szCs w:val="22"/>
              </w:rPr>
              <w:t>.01.2024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2F58" w14:textId="56A30527" w:rsidR="00D926E3" w:rsidRPr="00FD1D8B" w:rsidRDefault="00A74875" w:rsidP="000E51A5">
            <w:pPr>
              <w:pStyle w:val="Tabulkatxtobyejn"/>
              <w:keepNext/>
              <w:keepLines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xxx</w:t>
            </w:r>
            <w:proofErr w:type="spellEnd"/>
          </w:p>
          <w:p w14:paraId="58904485" w14:textId="5B5E71D7" w:rsidR="00D926E3" w:rsidRPr="00FD1D8B" w:rsidRDefault="00D926E3" w:rsidP="000E51A5">
            <w:pPr>
              <w:pStyle w:val="Tabulkatxtobyejn"/>
              <w:keepNext/>
              <w:keepLines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926E3" w:rsidRPr="00FD1D8B" w14:paraId="06AF2CCA" w14:textId="77777777" w:rsidTr="000E51A5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B1853" w14:textId="77777777" w:rsidR="00D926E3" w:rsidRPr="00FD1D8B" w:rsidRDefault="00D926E3" w:rsidP="000E51A5">
            <w:pPr>
              <w:pStyle w:val="Tabulkatxtobyejn"/>
              <w:keepNext/>
              <w:keepLines/>
              <w:rPr>
                <w:rFonts w:asciiTheme="majorHAnsi" w:hAnsiTheme="majorHAnsi"/>
                <w:sz w:val="22"/>
                <w:szCs w:val="22"/>
              </w:rPr>
            </w:pPr>
            <w:r w:rsidRPr="00FD1D8B">
              <w:rPr>
                <w:rFonts w:asciiTheme="majorHAnsi" w:hAnsiTheme="majorHAnsi"/>
                <w:sz w:val="22"/>
                <w:szCs w:val="22"/>
              </w:rPr>
              <w:t>Ředitel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F900" w14:textId="5FDA5996" w:rsidR="00D926E3" w:rsidRPr="00FD1D8B" w:rsidRDefault="00D212EA" w:rsidP="000E51A5">
            <w:pPr>
              <w:pStyle w:val="Tabulkatxtobyejn"/>
              <w:keepNext/>
              <w:keepLines/>
              <w:rPr>
                <w:rFonts w:asciiTheme="majorHAnsi" w:hAnsiTheme="majorHAnsi"/>
                <w:sz w:val="22"/>
                <w:szCs w:val="22"/>
              </w:rPr>
            </w:pPr>
            <w:r w:rsidRPr="00FD1D8B">
              <w:rPr>
                <w:rFonts w:asciiTheme="majorHAnsi" w:hAnsiTheme="majorHAnsi"/>
                <w:sz w:val="22"/>
                <w:szCs w:val="22"/>
              </w:rPr>
              <w:t>Petr Urbánek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4E78" w14:textId="58718B10" w:rsidR="00D926E3" w:rsidRPr="00BD106A" w:rsidRDefault="00BF080A" w:rsidP="000E51A5">
            <w:pPr>
              <w:pStyle w:val="Tabulkatxtobyejn"/>
              <w:keepNext/>
              <w:keepLines/>
              <w:rPr>
                <w:rFonts w:asciiTheme="majorHAnsi" w:hAnsiTheme="majorHAnsi"/>
                <w:sz w:val="22"/>
                <w:szCs w:val="22"/>
              </w:rPr>
            </w:pPr>
            <w:r w:rsidRPr="00BD106A">
              <w:rPr>
                <w:rFonts w:asciiTheme="majorHAnsi" w:hAnsiTheme="majorHAnsi"/>
                <w:sz w:val="22"/>
                <w:szCs w:val="22"/>
              </w:rPr>
              <w:t>0</w:t>
            </w:r>
            <w:r w:rsidR="00BD106A" w:rsidRPr="00BD106A">
              <w:rPr>
                <w:rFonts w:asciiTheme="majorHAnsi" w:hAnsiTheme="majorHAnsi"/>
                <w:sz w:val="22"/>
                <w:szCs w:val="22"/>
              </w:rPr>
              <w:t>5</w:t>
            </w:r>
            <w:r w:rsidRPr="00BD106A">
              <w:rPr>
                <w:rFonts w:asciiTheme="majorHAnsi" w:hAnsiTheme="majorHAnsi"/>
                <w:sz w:val="22"/>
                <w:szCs w:val="22"/>
              </w:rPr>
              <w:t>.01.2024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006D" w14:textId="29321A18" w:rsidR="00D926E3" w:rsidRPr="00FD1D8B" w:rsidRDefault="00A74875" w:rsidP="000E51A5">
            <w:pPr>
              <w:pStyle w:val="Tabulkatxtobyejn"/>
              <w:keepNext/>
              <w:keepLines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xxx</w:t>
            </w:r>
            <w:proofErr w:type="spellEnd"/>
          </w:p>
          <w:p w14:paraId="6E351D3A" w14:textId="51423280" w:rsidR="00D926E3" w:rsidRPr="00FD1D8B" w:rsidRDefault="008552C5" w:rsidP="000E51A5">
            <w:pPr>
              <w:pStyle w:val="Tabulkatxtobyejn"/>
              <w:keepNext/>
              <w:keepLines/>
              <w:rPr>
                <w:rFonts w:asciiTheme="majorHAnsi" w:hAnsiTheme="majorHAnsi"/>
                <w:sz w:val="22"/>
                <w:szCs w:val="22"/>
              </w:rPr>
            </w:pPr>
            <w:r w:rsidRPr="00FD1D8B">
              <w:rPr>
                <w:rFonts w:asciiTheme="majorHAnsi" w:hAnsiTheme="majorHAnsi"/>
                <w:sz w:val="22"/>
                <w:szCs w:val="22"/>
              </w:rPr>
              <w:t xml:space="preserve">         </w:t>
            </w:r>
          </w:p>
        </w:tc>
      </w:tr>
    </w:tbl>
    <w:p w14:paraId="0955F875" w14:textId="77777777" w:rsidR="00D926E3" w:rsidRPr="00FD1D8B" w:rsidRDefault="00D926E3" w:rsidP="00D926E3">
      <w:pPr>
        <w:textAlignment w:val="baseline"/>
        <w:rPr>
          <w:rFonts w:asciiTheme="majorHAnsi" w:eastAsia="Times New Roman" w:hAnsiTheme="majorHAnsi" w:cs="Arial"/>
          <w:sz w:val="22"/>
          <w:lang w:eastAsia="cs-CZ"/>
        </w:rPr>
      </w:pPr>
      <w:r w:rsidRPr="00FD1D8B">
        <w:rPr>
          <w:rFonts w:asciiTheme="majorHAnsi" w:eastAsia="Times New Roman" w:hAnsiTheme="majorHAnsi" w:cs="Arial"/>
          <w:sz w:val="22"/>
          <w:lang w:eastAsia="cs-CZ"/>
        </w:rPr>
        <w:t> </w:t>
      </w:r>
    </w:p>
    <w:sectPr w:rsidR="00D926E3" w:rsidRPr="00FD1D8B" w:rsidSect="00FD09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A5BC4" w14:textId="77777777" w:rsidR="00FD0919" w:rsidRDefault="00FD0919" w:rsidP="00DE1676">
      <w:pPr>
        <w:spacing w:after="0" w:line="240" w:lineRule="auto"/>
      </w:pPr>
      <w:r>
        <w:separator/>
      </w:r>
    </w:p>
  </w:endnote>
  <w:endnote w:type="continuationSeparator" w:id="0">
    <w:p w14:paraId="3BE00B61" w14:textId="77777777" w:rsidR="00FD0919" w:rsidRDefault="00FD0919" w:rsidP="00DE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T*Palm Spring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AT*Umbrell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28CD" w14:textId="77777777" w:rsidR="004975BA" w:rsidRDefault="004975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676877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DDB5B04" w14:textId="039FDA3E" w:rsidR="001E6B3C" w:rsidRPr="001E6B3C" w:rsidRDefault="001E6B3C">
        <w:pPr>
          <w:pStyle w:val="Zpat"/>
          <w:rPr>
            <w:sz w:val="16"/>
            <w:szCs w:val="16"/>
          </w:rPr>
        </w:pPr>
        <w:r w:rsidRPr="001E6B3C">
          <w:rPr>
            <w:sz w:val="16"/>
            <w:szCs w:val="16"/>
          </w:rPr>
          <w:fldChar w:fldCharType="begin"/>
        </w:r>
        <w:r w:rsidRPr="001E6B3C">
          <w:rPr>
            <w:sz w:val="16"/>
            <w:szCs w:val="16"/>
          </w:rPr>
          <w:instrText>PAGE   \* MERGEFORMAT</w:instrText>
        </w:r>
        <w:r w:rsidRPr="001E6B3C">
          <w:rPr>
            <w:sz w:val="16"/>
            <w:szCs w:val="16"/>
          </w:rPr>
          <w:fldChar w:fldCharType="separate"/>
        </w:r>
        <w:r w:rsidRPr="001E6B3C">
          <w:rPr>
            <w:sz w:val="16"/>
            <w:szCs w:val="16"/>
          </w:rPr>
          <w:t>2</w:t>
        </w:r>
        <w:r w:rsidRPr="001E6B3C">
          <w:rPr>
            <w:sz w:val="16"/>
            <w:szCs w:val="16"/>
          </w:rPr>
          <w:fldChar w:fldCharType="end"/>
        </w:r>
        <w:r w:rsidRPr="001E6B3C">
          <w:rPr>
            <w:noProof/>
            <w:sz w:val="16"/>
            <w:szCs w:val="16"/>
          </w:rPr>
          <mc:AlternateContent>
            <mc:Choice Requires="wps">
              <w:drawing>
                <wp:anchor distT="0" distB="0" distL="0" distR="0" simplePos="0" relativeHeight="251662336" behindDoc="0" locked="1" layoutInCell="1" allowOverlap="1" wp14:anchorId="2684286F" wp14:editId="2FAB54A3">
                  <wp:simplePos x="0" y="0"/>
                  <wp:positionH relativeFrom="margin">
                    <wp:posOffset>3284855</wp:posOffset>
                  </wp:positionH>
                  <wp:positionV relativeFrom="page">
                    <wp:posOffset>9779000</wp:posOffset>
                  </wp:positionV>
                  <wp:extent cx="4190365" cy="718820"/>
                  <wp:effectExtent l="0" t="0" r="635" b="5080"/>
                  <wp:wrapSquare wrapText="bothSides"/>
                  <wp:docPr id="79" name="Textové pole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4190365" cy="718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F64EABC" w14:textId="77777777" w:rsidR="001E6B3C" w:rsidRDefault="001E6B3C" w:rsidP="001E6B3C">
                              <w:pPr>
                                <w:spacing w:after="0" w:line="312" w:lineRule="auto"/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Pražská developerská společnost</w:t>
                              </w: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, příspěvková organizace</w:t>
                              </w:r>
                            </w:p>
                            <w:p w14:paraId="4D8E0177" w14:textId="68953714" w:rsidR="001E6B3C" w:rsidRDefault="007F4509" w:rsidP="001E6B3C">
                              <w:pPr>
                                <w:spacing w:after="0" w:line="312" w:lineRule="auto"/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U Radnice</w:t>
                              </w:r>
                              <w:r w:rsidR="001E6B3C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10</w:t>
                              </w:r>
                              <w:r w:rsidR="001E6B3C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/</w:t>
                              </w: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1E6B3C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, 110 00, Praha 1</w:t>
                              </w:r>
                            </w:p>
                            <w:p w14:paraId="5BDB23E5" w14:textId="77777777" w:rsidR="001E6B3C" w:rsidRDefault="001E6B3C" w:rsidP="001E6B3C">
                              <w:pPr>
                                <w:spacing w:after="0" w:line="312" w:lineRule="auto"/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Tel.: +420 771 173 911</w:t>
                              </w:r>
                            </w:p>
                            <w:p w14:paraId="00FCF717" w14:textId="77777777" w:rsidR="001E6B3C" w:rsidRPr="00DC5E40" w:rsidRDefault="001E6B3C" w:rsidP="001E6B3C">
                              <w:pPr>
                                <w:spacing w:after="0" w:line="312" w:lineRule="auto"/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E-mail: </w:t>
                              </w:r>
                              <w:hyperlink r:id="rId1" w:history="1">
                                <w:r w:rsidRPr="00EE5E37">
                                  <w:rPr>
                                    <w:rStyle w:val="Hypertextovodkaz"/>
                                    <w:rFonts w:cs="Arial"/>
                                    <w:sz w:val="16"/>
                                    <w:szCs w:val="16"/>
                                  </w:rPr>
                                  <w:t>info@pdspraha.eu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684286F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79" o:spid="_x0000_s1026" type="#_x0000_t202" style="position:absolute;margin-left:258.65pt;margin-top:770pt;width:329.95pt;height:56.6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" fillcolor="white [3201]" stroked="f" strokeweight=".5pt">
                  <v:textbox>
                    <w:txbxContent>
                      <w:p w14:paraId="2F64EABC" w14:textId="77777777" w:rsidR="001E6B3C" w:rsidRDefault="001E6B3C" w:rsidP="001E6B3C">
                        <w:pPr>
                          <w:spacing w:after="0" w:line="312" w:lineRule="auto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sz w:val="16"/>
                            <w:szCs w:val="16"/>
                          </w:rPr>
                          <w:t>Pražská developerská společnost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, příspěvková organizace</w:t>
                        </w:r>
                      </w:p>
                      <w:p w14:paraId="4D8E0177" w14:textId="68953714" w:rsidR="001E6B3C" w:rsidRDefault="007F4509" w:rsidP="001E6B3C">
                        <w:pPr>
                          <w:spacing w:after="0" w:line="312" w:lineRule="auto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U Radnice</w:t>
                        </w:r>
                        <w:r w:rsidR="001E6B3C">
                          <w:rPr>
                            <w:rFonts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10</w:t>
                        </w:r>
                        <w:r w:rsidR="001E6B3C">
                          <w:rPr>
                            <w:rFonts w:cs="Arial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2</w:t>
                        </w:r>
                        <w:r w:rsidR="001E6B3C">
                          <w:rPr>
                            <w:rFonts w:cs="Arial"/>
                            <w:sz w:val="16"/>
                            <w:szCs w:val="16"/>
                          </w:rPr>
                          <w:t>, 110 00, Praha 1</w:t>
                        </w:r>
                      </w:p>
                      <w:p w14:paraId="5BDB23E5" w14:textId="77777777" w:rsidR="001E6B3C" w:rsidRDefault="001E6B3C" w:rsidP="001E6B3C">
                        <w:pPr>
                          <w:spacing w:after="0" w:line="312" w:lineRule="auto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Tel.: +420 771 173 911</w:t>
                        </w:r>
                      </w:p>
                      <w:p w14:paraId="00FCF717" w14:textId="77777777" w:rsidR="001E6B3C" w:rsidRPr="00DC5E40" w:rsidRDefault="001E6B3C" w:rsidP="001E6B3C">
                        <w:pPr>
                          <w:spacing w:after="0" w:line="312" w:lineRule="auto"/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 xml:space="preserve">E-mail: </w:t>
                        </w:r>
                        <w:hyperlink r:id="rId2" w:history="1">
                          <w:r w:rsidRPr="00EE5E37">
                            <w:rPr>
                              <w:rStyle w:val="Hypertextovodkaz"/>
                              <w:rFonts w:cs="Arial"/>
                              <w:sz w:val="16"/>
                              <w:szCs w:val="16"/>
                            </w:rPr>
                            <w:t>info@pdspraha.eu</w:t>
                          </w:r>
                        </w:hyperlink>
                      </w:p>
                    </w:txbxContent>
                  </v:textbox>
                  <w10:wrap type="square" anchorx="margin" anchory="page"/>
                  <w10:anchorlock/>
                </v:shape>
              </w:pict>
            </mc:Fallback>
          </mc:AlternateContent>
        </w:r>
        <w:r w:rsidRPr="001E6B3C">
          <w:rPr>
            <w:noProof/>
            <w:sz w:val="16"/>
            <w:szCs w:val="16"/>
          </w:rPr>
          <w:drawing>
            <wp:anchor distT="0" distB="0" distL="114300" distR="114300" simplePos="0" relativeHeight="251663360" behindDoc="0" locked="0" layoutInCell="1" allowOverlap="1" wp14:anchorId="7AFF840E" wp14:editId="5ADACAAE">
              <wp:simplePos x="0" y="0"/>
              <wp:positionH relativeFrom="page">
                <wp:posOffset>7092950</wp:posOffset>
              </wp:positionH>
              <wp:positionV relativeFrom="page">
                <wp:posOffset>9862820</wp:posOffset>
              </wp:positionV>
              <wp:extent cx="468630" cy="83820"/>
              <wp:effectExtent l="0" t="0" r="7620" b="0"/>
              <wp:wrapThrough wrapText="bothSides">
                <wp:wrapPolygon edited="0">
                  <wp:start x="0" y="0"/>
                  <wp:lineTo x="0" y="14727"/>
                  <wp:lineTo x="21073" y="14727"/>
                  <wp:lineTo x="21073" y="0"/>
                  <wp:lineTo x="0" y="0"/>
                </wp:wrapPolygon>
              </wp:wrapThrough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8630" cy="83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</w:sdtContent>
  </w:sdt>
  <w:p w14:paraId="75D7A8BA" w14:textId="4408F322" w:rsidR="00DE1676" w:rsidRDefault="00DE167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5F894" w14:textId="77777777" w:rsidR="004975BA" w:rsidRDefault="004975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0637E" w14:textId="77777777" w:rsidR="00FD0919" w:rsidRDefault="00FD0919" w:rsidP="00DE1676">
      <w:pPr>
        <w:spacing w:after="0" w:line="240" w:lineRule="auto"/>
      </w:pPr>
      <w:r>
        <w:separator/>
      </w:r>
    </w:p>
  </w:footnote>
  <w:footnote w:type="continuationSeparator" w:id="0">
    <w:p w14:paraId="35A6DA3F" w14:textId="77777777" w:rsidR="00FD0919" w:rsidRDefault="00FD0919" w:rsidP="00DE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AC1A2" w14:textId="77777777" w:rsidR="004975BA" w:rsidRDefault="004975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DB6AD" w14:textId="7537A794" w:rsidR="00DE1676" w:rsidRPr="00444A5E" w:rsidRDefault="00DE1676" w:rsidP="00444A5E">
    <w:pPr>
      <w:jc w:val="right"/>
      <w:rPr>
        <w:rFonts w:cs="Arial"/>
        <w:i/>
        <w:iCs/>
        <w:sz w:val="18"/>
        <w:szCs w:val="18"/>
      </w:rPr>
    </w:pPr>
    <w:bookmarkStart w:id="1" w:name="_Hlk67408180"/>
    <w:bookmarkStart w:id="2" w:name="_Hlk67408181"/>
    <w:r w:rsidRPr="00444A5E">
      <w:rPr>
        <w:i/>
        <w:iCs/>
        <w:noProof/>
        <w:szCs w:val="20"/>
        <w:lang w:eastAsia="cs-CZ"/>
      </w:rPr>
      <w:drawing>
        <wp:anchor distT="0" distB="0" distL="114300" distR="114300" simplePos="0" relativeHeight="251660288" behindDoc="0" locked="0" layoutInCell="1" allowOverlap="1" wp14:anchorId="5D3AC5C9" wp14:editId="3DC02A5F">
          <wp:simplePos x="0" y="0"/>
          <wp:positionH relativeFrom="column">
            <wp:posOffset>-587375</wp:posOffset>
          </wp:positionH>
          <wp:positionV relativeFrom="paragraph">
            <wp:posOffset>-137160</wp:posOffset>
          </wp:positionV>
          <wp:extent cx="3528000" cy="1216800"/>
          <wp:effectExtent l="0" t="0" r="0" b="2540"/>
          <wp:wrapNone/>
          <wp:docPr id="1" name="Obrázek 0" descr="logo_PDS_male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DS_male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80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r w:rsidR="00444A5E">
      <w:rPr>
        <w:rFonts w:cs="Arial"/>
        <w:i/>
        <w:iCs/>
        <w:szCs w:val="20"/>
      </w:rPr>
      <w:t xml:space="preserve">                                                                                                                </w:t>
    </w:r>
    <w:r w:rsidR="004975BA">
      <w:rPr>
        <w:rFonts w:cs="Arial"/>
        <w:i/>
        <w:iCs/>
        <w:szCs w:val="20"/>
      </w:rPr>
      <w:t>Dodatek č. 1 k objednávce č. 45890.6.1.34103.04</w:t>
    </w:r>
  </w:p>
  <w:p w14:paraId="299F8BCD" w14:textId="68C2FE21" w:rsidR="00444A5E" w:rsidRDefault="00444A5E" w:rsidP="00444A5E">
    <w:pPr>
      <w:jc w:val="right"/>
      <w:rPr>
        <w:rFonts w:cs="Arial"/>
        <w:i/>
        <w:iCs/>
        <w:szCs w:val="20"/>
      </w:rPr>
    </w:pPr>
  </w:p>
  <w:p w14:paraId="1B9C1CD8" w14:textId="4F0B50AD" w:rsidR="00444A5E" w:rsidRDefault="00444A5E" w:rsidP="00444A5E">
    <w:pPr>
      <w:jc w:val="right"/>
      <w:rPr>
        <w:rFonts w:cs="Arial"/>
        <w:i/>
        <w:iCs/>
        <w:szCs w:val="20"/>
      </w:rPr>
    </w:pPr>
  </w:p>
  <w:p w14:paraId="0022DE42" w14:textId="77777777" w:rsidR="00444A5E" w:rsidRPr="00444A5E" w:rsidRDefault="00444A5E" w:rsidP="00444A5E">
    <w:pPr>
      <w:jc w:val="right"/>
      <w:rPr>
        <w:rFonts w:cs="Arial"/>
        <w:i/>
        <w:iCs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39AE" w14:textId="77777777" w:rsidR="004975BA" w:rsidRDefault="004975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9721C9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2" w15:restartNumberingAfterBreak="0">
    <w:nsid w:val="0E504A38"/>
    <w:multiLevelType w:val="multilevel"/>
    <w:tmpl w:val="04822A7C"/>
    <w:lvl w:ilvl="0">
      <w:start w:val="1"/>
      <w:numFmt w:val="decimal"/>
      <w:pStyle w:val="lnekCZ"/>
      <w:suff w:val="nothing"/>
      <w:lvlText w:val="Článek %1.  "/>
      <w:lvlJc w:val="left"/>
      <w:pPr>
        <w:ind w:left="5606" w:hanging="360"/>
      </w:pPr>
      <w:rPr>
        <w:rFonts w:ascii="AT*Palm Springs" w:hAnsi="AT*Palm Springs" w:cs="Times New Roman" w:hint="default"/>
        <w:b w:val="0"/>
        <w:i w:val="0"/>
        <w:sz w:val="24"/>
        <w:effect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4053"/>
        </w:tabs>
        <w:ind w:left="4053" w:hanging="432"/>
      </w:pPr>
      <w:rPr>
        <w:rFonts w:cs="Times New Roman"/>
      </w:rPr>
    </w:lvl>
    <w:lvl w:ilvl="2">
      <w:start w:val="1"/>
      <w:numFmt w:val="decimal"/>
      <w:pStyle w:val="Text1l"/>
      <w:lvlText w:val="%1.%3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3">
      <w:start w:val="1"/>
      <w:numFmt w:val="lowerLetter"/>
      <w:pStyle w:val="aCZ"/>
      <w:lvlText w:val="%4)"/>
      <w:lvlJc w:val="left"/>
      <w:pPr>
        <w:tabs>
          <w:tab w:val="num" w:pos="4735"/>
        </w:tabs>
        <w:ind w:left="4735" w:hanging="623"/>
      </w:pPr>
      <w:rPr>
        <w:rFonts w:ascii="AT*Palm Springs" w:hAnsi="AT*Palm Springs" w:cs="Times New Roman" w:hint="default"/>
        <w:b/>
        <w:i w:val="0"/>
      </w:rPr>
    </w:lvl>
    <w:lvl w:ilvl="4">
      <w:start w:val="1"/>
      <w:numFmt w:val="decimal"/>
      <w:pStyle w:val="Text111l"/>
      <w:isLgl/>
      <w:lvlText w:val="%1.%3.%5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5">
      <w:start w:val="1"/>
      <w:numFmt w:val="decimal"/>
      <w:lvlText w:val="%1.%3.%5.%6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6">
      <w:start w:val="1"/>
      <w:numFmt w:val="bullet"/>
      <w:pStyle w:val="OdrkaCZ"/>
      <w:lvlText w:val="-"/>
      <w:lvlJc w:val="left"/>
      <w:pPr>
        <w:tabs>
          <w:tab w:val="num" w:pos="4735"/>
        </w:tabs>
        <w:ind w:left="4735" w:hanging="623"/>
      </w:pPr>
      <w:rPr>
        <w:rFonts w:ascii="Symbol" w:hAnsi="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40"/>
      </w:rPr>
    </w:lvl>
    <w:lvl w:ilvl="8">
      <w:start w:val="1"/>
      <w:numFmt w:val="bullet"/>
      <w:lvlText w:val="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28"/>
      </w:rPr>
    </w:lvl>
  </w:abstractNum>
  <w:abstractNum w:abstractNumId="3" w15:restartNumberingAfterBreak="0">
    <w:nsid w:val="105C4568"/>
    <w:multiLevelType w:val="multilevel"/>
    <w:tmpl w:val="E8D6DE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0930AEF"/>
    <w:multiLevelType w:val="multilevel"/>
    <w:tmpl w:val="B338E9E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5" w15:restartNumberingAfterBreak="0">
    <w:nsid w:val="1B666033"/>
    <w:multiLevelType w:val="multilevel"/>
    <w:tmpl w:val="A5A07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505490"/>
    <w:multiLevelType w:val="multilevel"/>
    <w:tmpl w:val="B22E2410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Theme="minorHAnsi" w:hAnsi="Arial" w:cs="Aria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7" w15:restartNumberingAfterBreak="0">
    <w:nsid w:val="31F07BB7"/>
    <w:multiLevelType w:val="multilevel"/>
    <w:tmpl w:val="FA9CDF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F5A45"/>
    <w:multiLevelType w:val="multilevel"/>
    <w:tmpl w:val="C42C661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594A51"/>
    <w:multiLevelType w:val="hybridMultilevel"/>
    <w:tmpl w:val="B9EE8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211DA"/>
    <w:multiLevelType w:val="hybridMultilevel"/>
    <w:tmpl w:val="7C74D72A"/>
    <w:lvl w:ilvl="0" w:tplc="65CA53A0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D3C34"/>
    <w:multiLevelType w:val="multilevel"/>
    <w:tmpl w:val="9E9E9B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7A34A1"/>
    <w:multiLevelType w:val="hybridMultilevel"/>
    <w:tmpl w:val="6C16E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074913">
    <w:abstractNumId w:val="2"/>
  </w:num>
  <w:num w:numId="2" w16cid:durableId="1270357175">
    <w:abstractNumId w:val="3"/>
  </w:num>
  <w:num w:numId="3" w16cid:durableId="1952399470">
    <w:abstractNumId w:val="2"/>
  </w:num>
  <w:num w:numId="4" w16cid:durableId="1287735183">
    <w:abstractNumId w:val="8"/>
  </w:num>
  <w:num w:numId="5" w16cid:durableId="1803573395">
    <w:abstractNumId w:val="7"/>
  </w:num>
  <w:num w:numId="6" w16cid:durableId="816343842">
    <w:abstractNumId w:val="5"/>
  </w:num>
  <w:num w:numId="7" w16cid:durableId="240985559">
    <w:abstractNumId w:val="12"/>
  </w:num>
  <w:num w:numId="8" w16cid:durableId="2094619678">
    <w:abstractNumId w:val="0"/>
  </w:num>
  <w:num w:numId="9" w16cid:durableId="2026782534">
    <w:abstractNumId w:val="4"/>
  </w:num>
  <w:num w:numId="10" w16cid:durableId="920799604">
    <w:abstractNumId w:val="6"/>
  </w:num>
  <w:num w:numId="11" w16cid:durableId="18429622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9349259">
    <w:abstractNumId w:val="9"/>
  </w:num>
  <w:num w:numId="13" w16cid:durableId="94446962">
    <w:abstractNumId w:val="13"/>
  </w:num>
  <w:num w:numId="14" w16cid:durableId="189419447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3"/>
    <w:rsid w:val="00011D92"/>
    <w:rsid w:val="00022CCB"/>
    <w:rsid w:val="00040A3E"/>
    <w:rsid w:val="00071596"/>
    <w:rsid w:val="00073861"/>
    <w:rsid w:val="00077D22"/>
    <w:rsid w:val="00083EF1"/>
    <w:rsid w:val="000A2E67"/>
    <w:rsid w:val="000A3FF7"/>
    <w:rsid w:val="000B51DB"/>
    <w:rsid w:val="000C0FE6"/>
    <w:rsid w:val="000E3A9F"/>
    <w:rsid w:val="000F129D"/>
    <w:rsid w:val="00101D34"/>
    <w:rsid w:val="00101E5F"/>
    <w:rsid w:val="0010395D"/>
    <w:rsid w:val="00123169"/>
    <w:rsid w:val="00125692"/>
    <w:rsid w:val="00125A67"/>
    <w:rsid w:val="00137765"/>
    <w:rsid w:val="0015249F"/>
    <w:rsid w:val="001714AB"/>
    <w:rsid w:val="00185E13"/>
    <w:rsid w:val="0019658A"/>
    <w:rsid w:val="001B66C3"/>
    <w:rsid w:val="001C354B"/>
    <w:rsid w:val="001E6B3C"/>
    <w:rsid w:val="00202317"/>
    <w:rsid w:val="00204CDD"/>
    <w:rsid w:val="00205FE7"/>
    <w:rsid w:val="00211AA7"/>
    <w:rsid w:val="00230D11"/>
    <w:rsid w:val="00236156"/>
    <w:rsid w:val="00237B17"/>
    <w:rsid w:val="00280B82"/>
    <w:rsid w:val="00284AE1"/>
    <w:rsid w:val="00287BA7"/>
    <w:rsid w:val="00292D73"/>
    <w:rsid w:val="00293188"/>
    <w:rsid w:val="00296661"/>
    <w:rsid w:val="002A0A71"/>
    <w:rsid w:val="002A4506"/>
    <w:rsid w:val="002C27F4"/>
    <w:rsid w:val="00305979"/>
    <w:rsid w:val="0031154F"/>
    <w:rsid w:val="003229F3"/>
    <w:rsid w:val="003257E5"/>
    <w:rsid w:val="00331F85"/>
    <w:rsid w:val="00387231"/>
    <w:rsid w:val="00392A25"/>
    <w:rsid w:val="00394683"/>
    <w:rsid w:val="003A14F5"/>
    <w:rsid w:val="003A41C9"/>
    <w:rsid w:val="003A4926"/>
    <w:rsid w:val="003C017A"/>
    <w:rsid w:val="003C1B1B"/>
    <w:rsid w:val="003C4118"/>
    <w:rsid w:val="003F7FE6"/>
    <w:rsid w:val="00417358"/>
    <w:rsid w:val="00444A5E"/>
    <w:rsid w:val="004472FA"/>
    <w:rsid w:val="00447CCA"/>
    <w:rsid w:val="00460A3A"/>
    <w:rsid w:val="004662FF"/>
    <w:rsid w:val="0048461B"/>
    <w:rsid w:val="00484A93"/>
    <w:rsid w:val="00490CFC"/>
    <w:rsid w:val="00491570"/>
    <w:rsid w:val="004975BA"/>
    <w:rsid w:val="004A758F"/>
    <w:rsid w:val="004B74D6"/>
    <w:rsid w:val="004C061D"/>
    <w:rsid w:val="004C7A4B"/>
    <w:rsid w:val="004D43AF"/>
    <w:rsid w:val="00501F20"/>
    <w:rsid w:val="005111F0"/>
    <w:rsid w:val="005236D5"/>
    <w:rsid w:val="00525C7A"/>
    <w:rsid w:val="005526E8"/>
    <w:rsid w:val="005538D7"/>
    <w:rsid w:val="0055793F"/>
    <w:rsid w:val="005615A5"/>
    <w:rsid w:val="005623B8"/>
    <w:rsid w:val="00575D47"/>
    <w:rsid w:val="00581342"/>
    <w:rsid w:val="00584D03"/>
    <w:rsid w:val="00586349"/>
    <w:rsid w:val="005871D6"/>
    <w:rsid w:val="00587A3B"/>
    <w:rsid w:val="00590D59"/>
    <w:rsid w:val="005A3BB6"/>
    <w:rsid w:val="005C05B6"/>
    <w:rsid w:val="005C76B9"/>
    <w:rsid w:val="005E1D64"/>
    <w:rsid w:val="005E388B"/>
    <w:rsid w:val="005F2DB2"/>
    <w:rsid w:val="005F36BD"/>
    <w:rsid w:val="00600EED"/>
    <w:rsid w:val="006460B1"/>
    <w:rsid w:val="00657C1C"/>
    <w:rsid w:val="00664A01"/>
    <w:rsid w:val="00691304"/>
    <w:rsid w:val="006934E7"/>
    <w:rsid w:val="006967BA"/>
    <w:rsid w:val="006A753F"/>
    <w:rsid w:val="006A7A40"/>
    <w:rsid w:val="006D3CA2"/>
    <w:rsid w:val="006D713B"/>
    <w:rsid w:val="006E75EB"/>
    <w:rsid w:val="006F7DF2"/>
    <w:rsid w:val="00704156"/>
    <w:rsid w:val="00706B0D"/>
    <w:rsid w:val="00731928"/>
    <w:rsid w:val="00735A6B"/>
    <w:rsid w:val="00745DE3"/>
    <w:rsid w:val="00746F0F"/>
    <w:rsid w:val="0075562A"/>
    <w:rsid w:val="007661F9"/>
    <w:rsid w:val="0076628F"/>
    <w:rsid w:val="00783459"/>
    <w:rsid w:val="00794636"/>
    <w:rsid w:val="007A6A0D"/>
    <w:rsid w:val="007B1B7C"/>
    <w:rsid w:val="007B4FD4"/>
    <w:rsid w:val="007B67D6"/>
    <w:rsid w:val="007C6069"/>
    <w:rsid w:val="007E33A6"/>
    <w:rsid w:val="007F1C85"/>
    <w:rsid w:val="007F1E4C"/>
    <w:rsid w:val="007F4509"/>
    <w:rsid w:val="00804BB8"/>
    <w:rsid w:val="00814F4A"/>
    <w:rsid w:val="00820F0F"/>
    <w:rsid w:val="00853D3B"/>
    <w:rsid w:val="008552C5"/>
    <w:rsid w:val="008574D4"/>
    <w:rsid w:val="0086260D"/>
    <w:rsid w:val="00871EDB"/>
    <w:rsid w:val="008A0CDE"/>
    <w:rsid w:val="008A6D18"/>
    <w:rsid w:val="008B135E"/>
    <w:rsid w:val="008C2BB3"/>
    <w:rsid w:val="008D21E0"/>
    <w:rsid w:val="008D78A0"/>
    <w:rsid w:val="008E4FFE"/>
    <w:rsid w:val="008F4350"/>
    <w:rsid w:val="009109B1"/>
    <w:rsid w:val="00910CBE"/>
    <w:rsid w:val="00915511"/>
    <w:rsid w:val="009227DD"/>
    <w:rsid w:val="00940ACD"/>
    <w:rsid w:val="00947FA6"/>
    <w:rsid w:val="009B4F2E"/>
    <w:rsid w:val="009C7BB9"/>
    <w:rsid w:val="009D5FB9"/>
    <w:rsid w:val="009D7341"/>
    <w:rsid w:val="009E173D"/>
    <w:rsid w:val="009E1831"/>
    <w:rsid w:val="00A05015"/>
    <w:rsid w:val="00A06B5A"/>
    <w:rsid w:val="00A23D03"/>
    <w:rsid w:val="00A314B6"/>
    <w:rsid w:val="00A34A03"/>
    <w:rsid w:val="00A53064"/>
    <w:rsid w:val="00A61ED8"/>
    <w:rsid w:val="00A67643"/>
    <w:rsid w:val="00A74875"/>
    <w:rsid w:val="00A81561"/>
    <w:rsid w:val="00A82925"/>
    <w:rsid w:val="00A83732"/>
    <w:rsid w:val="00AB086B"/>
    <w:rsid w:val="00AB10BC"/>
    <w:rsid w:val="00AC6F8B"/>
    <w:rsid w:val="00AE4E9A"/>
    <w:rsid w:val="00AE760F"/>
    <w:rsid w:val="00AF24D4"/>
    <w:rsid w:val="00B1052E"/>
    <w:rsid w:val="00B123FC"/>
    <w:rsid w:val="00B12F45"/>
    <w:rsid w:val="00B17306"/>
    <w:rsid w:val="00B241BA"/>
    <w:rsid w:val="00B31B75"/>
    <w:rsid w:val="00B32829"/>
    <w:rsid w:val="00B36FD9"/>
    <w:rsid w:val="00B53462"/>
    <w:rsid w:val="00B62C40"/>
    <w:rsid w:val="00B70BAB"/>
    <w:rsid w:val="00B736E8"/>
    <w:rsid w:val="00B7660A"/>
    <w:rsid w:val="00B92DB8"/>
    <w:rsid w:val="00B97B3D"/>
    <w:rsid w:val="00BA19F6"/>
    <w:rsid w:val="00BA690F"/>
    <w:rsid w:val="00BD106A"/>
    <w:rsid w:val="00BF080A"/>
    <w:rsid w:val="00BF4B6A"/>
    <w:rsid w:val="00C102C6"/>
    <w:rsid w:val="00C105A8"/>
    <w:rsid w:val="00C15B80"/>
    <w:rsid w:val="00C160DB"/>
    <w:rsid w:val="00C220C3"/>
    <w:rsid w:val="00C24E63"/>
    <w:rsid w:val="00C3671B"/>
    <w:rsid w:val="00C523CC"/>
    <w:rsid w:val="00C55D8F"/>
    <w:rsid w:val="00C66169"/>
    <w:rsid w:val="00C734C2"/>
    <w:rsid w:val="00C93D04"/>
    <w:rsid w:val="00C96364"/>
    <w:rsid w:val="00CC3CB7"/>
    <w:rsid w:val="00CD7A1E"/>
    <w:rsid w:val="00CE5CD8"/>
    <w:rsid w:val="00CE7A14"/>
    <w:rsid w:val="00CF4203"/>
    <w:rsid w:val="00D14114"/>
    <w:rsid w:val="00D14EC4"/>
    <w:rsid w:val="00D14F14"/>
    <w:rsid w:val="00D212EA"/>
    <w:rsid w:val="00D25E65"/>
    <w:rsid w:val="00D30B39"/>
    <w:rsid w:val="00D71AF9"/>
    <w:rsid w:val="00D926E3"/>
    <w:rsid w:val="00DA020D"/>
    <w:rsid w:val="00DE1676"/>
    <w:rsid w:val="00DF326E"/>
    <w:rsid w:val="00E01E05"/>
    <w:rsid w:val="00E05672"/>
    <w:rsid w:val="00E27CBB"/>
    <w:rsid w:val="00E377B9"/>
    <w:rsid w:val="00E423BF"/>
    <w:rsid w:val="00E44247"/>
    <w:rsid w:val="00E858C0"/>
    <w:rsid w:val="00E97297"/>
    <w:rsid w:val="00EB009D"/>
    <w:rsid w:val="00ED6232"/>
    <w:rsid w:val="00ED7AE2"/>
    <w:rsid w:val="00EE40BF"/>
    <w:rsid w:val="00EE7474"/>
    <w:rsid w:val="00F0271A"/>
    <w:rsid w:val="00F044E0"/>
    <w:rsid w:val="00F23920"/>
    <w:rsid w:val="00F32EAE"/>
    <w:rsid w:val="00F77F7C"/>
    <w:rsid w:val="00FA5E7A"/>
    <w:rsid w:val="00FB348E"/>
    <w:rsid w:val="00FC0F75"/>
    <w:rsid w:val="00FD0919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DB4B5"/>
  <w15:docId w15:val="{4F6A7311-3230-4407-9BE2-8666B4FC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6156"/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E13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E056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292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676"/>
  </w:style>
  <w:style w:type="paragraph" w:styleId="Zpat">
    <w:name w:val="footer"/>
    <w:basedOn w:val="Normln"/>
    <w:link w:val="Zpat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676"/>
  </w:style>
  <w:style w:type="paragraph" w:customStyle="1" w:styleId="Standardnte">
    <w:name w:val="Standardní te"/>
    <w:rsid w:val="001C354B"/>
    <w:pPr>
      <w:suppressAutoHyphens/>
      <w:spacing w:after="0" w:line="240" w:lineRule="auto"/>
    </w:pPr>
    <w:rPr>
      <w:rFonts w:ascii="Times New Roman" w:eastAsia="Times New Roman" w:hAnsi="Times New Roman" w:cs="Symbol"/>
      <w:color w:val="000000"/>
      <w:sz w:val="24"/>
      <w:lang w:eastAsia="ar-SA"/>
    </w:rPr>
  </w:style>
  <w:style w:type="paragraph" w:styleId="Zkladntext">
    <w:name w:val="Body Text"/>
    <w:basedOn w:val="Normln"/>
    <w:link w:val="ZkladntextChar"/>
    <w:rsid w:val="001C354B"/>
    <w:pPr>
      <w:suppressAutoHyphens/>
      <w:spacing w:after="0" w:line="240" w:lineRule="auto"/>
      <w:jc w:val="both"/>
    </w:pPr>
    <w:rPr>
      <w:rFonts w:ascii="Times New Roman" w:eastAsia="Times New Roman" w:hAnsi="Times New Roman" w:cs="Symbo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C354B"/>
    <w:rPr>
      <w:rFonts w:ascii="Times New Roman" w:eastAsia="Times New Roman" w:hAnsi="Times New Roman" w:cs="Symbol"/>
      <w:lang w:eastAsia="cs-CZ"/>
    </w:rPr>
  </w:style>
  <w:style w:type="paragraph" w:customStyle="1" w:styleId="Nadpis">
    <w:name w:val="Nadpis"/>
    <w:basedOn w:val="Normln"/>
    <w:next w:val="Zkladntext"/>
    <w:rsid w:val="001C354B"/>
    <w:pPr>
      <w:suppressAutoHyphens/>
      <w:spacing w:after="0" w:line="240" w:lineRule="auto"/>
      <w:jc w:val="center"/>
    </w:pPr>
    <w:rPr>
      <w:rFonts w:ascii="CG Times" w:eastAsia="Times New Roman" w:hAnsi="CG Times" w:cs="CG Times"/>
      <w:sz w:val="24"/>
      <w:lang w:val="en-GB" w:eastAsia="cs-CZ"/>
    </w:rPr>
  </w:style>
  <w:style w:type="paragraph" w:customStyle="1" w:styleId="Zkladntextodsazen21">
    <w:name w:val="Základní text odsazený 21"/>
    <w:basedOn w:val="Normln"/>
    <w:rsid w:val="001C354B"/>
    <w:pPr>
      <w:suppressAutoHyphens/>
      <w:spacing w:after="120" w:line="480" w:lineRule="auto"/>
      <w:ind w:left="283"/>
    </w:pPr>
    <w:rPr>
      <w:rFonts w:ascii="Times New Roman" w:eastAsia="Times New Roman" w:hAnsi="Times New Roman" w:cs="Symbol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1C354B"/>
    <w:pPr>
      <w:suppressAutoHyphens/>
      <w:spacing w:after="120" w:line="480" w:lineRule="auto"/>
    </w:pPr>
    <w:rPr>
      <w:rFonts w:ascii="Times New Roman" w:eastAsia="Times New Roman" w:hAnsi="Times New Roman" w:cs="Symbol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C354B"/>
    <w:rPr>
      <w:rFonts w:ascii="Times New Roman" w:eastAsia="Times New Roman" w:hAnsi="Times New Roman" w:cs="Symbol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apple-converted-space">
    <w:name w:val="x_apple-converted-space"/>
    <w:basedOn w:val="Standardnpsmoodstavce"/>
    <w:rsid w:val="001C354B"/>
  </w:style>
  <w:style w:type="paragraph" w:customStyle="1" w:styleId="NormalCCS">
    <w:name w:val="Normal CCS"/>
    <w:basedOn w:val="Normln"/>
    <w:uiPriority w:val="99"/>
    <w:rsid w:val="00ED6232"/>
    <w:pPr>
      <w:spacing w:before="120" w:after="0" w:line="240" w:lineRule="auto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Text1l">
    <w:name w:val="Text 1 Čl"/>
    <w:next w:val="Normln"/>
    <w:uiPriority w:val="99"/>
    <w:rsid w:val="00ED6232"/>
    <w:pPr>
      <w:numPr>
        <w:ilvl w:val="2"/>
        <w:numId w:val="1"/>
      </w:numPr>
      <w:spacing w:before="120" w:after="0" w:line="240" w:lineRule="auto"/>
      <w:jc w:val="both"/>
      <w:outlineLvl w:val="2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Umbrelanadpis">
    <w:name w:val="Umbrela nadpis"/>
    <w:next w:val="NormalCCS"/>
    <w:uiPriority w:val="99"/>
    <w:rsid w:val="00ED6232"/>
    <w:pPr>
      <w:keepNext/>
      <w:spacing w:after="120" w:line="240" w:lineRule="auto"/>
      <w:ind w:left="425" w:hanging="425"/>
      <w:jc w:val="center"/>
      <w:outlineLvl w:val="0"/>
    </w:pPr>
    <w:rPr>
      <w:rFonts w:ascii="AT*Umbrella" w:eastAsia="Times New Roman" w:hAnsi="AT*Umbrella" w:cs="Times New Roman"/>
      <w:caps/>
      <w:sz w:val="44"/>
      <w:szCs w:val="20"/>
      <w:lang w:eastAsia="cs-CZ"/>
    </w:rPr>
  </w:style>
  <w:style w:type="paragraph" w:customStyle="1" w:styleId="NormalCCSCZ">
    <w:name w:val="Normal CCS CZ"/>
    <w:uiPriority w:val="99"/>
    <w:rsid w:val="00ED6232"/>
    <w:pPr>
      <w:spacing w:before="120" w:after="0" w:line="240" w:lineRule="auto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PedmtCZ">
    <w:name w:val="Předmět CZ"/>
    <w:next w:val="NormalCCSCZ"/>
    <w:uiPriority w:val="99"/>
    <w:rsid w:val="00ED6232"/>
    <w:pPr>
      <w:keepNext/>
      <w:keepLines/>
      <w:spacing w:before="120" w:after="360" w:line="240" w:lineRule="auto"/>
      <w:jc w:val="center"/>
      <w:outlineLvl w:val="1"/>
    </w:pPr>
    <w:rPr>
      <w:rFonts w:ascii="AT*Palm Springs" w:eastAsia="Times New Roman" w:hAnsi="AT*Palm Springs" w:cs="Times New Roman"/>
      <w:b/>
      <w:sz w:val="28"/>
      <w:szCs w:val="20"/>
      <w:lang w:eastAsia="cs-CZ"/>
    </w:rPr>
  </w:style>
  <w:style w:type="paragraph" w:customStyle="1" w:styleId="aCZ">
    <w:name w:val="a) CZ"/>
    <w:basedOn w:val="Text1l"/>
    <w:uiPriority w:val="99"/>
    <w:rsid w:val="00ED6232"/>
    <w:pPr>
      <w:keepLines/>
      <w:numPr>
        <w:ilvl w:val="3"/>
      </w:numPr>
    </w:pPr>
  </w:style>
  <w:style w:type="paragraph" w:customStyle="1" w:styleId="OdrkaCZ">
    <w:name w:val="Odrážka CZ"/>
    <w:basedOn w:val="Text1l"/>
    <w:uiPriority w:val="99"/>
    <w:rsid w:val="00ED6232"/>
    <w:pPr>
      <w:keepLines/>
      <w:numPr>
        <w:ilvl w:val="6"/>
      </w:numPr>
    </w:pPr>
  </w:style>
  <w:style w:type="paragraph" w:customStyle="1" w:styleId="lnekCZ">
    <w:name w:val="Článek CZ"/>
    <w:next w:val="PedmtCZ"/>
    <w:uiPriority w:val="99"/>
    <w:rsid w:val="00ED6232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Text111l">
    <w:name w:val="Text 111 Čl"/>
    <w:basedOn w:val="aCZ"/>
    <w:next w:val="Normln"/>
    <w:uiPriority w:val="99"/>
    <w:rsid w:val="00ED6232"/>
    <w:pPr>
      <w:numPr>
        <w:ilvl w:val="4"/>
      </w:numPr>
    </w:pPr>
  </w:style>
  <w:style w:type="paragraph" w:styleId="Odstavecseseznamem">
    <w:name w:val="List Paragraph"/>
    <w:basedOn w:val="Normln"/>
    <w:uiPriority w:val="34"/>
    <w:qFormat/>
    <w:rsid w:val="00ED623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abulkatxtobyejn">
    <w:name w:val="Tabulka_txt_obyčejný"/>
    <w:basedOn w:val="Normln"/>
    <w:rsid w:val="008D21E0"/>
    <w:pPr>
      <w:spacing w:before="40" w:after="40" w:line="240" w:lineRule="auto"/>
    </w:pPr>
    <w:rPr>
      <w:rFonts w:eastAsia="Times New Roman" w:cs="Arial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837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373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3732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37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3732"/>
    <w:rPr>
      <w:rFonts w:ascii="Arial" w:hAnsi="Arial"/>
      <w:b/>
      <w:bCs/>
      <w:sz w:val="20"/>
      <w:szCs w:val="20"/>
    </w:rPr>
  </w:style>
  <w:style w:type="paragraph" w:customStyle="1" w:styleId="Zakladnisazba">
    <w:name w:val="Zakladni_sazba"/>
    <w:basedOn w:val="Normlnweb"/>
    <w:qFormat/>
    <w:rsid w:val="00D926E3"/>
    <w:pPr>
      <w:spacing w:before="400" w:beforeAutospacing="0" w:after="0" w:afterAutospacing="0"/>
      <w:ind w:left="1928" w:right="794"/>
    </w:pPr>
    <w:rPr>
      <w:rFonts w:ascii="Helvetica" w:hAnsi="Helvetica"/>
      <w:color w:val="000000"/>
    </w:rPr>
  </w:style>
  <w:style w:type="character" w:customStyle="1" w:styleId="normaltextrun">
    <w:name w:val="normaltextrun"/>
    <w:basedOn w:val="Standardnpsmoodstavce"/>
    <w:rsid w:val="00D926E3"/>
  </w:style>
  <w:style w:type="paragraph" w:customStyle="1" w:styleId="TEXTNADTABULKOU">
    <w:name w:val="TEXT NAD TABULKOU"/>
    <w:basedOn w:val="Normln"/>
    <w:autoRedefine/>
    <w:rsid w:val="00D926E3"/>
    <w:pPr>
      <w:spacing w:before="40" w:after="40" w:line="240" w:lineRule="auto"/>
    </w:pPr>
    <w:rPr>
      <w:rFonts w:eastAsia="Times New Roman" w:cs="Arial"/>
      <w:b/>
      <w:bCs/>
      <w:szCs w:val="20"/>
      <w:lang w:eastAsia="cs-CZ"/>
    </w:rPr>
  </w:style>
  <w:style w:type="paragraph" w:styleId="Bezmezer">
    <w:name w:val="No Spacing"/>
    <w:uiPriority w:val="1"/>
    <w:qFormat/>
    <w:rsid w:val="009E1831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info@pdspraha.eu" TargetMode="External"/><Relationship Id="rId1" Type="http://schemas.openxmlformats.org/officeDocument/2006/relationships/hyperlink" Target="mailto:info@pdspraha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5938A-5D59-4ED9-AE18-B6E7BCA4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Radka Kalfertová</cp:lastModifiedBy>
  <cp:revision>3</cp:revision>
  <cp:lastPrinted>2024-01-05T08:20:00Z</cp:lastPrinted>
  <dcterms:created xsi:type="dcterms:W3CDTF">2024-01-12T12:49:00Z</dcterms:created>
  <dcterms:modified xsi:type="dcterms:W3CDTF">2024-01-29T12:58:00Z</dcterms:modified>
</cp:coreProperties>
</file>