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169" w:rsidRDefault="00BF2247">
      <w:pPr>
        <w:spacing w:before="73"/>
        <w:ind w:left="114"/>
        <w:rPr>
          <w:b/>
          <w:sz w:val="18"/>
        </w:rPr>
      </w:pPr>
      <w:r>
        <w:rPr>
          <w:b/>
          <w:spacing w:val="-2"/>
          <w:sz w:val="18"/>
        </w:rPr>
        <w:t>DODAVATEL:</w:t>
      </w:r>
    </w:p>
    <w:p w:rsidR="00491169" w:rsidRDefault="00BF2247">
      <w:pPr>
        <w:spacing w:before="84" w:line="202" w:lineRule="exact"/>
        <w:ind w:left="114"/>
        <w:rPr>
          <w:sz w:val="18"/>
        </w:rPr>
      </w:pPr>
      <w:proofErr w:type="spellStart"/>
      <w:r>
        <w:rPr>
          <w:sz w:val="18"/>
        </w:rPr>
        <w:t>Veolia</w:t>
      </w:r>
      <w:proofErr w:type="spellEnd"/>
      <w:r>
        <w:rPr>
          <w:spacing w:val="-6"/>
          <w:sz w:val="18"/>
        </w:rPr>
        <w:t xml:space="preserve"> </w:t>
      </w:r>
      <w:r>
        <w:rPr>
          <w:sz w:val="18"/>
        </w:rPr>
        <w:t>Energie</w:t>
      </w:r>
      <w:r>
        <w:rPr>
          <w:spacing w:val="-6"/>
          <w:sz w:val="18"/>
        </w:rPr>
        <w:t xml:space="preserve"> </w:t>
      </w:r>
      <w:r>
        <w:rPr>
          <w:sz w:val="18"/>
        </w:rPr>
        <w:t>Mariánské</w:t>
      </w:r>
      <w:r>
        <w:rPr>
          <w:spacing w:val="-6"/>
          <w:sz w:val="18"/>
        </w:rPr>
        <w:t xml:space="preserve"> </w:t>
      </w:r>
      <w:r>
        <w:rPr>
          <w:sz w:val="18"/>
        </w:rPr>
        <w:t>Lázně,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s.r.o.</w:t>
      </w:r>
    </w:p>
    <w:p w:rsidR="00491169" w:rsidRDefault="00BF2247">
      <w:pPr>
        <w:spacing w:line="200" w:lineRule="exact"/>
        <w:ind w:left="114"/>
        <w:rPr>
          <w:sz w:val="18"/>
        </w:rPr>
      </w:pPr>
      <w:r>
        <w:rPr>
          <w:sz w:val="18"/>
        </w:rPr>
        <w:t>Nádražní</w:t>
      </w:r>
      <w:r>
        <w:rPr>
          <w:spacing w:val="-4"/>
          <w:sz w:val="18"/>
        </w:rPr>
        <w:t xml:space="preserve"> </w:t>
      </w:r>
      <w:r>
        <w:rPr>
          <w:sz w:val="18"/>
        </w:rPr>
        <w:t>náměstí</w:t>
      </w:r>
      <w:r>
        <w:rPr>
          <w:spacing w:val="-4"/>
          <w:sz w:val="18"/>
        </w:rPr>
        <w:t xml:space="preserve"> </w:t>
      </w:r>
      <w:r>
        <w:rPr>
          <w:sz w:val="18"/>
        </w:rPr>
        <w:t>294,</w:t>
      </w:r>
      <w:r>
        <w:rPr>
          <w:spacing w:val="-3"/>
          <w:sz w:val="18"/>
        </w:rPr>
        <w:t xml:space="preserve"> </w:t>
      </w:r>
      <w:r>
        <w:rPr>
          <w:sz w:val="18"/>
        </w:rPr>
        <w:t>Úšovice,</w:t>
      </w:r>
      <w:r>
        <w:rPr>
          <w:spacing w:val="-3"/>
          <w:sz w:val="18"/>
        </w:rPr>
        <w:t xml:space="preserve"> </w:t>
      </w:r>
      <w:r>
        <w:rPr>
          <w:sz w:val="18"/>
        </w:rPr>
        <w:t>353</w:t>
      </w:r>
      <w:r>
        <w:rPr>
          <w:spacing w:val="-3"/>
          <w:sz w:val="18"/>
        </w:rPr>
        <w:t xml:space="preserve"> </w:t>
      </w:r>
      <w:r>
        <w:rPr>
          <w:sz w:val="18"/>
        </w:rPr>
        <w:t>01</w:t>
      </w:r>
      <w:r>
        <w:rPr>
          <w:spacing w:val="-4"/>
          <w:sz w:val="18"/>
        </w:rPr>
        <w:t xml:space="preserve"> </w:t>
      </w:r>
      <w:r>
        <w:rPr>
          <w:sz w:val="18"/>
        </w:rPr>
        <w:t>Mariánské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Lázně</w:t>
      </w:r>
    </w:p>
    <w:p w:rsidR="00491169" w:rsidRDefault="00491169">
      <w:pPr>
        <w:spacing w:line="200" w:lineRule="exact"/>
        <w:rPr>
          <w:sz w:val="18"/>
        </w:rPr>
        <w:sectPr w:rsidR="00491169">
          <w:headerReference w:type="default" r:id="rId7"/>
          <w:type w:val="continuous"/>
          <w:pgSz w:w="12240" w:h="16840"/>
          <w:pgMar w:top="1060" w:right="1440" w:bottom="280" w:left="500" w:header="331" w:footer="0" w:gutter="0"/>
          <w:pgNumType w:start="1"/>
          <w:cols w:space="708"/>
        </w:sectPr>
      </w:pPr>
    </w:p>
    <w:p w:rsidR="00491169" w:rsidRDefault="00BF2247">
      <w:pPr>
        <w:spacing w:line="200" w:lineRule="exact"/>
        <w:ind w:left="114"/>
        <w:rPr>
          <w:sz w:val="18"/>
        </w:rPr>
      </w:pPr>
      <w:r>
        <w:rPr>
          <w:spacing w:val="-4"/>
          <w:sz w:val="18"/>
        </w:rPr>
        <w:t>IČO:</w:t>
      </w:r>
    </w:p>
    <w:p w:rsidR="00491169" w:rsidRDefault="00BF2247">
      <w:pPr>
        <w:spacing w:line="200" w:lineRule="exact"/>
        <w:ind w:left="61"/>
        <w:rPr>
          <w:sz w:val="18"/>
        </w:rPr>
      </w:pPr>
      <w:r>
        <w:br w:type="column"/>
      </w:r>
      <w:r>
        <w:rPr>
          <w:spacing w:val="-2"/>
          <w:sz w:val="18"/>
        </w:rPr>
        <w:t>49790676</w:t>
      </w:r>
    </w:p>
    <w:p w:rsidR="00491169" w:rsidRDefault="00BF2247">
      <w:pPr>
        <w:spacing w:line="200" w:lineRule="exact"/>
        <w:ind w:left="114"/>
        <w:rPr>
          <w:sz w:val="18"/>
        </w:rPr>
      </w:pPr>
      <w:r>
        <w:br w:type="column"/>
      </w:r>
      <w:r>
        <w:rPr>
          <w:sz w:val="18"/>
        </w:rPr>
        <w:t>DIČ:</w:t>
      </w:r>
      <w:r>
        <w:rPr>
          <w:spacing w:val="34"/>
          <w:sz w:val="18"/>
        </w:rPr>
        <w:t xml:space="preserve"> </w:t>
      </w:r>
      <w:r>
        <w:rPr>
          <w:spacing w:val="-2"/>
          <w:sz w:val="18"/>
        </w:rPr>
        <w:t>CZ49790676</w:t>
      </w:r>
    </w:p>
    <w:p w:rsidR="00491169" w:rsidRDefault="00491169">
      <w:pPr>
        <w:spacing w:line="200" w:lineRule="exact"/>
        <w:rPr>
          <w:sz w:val="18"/>
        </w:rPr>
        <w:sectPr w:rsidR="00491169">
          <w:type w:val="continuous"/>
          <w:pgSz w:w="12240" w:h="16840"/>
          <w:pgMar w:top="1060" w:right="1440" w:bottom="280" w:left="500" w:header="331" w:footer="0" w:gutter="0"/>
          <w:cols w:num="3" w:space="708" w:equalWidth="0">
            <w:col w:w="475" w:space="40"/>
            <w:col w:w="822" w:space="726"/>
            <w:col w:w="8237"/>
          </w:cols>
        </w:sectPr>
      </w:pPr>
    </w:p>
    <w:p w:rsidR="00491169" w:rsidRDefault="00BF2247">
      <w:pPr>
        <w:spacing w:before="15" w:line="261" w:lineRule="auto"/>
        <w:ind w:left="114" w:right="38"/>
        <w:jc w:val="both"/>
        <w:rPr>
          <w:sz w:val="18"/>
        </w:rPr>
      </w:pPr>
      <w:r>
        <w:rPr>
          <w:sz w:val="16"/>
        </w:rPr>
        <w:t>Zapsáno</w:t>
      </w:r>
      <w:r>
        <w:rPr>
          <w:spacing w:val="-10"/>
          <w:sz w:val="16"/>
        </w:rPr>
        <w:t xml:space="preserve"> </w:t>
      </w:r>
      <w:r>
        <w:rPr>
          <w:sz w:val="16"/>
        </w:rPr>
        <w:t>v</w:t>
      </w:r>
      <w:r>
        <w:rPr>
          <w:spacing w:val="-10"/>
          <w:sz w:val="16"/>
        </w:rPr>
        <w:t xml:space="preserve"> </w:t>
      </w:r>
      <w:r>
        <w:rPr>
          <w:sz w:val="16"/>
        </w:rPr>
        <w:t>obchodním</w:t>
      </w:r>
      <w:r>
        <w:rPr>
          <w:spacing w:val="-10"/>
          <w:sz w:val="16"/>
        </w:rPr>
        <w:t xml:space="preserve"> </w:t>
      </w:r>
      <w:r>
        <w:rPr>
          <w:sz w:val="16"/>
        </w:rPr>
        <w:t>rejstříku,</w:t>
      </w:r>
      <w:r>
        <w:rPr>
          <w:spacing w:val="-10"/>
          <w:sz w:val="16"/>
        </w:rPr>
        <w:t xml:space="preserve"> </w:t>
      </w:r>
      <w:r>
        <w:rPr>
          <w:sz w:val="16"/>
        </w:rPr>
        <w:t>vedeném</w:t>
      </w:r>
      <w:r>
        <w:rPr>
          <w:spacing w:val="40"/>
          <w:sz w:val="16"/>
        </w:rPr>
        <w:t xml:space="preserve"> </w:t>
      </w:r>
      <w:r>
        <w:rPr>
          <w:sz w:val="16"/>
        </w:rPr>
        <w:t>Krajským</w:t>
      </w:r>
      <w:r>
        <w:rPr>
          <w:spacing w:val="-1"/>
          <w:sz w:val="16"/>
        </w:rPr>
        <w:t xml:space="preserve"> </w:t>
      </w:r>
      <w:r>
        <w:rPr>
          <w:sz w:val="16"/>
        </w:rPr>
        <w:t>soudem</w:t>
      </w:r>
      <w:r>
        <w:rPr>
          <w:spacing w:val="-1"/>
          <w:sz w:val="16"/>
        </w:rPr>
        <w:t xml:space="preserve"> </w:t>
      </w:r>
      <w:r>
        <w:rPr>
          <w:sz w:val="16"/>
        </w:rPr>
        <w:t>v Plzni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sp</w:t>
      </w:r>
      <w:proofErr w:type="spellEnd"/>
      <w:r>
        <w:rPr>
          <w:sz w:val="16"/>
        </w:rPr>
        <w:t>. zn. C</w:t>
      </w:r>
      <w:r>
        <w:rPr>
          <w:spacing w:val="-1"/>
          <w:sz w:val="16"/>
        </w:rPr>
        <w:t xml:space="preserve"> </w:t>
      </w:r>
      <w:r>
        <w:rPr>
          <w:sz w:val="16"/>
        </w:rPr>
        <w:t>4776</w:t>
      </w:r>
      <w:r>
        <w:rPr>
          <w:spacing w:val="40"/>
          <w:sz w:val="16"/>
        </w:rPr>
        <w:t xml:space="preserve"> </w:t>
      </w:r>
      <w:r>
        <w:rPr>
          <w:sz w:val="18"/>
        </w:rPr>
        <w:t>Číslo účtu/kód banky:</w:t>
      </w:r>
    </w:p>
    <w:p w:rsidR="00491169" w:rsidRDefault="00BF2247">
      <w:pPr>
        <w:pStyle w:val="Nadpis1"/>
        <w:spacing w:before="228" w:line="232" w:lineRule="auto"/>
        <w:ind w:right="1019"/>
      </w:pPr>
      <w:r>
        <w:rPr>
          <w:b w:val="0"/>
        </w:rPr>
        <w:br w:type="column"/>
      </w:r>
      <w:r>
        <w:t>Úřad</w:t>
      </w:r>
      <w:r>
        <w:rPr>
          <w:spacing w:val="-14"/>
        </w:rPr>
        <w:t xml:space="preserve"> </w:t>
      </w:r>
      <w:r>
        <w:t>pro</w:t>
      </w:r>
      <w:r>
        <w:rPr>
          <w:spacing w:val="-13"/>
        </w:rPr>
        <w:t xml:space="preserve"> </w:t>
      </w:r>
      <w:r>
        <w:t>zastupování</w:t>
      </w:r>
      <w:r>
        <w:rPr>
          <w:spacing w:val="-14"/>
        </w:rPr>
        <w:t xml:space="preserve"> </w:t>
      </w:r>
      <w:r>
        <w:t>státu ve věcech majetkových Územní pracoviště Plzeň Radobyčická 14</w:t>
      </w:r>
    </w:p>
    <w:p w:rsidR="00491169" w:rsidRDefault="00491169">
      <w:pPr>
        <w:spacing w:line="232" w:lineRule="auto"/>
        <w:sectPr w:rsidR="00491169">
          <w:type w:val="continuous"/>
          <w:pgSz w:w="12240" w:h="16840"/>
          <w:pgMar w:top="1060" w:right="1440" w:bottom="280" w:left="500" w:header="331" w:footer="0" w:gutter="0"/>
          <w:cols w:num="2" w:space="708" w:equalWidth="0">
            <w:col w:w="2806" w:space="3553"/>
            <w:col w:w="3941"/>
          </w:cols>
        </w:sectPr>
      </w:pPr>
    </w:p>
    <w:p w:rsidR="00491169" w:rsidRDefault="00BF2247">
      <w:pPr>
        <w:spacing w:before="110"/>
        <w:ind w:left="116"/>
        <w:rPr>
          <w:b/>
          <w:sz w:val="18"/>
        </w:rPr>
      </w:pPr>
      <w:r>
        <w:rPr>
          <w:b/>
          <w:spacing w:val="-2"/>
          <w:sz w:val="18"/>
        </w:rPr>
        <w:t>ODBĚRATEL:</w:t>
      </w:r>
    </w:p>
    <w:p w:rsidR="00491169" w:rsidRDefault="00BF2247">
      <w:pPr>
        <w:spacing w:before="102"/>
        <w:ind w:left="116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18348</w:t>
      </w:r>
    </w:p>
    <w:p w:rsidR="00491169" w:rsidRDefault="00BF2247">
      <w:pPr>
        <w:pStyle w:val="Nadpis1"/>
        <w:ind w:left="116"/>
      </w:pPr>
      <w:r>
        <w:rPr>
          <w:b w:val="0"/>
        </w:rPr>
        <w:br w:type="column"/>
      </w:r>
      <w:r>
        <w:t xml:space="preserve">301 00 </w:t>
      </w:r>
      <w:r>
        <w:rPr>
          <w:spacing w:val="-2"/>
        </w:rPr>
        <w:t>Plzeň</w:t>
      </w:r>
    </w:p>
    <w:p w:rsidR="00491169" w:rsidRDefault="00491169">
      <w:pPr>
        <w:sectPr w:rsidR="00491169">
          <w:type w:val="continuous"/>
          <w:pgSz w:w="12240" w:h="16840"/>
          <w:pgMar w:top="1060" w:right="1440" w:bottom="280" w:left="500" w:header="331" w:footer="0" w:gutter="0"/>
          <w:cols w:num="3" w:space="708" w:equalWidth="0">
            <w:col w:w="1347" w:space="505"/>
            <w:col w:w="607" w:space="3898"/>
            <w:col w:w="3943"/>
          </w:cols>
        </w:sectPr>
      </w:pPr>
    </w:p>
    <w:p w:rsidR="00491169" w:rsidRDefault="00BF2247">
      <w:pPr>
        <w:spacing w:before="51" w:line="220" w:lineRule="auto"/>
        <w:ind w:left="116" w:right="5855"/>
        <w:rPr>
          <w:sz w:val="18"/>
        </w:rPr>
      </w:pPr>
      <w:r>
        <w:rPr>
          <w:sz w:val="18"/>
        </w:rPr>
        <w:t>Úřad pro zastupování státu ve věcech majetkových Rašínovo</w:t>
      </w:r>
      <w:r>
        <w:rPr>
          <w:spacing w:val="-5"/>
          <w:sz w:val="18"/>
        </w:rPr>
        <w:t xml:space="preserve"> </w:t>
      </w:r>
      <w:r>
        <w:rPr>
          <w:sz w:val="18"/>
        </w:rPr>
        <w:t>nábřeží</w:t>
      </w:r>
      <w:r>
        <w:rPr>
          <w:spacing w:val="-6"/>
          <w:sz w:val="18"/>
        </w:rPr>
        <w:t xml:space="preserve"> </w:t>
      </w:r>
      <w:r>
        <w:rPr>
          <w:sz w:val="18"/>
        </w:rPr>
        <w:t>390/42,</w:t>
      </w:r>
      <w:r>
        <w:rPr>
          <w:spacing w:val="-5"/>
          <w:sz w:val="18"/>
        </w:rPr>
        <w:t xml:space="preserve"> </w:t>
      </w:r>
      <w:r>
        <w:rPr>
          <w:sz w:val="18"/>
        </w:rPr>
        <w:t>128</w:t>
      </w:r>
      <w:r>
        <w:rPr>
          <w:spacing w:val="-5"/>
          <w:sz w:val="18"/>
        </w:rPr>
        <w:t xml:space="preserve"> </w:t>
      </w:r>
      <w:r>
        <w:rPr>
          <w:sz w:val="18"/>
        </w:rPr>
        <w:t>00</w:t>
      </w:r>
      <w:r>
        <w:rPr>
          <w:spacing w:val="-5"/>
          <w:sz w:val="18"/>
        </w:rPr>
        <w:t xml:space="preserve"> </w:t>
      </w:r>
      <w:proofErr w:type="gramStart"/>
      <w:r>
        <w:rPr>
          <w:sz w:val="18"/>
        </w:rPr>
        <w:t>Praha</w:t>
      </w:r>
      <w:r>
        <w:rPr>
          <w:spacing w:val="-6"/>
          <w:sz w:val="18"/>
        </w:rPr>
        <w:t xml:space="preserve"> </w:t>
      </w:r>
      <w:r>
        <w:rPr>
          <w:sz w:val="18"/>
        </w:rPr>
        <w:t>-</w:t>
      </w:r>
      <w:r>
        <w:rPr>
          <w:spacing w:val="-5"/>
          <w:sz w:val="18"/>
        </w:rPr>
        <w:t xml:space="preserve"> </w:t>
      </w:r>
      <w:r>
        <w:rPr>
          <w:sz w:val="18"/>
        </w:rPr>
        <w:t>Nové</w:t>
      </w:r>
      <w:proofErr w:type="gramEnd"/>
      <w:r>
        <w:rPr>
          <w:spacing w:val="-6"/>
          <w:sz w:val="18"/>
        </w:rPr>
        <w:t xml:space="preserve"> </w:t>
      </w:r>
      <w:r>
        <w:rPr>
          <w:sz w:val="18"/>
        </w:rPr>
        <w:t>Město</w:t>
      </w:r>
    </w:p>
    <w:p w:rsidR="00491169" w:rsidRDefault="00BF2247">
      <w:pPr>
        <w:tabs>
          <w:tab w:val="left" w:pos="2171"/>
        </w:tabs>
        <w:spacing w:line="200" w:lineRule="exact"/>
        <w:ind w:left="116"/>
        <w:rPr>
          <w:sz w:val="18"/>
        </w:rPr>
      </w:pPr>
      <w:r>
        <w:rPr>
          <w:sz w:val="18"/>
        </w:rPr>
        <w:t>IČO:</w:t>
      </w:r>
      <w:r>
        <w:rPr>
          <w:spacing w:val="24"/>
          <w:sz w:val="18"/>
        </w:rPr>
        <w:t xml:space="preserve"> </w:t>
      </w:r>
      <w:r>
        <w:rPr>
          <w:spacing w:val="-2"/>
          <w:sz w:val="18"/>
        </w:rPr>
        <w:t>69797111</w:t>
      </w:r>
      <w:r>
        <w:rPr>
          <w:sz w:val="18"/>
        </w:rPr>
        <w:tab/>
      </w:r>
      <w:r>
        <w:rPr>
          <w:spacing w:val="-4"/>
          <w:sz w:val="18"/>
        </w:rPr>
        <w:t>DIČ:</w:t>
      </w:r>
    </w:p>
    <w:p w:rsidR="00491169" w:rsidRDefault="00BF2247">
      <w:pPr>
        <w:spacing w:before="39"/>
        <w:ind w:left="116"/>
        <w:rPr>
          <w:sz w:val="16"/>
        </w:rPr>
      </w:pPr>
      <w:r>
        <w:rPr>
          <w:sz w:val="16"/>
        </w:rPr>
        <w:t xml:space="preserve">Zapsáno v registru ekonomických </w:t>
      </w:r>
      <w:r>
        <w:rPr>
          <w:spacing w:val="-2"/>
          <w:sz w:val="16"/>
        </w:rPr>
        <w:t>subjektů</w:t>
      </w:r>
    </w:p>
    <w:p w:rsidR="00491169" w:rsidRDefault="00491169">
      <w:pPr>
        <w:pStyle w:val="Zkladntext"/>
        <w:spacing w:before="2"/>
        <w:rPr>
          <w:sz w:val="9"/>
        </w:rPr>
      </w:pPr>
    </w:p>
    <w:p w:rsidR="00491169" w:rsidRDefault="00491169">
      <w:pPr>
        <w:rPr>
          <w:sz w:val="9"/>
        </w:rPr>
        <w:sectPr w:rsidR="00491169">
          <w:type w:val="continuous"/>
          <w:pgSz w:w="12240" w:h="16840"/>
          <w:pgMar w:top="1060" w:right="1440" w:bottom="280" w:left="500" w:header="331" w:footer="0" w:gutter="0"/>
          <w:cols w:space="708"/>
        </w:sectPr>
      </w:pPr>
    </w:p>
    <w:p w:rsidR="00491169" w:rsidRDefault="00BF2247">
      <w:pPr>
        <w:spacing w:before="93"/>
        <w:ind w:left="116"/>
        <w:rPr>
          <w:sz w:val="18"/>
        </w:rPr>
      </w:pPr>
      <w:r>
        <w:rPr>
          <w:sz w:val="18"/>
        </w:rPr>
        <w:t xml:space="preserve">Číslo účtu/kód </w:t>
      </w:r>
      <w:r>
        <w:rPr>
          <w:spacing w:val="-2"/>
          <w:sz w:val="18"/>
        </w:rPr>
        <w:t>banky:</w:t>
      </w:r>
    </w:p>
    <w:p w:rsidR="00491169" w:rsidRDefault="00BF2247">
      <w:pPr>
        <w:spacing w:before="219"/>
        <w:rPr>
          <w:sz w:val="20"/>
        </w:rPr>
      </w:pPr>
      <w:r>
        <w:br w:type="column"/>
      </w:r>
    </w:p>
    <w:p w:rsidR="00491169" w:rsidRDefault="00BF2247">
      <w:pPr>
        <w:pStyle w:val="Zkladntext"/>
        <w:spacing w:before="1"/>
        <w:ind w:left="116"/>
      </w:pPr>
      <w:r>
        <w:t>V</w:t>
      </w:r>
      <w:r>
        <w:rPr>
          <w:spacing w:val="-1"/>
        </w:rPr>
        <w:t xml:space="preserve"> </w:t>
      </w:r>
      <w:r>
        <w:t xml:space="preserve">Mariánských </w:t>
      </w:r>
      <w:r>
        <w:rPr>
          <w:spacing w:val="-2"/>
        </w:rPr>
        <w:t>Lázních</w:t>
      </w:r>
    </w:p>
    <w:p w:rsidR="00491169" w:rsidRDefault="00BF2247">
      <w:pPr>
        <w:rPr>
          <w:sz w:val="20"/>
        </w:rPr>
      </w:pPr>
      <w:r>
        <w:br w:type="column"/>
      </w:r>
    </w:p>
    <w:p w:rsidR="00491169" w:rsidRDefault="00491169">
      <w:pPr>
        <w:pStyle w:val="Zkladntext"/>
        <w:spacing w:before="5"/>
      </w:pPr>
    </w:p>
    <w:p w:rsidR="00491169" w:rsidRDefault="00BF2247">
      <w:pPr>
        <w:pStyle w:val="Zkladntext"/>
        <w:spacing w:before="1"/>
        <w:ind w:left="116"/>
      </w:pPr>
      <w:r>
        <w:rPr>
          <w:spacing w:val="-5"/>
        </w:rPr>
        <w:t>dne</w:t>
      </w:r>
    </w:p>
    <w:p w:rsidR="00491169" w:rsidRDefault="00BF2247">
      <w:pPr>
        <w:rPr>
          <w:sz w:val="20"/>
        </w:rPr>
      </w:pPr>
      <w:r>
        <w:br w:type="column"/>
      </w:r>
    </w:p>
    <w:p w:rsidR="00491169" w:rsidRDefault="00491169">
      <w:pPr>
        <w:pStyle w:val="Zkladntext"/>
        <w:spacing w:before="4"/>
      </w:pPr>
    </w:p>
    <w:p w:rsidR="00491169" w:rsidRDefault="00BF2247">
      <w:pPr>
        <w:pStyle w:val="Zkladntext"/>
        <w:ind w:left="116"/>
      </w:pPr>
      <w:r>
        <w:rPr>
          <w:spacing w:val="-2"/>
        </w:rPr>
        <w:t>12.12.2023</w:t>
      </w:r>
    </w:p>
    <w:p w:rsidR="00491169" w:rsidRDefault="00491169">
      <w:pPr>
        <w:sectPr w:rsidR="00491169">
          <w:type w:val="continuous"/>
          <w:pgSz w:w="12240" w:h="16840"/>
          <w:pgMar w:top="1060" w:right="1440" w:bottom="280" w:left="500" w:header="331" w:footer="0" w:gutter="0"/>
          <w:cols w:num="4" w:space="708" w:equalWidth="0">
            <w:col w:w="1746" w:space="4285"/>
            <w:col w:w="2089" w:space="340"/>
            <w:col w:w="445" w:space="66"/>
            <w:col w:w="1329"/>
          </w:cols>
        </w:sectPr>
      </w:pPr>
    </w:p>
    <w:p w:rsidR="00491169" w:rsidRDefault="00BF2247">
      <w:pPr>
        <w:pStyle w:val="Zkladntext"/>
        <w:spacing w:before="183" w:line="204" w:lineRule="auto"/>
        <w:ind w:left="160"/>
      </w:pPr>
      <w:r>
        <w:t>Tato dohoda o poskytování záloh za odběr tepelné energie se sjednává v souladu s uzavřenou smlouvou a je její nedílnou součástí. V případě rozporu mezi obsahem této dohody a obsahem smlouvy má přednost tato dohoda.</w:t>
      </w:r>
    </w:p>
    <w:p w:rsidR="00491169" w:rsidRDefault="00BF2247">
      <w:pPr>
        <w:pStyle w:val="Odstavecseseznamem"/>
        <w:numPr>
          <w:ilvl w:val="0"/>
          <w:numId w:val="1"/>
        </w:numPr>
        <w:tabs>
          <w:tab w:val="left" w:pos="356"/>
        </w:tabs>
        <w:spacing w:before="59"/>
        <w:ind w:left="356" w:hanging="239"/>
        <w:rPr>
          <w:sz w:val="20"/>
        </w:rPr>
      </w:pPr>
      <w:r>
        <w:rPr>
          <w:sz w:val="20"/>
        </w:rPr>
        <w:t>Fakturační</w:t>
      </w:r>
      <w:r>
        <w:rPr>
          <w:spacing w:val="-9"/>
          <w:sz w:val="20"/>
        </w:rPr>
        <w:t xml:space="preserve"> </w:t>
      </w:r>
      <w:r>
        <w:rPr>
          <w:sz w:val="20"/>
        </w:rPr>
        <w:t>období: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měsíční.</w:t>
      </w:r>
    </w:p>
    <w:p w:rsidR="00491169" w:rsidRDefault="00BF2247">
      <w:pPr>
        <w:pStyle w:val="Odstavecseseznamem"/>
        <w:numPr>
          <w:ilvl w:val="0"/>
          <w:numId w:val="1"/>
        </w:numPr>
        <w:tabs>
          <w:tab w:val="left" w:pos="356"/>
        </w:tabs>
        <w:spacing w:before="10"/>
        <w:ind w:left="356" w:hanging="224"/>
        <w:rPr>
          <w:sz w:val="20"/>
        </w:rPr>
      </w:pPr>
      <w:r>
        <w:rPr>
          <w:sz w:val="20"/>
        </w:rPr>
        <w:t>Termíny</w:t>
      </w:r>
      <w:r>
        <w:rPr>
          <w:spacing w:val="-5"/>
          <w:sz w:val="20"/>
        </w:rPr>
        <w:t xml:space="preserve"> </w:t>
      </w:r>
      <w:r>
        <w:rPr>
          <w:sz w:val="20"/>
        </w:rPr>
        <w:t>splatnosti</w:t>
      </w:r>
      <w:r>
        <w:rPr>
          <w:spacing w:val="-4"/>
          <w:sz w:val="20"/>
        </w:rPr>
        <w:t xml:space="preserve"> </w:t>
      </w:r>
      <w:r>
        <w:rPr>
          <w:sz w:val="20"/>
        </w:rPr>
        <w:t>záloh,</w:t>
      </w:r>
      <w:r>
        <w:rPr>
          <w:spacing w:val="-3"/>
          <w:sz w:val="20"/>
        </w:rPr>
        <w:t xml:space="preserve"> </w:t>
      </w:r>
      <w:r>
        <w:rPr>
          <w:sz w:val="20"/>
        </w:rPr>
        <w:t>jejich</w:t>
      </w:r>
      <w:r>
        <w:rPr>
          <w:spacing w:val="-2"/>
          <w:sz w:val="20"/>
        </w:rPr>
        <w:t xml:space="preserve"> </w:t>
      </w:r>
      <w:r>
        <w:rPr>
          <w:sz w:val="20"/>
        </w:rPr>
        <w:t>výše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variabilní</w:t>
      </w:r>
      <w:r>
        <w:rPr>
          <w:spacing w:val="-4"/>
          <w:sz w:val="20"/>
        </w:rPr>
        <w:t xml:space="preserve"> </w:t>
      </w:r>
      <w:r>
        <w:rPr>
          <w:sz w:val="20"/>
        </w:rPr>
        <w:t>symboly</w:t>
      </w:r>
      <w:r>
        <w:rPr>
          <w:spacing w:val="-3"/>
          <w:sz w:val="20"/>
        </w:rPr>
        <w:t xml:space="preserve"> </w:t>
      </w:r>
      <w:r>
        <w:rPr>
          <w:sz w:val="20"/>
        </w:rPr>
        <w:t>jsou</w:t>
      </w:r>
      <w:r>
        <w:rPr>
          <w:spacing w:val="-2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následujícím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rozpisu:</w:t>
      </w:r>
    </w:p>
    <w:p w:rsidR="00491169" w:rsidRDefault="00491169">
      <w:pPr>
        <w:pStyle w:val="Zkladntext"/>
        <w:spacing w:before="2" w:after="1"/>
        <w:rPr>
          <w:sz w:val="13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1345"/>
        <w:gridCol w:w="2056"/>
        <w:gridCol w:w="1915"/>
        <w:gridCol w:w="1723"/>
        <w:gridCol w:w="1650"/>
        <w:gridCol w:w="1387"/>
      </w:tblGrid>
      <w:tr w:rsidR="00491169">
        <w:trPr>
          <w:trHeight w:val="238"/>
        </w:trPr>
        <w:tc>
          <w:tcPr>
            <w:tcW w:w="1345" w:type="dxa"/>
            <w:tcBorders>
              <w:bottom w:val="single" w:sz="8" w:space="0" w:color="000000"/>
            </w:tcBorders>
          </w:tcPr>
          <w:p w:rsidR="00491169" w:rsidRDefault="00BF2247">
            <w:pPr>
              <w:pStyle w:val="TableParagraph"/>
              <w:spacing w:line="221" w:lineRule="exact"/>
              <w:ind w:left="19"/>
              <w:rPr>
                <w:b/>
                <w:sz w:val="20"/>
              </w:rPr>
            </w:pPr>
            <w:r>
              <w:rPr>
                <w:b/>
                <w:sz w:val="20"/>
              </w:rPr>
              <w:t>Účetní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období</w:t>
            </w:r>
          </w:p>
        </w:tc>
        <w:tc>
          <w:tcPr>
            <w:tcW w:w="2056" w:type="dxa"/>
            <w:tcBorders>
              <w:bottom w:val="single" w:sz="8" w:space="0" w:color="000000"/>
            </w:tcBorders>
          </w:tcPr>
          <w:p w:rsidR="00491169" w:rsidRDefault="00BF2247">
            <w:pPr>
              <w:pStyle w:val="TableParagraph"/>
              <w:spacing w:line="221" w:lineRule="exact"/>
              <w:ind w:left="25" w:right="2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Variabilní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symbol</w:t>
            </w:r>
          </w:p>
        </w:tc>
        <w:tc>
          <w:tcPr>
            <w:tcW w:w="1915" w:type="dxa"/>
            <w:tcBorders>
              <w:bottom w:val="single" w:sz="8" w:space="0" w:color="000000"/>
            </w:tcBorders>
          </w:tcPr>
          <w:p w:rsidR="00491169" w:rsidRDefault="00BF2247">
            <w:pPr>
              <w:pStyle w:val="TableParagraph"/>
              <w:spacing w:line="221" w:lineRule="exact"/>
              <w:ind w:left="388"/>
              <w:rPr>
                <w:b/>
                <w:sz w:val="20"/>
              </w:rPr>
            </w:pPr>
            <w:r>
              <w:rPr>
                <w:b/>
                <w:sz w:val="20"/>
              </w:rPr>
              <w:t>Základ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daně</w:t>
            </w:r>
          </w:p>
        </w:tc>
        <w:tc>
          <w:tcPr>
            <w:tcW w:w="1723" w:type="dxa"/>
            <w:tcBorders>
              <w:bottom w:val="single" w:sz="8" w:space="0" w:color="000000"/>
            </w:tcBorders>
          </w:tcPr>
          <w:p w:rsidR="00491169" w:rsidRDefault="00BF2247">
            <w:pPr>
              <w:pStyle w:val="TableParagraph"/>
              <w:spacing w:line="221" w:lineRule="exact"/>
              <w:ind w:left="458"/>
              <w:rPr>
                <w:b/>
                <w:sz w:val="20"/>
              </w:rPr>
            </w:pPr>
            <w:r>
              <w:rPr>
                <w:b/>
                <w:sz w:val="20"/>
              </w:rPr>
              <w:t>DPH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pacing w:val="-5"/>
                <w:sz w:val="20"/>
              </w:rPr>
              <w:t>12%</w:t>
            </w:r>
            <w:proofErr w:type="gramEnd"/>
          </w:p>
        </w:tc>
        <w:tc>
          <w:tcPr>
            <w:tcW w:w="1650" w:type="dxa"/>
            <w:tcBorders>
              <w:bottom w:val="single" w:sz="8" w:space="0" w:color="000000"/>
            </w:tcBorders>
          </w:tcPr>
          <w:p w:rsidR="00491169" w:rsidRDefault="00BF2247">
            <w:pPr>
              <w:pStyle w:val="TableParagraph"/>
              <w:spacing w:line="221" w:lineRule="exact"/>
              <w:ind w:left="39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Celkem </w:t>
            </w:r>
            <w:r>
              <w:rPr>
                <w:b/>
                <w:spacing w:val="-5"/>
                <w:sz w:val="20"/>
              </w:rPr>
              <w:t>Kč</w:t>
            </w:r>
          </w:p>
        </w:tc>
        <w:tc>
          <w:tcPr>
            <w:tcW w:w="1387" w:type="dxa"/>
            <w:tcBorders>
              <w:bottom w:val="single" w:sz="8" w:space="0" w:color="000000"/>
            </w:tcBorders>
          </w:tcPr>
          <w:p w:rsidR="00491169" w:rsidRDefault="00BF2247">
            <w:pPr>
              <w:pStyle w:val="TableParagraph"/>
              <w:spacing w:line="221" w:lineRule="exact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Splatnost </w:t>
            </w:r>
            <w:r>
              <w:rPr>
                <w:b/>
                <w:spacing w:val="-5"/>
                <w:sz w:val="20"/>
              </w:rPr>
              <w:t>do</w:t>
            </w:r>
          </w:p>
        </w:tc>
      </w:tr>
      <w:tr w:rsidR="00491169">
        <w:trPr>
          <w:trHeight w:val="223"/>
        </w:trPr>
        <w:tc>
          <w:tcPr>
            <w:tcW w:w="1345" w:type="dxa"/>
            <w:tcBorders>
              <w:top w:val="single" w:sz="8" w:space="0" w:color="000000"/>
            </w:tcBorders>
          </w:tcPr>
          <w:p w:rsidR="00491169" w:rsidRDefault="00BF2247">
            <w:pPr>
              <w:pStyle w:val="TableParagraph"/>
              <w:spacing w:line="18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01/2024</w:t>
            </w:r>
          </w:p>
        </w:tc>
        <w:tc>
          <w:tcPr>
            <w:tcW w:w="2056" w:type="dxa"/>
            <w:tcBorders>
              <w:top w:val="single" w:sz="8" w:space="0" w:color="000000"/>
            </w:tcBorders>
          </w:tcPr>
          <w:p w:rsidR="00491169" w:rsidRDefault="00BF2247">
            <w:pPr>
              <w:pStyle w:val="TableParagraph"/>
              <w:spacing w:line="188" w:lineRule="exact"/>
              <w:ind w:right="27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7424124085</w:t>
            </w:r>
          </w:p>
        </w:tc>
        <w:tc>
          <w:tcPr>
            <w:tcW w:w="1915" w:type="dxa"/>
            <w:tcBorders>
              <w:top w:val="single" w:sz="8" w:space="0" w:color="000000"/>
            </w:tcBorders>
          </w:tcPr>
          <w:p w:rsidR="00491169" w:rsidRDefault="000E4B66">
            <w:pPr>
              <w:pStyle w:val="TableParagraph"/>
              <w:rPr>
                <w:sz w:val="14"/>
              </w:rPr>
            </w:pPr>
            <w:r w:rsidRPr="000E4B66">
              <w:rPr>
                <w:sz w:val="20"/>
              </w:rPr>
              <w:t xml:space="preserve">            78</w:t>
            </w:r>
            <w:r>
              <w:rPr>
                <w:sz w:val="20"/>
              </w:rPr>
              <w:t xml:space="preserve"> </w:t>
            </w:r>
            <w:r w:rsidRPr="000E4B66">
              <w:rPr>
                <w:sz w:val="20"/>
              </w:rPr>
              <w:t>214,29</w:t>
            </w:r>
          </w:p>
        </w:tc>
        <w:tc>
          <w:tcPr>
            <w:tcW w:w="1723" w:type="dxa"/>
            <w:tcBorders>
              <w:top w:val="single" w:sz="8" w:space="0" w:color="000000"/>
            </w:tcBorders>
          </w:tcPr>
          <w:p w:rsidR="00491169" w:rsidRPr="000E4B66" w:rsidRDefault="000E4B66">
            <w:pPr>
              <w:pStyle w:val="TableParagraph"/>
              <w:rPr>
                <w:sz w:val="20"/>
              </w:rPr>
            </w:pPr>
            <w:r>
              <w:rPr>
                <w:sz w:val="14"/>
              </w:rPr>
              <w:t xml:space="preserve">                 </w:t>
            </w:r>
            <w:r>
              <w:rPr>
                <w:sz w:val="20"/>
              </w:rPr>
              <w:t xml:space="preserve">9 385,71                      </w:t>
            </w:r>
          </w:p>
        </w:tc>
        <w:tc>
          <w:tcPr>
            <w:tcW w:w="1650" w:type="dxa"/>
            <w:tcBorders>
              <w:top w:val="single" w:sz="8" w:space="0" w:color="000000"/>
            </w:tcBorders>
          </w:tcPr>
          <w:p w:rsidR="00491169" w:rsidRDefault="000E4B6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            </w:t>
            </w:r>
            <w:r w:rsidRPr="000E4B66">
              <w:rPr>
                <w:sz w:val="20"/>
              </w:rPr>
              <w:t>87 600,00</w:t>
            </w:r>
          </w:p>
        </w:tc>
        <w:tc>
          <w:tcPr>
            <w:tcW w:w="1387" w:type="dxa"/>
            <w:tcBorders>
              <w:top w:val="single" w:sz="8" w:space="0" w:color="000000"/>
            </w:tcBorders>
          </w:tcPr>
          <w:p w:rsidR="00491169" w:rsidRDefault="00BF2247">
            <w:pPr>
              <w:pStyle w:val="TableParagraph"/>
              <w:spacing w:line="188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15.01.2024</w:t>
            </w:r>
          </w:p>
        </w:tc>
      </w:tr>
      <w:tr w:rsidR="00491169">
        <w:trPr>
          <w:trHeight w:val="244"/>
        </w:trPr>
        <w:tc>
          <w:tcPr>
            <w:tcW w:w="1345" w:type="dxa"/>
          </w:tcPr>
          <w:p w:rsidR="00491169" w:rsidRDefault="00BF2247">
            <w:pPr>
              <w:pStyle w:val="TableParagraph"/>
              <w:spacing w:before="3"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02/2024</w:t>
            </w:r>
          </w:p>
        </w:tc>
        <w:tc>
          <w:tcPr>
            <w:tcW w:w="2056" w:type="dxa"/>
          </w:tcPr>
          <w:p w:rsidR="00491169" w:rsidRDefault="00BF2247">
            <w:pPr>
              <w:pStyle w:val="TableParagraph"/>
              <w:spacing w:before="3" w:line="222" w:lineRule="exact"/>
              <w:ind w:right="27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7424124085</w:t>
            </w:r>
          </w:p>
        </w:tc>
        <w:tc>
          <w:tcPr>
            <w:tcW w:w="1915" w:type="dxa"/>
          </w:tcPr>
          <w:p w:rsidR="00491169" w:rsidRDefault="000E4B6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            </w:t>
            </w:r>
            <w:r w:rsidRPr="000E4B66">
              <w:rPr>
                <w:sz w:val="20"/>
              </w:rPr>
              <w:t>74</w:t>
            </w:r>
            <w:r>
              <w:rPr>
                <w:sz w:val="20"/>
              </w:rPr>
              <w:t xml:space="preserve"> </w:t>
            </w:r>
            <w:r w:rsidRPr="000E4B66">
              <w:rPr>
                <w:sz w:val="20"/>
              </w:rPr>
              <w:t>285,71</w:t>
            </w:r>
          </w:p>
        </w:tc>
        <w:tc>
          <w:tcPr>
            <w:tcW w:w="1723" w:type="dxa"/>
          </w:tcPr>
          <w:p w:rsidR="00491169" w:rsidRDefault="000E4B6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            </w:t>
            </w:r>
            <w:r w:rsidRPr="000E4B66">
              <w:rPr>
                <w:sz w:val="20"/>
              </w:rPr>
              <w:t>8 914,29</w:t>
            </w:r>
          </w:p>
        </w:tc>
        <w:tc>
          <w:tcPr>
            <w:tcW w:w="1650" w:type="dxa"/>
          </w:tcPr>
          <w:p w:rsidR="00491169" w:rsidRDefault="000E4B6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         </w:t>
            </w:r>
            <w:r w:rsidRPr="000E4B66">
              <w:rPr>
                <w:sz w:val="20"/>
              </w:rPr>
              <w:t>83</w:t>
            </w:r>
            <w:r w:rsidR="000545C6">
              <w:rPr>
                <w:sz w:val="20"/>
              </w:rPr>
              <w:t xml:space="preserve"> </w:t>
            </w:r>
            <w:r w:rsidRPr="000E4B66">
              <w:rPr>
                <w:sz w:val="20"/>
              </w:rPr>
              <w:t>200,00</w:t>
            </w:r>
          </w:p>
        </w:tc>
        <w:tc>
          <w:tcPr>
            <w:tcW w:w="1387" w:type="dxa"/>
          </w:tcPr>
          <w:p w:rsidR="00491169" w:rsidRDefault="00BF2247">
            <w:pPr>
              <w:pStyle w:val="TableParagraph"/>
              <w:spacing w:before="3" w:line="222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15.02.2024</w:t>
            </w:r>
          </w:p>
        </w:tc>
      </w:tr>
      <w:tr w:rsidR="00491169">
        <w:trPr>
          <w:trHeight w:val="244"/>
        </w:trPr>
        <w:tc>
          <w:tcPr>
            <w:tcW w:w="1345" w:type="dxa"/>
          </w:tcPr>
          <w:p w:rsidR="00491169" w:rsidRDefault="00BF2247">
            <w:pPr>
              <w:pStyle w:val="TableParagraph"/>
              <w:spacing w:before="3"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03/2024</w:t>
            </w:r>
          </w:p>
        </w:tc>
        <w:tc>
          <w:tcPr>
            <w:tcW w:w="2056" w:type="dxa"/>
          </w:tcPr>
          <w:p w:rsidR="00491169" w:rsidRDefault="00BF2247">
            <w:pPr>
              <w:pStyle w:val="TableParagraph"/>
              <w:spacing w:before="3" w:line="222" w:lineRule="exact"/>
              <w:ind w:right="27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7424124085</w:t>
            </w:r>
          </w:p>
        </w:tc>
        <w:tc>
          <w:tcPr>
            <w:tcW w:w="1915" w:type="dxa"/>
          </w:tcPr>
          <w:p w:rsidR="00491169" w:rsidRDefault="000545C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            </w:t>
            </w:r>
            <w:r w:rsidRPr="000545C6">
              <w:rPr>
                <w:sz w:val="20"/>
              </w:rPr>
              <w:t>66 517,86</w:t>
            </w:r>
          </w:p>
        </w:tc>
        <w:tc>
          <w:tcPr>
            <w:tcW w:w="1723" w:type="dxa"/>
          </w:tcPr>
          <w:p w:rsidR="00491169" w:rsidRPr="000545C6" w:rsidRDefault="000545C6">
            <w:pPr>
              <w:pStyle w:val="TableParagraph"/>
              <w:rPr>
                <w:sz w:val="20"/>
              </w:rPr>
            </w:pPr>
            <w:r>
              <w:rPr>
                <w:sz w:val="16"/>
              </w:rPr>
              <w:t xml:space="preserve">               </w:t>
            </w:r>
            <w:r w:rsidRPr="000545C6">
              <w:rPr>
                <w:sz w:val="20"/>
              </w:rPr>
              <w:t>7 982,14</w:t>
            </w:r>
          </w:p>
        </w:tc>
        <w:tc>
          <w:tcPr>
            <w:tcW w:w="1650" w:type="dxa"/>
          </w:tcPr>
          <w:p w:rsidR="00491169" w:rsidRDefault="000545C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         </w:t>
            </w:r>
            <w:r w:rsidRPr="000545C6">
              <w:rPr>
                <w:sz w:val="20"/>
              </w:rPr>
              <w:t>74 500,00</w:t>
            </w:r>
          </w:p>
        </w:tc>
        <w:tc>
          <w:tcPr>
            <w:tcW w:w="1387" w:type="dxa"/>
          </w:tcPr>
          <w:p w:rsidR="00491169" w:rsidRDefault="00BF2247">
            <w:pPr>
              <w:pStyle w:val="TableParagraph"/>
              <w:spacing w:before="3" w:line="222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15.03.2024</w:t>
            </w:r>
          </w:p>
        </w:tc>
      </w:tr>
      <w:tr w:rsidR="00491169">
        <w:trPr>
          <w:trHeight w:val="244"/>
        </w:trPr>
        <w:tc>
          <w:tcPr>
            <w:tcW w:w="1345" w:type="dxa"/>
          </w:tcPr>
          <w:p w:rsidR="00491169" w:rsidRDefault="00BF2247">
            <w:pPr>
              <w:pStyle w:val="TableParagraph"/>
              <w:spacing w:before="3"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04/2024</w:t>
            </w:r>
          </w:p>
        </w:tc>
        <w:tc>
          <w:tcPr>
            <w:tcW w:w="2056" w:type="dxa"/>
          </w:tcPr>
          <w:p w:rsidR="00491169" w:rsidRDefault="00BF2247">
            <w:pPr>
              <w:pStyle w:val="TableParagraph"/>
              <w:spacing w:before="3" w:line="222" w:lineRule="exact"/>
              <w:ind w:right="27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7424124085</w:t>
            </w:r>
          </w:p>
        </w:tc>
        <w:tc>
          <w:tcPr>
            <w:tcW w:w="1915" w:type="dxa"/>
          </w:tcPr>
          <w:p w:rsidR="00491169" w:rsidRDefault="000545C6">
            <w:pPr>
              <w:pStyle w:val="TableParagraph"/>
              <w:rPr>
                <w:sz w:val="16"/>
              </w:rPr>
            </w:pPr>
            <w:r>
              <w:rPr>
                <w:sz w:val="20"/>
              </w:rPr>
              <w:t xml:space="preserve">            </w:t>
            </w:r>
            <w:r w:rsidRPr="000545C6">
              <w:rPr>
                <w:sz w:val="20"/>
              </w:rPr>
              <w:t>39 107,14</w:t>
            </w:r>
          </w:p>
        </w:tc>
        <w:tc>
          <w:tcPr>
            <w:tcW w:w="1723" w:type="dxa"/>
          </w:tcPr>
          <w:p w:rsidR="00491169" w:rsidRDefault="000545C6">
            <w:pPr>
              <w:pStyle w:val="TableParagraph"/>
              <w:rPr>
                <w:sz w:val="16"/>
              </w:rPr>
            </w:pPr>
            <w:r>
              <w:rPr>
                <w:sz w:val="20"/>
              </w:rPr>
              <w:t xml:space="preserve">            </w:t>
            </w:r>
            <w:r w:rsidRPr="000545C6">
              <w:rPr>
                <w:sz w:val="20"/>
              </w:rPr>
              <w:t>4 692,86</w:t>
            </w:r>
            <w:r>
              <w:rPr>
                <w:sz w:val="20"/>
              </w:rPr>
              <w:t xml:space="preserve">  </w:t>
            </w:r>
          </w:p>
        </w:tc>
        <w:tc>
          <w:tcPr>
            <w:tcW w:w="1650" w:type="dxa"/>
          </w:tcPr>
          <w:p w:rsidR="00491169" w:rsidRDefault="000545C6">
            <w:pPr>
              <w:pStyle w:val="TableParagraph"/>
              <w:rPr>
                <w:sz w:val="16"/>
              </w:rPr>
            </w:pPr>
            <w:r>
              <w:rPr>
                <w:sz w:val="20"/>
              </w:rPr>
              <w:t xml:space="preserve">          </w:t>
            </w:r>
            <w:r w:rsidRPr="000545C6">
              <w:rPr>
                <w:sz w:val="20"/>
              </w:rPr>
              <w:t>43 800,00</w:t>
            </w:r>
          </w:p>
        </w:tc>
        <w:tc>
          <w:tcPr>
            <w:tcW w:w="1387" w:type="dxa"/>
          </w:tcPr>
          <w:p w:rsidR="00491169" w:rsidRDefault="00BF2247">
            <w:pPr>
              <w:pStyle w:val="TableParagraph"/>
              <w:spacing w:before="3" w:line="222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15.04.2024</w:t>
            </w:r>
          </w:p>
        </w:tc>
      </w:tr>
      <w:tr w:rsidR="00491169">
        <w:trPr>
          <w:trHeight w:val="244"/>
        </w:trPr>
        <w:tc>
          <w:tcPr>
            <w:tcW w:w="1345" w:type="dxa"/>
          </w:tcPr>
          <w:p w:rsidR="00491169" w:rsidRDefault="00BF2247">
            <w:pPr>
              <w:pStyle w:val="TableParagraph"/>
              <w:spacing w:before="3"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05/2024</w:t>
            </w:r>
          </w:p>
        </w:tc>
        <w:tc>
          <w:tcPr>
            <w:tcW w:w="2056" w:type="dxa"/>
          </w:tcPr>
          <w:p w:rsidR="00491169" w:rsidRDefault="00BF2247">
            <w:pPr>
              <w:pStyle w:val="TableParagraph"/>
              <w:spacing w:before="3" w:line="222" w:lineRule="exact"/>
              <w:ind w:right="27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7424124085</w:t>
            </w:r>
          </w:p>
        </w:tc>
        <w:tc>
          <w:tcPr>
            <w:tcW w:w="1915" w:type="dxa"/>
          </w:tcPr>
          <w:p w:rsidR="00491169" w:rsidRDefault="000545C6">
            <w:pPr>
              <w:pStyle w:val="TableParagraph"/>
              <w:rPr>
                <w:sz w:val="16"/>
              </w:rPr>
            </w:pPr>
            <w:r>
              <w:rPr>
                <w:sz w:val="20"/>
              </w:rPr>
              <w:t xml:space="preserve">            </w:t>
            </w:r>
            <w:r w:rsidRPr="000545C6">
              <w:rPr>
                <w:sz w:val="20"/>
              </w:rPr>
              <w:t>35 178,57</w:t>
            </w:r>
          </w:p>
        </w:tc>
        <w:tc>
          <w:tcPr>
            <w:tcW w:w="1723" w:type="dxa"/>
          </w:tcPr>
          <w:p w:rsidR="00491169" w:rsidRDefault="000545C6">
            <w:pPr>
              <w:pStyle w:val="TableParagraph"/>
              <w:rPr>
                <w:sz w:val="16"/>
              </w:rPr>
            </w:pPr>
            <w:r>
              <w:rPr>
                <w:sz w:val="20"/>
              </w:rPr>
              <w:t xml:space="preserve">            </w:t>
            </w:r>
            <w:r w:rsidRPr="000545C6">
              <w:rPr>
                <w:sz w:val="20"/>
              </w:rPr>
              <w:t>4 221,43</w:t>
            </w:r>
          </w:p>
        </w:tc>
        <w:tc>
          <w:tcPr>
            <w:tcW w:w="1650" w:type="dxa"/>
          </w:tcPr>
          <w:p w:rsidR="00491169" w:rsidRDefault="000545C6">
            <w:pPr>
              <w:pStyle w:val="TableParagraph"/>
              <w:rPr>
                <w:sz w:val="16"/>
              </w:rPr>
            </w:pPr>
            <w:r>
              <w:rPr>
                <w:sz w:val="20"/>
              </w:rPr>
              <w:t xml:space="preserve">          </w:t>
            </w:r>
            <w:r w:rsidRPr="000545C6">
              <w:rPr>
                <w:sz w:val="20"/>
              </w:rPr>
              <w:t>39 400,00</w:t>
            </w:r>
          </w:p>
        </w:tc>
        <w:tc>
          <w:tcPr>
            <w:tcW w:w="1387" w:type="dxa"/>
          </w:tcPr>
          <w:p w:rsidR="00491169" w:rsidRDefault="00BF2247">
            <w:pPr>
              <w:pStyle w:val="TableParagraph"/>
              <w:spacing w:before="3" w:line="222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15.05.2024</w:t>
            </w:r>
          </w:p>
        </w:tc>
      </w:tr>
      <w:tr w:rsidR="00491169">
        <w:trPr>
          <w:trHeight w:val="244"/>
        </w:trPr>
        <w:tc>
          <w:tcPr>
            <w:tcW w:w="1345" w:type="dxa"/>
          </w:tcPr>
          <w:p w:rsidR="00491169" w:rsidRDefault="00BF2247">
            <w:pPr>
              <w:pStyle w:val="TableParagraph"/>
              <w:spacing w:before="3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06/2024</w:t>
            </w:r>
          </w:p>
        </w:tc>
        <w:tc>
          <w:tcPr>
            <w:tcW w:w="2056" w:type="dxa"/>
          </w:tcPr>
          <w:p w:rsidR="00491169" w:rsidRDefault="00BF2247">
            <w:pPr>
              <w:pStyle w:val="TableParagraph"/>
              <w:spacing w:before="3" w:line="221" w:lineRule="exact"/>
              <w:ind w:right="27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7424124085</w:t>
            </w:r>
          </w:p>
        </w:tc>
        <w:tc>
          <w:tcPr>
            <w:tcW w:w="1915" w:type="dxa"/>
          </w:tcPr>
          <w:p w:rsidR="00491169" w:rsidRDefault="000545C6">
            <w:pPr>
              <w:pStyle w:val="TableParagraph"/>
              <w:rPr>
                <w:sz w:val="16"/>
              </w:rPr>
            </w:pPr>
            <w:r>
              <w:rPr>
                <w:sz w:val="20"/>
              </w:rPr>
              <w:t xml:space="preserve">            </w:t>
            </w:r>
            <w:r w:rsidRPr="000545C6">
              <w:rPr>
                <w:sz w:val="20"/>
              </w:rPr>
              <w:t>15 625,00</w:t>
            </w:r>
          </w:p>
        </w:tc>
        <w:tc>
          <w:tcPr>
            <w:tcW w:w="1723" w:type="dxa"/>
          </w:tcPr>
          <w:p w:rsidR="00491169" w:rsidRDefault="000545C6">
            <w:pPr>
              <w:pStyle w:val="TableParagraph"/>
              <w:rPr>
                <w:sz w:val="16"/>
              </w:rPr>
            </w:pPr>
            <w:r>
              <w:rPr>
                <w:sz w:val="20"/>
              </w:rPr>
              <w:t xml:space="preserve">            </w:t>
            </w:r>
            <w:r w:rsidRPr="000545C6">
              <w:rPr>
                <w:sz w:val="20"/>
              </w:rPr>
              <w:t>1 875,00</w:t>
            </w:r>
          </w:p>
        </w:tc>
        <w:tc>
          <w:tcPr>
            <w:tcW w:w="1650" w:type="dxa"/>
          </w:tcPr>
          <w:p w:rsidR="00491169" w:rsidRDefault="000545C6">
            <w:pPr>
              <w:pStyle w:val="TableParagraph"/>
              <w:rPr>
                <w:sz w:val="16"/>
              </w:rPr>
            </w:pPr>
            <w:r>
              <w:rPr>
                <w:sz w:val="20"/>
              </w:rPr>
              <w:t xml:space="preserve">          </w:t>
            </w:r>
            <w:r w:rsidRPr="000545C6">
              <w:rPr>
                <w:sz w:val="20"/>
              </w:rPr>
              <w:t>17 500,00</w:t>
            </w:r>
          </w:p>
        </w:tc>
        <w:tc>
          <w:tcPr>
            <w:tcW w:w="1387" w:type="dxa"/>
          </w:tcPr>
          <w:p w:rsidR="00491169" w:rsidRDefault="00BF2247">
            <w:pPr>
              <w:pStyle w:val="TableParagraph"/>
              <w:spacing w:before="3" w:line="221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17.06.2024</w:t>
            </w:r>
          </w:p>
        </w:tc>
      </w:tr>
      <w:tr w:rsidR="00491169">
        <w:trPr>
          <w:trHeight w:val="244"/>
        </w:trPr>
        <w:tc>
          <w:tcPr>
            <w:tcW w:w="1345" w:type="dxa"/>
          </w:tcPr>
          <w:p w:rsidR="00491169" w:rsidRDefault="00BF2247">
            <w:pPr>
              <w:pStyle w:val="TableParagraph"/>
              <w:spacing w:before="2"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07/2024</w:t>
            </w:r>
          </w:p>
        </w:tc>
        <w:tc>
          <w:tcPr>
            <w:tcW w:w="2056" w:type="dxa"/>
          </w:tcPr>
          <w:p w:rsidR="00491169" w:rsidRDefault="00BF2247">
            <w:pPr>
              <w:pStyle w:val="TableParagraph"/>
              <w:spacing w:before="2" w:line="222" w:lineRule="exact"/>
              <w:ind w:right="27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7424124085</w:t>
            </w:r>
          </w:p>
        </w:tc>
        <w:tc>
          <w:tcPr>
            <w:tcW w:w="1915" w:type="dxa"/>
          </w:tcPr>
          <w:p w:rsidR="00491169" w:rsidRDefault="00111A82">
            <w:pPr>
              <w:pStyle w:val="TableParagraph"/>
              <w:rPr>
                <w:sz w:val="16"/>
              </w:rPr>
            </w:pPr>
            <w:r>
              <w:rPr>
                <w:sz w:val="20"/>
              </w:rPr>
              <w:t xml:space="preserve">              </w:t>
            </w:r>
            <w:r w:rsidR="00C746EA" w:rsidRPr="00C746EA">
              <w:rPr>
                <w:sz w:val="20"/>
              </w:rPr>
              <w:t>7 857,14</w:t>
            </w:r>
          </w:p>
        </w:tc>
        <w:tc>
          <w:tcPr>
            <w:tcW w:w="1723" w:type="dxa"/>
          </w:tcPr>
          <w:p w:rsidR="00491169" w:rsidRDefault="00111A82">
            <w:pPr>
              <w:pStyle w:val="TableParagraph"/>
              <w:rPr>
                <w:sz w:val="16"/>
              </w:rPr>
            </w:pPr>
            <w:r>
              <w:rPr>
                <w:sz w:val="20"/>
              </w:rPr>
              <w:t xml:space="preserve">               </w:t>
            </w:r>
            <w:r w:rsidRPr="00111A82">
              <w:rPr>
                <w:sz w:val="20"/>
              </w:rPr>
              <w:t>942,86</w:t>
            </w:r>
          </w:p>
        </w:tc>
        <w:tc>
          <w:tcPr>
            <w:tcW w:w="1650" w:type="dxa"/>
          </w:tcPr>
          <w:p w:rsidR="00491169" w:rsidRDefault="00111A82">
            <w:pPr>
              <w:pStyle w:val="TableParagraph"/>
              <w:rPr>
                <w:sz w:val="16"/>
              </w:rPr>
            </w:pPr>
            <w:r>
              <w:rPr>
                <w:sz w:val="20"/>
              </w:rPr>
              <w:t xml:space="preserve">            </w:t>
            </w:r>
            <w:r w:rsidRPr="00111A82">
              <w:rPr>
                <w:sz w:val="20"/>
              </w:rPr>
              <w:t>8 800,00</w:t>
            </w:r>
          </w:p>
        </w:tc>
        <w:tc>
          <w:tcPr>
            <w:tcW w:w="1387" w:type="dxa"/>
          </w:tcPr>
          <w:p w:rsidR="00491169" w:rsidRDefault="00BF2247">
            <w:pPr>
              <w:pStyle w:val="TableParagraph"/>
              <w:spacing w:before="2" w:line="222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15.07.2024</w:t>
            </w:r>
          </w:p>
        </w:tc>
      </w:tr>
      <w:tr w:rsidR="00491169">
        <w:trPr>
          <w:trHeight w:val="244"/>
        </w:trPr>
        <w:tc>
          <w:tcPr>
            <w:tcW w:w="1345" w:type="dxa"/>
          </w:tcPr>
          <w:p w:rsidR="00491169" w:rsidRDefault="00BF2247">
            <w:pPr>
              <w:pStyle w:val="TableParagraph"/>
              <w:spacing w:before="3"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08/2024</w:t>
            </w:r>
          </w:p>
        </w:tc>
        <w:tc>
          <w:tcPr>
            <w:tcW w:w="2056" w:type="dxa"/>
          </w:tcPr>
          <w:p w:rsidR="00491169" w:rsidRDefault="00BF2247">
            <w:pPr>
              <w:pStyle w:val="TableParagraph"/>
              <w:spacing w:before="3" w:line="222" w:lineRule="exact"/>
              <w:ind w:right="27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7424124085</w:t>
            </w:r>
          </w:p>
        </w:tc>
        <w:tc>
          <w:tcPr>
            <w:tcW w:w="1915" w:type="dxa"/>
          </w:tcPr>
          <w:p w:rsidR="00491169" w:rsidRDefault="00111A82">
            <w:pPr>
              <w:pStyle w:val="TableParagraph"/>
              <w:rPr>
                <w:sz w:val="16"/>
              </w:rPr>
            </w:pPr>
            <w:r>
              <w:rPr>
                <w:sz w:val="20"/>
              </w:rPr>
              <w:t xml:space="preserve">              </w:t>
            </w:r>
            <w:r w:rsidRPr="00C746EA">
              <w:rPr>
                <w:sz w:val="20"/>
              </w:rPr>
              <w:t>7 857,14</w:t>
            </w:r>
          </w:p>
        </w:tc>
        <w:tc>
          <w:tcPr>
            <w:tcW w:w="1723" w:type="dxa"/>
          </w:tcPr>
          <w:p w:rsidR="00491169" w:rsidRDefault="00111A82">
            <w:pPr>
              <w:pStyle w:val="TableParagraph"/>
              <w:rPr>
                <w:sz w:val="16"/>
              </w:rPr>
            </w:pPr>
            <w:r>
              <w:rPr>
                <w:sz w:val="20"/>
              </w:rPr>
              <w:t xml:space="preserve">               </w:t>
            </w:r>
            <w:r w:rsidRPr="00111A82">
              <w:rPr>
                <w:sz w:val="20"/>
              </w:rPr>
              <w:t>942,86</w:t>
            </w:r>
          </w:p>
        </w:tc>
        <w:tc>
          <w:tcPr>
            <w:tcW w:w="1650" w:type="dxa"/>
          </w:tcPr>
          <w:p w:rsidR="00491169" w:rsidRDefault="00111A82">
            <w:pPr>
              <w:pStyle w:val="TableParagraph"/>
              <w:rPr>
                <w:sz w:val="16"/>
              </w:rPr>
            </w:pPr>
            <w:r>
              <w:rPr>
                <w:sz w:val="20"/>
              </w:rPr>
              <w:t xml:space="preserve">            </w:t>
            </w:r>
            <w:r w:rsidRPr="00111A82">
              <w:rPr>
                <w:sz w:val="20"/>
              </w:rPr>
              <w:t>8 800,00</w:t>
            </w:r>
          </w:p>
        </w:tc>
        <w:tc>
          <w:tcPr>
            <w:tcW w:w="1387" w:type="dxa"/>
          </w:tcPr>
          <w:p w:rsidR="00491169" w:rsidRDefault="00BF2247">
            <w:pPr>
              <w:pStyle w:val="TableParagraph"/>
              <w:spacing w:before="3" w:line="222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15.08.2024</w:t>
            </w:r>
          </w:p>
        </w:tc>
      </w:tr>
      <w:tr w:rsidR="00491169">
        <w:trPr>
          <w:trHeight w:val="244"/>
        </w:trPr>
        <w:tc>
          <w:tcPr>
            <w:tcW w:w="1345" w:type="dxa"/>
          </w:tcPr>
          <w:p w:rsidR="00491169" w:rsidRDefault="00BF2247">
            <w:pPr>
              <w:pStyle w:val="TableParagraph"/>
              <w:spacing w:before="3"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09/2024</w:t>
            </w:r>
          </w:p>
        </w:tc>
        <w:tc>
          <w:tcPr>
            <w:tcW w:w="2056" w:type="dxa"/>
          </w:tcPr>
          <w:p w:rsidR="00491169" w:rsidRDefault="00BF2247">
            <w:pPr>
              <w:pStyle w:val="TableParagraph"/>
              <w:spacing w:before="3" w:line="222" w:lineRule="exact"/>
              <w:ind w:right="27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7424124085</w:t>
            </w:r>
          </w:p>
        </w:tc>
        <w:tc>
          <w:tcPr>
            <w:tcW w:w="1915" w:type="dxa"/>
          </w:tcPr>
          <w:p w:rsidR="00491169" w:rsidRDefault="00796A68">
            <w:pPr>
              <w:pStyle w:val="TableParagraph"/>
              <w:rPr>
                <w:sz w:val="16"/>
              </w:rPr>
            </w:pPr>
            <w:r>
              <w:rPr>
                <w:sz w:val="20"/>
              </w:rPr>
              <w:t xml:space="preserve">            </w:t>
            </w:r>
            <w:r w:rsidRPr="000545C6">
              <w:rPr>
                <w:sz w:val="20"/>
              </w:rPr>
              <w:t>15 625,00</w:t>
            </w:r>
          </w:p>
        </w:tc>
        <w:tc>
          <w:tcPr>
            <w:tcW w:w="1723" w:type="dxa"/>
          </w:tcPr>
          <w:p w:rsidR="00491169" w:rsidRDefault="00796A68">
            <w:pPr>
              <w:pStyle w:val="TableParagraph"/>
              <w:rPr>
                <w:sz w:val="16"/>
              </w:rPr>
            </w:pPr>
            <w:r>
              <w:rPr>
                <w:sz w:val="20"/>
              </w:rPr>
              <w:t xml:space="preserve">            </w:t>
            </w:r>
            <w:r w:rsidRPr="000545C6">
              <w:rPr>
                <w:sz w:val="20"/>
              </w:rPr>
              <w:t>1 875,00</w:t>
            </w:r>
          </w:p>
        </w:tc>
        <w:tc>
          <w:tcPr>
            <w:tcW w:w="1650" w:type="dxa"/>
          </w:tcPr>
          <w:p w:rsidR="00491169" w:rsidRDefault="00796A68">
            <w:pPr>
              <w:pStyle w:val="TableParagraph"/>
              <w:rPr>
                <w:sz w:val="16"/>
              </w:rPr>
            </w:pPr>
            <w:r>
              <w:rPr>
                <w:sz w:val="20"/>
              </w:rPr>
              <w:t xml:space="preserve">          </w:t>
            </w:r>
            <w:r w:rsidRPr="000545C6">
              <w:rPr>
                <w:sz w:val="20"/>
              </w:rPr>
              <w:t>17 500,00</w:t>
            </w:r>
          </w:p>
        </w:tc>
        <w:tc>
          <w:tcPr>
            <w:tcW w:w="1387" w:type="dxa"/>
          </w:tcPr>
          <w:p w:rsidR="00491169" w:rsidRDefault="00BF2247">
            <w:pPr>
              <w:pStyle w:val="TableParagraph"/>
              <w:spacing w:before="3" w:line="222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16.09.2024</w:t>
            </w:r>
          </w:p>
        </w:tc>
      </w:tr>
      <w:tr w:rsidR="00491169">
        <w:trPr>
          <w:trHeight w:val="244"/>
        </w:trPr>
        <w:tc>
          <w:tcPr>
            <w:tcW w:w="1345" w:type="dxa"/>
          </w:tcPr>
          <w:p w:rsidR="00491169" w:rsidRDefault="00BF2247">
            <w:pPr>
              <w:pStyle w:val="TableParagraph"/>
              <w:spacing w:before="3"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10/2024</w:t>
            </w:r>
          </w:p>
        </w:tc>
        <w:tc>
          <w:tcPr>
            <w:tcW w:w="2056" w:type="dxa"/>
          </w:tcPr>
          <w:p w:rsidR="00491169" w:rsidRDefault="00BF2247">
            <w:pPr>
              <w:pStyle w:val="TableParagraph"/>
              <w:spacing w:before="3" w:line="222" w:lineRule="exact"/>
              <w:ind w:right="27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7424124085</w:t>
            </w:r>
          </w:p>
        </w:tc>
        <w:tc>
          <w:tcPr>
            <w:tcW w:w="1915" w:type="dxa"/>
          </w:tcPr>
          <w:p w:rsidR="00491169" w:rsidRDefault="00796A68">
            <w:pPr>
              <w:pStyle w:val="TableParagraph"/>
              <w:rPr>
                <w:sz w:val="16"/>
              </w:rPr>
            </w:pPr>
            <w:r>
              <w:rPr>
                <w:sz w:val="20"/>
              </w:rPr>
              <w:t xml:space="preserve">            </w:t>
            </w:r>
            <w:r w:rsidRPr="000545C6">
              <w:rPr>
                <w:sz w:val="20"/>
              </w:rPr>
              <w:t>35 178,57</w:t>
            </w:r>
          </w:p>
        </w:tc>
        <w:tc>
          <w:tcPr>
            <w:tcW w:w="1723" w:type="dxa"/>
          </w:tcPr>
          <w:p w:rsidR="00491169" w:rsidRDefault="00796A68">
            <w:pPr>
              <w:pStyle w:val="TableParagraph"/>
              <w:rPr>
                <w:sz w:val="16"/>
              </w:rPr>
            </w:pPr>
            <w:r>
              <w:rPr>
                <w:sz w:val="20"/>
              </w:rPr>
              <w:t xml:space="preserve">            </w:t>
            </w:r>
            <w:r w:rsidRPr="000545C6">
              <w:rPr>
                <w:sz w:val="20"/>
              </w:rPr>
              <w:t>4 221,43</w:t>
            </w:r>
          </w:p>
        </w:tc>
        <w:tc>
          <w:tcPr>
            <w:tcW w:w="1650" w:type="dxa"/>
          </w:tcPr>
          <w:p w:rsidR="00491169" w:rsidRDefault="00796A68">
            <w:pPr>
              <w:pStyle w:val="TableParagraph"/>
              <w:rPr>
                <w:sz w:val="16"/>
              </w:rPr>
            </w:pPr>
            <w:r>
              <w:rPr>
                <w:sz w:val="20"/>
              </w:rPr>
              <w:t xml:space="preserve">          </w:t>
            </w:r>
            <w:r w:rsidRPr="000545C6">
              <w:rPr>
                <w:sz w:val="20"/>
              </w:rPr>
              <w:t>39 400,00</w:t>
            </w:r>
          </w:p>
        </w:tc>
        <w:tc>
          <w:tcPr>
            <w:tcW w:w="1387" w:type="dxa"/>
          </w:tcPr>
          <w:p w:rsidR="00491169" w:rsidRDefault="00BF2247">
            <w:pPr>
              <w:pStyle w:val="TableParagraph"/>
              <w:spacing w:before="3" w:line="222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15.10.2024</w:t>
            </w:r>
          </w:p>
        </w:tc>
      </w:tr>
      <w:tr w:rsidR="00491169">
        <w:trPr>
          <w:trHeight w:val="244"/>
        </w:trPr>
        <w:tc>
          <w:tcPr>
            <w:tcW w:w="1345" w:type="dxa"/>
          </w:tcPr>
          <w:p w:rsidR="00491169" w:rsidRDefault="00BF2247">
            <w:pPr>
              <w:pStyle w:val="TableParagraph"/>
              <w:spacing w:before="3"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11/2024</w:t>
            </w:r>
          </w:p>
        </w:tc>
        <w:tc>
          <w:tcPr>
            <w:tcW w:w="2056" w:type="dxa"/>
          </w:tcPr>
          <w:p w:rsidR="00491169" w:rsidRDefault="00BF2247">
            <w:pPr>
              <w:pStyle w:val="TableParagraph"/>
              <w:spacing w:before="3" w:line="222" w:lineRule="exact"/>
              <w:ind w:right="27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7424124085</w:t>
            </w:r>
          </w:p>
        </w:tc>
        <w:tc>
          <w:tcPr>
            <w:tcW w:w="1915" w:type="dxa"/>
          </w:tcPr>
          <w:p w:rsidR="00491169" w:rsidRDefault="005558FA">
            <w:pPr>
              <w:pStyle w:val="TableParagraph"/>
              <w:rPr>
                <w:sz w:val="16"/>
              </w:rPr>
            </w:pPr>
            <w:r>
              <w:rPr>
                <w:sz w:val="20"/>
              </w:rPr>
              <w:t xml:space="preserve">            </w:t>
            </w:r>
            <w:r w:rsidRPr="005558FA">
              <w:rPr>
                <w:sz w:val="20"/>
              </w:rPr>
              <w:t>54 732,14</w:t>
            </w:r>
          </w:p>
        </w:tc>
        <w:tc>
          <w:tcPr>
            <w:tcW w:w="1723" w:type="dxa"/>
          </w:tcPr>
          <w:p w:rsidR="00491169" w:rsidRDefault="005558FA">
            <w:pPr>
              <w:pStyle w:val="TableParagraph"/>
              <w:rPr>
                <w:sz w:val="16"/>
              </w:rPr>
            </w:pPr>
            <w:r>
              <w:rPr>
                <w:sz w:val="20"/>
              </w:rPr>
              <w:t xml:space="preserve">            </w:t>
            </w:r>
            <w:r w:rsidRPr="005558FA">
              <w:rPr>
                <w:sz w:val="20"/>
              </w:rPr>
              <w:t>6 567,86</w:t>
            </w:r>
          </w:p>
        </w:tc>
        <w:tc>
          <w:tcPr>
            <w:tcW w:w="1650" w:type="dxa"/>
          </w:tcPr>
          <w:p w:rsidR="00491169" w:rsidRDefault="005558FA">
            <w:pPr>
              <w:pStyle w:val="TableParagraph"/>
              <w:rPr>
                <w:sz w:val="16"/>
              </w:rPr>
            </w:pPr>
            <w:r>
              <w:rPr>
                <w:sz w:val="20"/>
              </w:rPr>
              <w:t xml:space="preserve">         </w:t>
            </w:r>
            <w:bookmarkStart w:id="0" w:name="_GoBack"/>
            <w:bookmarkEnd w:id="0"/>
            <w:r>
              <w:rPr>
                <w:sz w:val="20"/>
              </w:rPr>
              <w:t xml:space="preserve"> </w:t>
            </w:r>
            <w:r w:rsidRPr="005558FA">
              <w:rPr>
                <w:sz w:val="20"/>
              </w:rPr>
              <w:t>61 300,00</w:t>
            </w:r>
          </w:p>
        </w:tc>
        <w:tc>
          <w:tcPr>
            <w:tcW w:w="1387" w:type="dxa"/>
          </w:tcPr>
          <w:p w:rsidR="00491169" w:rsidRDefault="00BF2247">
            <w:pPr>
              <w:pStyle w:val="TableParagraph"/>
              <w:spacing w:before="3" w:line="222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15.11.2024</w:t>
            </w:r>
          </w:p>
        </w:tc>
      </w:tr>
      <w:tr w:rsidR="00491169">
        <w:trPr>
          <w:trHeight w:val="233"/>
        </w:trPr>
        <w:tc>
          <w:tcPr>
            <w:tcW w:w="1345" w:type="dxa"/>
          </w:tcPr>
          <w:p w:rsidR="00491169" w:rsidRDefault="00BF2247">
            <w:pPr>
              <w:pStyle w:val="TableParagraph"/>
              <w:spacing w:before="3"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12/2024</w:t>
            </w:r>
          </w:p>
        </w:tc>
        <w:tc>
          <w:tcPr>
            <w:tcW w:w="2056" w:type="dxa"/>
          </w:tcPr>
          <w:p w:rsidR="00491169" w:rsidRDefault="00BF2247">
            <w:pPr>
              <w:pStyle w:val="TableParagraph"/>
              <w:spacing w:before="3" w:line="210" w:lineRule="exact"/>
              <w:ind w:right="27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7424124085</w:t>
            </w:r>
          </w:p>
        </w:tc>
        <w:tc>
          <w:tcPr>
            <w:tcW w:w="1915" w:type="dxa"/>
          </w:tcPr>
          <w:p w:rsidR="00491169" w:rsidRPr="005558FA" w:rsidRDefault="005558F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   </w:t>
            </w:r>
            <w:r w:rsidRPr="005558FA">
              <w:rPr>
                <w:sz w:val="20"/>
              </w:rPr>
              <w:t>78 214,29</w:t>
            </w:r>
          </w:p>
        </w:tc>
        <w:tc>
          <w:tcPr>
            <w:tcW w:w="1723" w:type="dxa"/>
          </w:tcPr>
          <w:p w:rsidR="00491169" w:rsidRDefault="005558FA">
            <w:pPr>
              <w:pStyle w:val="TableParagraph"/>
              <w:rPr>
                <w:sz w:val="16"/>
              </w:rPr>
            </w:pPr>
            <w:r>
              <w:rPr>
                <w:sz w:val="20"/>
              </w:rPr>
              <w:t xml:space="preserve">            </w:t>
            </w:r>
            <w:r w:rsidRPr="005558FA">
              <w:rPr>
                <w:sz w:val="20"/>
              </w:rPr>
              <w:t>9 385,71</w:t>
            </w:r>
          </w:p>
        </w:tc>
        <w:tc>
          <w:tcPr>
            <w:tcW w:w="1650" w:type="dxa"/>
          </w:tcPr>
          <w:p w:rsidR="00491169" w:rsidRDefault="005558FA">
            <w:pPr>
              <w:pStyle w:val="TableParagraph"/>
              <w:rPr>
                <w:sz w:val="16"/>
              </w:rPr>
            </w:pPr>
            <w:r>
              <w:rPr>
                <w:sz w:val="20"/>
              </w:rPr>
              <w:t xml:space="preserve">          </w:t>
            </w:r>
            <w:r w:rsidRPr="005558FA">
              <w:rPr>
                <w:sz w:val="20"/>
              </w:rPr>
              <w:t>87 600,00</w:t>
            </w:r>
          </w:p>
        </w:tc>
        <w:tc>
          <w:tcPr>
            <w:tcW w:w="1387" w:type="dxa"/>
          </w:tcPr>
          <w:p w:rsidR="00491169" w:rsidRDefault="00BF2247">
            <w:pPr>
              <w:pStyle w:val="TableParagraph"/>
              <w:spacing w:before="3" w:line="210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16.12.2024</w:t>
            </w:r>
          </w:p>
        </w:tc>
      </w:tr>
    </w:tbl>
    <w:p w:rsidR="00491169" w:rsidRDefault="00BF2247">
      <w:pPr>
        <w:pStyle w:val="Odstavecseseznamem"/>
        <w:numPr>
          <w:ilvl w:val="0"/>
          <w:numId w:val="1"/>
        </w:numPr>
        <w:tabs>
          <w:tab w:val="left" w:pos="351"/>
        </w:tabs>
        <w:spacing w:before="197" w:line="204" w:lineRule="auto"/>
        <w:ind w:left="351" w:right="1103" w:hanging="232"/>
        <w:rPr>
          <w:sz w:val="20"/>
        </w:rPr>
      </w:pPr>
      <w:r>
        <w:rPr>
          <w:sz w:val="20"/>
        </w:rPr>
        <w:t>Výše</w:t>
      </w:r>
      <w:r>
        <w:rPr>
          <w:spacing w:val="-4"/>
          <w:sz w:val="20"/>
        </w:rPr>
        <w:t xml:space="preserve"> </w:t>
      </w:r>
      <w:r>
        <w:rPr>
          <w:sz w:val="20"/>
        </w:rPr>
        <w:t>záloh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stanovena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základě</w:t>
      </w:r>
      <w:r>
        <w:rPr>
          <w:spacing w:val="-4"/>
          <w:sz w:val="20"/>
        </w:rPr>
        <w:t xml:space="preserve"> </w:t>
      </w:r>
      <w:r>
        <w:rPr>
          <w:sz w:val="20"/>
        </w:rPr>
        <w:t>sjednaného</w:t>
      </w:r>
      <w:r>
        <w:rPr>
          <w:spacing w:val="-3"/>
          <w:sz w:val="20"/>
        </w:rPr>
        <w:t xml:space="preserve"> </w:t>
      </w:r>
      <w:r>
        <w:rPr>
          <w:sz w:val="20"/>
        </w:rPr>
        <w:t>odběru</w:t>
      </w:r>
      <w:r>
        <w:rPr>
          <w:spacing w:val="-3"/>
          <w:sz w:val="20"/>
        </w:rPr>
        <w:t xml:space="preserve"> </w:t>
      </w:r>
      <w:r>
        <w:rPr>
          <w:sz w:val="20"/>
        </w:rPr>
        <w:t>tepelné</w:t>
      </w:r>
      <w:r>
        <w:rPr>
          <w:spacing w:val="-4"/>
          <w:sz w:val="20"/>
        </w:rPr>
        <w:t xml:space="preserve"> </w:t>
      </w:r>
      <w:r>
        <w:rPr>
          <w:sz w:val="20"/>
        </w:rPr>
        <w:t>energie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3"/>
          <w:sz w:val="20"/>
        </w:rPr>
        <w:t xml:space="preserve"> </w:t>
      </w:r>
      <w:r>
        <w:rPr>
          <w:sz w:val="20"/>
        </w:rPr>
        <w:t>odběrných</w:t>
      </w:r>
      <w:r>
        <w:rPr>
          <w:spacing w:val="-3"/>
          <w:sz w:val="20"/>
        </w:rPr>
        <w:t xml:space="preserve"> </w:t>
      </w:r>
      <w:r>
        <w:rPr>
          <w:sz w:val="20"/>
        </w:rPr>
        <w:t>místech</w:t>
      </w:r>
      <w:r>
        <w:rPr>
          <w:spacing w:val="-3"/>
          <w:sz w:val="20"/>
        </w:rPr>
        <w:t xml:space="preserve"> </w:t>
      </w:r>
      <w:r>
        <w:rPr>
          <w:sz w:val="20"/>
        </w:rPr>
        <w:t>odběratele s měsíčním smluvním obdobím.</w:t>
      </w:r>
    </w:p>
    <w:p w:rsidR="00491169" w:rsidRDefault="00BF2247">
      <w:pPr>
        <w:pStyle w:val="Odstavecseseznamem"/>
        <w:numPr>
          <w:ilvl w:val="0"/>
          <w:numId w:val="1"/>
        </w:numPr>
        <w:tabs>
          <w:tab w:val="left" w:pos="360"/>
        </w:tabs>
        <w:spacing w:line="206" w:lineRule="exact"/>
        <w:ind w:left="360" w:hanging="241"/>
        <w:rPr>
          <w:sz w:val="20"/>
        </w:rPr>
      </w:pPr>
      <w:r>
        <w:rPr>
          <w:sz w:val="20"/>
        </w:rPr>
        <w:t>Způsob</w:t>
      </w:r>
      <w:r>
        <w:rPr>
          <w:spacing w:val="-2"/>
          <w:sz w:val="20"/>
        </w:rPr>
        <w:t xml:space="preserve"> </w:t>
      </w:r>
      <w:r>
        <w:rPr>
          <w:sz w:val="20"/>
        </w:rPr>
        <w:t>placení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záloh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příkaz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úhradě</w:t>
      </w:r>
    </w:p>
    <w:p w:rsidR="00491169" w:rsidRDefault="00BF2247">
      <w:pPr>
        <w:pStyle w:val="Odstavecseseznamem"/>
        <w:numPr>
          <w:ilvl w:val="0"/>
          <w:numId w:val="1"/>
        </w:numPr>
        <w:tabs>
          <w:tab w:val="left" w:pos="359"/>
        </w:tabs>
        <w:spacing w:before="23" w:line="204" w:lineRule="auto"/>
        <w:ind w:left="359" w:right="887"/>
        <w:rPr>
          <w:sz w:val="20"/>
        </w:rPr>
      </w:pPr>
      <w:r>
        <w:rPr>
          <w:sz w:val="20"/>
        </w:rPr>
        <w:t>Je-li</w:t>
      </w:r>
      <w:r>
        <w:rPr>
          <w:spacing w:val="-4"/>
          <w:sz w:val="20"/>
        </w:rPr>
        <w:t xml:space="preserve"> </w:t>
      </w:r>
      <w:r>
        <w:rPr>
          <w:sz w:val="20"/>
        </w:rPr>
        <w:t>odběratel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prodlení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zaplacením</w:t>
      </w:r>
      <w:r>
        <w:rPr>
          <w:spacing w:val="-4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-3"/>
          <w:sz w:val="20"/>
        </w:rPr>
        <w:t xml:space="preserve"> </w:t>
      </w:r>
      <w:r>
        <w:rPr>
          <w:sz w:val="20"/>
        </w:rPr>
        <w:t>záloh,</w:t>
      </w:r>
      <w:r>
        <w:rPr>
          <w:spacing w:val="-3"/>
          <w:sz w:val="20"/>
        </w:rPr>
        <w:t xml:space="preserve"> </w:t>
      </w:r>
      <w:r>
        <w:rPr>
          <w:sz w:val="20"/>
        </w:rPr>
        <w:t>zavazuje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zaplatit</w:t>
      </w:r>
      <w:r>
        <w:rPr>
          <w:spacing w:val="-4"/>
          <w:sz w:val="20"/>
        </w:rPr>
        <w:t xml:space="preserve"> </w:t>
      </w:r>
      <w:r>
        <w:rPr>
          <w:sz w:val="20"/>
        </w:rPr>
        <w:t>dodavateli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každý</w:t>
      </w:r>
      <w:r>
        <w:rPr>
          <w:spacing w:val="-3"/>
          <w:sz w:val="20"/>
        </w:rPr>
        <w:t xml:space="preserve"> </w:t>
      </w:r>
      <w:r>
        <w:rPr>
          <w:sz w:val="20"/>
        </w:rPr>
        <w:t>den</w:t>
      </w:r>
      <w:r>
        <w:rPr>
          <w:spacing w:val="-3"/>
          <w:sz w:val="20"/>
        </w:rPr>
        <w:t xml:space="preserve"> </w:t>
      </w:r>
      <w:r>
        <w:rPr>
          <w:sz w:val="20"/>
        </w:rPr>
        <w:t>prodlení smluvní pokutu ve výši</w:t>
      </w:r>
      <w:r>
        <w:rPr>
          <w:spacing w:val="40"/>
          <w:sz w:val="20"/>
        </w:rPr>
        <w:t xml:space="preserve"> </w:t>
      </w:r>
      <w:proofErr w:type="gramStart"/>
      <w:r>
        <w:rPr>
          <w:sz w:val="20"/>
        </w:rPr>
        <w:t>0.025%</w:t>
      </w:r>
      <w:proofErr w:type="gramEnd"/>
      <w:r>
        <w:rPr>
          <w:sz w:val="20"/>
        </w:rPr>
        <w:t xml:space="preserve"> z nezaplacených dohodnutých záloh.</w:t>
      </w:r>
    </w:p>
    <w:p w:rsidR="00491169" w:rsidRDefault="00BF2247">
      <w:pPr>
        <w:pStyle w:val="Odstavecseseznamem"/>
        <w:numPr>
          <w:ilvl w:val="0"/>
          <w:numId w:val="1"/>
        </w:numPr>
        <w:tabs>
          <w:tab w:val="left" w:pos="358"/>
        </w:tabs>
        <w:spacing w:line="208" w:lineRule="exact"/>
        <w:ind w:left="358" w:hanging="239"/>
        <w:rPr>
          <w:sz w:val="20"/>
        </w:rPr>
      </w:pP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faktuře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z w:val="20"/>
        </w:rPr>
        <w:t>odečtena</w:t>
      </w:r>
      <w:r>
        <w:rPr>
          <w:spacing w:val="-6"/>
          <w:sz w:val="20"/>
        </w:rPr>
        <w:t xml:space="preserve"> </w:t>
      </w:r>
      <w:r>
        <w:rPr>
          <w:sz w:val="20"/>
        </w:rPr>
        <w:t>skutečně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poskytnutá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záloha.</w:t>
      </w:r>
    </w:p>
    <w:p w:rsidR="00491169" w:rsidRDefault="00BF2247">
      <w:pPr>
        <w:pStyle w:val="Odstavecseseznamem"/>
        <w:numPr>
          <w:ilvl w:val="0"/>
          <w:numId w:val="1"/>
        </w:numPr>
        <w:tabs>
          <w:tab w:val="left" w:pos="351"/>
        </w:tabs>
        <w:spacing w:before="27" w:line="204" w:lineRule="auto"/>
        <w:ind w:left="351" w:right="535" w:hanging="232"/>
        <w:rPr>
          <w:sz w:val="20"/>
        </w:rPr>
      </w:pPr>
      <w:r>
        <w:rPr>
          <w:sz w:val="20"/>
        </w:rPr>
        <w:t>Dodavatel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odběratel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dohodli,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dojde-li</w:t>
      </w:r>
      <w:r>
        <w:rPr>
          <w:spacing w:val="-4"/>
          <w:sz w:val="20"/>
        </w:rPr>
        <w:t xml:space="preserve"> </w:t>
      </w:r>
      <w:r>
        <w:rPr>
          <w:sz w:val="20"/>
        </w:rPr>
        <w:t>ke</w:t>
      </w:r>
      <w:r>
        <w:rPr>
          <w:spacing w:val="-4"/>
          <w:sz w:val="20"/>
        </w:rPr>
        <w:t xml:space="preserve"> </w:t>
      </w:r>
      <w:r>
        <w:rPr>
          <w:sz w:val="20"/>
        </w:rPr>
        <w:t>změně</w:t>
      </w:r>
      <w:r>
        <w:rPr>
          <w:spacing w:val="-4"/>
          <w:sz w:val="20"/>
        </w:rPr>
        <w:t xml:space="preserve"> </w:t>
      </w:r>
      <w:r>
        <w:rPr>
          <w:sz w:val="20"/>
        </w:rPr>
        <w:t>předběžné</w:t>
      </w:r>
      <w:r>
        <w:rPr>
          <w:spacing w:val="-4"/>
          <w:sz w:val="20"/>
        </w:rPr>
        <w:t xml:space="preserve"> </w:t>
      </w:r>
      <w:r>
        <w:rPr>
          <w:sz w:val="20"/>
        </w:rPr>
        <w:t>ceny</w:t>
      </w:r>
      <w:r>
        <w:rPr>
          <w:spacing w:val="-3"/>
          <w:sz w:val="20"/>
        </w:rPr>
        <w:t xml:space="preserve"> </w:t>
      </w:r>
      <w:r>
        <w:rPr>
          <w:sz w:val="20"/>
        </w:rPr>
        <w:t>tepelné</w:t>
      </w:r>
      <w:r>
        <w:rPr>
          <w:spacing w:val="-4"/>
          <w:sz w:val="20"/>
        </w:rPr>
        <w:t xml:space="preserve"> </w:t>
      </w:r>
      <w:r>
        <w:rPr>
          <w:sz w:val="20"/>
        </w:rPr>
        <w:t>energie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nosného</w:t>
      </w:r>
      <w:r>
        <w:rPr>
          <w:spacing w:val="-3"/>
          <w:sz w:val="20"/>
        </w:rPr>
        <w:t xml:space="preserve"> </w:t>
      </w:r>
      <w:r>
        <w:rPr>
          <w:sz w:val="20"/>
        </w:rPr>
        <w:t>média,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dodavatel oprávněn jednostranně určit výši záloh pro období, pro které bude účinná nově oznámená předběžná cena,</w:t>
      </w:r>
    </w:p>
    <w:p w:rsidR="00491169" w:rsidRDefault="00BF2247">
      <w:pPr>
        <w:pStyle w:val="Zkladntext"/>
        <w:spacing w:line="197" w:lineRule="exact"/>
        <w:ind w:left="351"/>
      </w:pPr>
      <w:r>
        <w:t>a</w:t>
      </w:r>
      <w:r>
        <w:rPr>
          <w:spacing w:val="-4"/>
        </w:rPr>
        <w:t xml:space="preserve"> </w:t>
      </w:r>
      <w:r>
        <w:t>odběratel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povinen</w:t>
      </w:r>
      <w:r>
        <w:rPr>
          <w:spacing w:val="-2"/>
        </w:rPr>
        <w:t xml:space="preserve"> </w:t>
      </w:r>
      <w:r>
        <w:t>tyto</w:t>
      </w:r>
      <w:r>
        <w:rPr>
          <w:spacing w:val="-3"/>
        </w:rPr>
        <w:t xml:space="preserve"> </w:t>
      </w:r>
      <w:r>
        <w:t>předepsané</w:t>
      </w:r>
      <w:r>
        <w:rPr>
          <w:spacing w:val="-4"/>
        </w:rPr>
        <w:t xml:space="preserve"> </w:t>
      </w:r>
      <w:r>
        <w:t>zálohy</w:t>
      </w:r>
      <w:r>
        <w:rPr>
          <w:spacing w:val="-3"/>
        </w:rPr>
        <w:t xml:space="preserve"> </w:t>
      </w:r>
      <w:r>
        <w:t>řádně</w:t>
      </w:r>
      <w:r>
        <w:rPr>
          <w:spacing w:val="-3"/>
        </w:rPr>
        <w:t xml:space="preserve"> </w:t>
      </w:r>
      <w:r>
        <w:rPr>
          <w:spacing w:val="-2"/>
        </w:rPr>
        <w:t>hradit.</w:t>
      </w:r>
    </w:p>
    <w:p w:rsidR="00491169" w:rsidRDefault="00BF2247">
      <w:pPr>
        <w:pStyle w:val="Odstavecseseznamem"/>
        <w:numPr>
          <w:ilvl w:val="0"/>
          <w:numId w:val="1"/>
        </w:numPr>
        <w:tabs>
          <w:tab w:val="left" w:pos="367"/>
        </w:tabs>
        <w:spacing w:before="26" w:line="201" w:lineRule="auto"/>
        <w:ind w:left="367" w:right="290" w:hanging="248"/>
        <w:rPr>
          <w:sz w:val="20"/>
        </w:rPr>
      </w:pPr>
      <w:r>
        <w:rPr>
          <w:position w:val="1"/>
          <w:sz w:val="20"/>
        </w:rPr>
        <w:t>Tento</w:t>
      </w:r>
      <w:r>
        <w:rPr>
          <w:spacing w:val="40"/>
          <w:position w:val="1"/>
          <w:sz w:val="20"/>
        </w:rPr>
        <w:t xml:space="preserve"> </w:t>
      </w:r>
      <w:r>
        <w:rPr>
          <w:position w:val="1"/>
          <w:sz w:val="20"/>
        </w:rPr>
        <w:t>platební</w:t>
      </w:r>
      <w:r>
        <w:rPr>
          <w:spacing w:val="40"/>
          <w:position w:val="1"/>
          <w:sz w:val="20"/>
        </w:rPr>
        <w:t xml:space="preserve"> </w:t>
      </w:r>
      <w:r>
        <w:rPr>
          <w:position w:val="1"/>
          <w:sz w:val="20"/>
        </w:rPr>
        <w:t>kalendář</w:t>
      </w:r>
      <w:r>
        <w:rPr>
          <w:spacing w:val="40"/>
          <w:position w:val="1"/>
          <w:sz w:val="20"/>
        </w:rPr>
        <w:t xml:space="preserve"> </w:t>
      </w:r>
      <w:r>
        <w:rPr>
          <w:position w:val="1"/>
          <w:sz w:val="20"/>
        </w:rPr>
        <w:t>je</w:t>
      </w:r>
      <w:r>
        <w:rPr>
          <w:spacing w:val="40"/>
          <w:position w:val="1"/>
          <w:sz w:val="20"/>
        </w:rPr>
        <w:t xml:space="preserve"> </w:t>
      </w:r>
      <w:r>
        <w:rPr>
          <w:position w:val="1"/>
          <w:sz w:val="20"/>
        </w:rPr>
        <w:t>platný</w:t>
      </w:r>
      <w:r>
        <w:rPr>
          <w:spacing w:val="40"/>
          <w:position w:val="1"/>
          <w:sz w:val="20"/>
        </w:rPr>
        <w:t xml:space="preserve"> </w:t>
      </w:r>
      <w:r>
        <w:rPr>
          <w:position w:val="1"/>
          <w:sz w:val="20"/>
        </w:rPr>
        <w:t>a</w:t>
      </w:r>
      <w:r>
        <w:rPr>
          <w:spacing w:val="40"/>
          <w:position w:val="1"/>
          <w:sz w:val="20"/>
        </w:rPr>
        <w:t xml:space="preserve"> </w:t>
      </w:r>
      <w:r>
        <w:rPr>
          <w:position w:val="1"/>
          <w:sz w:val="20"/>
        </w:rPr>
        <w:t>účinný</w:t>
      </w:r>
      <w:r>
        <w:rPr>
          <w:spacing w:val="40"/>
          <w:position w:val="1"/>
          <w:sz w:val="20"/>
        </w:rPr>
        <w:t xml:space="preserve"> </w:t>
      </w:r>
      <w:r>
        <w:rPr>
          <w:position w:val="1"/>
          <w:sz w:val="20"/>
        </w:rPr>
        <w:t>ode</w:t>
      </w:r>
      <w:r>
        <w:rPr>
          <w:spacing w:val="40"/>
          <w:position w:val="1"/>
          <w:sz w:val="20"/>
        </w:rPr>
        <w:t xml:space="preserve"> </w:t>
      </w:r>
      <w:r>
        <w:rPr>
          <w:position w:val="1"/>
          <w:sz w:val="20"/>
        </w:rPr>
        <w:t>dne</w:t>
      </w:r>
      <w:r>
        <w:rPr>
          <w:spacing w:val="40"/>
          <w:position w:val="1"/>
          <w:sz w:val="20"/>
        </w:rPr>
        <w:t xml:space="preserve"> </w:t>
      </w:r>
      <w:r>
        <w:rPr>
          <w:position w:val="1"/>
          <w:sz w:val="20"/>
        </w:rPr>
        <w:t>jeho</w:t>
      </w:r>
      <w:r>
        <w:rPr>
          <w:spacing w:val="40"/>
          <w:position w:val="1"/>
          <w:sz w:val="20"/>
        </w:rPr>
        <w:t xml:space="preserve"> </w:t>
      </w:r>
      <w:r>
        <w:rPr>
          <w:position w:val="1"/>
          <w:sz w:val="20"/>
        </w:rPr>
        <w:t>podpisu</w:t>
      </w:r>
      <w:r>
        <w:rPr>
          <w:spacing w:val="40"/>
          <w:position w:val="1"/>
          <w:sz w:val="20"/>
        </w:rPr>
        <w:t xml:space="preserve"> </w:t>
      </w:r>
      <w:r>
        <w:rPr>
          <w:position w:val="1"/>
          <w:sz w:val="20"/>
        </w:rPr>
        <w:t>oběma</w:t>
      </w:r>
      <w:r>
        <w:rPr>
          <w:spacing w:val="40"/>
          <w:position w:val="1"/>
          <w:sz w:val="20"/>
        </w:rPr>
        <w:t xml:space="preserve"> </w:t>
      </w:r>
      <w:r>
        <w:rPr>
          <w:position w:val="1"/>
          <w:sz w:val="20"/>
        </w:rPr>
        <w:t>smluvními</w:t>
      </w:r>
      <w:r>
        <w:rPr>
          <w:spacing w:val="40"/>
          <w:position w:val="1"/>
          <w:sz w:val="20"/>
        </w:rPr>
        <w:t xml:space="preserve"> </w:t>
      </w:r>
      <w:r>
        <w:rPr>
          <w:position w:val="1"/>
          <w:sz w:val="20"/>
        </w:rPr>
        <w:t>stranami,</w:t>
      </w:r>
      <w:r>
        <w:rPr>
          <w:spacing w:val="40"/>
          <w:position w:val="1"/>
          <w:sz w:val="20"/>
        </w:rPr>
        <w:t xml:space="preserve"> </w:t>
      </w:r>
      <w:r>
        <w:rPr>
          <w:position w:val="1"/>
          <w:sz w:val="20"/>
        </w:rPr>
        <w:t>podléhá-li</w:t>
      </w:r>
      <w:r>
        <w:rPr>
          <w:spacing w:val="40"/>
          <w:position w:val="1"/>
          <w:sz w:val="20"/>
        </w:rPr>
        <w:t xml:space="preserve"> </w:t>
      </w:r>
      <w:r>
        <w:rPr>
          <w:position w:val="1"/>
          <w:sz w:val="20"/>
        </w:rPr>
        <w:t>však</w:t>
      </w:r>
      <w:r>
        <w:rPr>
          <w:spacing w:val="80"/>
          <w:position w:val="1"/>
          <w:sz w:val="20"/>
        </w:rPr>
        <w:t xml:space="preserve"> </w:t>
      </w:r>
      <w:r>
        <w:rPr>
          <w:sz w:val="20"/>
        </w:rPr>
        <w:t>povinnému zveřejnění v registru smluv dle zákona č. 340/2015 Sb., ve znění pozdějších předpisů, nabývá účinnosti až dnem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2"/>
          <w:sz w:val="20"/>
        </w:rPr>
        <w:t xml:space="preserve"> </w:t>
      </w:r>
      <w:r>
        <w:rPr>
          <w:sz w:val="20"/>
        </w:rPr>
        <w:t>smluv.</w:t>
      </w:r>
      <w:r>
        <w:rPr>
          <w:spacing w:val="-2"/>
          <w:sz w:val="20"/>
        </w:rPr>
        <w:t xml:space="preserve"> </w:t>
      </w:r>
      <w:r>
        <w:rPr>
          <w:sz w:val="20"/>
        </w:rPr>
        <w:t>Smluvní</w:t>
      </w:r>
      <w:r>
        <w:rPr>
          <w:spacing w:val="-2"/>
          <w:sz w:val="20"/>
        </w:rPr>
        <w:t xml:space="preserve"> </w:t>
      </w:r>
      <w:r>
        <w:rPr>
          <w:sz w:val="20"/>
        </w:rPr>
        <w:t>strany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dohodly,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ujednání</w:t>
      </w:r>
      <w:r>
        <w:rPr>
          <w:spacing w:val="-2"/>
          <w:sz w:val="20"/>
        </w:rPr>
        <w:t xml:space="preserve"> </w:t>
      </w:r>
      <w:r>
        <w:rPr>
          <w:sz w:val="20"/>
        </w:rPr>
        <w:t>obsažená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tomto</w:t>
      </w:r>
      <w:r>
        <w:rPr>
          <w:spacing w:val="-2"/>
          <w:sz w:val="20"/>
        </w:rPr>
        <w:t xml:space="preserve"> </w:t>
      </w:r>
      <w:r>
        <w:rPr>
          <w:sz w:val="20"/>
        </w:rPr>
        <w:t>platebním</w:t>
      </w:r>
      <w:r>
        <w:rPr>
          <w:spacing w:val="-2"/>
          <w:sz w:val="20"/>
        </w:rPr>
        <w:t xml:space="preserve"> </w:t>
      </w:r>
      <w:r>
        <w:rPr>
          <w:sz w:val="20"/>
        </w:rPr>
        <w:t>kalendáři</w:t>
      </w:r>
      <w:r>
        <w:rPr>
          <w:spacing w:val="-2"/>
          <w:sz w:val="20"/>
        </w:rPr>
        <w:t xml:space="preserve"> </w:t>
      </w:r>
      <w:r>
        <w:rPr>
          <w:sz w:val="20"/>
        </w:rPr>
        <w:t>se použijí</w:t>
      </w:r>
      <w:r>
        <w:rPr>
          <w:spacing w:val="40"/>
          <w:sz w:val="20"/>
        </w:rPr>
        <w:t xml:space="preserve"> </w:t>
      </w:r>
      <w:r>
        <w:rPr>
          <w:sz w:val="20"/>
        </w:rPr>
        <w:t>i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právní</w:t>
      </w:r>
      <w:r>
        <w:rPr>
          <w:spacing w:val="40"/>
          <w:sz w:val="20"/>
        </w:rPr>
        <w:t xml:space="preserve"> </w:t>
      </w:r>
      <w:r>
        <w:rPr>
          <w:sz w:val="20"/>
        </w:rPr>
        <w:t>poměry</w:t>
      </w:r>
      <w:r>
        <w:rPr>
          <w:spacing w:val="40"/>
          <w:sz w:val="20"/>
        </w:rPr>
        <w:t xml:space="preserve"> </w:t>
      </w:r>
      <w:r>
        <w:rPr>
          <w:sz w:val="20"/>
        </w:rPr>
        <w:t>ze</w:t>
      </w:r>
      <w:r>
        <w:rPr>
          <w:spacing w:val="40"/>
          <w:sz w:val="20"/>
        </w:rPr>
        <w:t xml:space="preserve"> </w:t>
      </w:r>
      <w:r>
        <w:rPr>
          <w:sz w:val="20"/>
        </w:rPr>
        <w:t>smlouvy,</w:t>
      </w:r>
      <w:r>
        <w:rPr>
          <w:spacing w:val="40"/>
          <w:sz w:val="20"/>
        </w:rPr>
        <w:t xml:space="preserve"> </w:t>
      </w:r>
      <w:r>
        <w:rPr>
          <w:sz w:val="20"/>
        </w:rPr>
        <w:t>vzniklé</w:t>
      </w:r>
      <w:r>
        <w:rPr>
          <w:spacing w:val="40"/>
          <w:sz w:val="20"/>
        </w:rPr>
        <w:t xml:space="preserve"> </w:t>
      </w:r>
      <w:r>
        <w:rPr>
          <w:sz w:val="20"/>
        </w:rPr>
        <w:t>mezi</w:t>
      </w:r>
      <w:r>
        <w:rPr>
          <w:spacing w:val="40"/>
          <w:sz w:val="20"/>
        </w:rPr>
        <w:t xml:space="preserve"> </w:t>
      </w:r>
      <w:r>
        <w:rPr>
          <w:sz w:val="20"/>
        </w:rPr>
        <w:t>smluvními</w:t>
      </w:r>
      <w:r>
        <w:rPr>
          <w:spacing w:val="40"/>
          <w:sz w:val="20"/>
        </w:rPr>
        <w:t xml:space="preserve"> </w:t>
      </w:r>
      <w:r>
        <w:rPr>
          <w:sz w:val="20"/>
        </w:rPr>
        <w:t>stranami</w:t>
      </w:r>
      <w:r>
        <w:rPr>
          <w:spacing w:val="40"/>
          <w:sz w:val="20"/>
        </w:rPr>
        <w:t xml:space="preserve"> </w:t>
      </w:r>
      <w:r>
        <w:rPr>
          <w:sz w:val="20"/>
        </w:rPr>
        <w:t>od</w:t>
      </w:r>
      <w:r>
        <w:rPr>
          <w:spacing w:val="40"/>
          <w:sz w:val="20"/>
        </w:rPr>
        <w:t xml:space="preserve"> </w:t>
      </w:r>
      <w:r>
        <w:rPr>
          <w:sz w:val="20"/>
        </w:rPr>
        <w:t>data</w:t>
      </w:r>
      <w:r>
        <w:rPr>
          <w:spacing w:val="40"/>
          <w:sz w:val="20"/>
        </w:rPr>
        <w:t xml:space="preserve"> </w:t>
      </w:r>
      <w:r>
        <w:rPr>
          <w:sz w:val="20"/>
        </w:rPr>
        <w:t>vystavení</w:t>
      </w:r>
      <w:r>
        <w:rPr>
          <w:spacing w:val="40"/>
          <w:sz w:val="20"/>
        </w:rPr>
        <w:t xml:space="preserve"> </w:t>
      </w:r>
      <w:r>
        <w:rPr>
          <w:sz w:val="20"/>
        </w:rPr>
        <w:t>tohoto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platebního </w:t>
      </w:r>
      <w:r>
        <w:rPr>
          <w:spacing w:val="-2"/>
          <w:sz w:val="20"/>
        </w:rPr>
        <w:t>kalendáře.</w:t>
      </w:r>
    </w:p>
    <w:p w:rsidR="00491169" w:rsidRDefault="00BF2247">
      <w:pPr>
        <w:pStyle w:val="Zkladntext"/>
        <w:spacing w:before="61" w:line="212" w:lineRule="exact"/>
        <w:ind w:left="116"/>
      </w:pPr>
      <w:r>
        <w:t>Další</w:t>
      </w:r>
      <w:r>
        <w:rPr>
          <w:spacing w:val="-5"/>
        </w:rPr>
        <w:t xml:space="preserve"> </w:t>
      </w:r>
      <w:r>
        <w:rPr>
          <w:spacing w:val="-2"/>
        </w:rPr>
        <w:t>ujednání:</w:t>
      </w:r>
    </w:p>
    <w:p w:rsidR="00491169" w:rsidRDefault="00BF2247">
      <w:pPr>
        <w:pStyle w:val="Zkladntext"/>
        <w:spacing w:before="10" w:line="204" w:lineRule="auto"/>
        <w:ind w:left="116"/>
      </w:pPr>
      <w:r>
        <w:t>Smluvní</w:t>
      </w:r>
      <w:r>
        <w:rPr>
          <w:spacing w:val="24"/>
        </w:rPr>
        <w:t xml:space="preserve"> </w:t>
      </w:r>
      <w:r>
        <w:t>strany</w:t>
      </w:r>
      <w:r>
        <w:rPr>
          <w:spacing w:val="24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dohodly,</w:t>
      </w:r>
      <w:r>
        <w:rPr>
          <w:spacing w:val="24"/>
        </w:rPr>
        <w:t xml:space="preserve"> </w:t>
      </w:r>
      <w:r>
        <w:t>že</w:t>
      </w:r>
      <w:r>
        <w:rPr>
          <w:spacing w:val="24"/>
        </w:rPr>
        <w:t xml:space="preserve"> </w:t>
      </w:r>
      <w:r>
        <w:t>má-li</w:t>
      </w:r>
      <w:r>
        <w:rPr>
          <w:spacing w:val="24"/>
        </w:rPr>
        <w:t xml:space="preserve"> </w:t>
      </w:r>
      <w:r>
        <w:t>být</w:t>
      </w:r>
      <w:r>
        <w:rPr>
          <w:spacing w:val="24"/>
        </w:rPr>
        <w:t xml:space="preserve"> </w:t>
      </w:r>
      <w:r>
        <w:t>tato</w:t>
      </w:r>
      <w:r>
        <w:rPr>
          <w:spacing w:val="24"/>
        </w:rPr>
        <w:t xml:space="preserve"> </w:t>
      </w:r>
      <w:r>
        <w:t>dohoda</w:t>
      </w:r>
      <w:r>
        <w:rPr>
          <w:spacing w:val="24"/>
        </w:rPr>
        <w:t xml:space="preserve"> </w:t>
      </w:r>
      <w:r>
        <w:t>v</w:t>
      </w:r>
      <w:r>
        <w:rPr>
          <w:spacing w:val="24"/>
        </w:rPr>
        <w:t xml:space="preserve"> </w:t>
      </w:r>
      <w:r>
        <w:t>souladu</w:t>
      </w:r>
      <w:r>
        <w:rPr>
          <w:spacing w:val="24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zákonem</w:t>
      </w:r>
      <w:r>
        <w:rPr>
          <w:spacing w:val="24"/>
        </w:rPr>
        <w:t xml:space="preserve"> </w:t>
      </w:r>
      <w:r>
        <w:t>č.</w:t>
      </w:r>
      <w:r>
        <w:rPr>
          <w:spacing w:val="24"/>
        </w:rPr>
        <w:t xml:space="preserve"> </w:t>
      </w:r>
      <w:r>
        <w:t>340/2015</w:t>
      </w:r>
      <w:r>
        <w:rPr>
          <w:spacing w:val="24"/>
        </w:rPr>
        <w:t xml:space="preserve"> </w:t>
      </w:r>
      <w:r>
        <w:t>Sb.,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registru</w:t>
      </w:r>
      <w:r>
        <w:rPr>
          <w:spacing w:val="24"/>
        </w:rPr>
        <w:t xml:space="preserve"> </w:t>
      </w:r>
      <w:r>
        <w:t>smluv</w:t>
      </w:r>
      <w:r>
        <w:rPr>
          <w:spacing w:val="24"/>
        </w:rPr>
        <w:t xml:space="preserve"> </w:t>
      </w:r>
      <w:r>
        <w:t>("ZRS"), uveřejněna prostřednictvím registru smluv, pak její uveřejnění se zavazuje zajistit bez zbytečného odkladu, nejpozději do</w:t>
      </w:r>
    </w:p>
    <w:p w:rsidR="00491169" w:rsidRDefault="00BF2247">
      <w:pPr>
        <w:pStyle w:val="Zkladntext"/>
        <w:spacing w:line="204" w:lineRule="auto"/>
        <w:ind w:left="116" w:right="329"/>
        <w:jc w:val="both"/>
      </w:pPr>
      <w:r>
        <w:t>15 dnů ode dne jejího uzavření, na své náklady postupem stanoveným výše uvedeným zákonem odběratel. Před uveřejněním této dohody v registru smluv zajistí odběratel znečitelnění těch ustanovení, která představují výjimku z povinnosti uveřejnění podle §3 odst. 1,2 ZRS, a to ustanovení tvořící obchodní tajemství dodavatele (cena tepla, objem tepla za určité období, velikost smluvního výkonu, cena za kW/MW smluvního výkonu, výše záloh, cenové vzorce) a dále osobní údaje, vč. podpisových vzorů zástupců smluvních stran. V případě, že odběratel neuveřejnění dohodu v registru smluv ve výše dohodnuté lhůtě, je</w:t>
      </w:r>
      <w:r>
        <w:rPr>
          <w:spacing w:val="40"/>
        </w:rPr>
        <w:t xml:space="preserve"> </w:t>
      </w:r>
      <w:r>
        <w:t>dodavatel oprávněn tuto dohodu v registru smluv uveřejnit sám. V případě porušení povinnosti odběratele uvedené v tomto ustanovení, odpovídá tento dodavateli za majetkovou i nemajetkovou újmu.</w:t>
      </w:r>
    </w:p>
    <w:p w:rsidR="00491169" w:rsidRDefault="00491169">
      <w:pPr>
        <w:spacing w:line="204" w:lineRule="auto"/>
        <w:jc w:val="both"/>
        <w:sectPr w:rsidR="00491169">
          <w:type w:val="continuous"/>
          <w:pgSz w:w="12240" w:h="16840"/>
          <w:pgMar w:top="1060" w:right="1440" w:bottom="280" w:left="500" w:header="331" w:footer="0" w:gutter="0"/>
          <w:cols w:space="708"/>
        </w:sectPr>
      </w:pPr>
    </w:p>
    <w:p w:rsidR="00491169" w:rsidRDefault="00BF2247">
      <w:pPr>
        <w:pStyle w:val="Zkladntext"/>
        <w:spacing w:before="70" w:line="212" w:lineRule="exact"/>
        <w:ind w:left="115"/>
      </w:pPr>
      <w:r>
        <w:lastRenderedPageBreak/>
        <w:t>Tato</w:t>
      </w:r>
      <w:r>
        <w:rPr>
          <w:spacing w:val="-2"/>
        </w:rPr>
        <w:t xml:space="preserve"> </w:t>
      </w:r>
      <w:r>
        <w:t>dohoda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nedílnou</w:t>
      </w:r>
      <w:r>
        <w:rPr>
          <w:spacing w:val="-2"/>
        </w:rPr>
        <w:t xml:space="preserve"> </w:t>
      </w:r>
      <w:r>
        <w:t>součástí</w:t>
      </w:r>
      <w:r>
        <w:rPr>
          <w:spacing w:val="-3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dodávku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odběr</w:t>
      </w:r>
      <w:r>
        <w:rPr>
          <w:spacing w:val="-2"/>
        </w:rPr>
        <w:t xml:space="preserve"> </w:t>
      </w:r>
      <w:r>
        <w:t>tepelné</w:t>
      </w:r>
      <w:r>
        <w:rPr>
          <w:spacing w:val="-2"/>
        </w:rPr>
        <w:t xml:space="preserve"> energie.</w:t>
      </w:r>
    </w:p>
    <w:p w:rsidR="00491169" w:rsidRDefault="00BF2247">
      <w:pPr>
        <w:pStyle w:val="Zkladntext"/>
        <w:spacing w:line="212" w:lineRule="exact"/>
        <w:ind w:left="115"/>
      </w:pPr>
      <w:r>
        <w:t>Po</w:t>
      </w:r>
      <w:r>
        <w:rPr>
          <w:spacing w:val="-6"/>
        </w:rPr>
        <w:t xml:space="preserve"> </w:t>
      </w:r>
      <w:r>
        <w:t>potvrzení</w:t>
      </w:r>
      <w:r>
        <w:rPr>
          <w:spacing w:val="-4"/>
        </w:rPr>
        <w:t xml:space="preserve"> </w:t>
      </w:r>
      <w:r>
        <w:t>nám</w:t>
      </w:r>
      <w:r>
        <w:rPr>
          <w:spacing w:val="-4"/>
        </w:rPr>
        <w:t xml:space="preserve"> </w:t>
      </w:r>
      <w:r>
        <w:t>dohodu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jednom</w:t>
      </w:r>
      <w:r>
        <w:rPr>
          <w:spacing w:val="-4"/>
        </w:rPr>
        <w:t xml:space="preserve"> </w:t>
      </w:r>
      <w:r>
        <w:t>vyhotovení</w:t>
      </w:r>
      <w:r>
        <w:rPr>
          <w:spacing w:val="-4"/>
        </w:rPr>
        <w:t xml:space="preserve"> </w:t>
      </w:r>
      <w:r>
        <w:t>vraťte</w:t>
      </w:r>
      <w:r>
        <w:rPr>
          <w:spacing w:val="-4"/>
        </w:rPr>
        <w:t xml:space="preserve"> </w:t>
      </w:r>
      <w:r>
        <w:t>nejpozději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tří</w:t>
      </w:r>
      <w:r>
        <w:rPr>
          <w:spacing w:val="-4"/>
        </w:rPr>
        <w:t xml:space="preserve"> </w:t>
      </w:r>
      <w:r>
        <w:t>dnů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2"/>
        </w:rPr>
        <w:t>obdržení.</w:t>
      </w:r>
    </w:p>
    <w:p w:rsidR="00491169" w:rsidRDefault="00BF2247">
      <w:pPr>
        <w:pStyle w:val="Zkladntext"/>
        <w:spacing w:before="72"/>
        <w:ind w:left="5832"/>
      </w:pPr>
      <w:r>
        <w:rPr>
          <w:spacing w:val="-2"/>
        </w:rPr>
        <w:t>Odběratel:</w:t>
      </w:r>
    </w:p>
    <w:p w:rsidR="00491169" w:rsidRDefault="00BF2247">
      <w:pPr>
        <w:pStyle w:val="Zkladntext"/>
        <w:spacing w:before="160"/>
        <w:ind w:left="5832"/>
      </w:pPr>
      <w:r>
        <w:t>V</w:t>
      </w:r>
      <w:r>
        <w:rPr>
          <w:spacing w:val="-2"/>
        </w:rPr>
        <w:t xml:space="preserve"> </w:t>
      </w:r>
      <w:r>
        <w:t>.....................................................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rPr>
          <w:spacing w:val="-2"/>
        </w:rPr>
        <w:t>......................</w:t>
      </w:r>
    </w:p>
    <w:p w:rsidR="00491169" w:rsidRDefault="00491169">
      <w:pPr>
        <w:pStyle w:val="Zkladntext"/>
      </w:pPr>
    </w:p>
    <w:p w:rsidR="00491169" w:rsidRDefault="00491169">
      <w:pPr>
        <w:pStyle w:val="Zkladntext"/>
      </w:pPr>
    </w:p>
    <w:p w:rsidR="00491169" w:rsidRDefault="00491169">
      <w:pPr>
        <w:pStyle w:val="Zkladntext"/>
        <w:spacing w:before="19"/>
      </w:pPr>
    </w:p>
    <w:p w:rsidR="00491169" w:rsidRDefault="00491169">
      <w:pPr>
        <w:sectPr w:rsidR="00491169">
          <w:pgSz w:w="12240" w:h="16840"/>
          <w:pgMar w:top="1060" w:right="1440" w:bottom="280" w:left="500" w:header="331" w:footer="0" w:gutter="0"/>
          <w:cols w:space="708"/>
        </w:sectPr>
      </w:pPr>
    </w:p>
    <w:p w:rsidR="00491169" w:rsidRDefault="00BF2247">
      <w:pPr>
        <w:tabs>
          <w:tab w:val="left" w:pos="4266"/>
        </w:tabs>
        <w:spacing w:before="91"/>
        <w:ind w:left="116"/>
        <w:rPr>
          <w:sz w:val="20"/>
        </w:rPr>
      </w:pPr>
      <w:r>
        <w:rPr>
          <w:spacing w:val="-2"/>
          <w:sz w:val="20"/>
        </w:rPr>
        <w:t>..........</w:t>
      </w:r>
      <w:r>
        <w:rPr>
          <w:sz w:val="20"/>
        </w:rPr>
        <w:tab/>
      </w:r>
      <w:r>
        <w:rPr>
          <w:spacing w:val="-2"/>
          <w:sz w:val="20"/>
        </w:rPr>
        <w:t>.............</w:t>
      </w:r>
    </w:p>
    <w:p w:rsidR="00491169" w:rsidRDefault="00BF2247">
      <w:pPr>
        <w:pStyle w:val="Zkladntext"/>
        <w:spacing w:before="37" w:line="204" w:lineRule="auto"/>
        <w:ind w:left="1459" w:right="1346" w:firstLine="89"/>
      </w:pPr>
      <w:r>
        <w:t>Ing. Martin Brůha jednatel</w:t>
      </w:r>
      <w:r>
        <w:rPr>
          <w:spacing w:val="-8"/>
        </w:rPr>
        <w:t xml:space="preserve"> </w:t>
      </w:r>
      <w:r>
        <w:rPr>
          <w:spacing w:val="-2"/>
        </w:rPr>
        <w:t>společnosti</w:t>
      </w:r>
    </w:p>
    <w:p w:rsidR="00491169" w:rsidRDefault="00BF2247">
      <w:pPr>
        <w:spacing w:before="91"/>
        <w:ind w:left="116"/>
        <w:rPr>
          <w:sz w:val="20"/>
        </w:rPr>
      </w:pPr>
      <w:r>
        <w:br w:type="column"/>
      </w:r>
      <w:r>
        <w:rPr>
          <w:spacing w:val="-2"/>
          <w:sz w:val="20"/>
        </w:rPr>
        <w:t>.......................................................................................</w:t>
      </w:r>
    </w:p>
    <w:p w:rsidR="00491169" w:rsidRDefault="00491169">
      <w:pPr>
        <w:rPr>
          <w:sz w:val="20"/>
        </w:rPr>
        <w:sectPr w:rsidR="00491169">
          <w:type w:val="continuous"/>
          <w:pgSz w:w="12240" w:h="16840"/>
          <w:pgMar w:top="1060" w:right="1440" w:bottom="280" w:left="500" w:header="331" w:footer="0" w:gutter="0"/>
          <w:cols w:num="2" w:space="708" w:equalWidth="0">
            <w:col w:w="4957" w:space="766"/>
            <w:col w:w="4577"/>
          </w:cols>
        </w:sectPr>
      </w:pPr>
    </w:p>
    <w:p w:rsidR="00491169" w:rsidRDefault="00491169">
      <w:pPr>
        <w:pStyle w:val="Zkladntext"/>
        <w:rPr>
          <w:sz w:val="16"/>
        </w:rPr>
      </w:pPr>
    </w:p>
    <w:p w:rsidR="00491169" w:rsidRDefault="00491169">
      <w:pPr>
        <w:pStyle w:val="Zkladntext"/>
        <w:rPr>
          <w:sz w:val="16"/>
        </w:rPr>
      </w:pPr>
    </w:p>
    <w:p w:rsidR="00491169" w:rsidRDefault="00491169">
      <w:pPr>
        <w:pStyle w:val="Zkladntext"/>
        <w:rPr>
          <w:sz w:val="16"/>
        </w:rPr>
      </w:pPr>
    </w:p>
    <w:p w:rsidR="00491169" w:rsidRDefault="00491169">
      <w:pPr>
        <w:pStyle w:val="Zkladntext"/>
        <w:rPr>
          <w:sz w:val="16"/>
        </w:rPr>
      </w:pPr>
    </w:p>
    <w:p w:rsidR="00491169" w:rsidRDefault="00491169">
      <w:pPr>
        <w:pStyle w:val="Zkladntext"/>
        <w:rPr>
          <w:sz w:val="16"/>
        </w:rPr>
      </w:pPr>
    </w:p>
    <w:p w:rsidR="00491169" w:rsidRDefault="00491169">
      <w:pPr>
        <w:pStyle w:val="Zkladntext"/>
        <w:rPr>
          <w:sz w:val="16"/>
        </w:rPr>
      </w:pPr>
    </w:p>
    <w:p w:rsidR="00491169" w:rsidRDefault="00491169">
      <w:pPr>
        <w:pStyle w:val="Zkladntext"/>
        <w:rPr>
          <w:sz w:val="16"/>
        </w:rPr>
      </w:pPr>
    </w:p>
    <w:p w:rsidR="00491169" w:rsidRDefault="00491169">
      <w:pPr>
        <w:pStyle w:val="Zkladntext"/>
        <w:rPr>
          <w:sz w:val="16"/>
        </w:rPr>
      </w:pPr>
    </w:p>
    <w:p w:rsidR="00491169" w:rsidRDefault="00491169">
      <w:pPr>
        <w:pStyle w:val="Zkladntext"/>
        <w:rPr>
          <w:sz w:val="16"/>
        </w:rPr>
      </w:pPr>
    </w:p>
    <w:p w:rsidR="00491169" w:rsidRDefault="00491169">
      <w:pPr>
        <w:pStyle w:val="Zkladntext"/>
        <w:rPr>
          <w:sz w:val="16"/>
        </w:rPr>
      </w:pPr>
    </w:p>
    <w:p w:rsidR="00491169" w:rsidRDefault="00491169">
      <w:pPr>
        <w:pStyle w:val="Zkladntext"/>
        <w:rPr>
          <w:sz w:val="16"/>
        </w:rPr>
      </w:pPr>
    </w:p>
    <w:p w:rsidR="00491169" w:rsidRDefault="00491169">
      <w:pPr>
        <w:pStyle w:val="Zkladntext"/>
        <w:rPr>
          <w:sz w:val="16"/>
        </w:rPr>
      </w:pPr>
    </w:p>
    <w:p w:rsidR="00491169" w:rsidRDefault="00491169">
      <w:pPr>
        <w:pStyle w:val="Zkladntext"/>
        <w:rPr>
          <w:sz w:val="16"/>
        </w:rPr>
      </w:pPr>
    </w:p>
    <w:p w:rsidR="00491169" w:rsidRDefault="00491169">
      <w:pPr>
        <w:pStyle w:val="Zkladntext"/>
        <w:rPr>
          <w:sz w:val="16"/>
        </w:rPr>
      </w:pPr>
    </w:p>
    <w:p w:rsidR="00491169" w:rsidRDefault="00491169">
      <w:pPr>
        <w:pStyle w:val="Zkladntext"/>
        <w:rPr>
          <w:sz w:val="16"/>
        </w:rPr>
      </w:pPr>
    </w:p>
    <w:p w:rsidR="00491169" w:rsidRDefault="00491169">
      <w:pPr>
        <w:pStyle w:val="Zkladntext"/>
        <w:rPr>
          <w:sz w:val="16"/>
        </w:rPr>
      </w:pPr>
    </w:p>
    <w:p w:rsidR="00491169" w:rsidRDefault="00491169">
      <w:pPr>
        <w:pStyle w:val="Zkladntext"/>
        <w:rPr>
          <w:sz w:val="16"/>
        </w:rPr>
      </w:pPr>
    </w:p>
    <w:p w:rsidR="00491169" w:rsidRDefault="00491169">
      <w:pPr>
        <w:pStyle w:val="Zkladntext"/>
        <w:rPr>
          <w:sz w:val="16"/>
        </w:rPr>
      </w:pPr>
    </w:p>
    <w:p w:rsidR="00491169" w:rsidRDefault="00491169">
      <w:pPr>
        <w:pStyle w:val="Zkladntext"/>
        <w:rPr>
          <w:sz w:val="16"/>
        </w:rPr>
      </w:pPr>
    </w:p>
    <w:p w:rsidR="00491169" w:rsidRDefault="00491169">
      <w:pPr>
        <w:pStyle w:val="Zkladntext"/>
        <w:rPr>
          <w:sz w:val="16"/>
        </w:rPr>
      </w:pPr>
    </w:p>
    <w:p w:rsidR="00491169" w:rsidRDefault="00491169">
      <w:pPr>
        <w:pStyle w:val="Zkladntext"/>
        <w:rPr>
          <w:sz w:val="16"/>
        </w:rPr>
      </w:pPr>
    </w:p>
    <w:p w:rsidR="00491169" w:rsidRDefault="00491169">
      <w:pPr>
        <w:pStyle w:val="Zkladntext"/>
        <w:rPr>
          <w:sz w:val="16"/>
        </w:rPr>
      </w:pPr>
    </w:p>
    <w:p w:rsidR="00491169" w:rsidRDefault="00491169">
      <w:pPr>
        <w:pStyle w:val="Zkladntext"/>
        <w:rPr>
          <w:sz w:val="16"/>
        </w:rPr>
      </w:pPr>
    </w:p>
    <w:p w:rsidR="00491169" w:rsidRDefault="00491169">
      <w:pPr>
        <w:pStyle w:val="Zkladntext"/>
        <w:rPr>
          <w:sz w:val="16"/>
        </w:rPr>
      </w:pPr>
    </w:p>
    <w:p w:rsidR="00491169" w:rsidRDefault="00491169">
      <w:pPr>
        <w:pStyle w:val="Zkladntext"/>
        <w:rPr>
          <w:sz w:val="16"/>
        </w:rPr>
      </w:pPr>
    </w:p>
    <w:p w:rsidR="00491169" w:rsidRDefault="00491169">
      <w:pPr>
        <w:pStyle w:val="Zkladntext"/>
        <w:rPr>
          <w:sz w:val="16"/>
        </w:rPr>
      </w:pPr>
    </w:p>
    <w:p w:rsidR="00491169" w:rsidRDefault="00491169">
      <w:pPr>
        <w:pStyle w:val="Zkladntext"/>
        <w:rPr>
          <w:sz w:val="16"/>
        </w:rPr>
      </w:pPr>
    </w:p>
    <w:p w:rsidR="00491169" w:rsidRDefault="00491169">
      <w:pPr>
        <w:pStyle w:val="Zkladntext"/>
        <w:rPr>
          <w:sz w:val="16"/>
        </w:rPr>
      </w:pPr>
    </w:p>
    <w:p w:rsidR="00491169" w:rsidRDefault="00491169">
      <w:pPr>
        <w:pStyle w:val="Zkladntext"/>
        <w:rPr>
          <w:sz w:val="16"/>
        </w:rPr>
      </w:pPr>
    </w:p>
    <w:p w:rsidR="00491169" w:rsidRDefault="00491169">
      <w:pPr>
        <w:pStyle w:val="Zkladntext"/>
        <w:rPr>
          <w:sz w:val="16"/>
        </w:rPr>
      </w:pPr>
    </w:p>
    <w:p w:rsidR="00491169" w:rsidRDefault="00491169">
      <w:pPr>
        <w:pStyle w:val="Zkladntext"/>
        <w:rPr>
          <w:sz w:val="16"/>
        </w:rPr>
      </w:pPr>
    </w:p>
    <w:p w:rsidR="00491169" w:rsidRDefault="00491169">
      <w:pPr>
        <w:pStyle w:val="Zkladntext"/>
        <w:rPr>
          <w:sz w:val="16"/>
        </w:rPr>
      </w:pPr>
    </w:p>
    <w:p w:rsidR="00491169" w:rsidRDefault="00491169">
      <w:pPr>
        <w:pStyle w:val="Zkladntext"/>
        <w:rPr>
          <w:sz w:val="16"/>
        </w:rPr>
      </w:pPr>
    </w:p>
    <w:p w:rsidR="00491169" w:rsidRDefault="00491169">
      <w:pPr>
        <w:pStyle w:val="Zkladntext"/>
        <w:rPr>
          <w:sz w:val="16"/>
        </w:rPr>
      </w:pPr>
    </w:p>
    <w:p w:rsidR="00491169" w:rsidRDefault="00491169">
      <w:pPr>
        <w:pStyle w:val="Zkladntext"/>
        <w:rPr>
          <w:sz w:val="16"/>
        </w:rPr>
      </w:pPr>
    </w:p>
    <w:p w:rsidR="00491169" w:rsidRDefault="00491169">
      <w:pPr>
        <w:pStyle w:val="Zkladntext"/>
        <w:rPr>
          <w:sz w:val="16"/>
        </w:rPr>
      </w:pPr>
    </w:p>
    <w:p w:rsidR="00491169" w:rsidRDefault="00491169">
      <w:pPr>
        <w:pStyle w:val="Zkladntext"/>
        <w:rPr>
          <w:sz w:val="16"/>
        </w:rPr>
      </w:pPr>
    </w:p>
    <w:p w:rsidR="00491169" w:rsidRDefault="00491169">
      <w:pPr>
        <w:pStyle w:val="Zkladntext"/>
        <w:rPr>
          <w:sz w:val="16"/>
        </w:rPr>
      </w:pPr>
    </w:p>
    <w:p w:rsidR="00491169" w:rsidRDefault="00491169">
      <w:pPr>
        <w:pStyle w:val="Zkladntext"/>
        <w:rPr>
          <w:sz w:val="16"/>
        </w:rPr>
      </w:pPr>
    </w:p>
    <w:p w:rsidR="00491169" w:rsidRDefault="00491169">
      <w:pPr>
        <w:pStyle w:val="Zkladntext"/>
        <w:rPr>
          <w:sz w:val="16"/>
        </w:rPr>
      </w:pPr>
    </w:p>
    <w:p w:rsidR="00491169" w:rsidRDefault="00491169">
      <w:pPr>
        <w:pStyle w:val="Zkladntext"/>
        <w:rPr>
          <w:sz w:val="16"/>
        </w:rPr>
      </w:pPr>
    </w:p>
    <w:p w:rsidR="00491169" w:rsidRDefault="00491169">
      <w:pPr>
        <w:pStyle w:val="Zkladntext"/>
        <w:rPr>
          <w:sz w:val="16"/>
        </w:rPr>
      </w:pPr>
    </w:p>
    <w:p w:rsidR="00491169" w:rsidRDefault="00491169">
      <w:pPr>
        <w:pStyle w:val="Zkladntext"/>
        <w:rPr>
          <w:sz w:val="16"/>
        </w:rPr>
      </w:pPr>
    </w:p>
    <w:p w:rsidR="00491169" w:rsidRDefault="00491169">
      <w:pPr>
        <w:pStyle w:val="Zkladntext"/>
        <w:rPr>
          <w:sz w:val="16"/>
        </w:rPr>
      </w:pPr>
    </w:p>
    <w:p w:rsidR="00491169" w:rsidRDefault="00491169">
      <w:pPr>
        <w:pStyle w:val="Zkladntext"/>
        <w:rPr>
          <w:sz w:val="16"/>
        </w:rPr>
      </w:pPr>
    </w:p>
    <w:p w:rsidR="00491169" w:rsidRDefault="00491169">
      <w:pPr>
        <w:pStyle w:val="Zkladntext"/>
        <w:rPr>
          <w:sz w:val="16"/>
        </w:rPr>
      </w:pPr>
    </w:p>
    <w:p w:rsidR="00491169" w:rsidRDefault="00491169">
      <w:pPr>
        <w:pStyle w:val="Zkladntext"/>
        <w:rPr>
          <w:sz w:val="16"/>
        </w:rPr>
      </w:pPr>
    </w:p>
    <w:p w:rsidR="00491169" w:rsidRDefault="00491169">
      <w:pPr>
        <w:pStyle w:val="Zkladntext"/>
        <w:rPr>
          <w:sz w:val="16"/>
        </w:rPr>
      </w:pPr>
    </w:p>
    <w:p w:rsidR="00491169" w:rsidRDefault="00491169">
      <w:pPr>
        <w:pStyle w:val="Zkladntext"/>
        <w:rPr>
          <w:sz w:val="16"/>
        </w:rPr>
      </w:pPr>
    </w:p>
    <w:p w:rsidR="00491169" w:rsidRDefault="00491169">
      <w:pPr>
        <w:pStyle w:val="Zkladntext"/>
        <w:rPr>
          <w:sz w:val="16"/>
        </w:rPr>
      </w:pPr>
    </w:p>
    <w:p w:rsidR="00491169" w:rsidRDefault="00491169">
      <w:pPr>
        <w:pStyle w:val="Zkladntext"/>
        <w:rPr>
          <w:sz w:val="16"/>
        </w:rPr>
      </w:pPr>
    </w:p>
    <w:p w:rsidR="00491169" w:rsidRDefault="00491169">
      <w:pPr>
        <w:pStyle w:val="Zkladntext"/>
        <w:rPr>
          <w:sz w:val="16"/>
        </w:rPr>
      </w:pPr>
    </w:p>
    <w:p w:rsidR="00491169" w:rsidRDefault="00491169">
      <w:pPr>
        <w:pStyle w:val="Zkladntext"/>
        <w:rPr>
          <w:sz w:val="16"/>
        </w:rPr>
      </w:pPr>
    </w:p>
    <w:p w:rsidR="00491169" w:rsidRDefault="00491169">
      <w:pPr>
        <w:pStyle w:val="Zkladntext"/>
        <w:rPr>
          <w:sz w:val="16"/>
        </w:rPr>
      </w:pPr>
    </w:p>
    <w:p w:rsidR="00491169" w:rsidRDefault="00491169">
      <w:pPr>
        <w:pStyle w:val="Zkladntext"/>
        <w:rPr>
          <w:sz w:val="16"/>
        </w:rPr>
      </w:pPr>
    </w:p>
    <w:p w:rsidR="00491169" w:rsidRDefault="00491169">
      <w:pPr>
        <w:pStyle w:val="Zkladntext"/>
        <w:rPr>
          <w:sz w:val="16"/>
        </w:rPr>
      </w:pPr>
    </w:p>
    <w:p w:rsidR="00491169" w:rsidRDefault="00491169">
      <w:pPr>
        <w:pStyle w:val="Zkladntext"/>
        <w:rPr>
          <w:sz w:val="16"/>
        </w:rPr>
      </w:pPr>
    </w:p>
    <w:p w:rsidR="00491169" w:rsidRDefault="00491169">
      <w:pPr>
        <w:pStyle w:val="Zkladntext"/>
        <w:rPr>
          <w:sz w:val="16"/>
        </w:rPr>
      </w:pPr>
    </w:p>
    <w:p w:rsidR="00491169" w:rsidRDefault="00491169">
      <w:pPr>
        <w:pStyle w:val="Zkladntext"/>
        <w:rPr>
          <w:sz w:val="16"/>
        </w:rPr>
      </w:pPr>
    </w:p>
    <w:p w:rsidR="00491169" w:rsidRDefault="00491169">
      <w:pPr>
        <w:pStyle w:val="Zkladntext"/>
        <w:rPr>
          <w:sz w:val="16"/>
        </w:rPr>
      </w:pPr>
    </w:p>
    <w:p w:rsidR="00491169" w:rsidRDefault="00491169">
      <w:pPr>
        <w:pStyle w:val="Zkladntext"/>
        <w:rPr>
          <w:sz w:val="16"/>
        </w:rPr>
      </w:pPr>
    </w:p>
    <w:p w:rsidR="00491169" w:rsidRDefault="00491169">
      <w:pPr>
        <w:pStyle w:val="Zkladntext"/>
        <w:rPr>
          <w:sz w:val="16"/>
        </w:rPr>
      </w:pPr>
    </w:p>
    <w:p w:rsidR="00491169" w:rsidRDefault="00491169">
      <w:pPr>
        <w:pStyle w:val="Zkladntext"/>
        <w:rPr>
          <w:sz w:val="16"/>
        </w:rPr>
      </w:pPr>
    </w:p>
    <w:p w:rsidR="00491169" w:rsidRDefault="00491169">
      <w:pPr>
        <w:pStyle w:val="Zkladntext"/>
        <w:rPr>
          <w:sz w:val="16"/>
        </w:rPr>
      </w:pPr>
    </w:p>
    <w:p w:rsidR="00491169" w:rsidRDefault="00491169">
      <w:pPr>
        <w:pStyle w:val="Zkladntext"/>
        <w:spacing w:before="33"/>
        <w:rPr>
          <w:sz w:val="16"/>
        </w:rPr>
      </w:pPr>
    </w:p>
    <w:sectPr w:rsidR="00491169">
      <w:type w:val="continuous"/>
      <w:pgSz w:w="12240" w:h="16840"/>
      <w:pgMar w:top="1060" w:right="1440" w:bottom="280" w:left="500" w:header="33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48C" w:rsidRDefault="00BF2247">
      <w:r>
        <w:separator/>
      </w:r>
    </w:p>
  </w:endnote>
  <w:endnote w:type="continuationSeparator" w:id="0">
    <w:p w:rsidR="0030648C" w:rsidRDefault="00BF2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48C" w:rsidRDefault="00BF2247">
      <w:r>
        <w:separator/>
      </w:r>
    </w:p>
  </w:footnote>
  <w:footnote w:type="continuationSeparator" w:id="0">
    <w:p w:rsidR="0030648C" w:rsidRDefault="00BF2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169" w:rsidRDefault="00BF2247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80480" behindDoc="1" locked="0" layoutInCell="1" allowOverlap="1">
              <wp:simplePos x="0" y="0"/>
              <wp:positionH relativeFrom="page">
                <wp:posOffset>378459</wp:posOffset>
              </wp:positionH>
              <wp:positionV relativeFrom="page">
                <wp:posOffset>197343</wp:posOffset>
              </wp:positionV>
              <wp:extent cx="4778375" cy="2895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78375" cy="289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1169" w:rsidRDefault="00BF2247">
                          <w:pPr>
                            <w:pStyle w:val="Zkladntext"/>
                            <w:spacing w:before="11" w:line="212" w:lineRule="exact"/>
                            <w:ind w:left="20"/>
                          </w:pPr>
                          <w:r>
                            <w:t>DOHODA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POSKYTOVÁNÍ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ZÁLOH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ZA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ODBĚR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TEPELNÉ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ENERGIE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PRO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ROK</w:t>
                          </w:r>
                          <w:r>
                            <w:rPr>
                              <w:spacing w:val="-4"/>
                            </w:rPr>
                            <w:t xml:space="preserve"> 2024</w:t>
                          </w:r>
                        </w:p>
                        <w:p w:rsidR="00491169" w:rsidRDefault="00BF2247">
                          <w:pPr>
                            <w:pStyle w:val="Zkladntext"/>
                            <w:spacing w:line="212" w:lineRule="exact"/>
                            <w:ind w:left="20"/>
                          </w:pPr>
                          <w:r>
                            <w:t xml:space="preserve">- číslo smlouvy </w:t>
                          </w:r>
                          <w:r>
                            <w:rPr>
                              <w:spacing w:val="-2"/>
                            </w:rPr>
                            <w:t>24085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.8pt;margin-top:15.55pt;width:376.25pt;height:22.8pt;z-index:-1593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" filled="f" stroked="f">
              <v:textbox inset="0,0,0,0">
                <w:txbxContent>
                  <w:p w:rsidR="00491169" w:rsidRDefault="00BF2247">
                    <w:pPr>
                      <w:pStyle w:val="Zkladntext"/>
                      <w:spacing w:before="11" w:line="212" w:lineRule="exact"/>
                      <w:ind w:left="20"/>
                    </w:pPr>
                    <w:r>
                      <w:t>DOHODA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POSKYTOVÁNÍ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ZÁLOH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ZA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ODBĚR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TEPELNÉ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ENERGIE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PRO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ROK</w:t>
                    </w:r>
                    <w:r>
                      <w:rPr>
                        <w:spacing w:val="-4"/>
                      </w:rPr>
                      <w:t xml:space="preserve"> 2024</w:t>
                    </w:r>
                  </w:p>
                  <w:p w:rsidR="00491169" w:rsidRDefault="00BF2247">
                    <w:pPr>
                      <w:pStyle w:val="Zkladntext"/>
                      <w:spacing w:line="212" w:lineRule="exact"/>
                      <w:ind w:left="20"/>
                    </w:pPr>
                    <w:r>
                      <w:t xml:space="preserve">- číslo smlouvy </w:t>
                    </w:r>
                    <w:r>
                      <w:rPr>
                        <w:spacing w:val="-2"/>
                      </w:rPr>
                      <w:t>24085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80992" behindDoc="1" locked="0" layoutInCell="1" allowOverlap="1">
              <wp:simplePos x="0" y="0"/>
              <wp:positionH relativeFrom="page">
                <wp:posOffset>5756655</wp:posOffset>
              </wp:positionH>
              <wp:positionV relativeFrom="page">
                <wp:posOffset>197597</wp:posOffset>
              </wp:positionV>
              <wp:extent cx="1635125" cy="4914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5125" cy="4914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1169" w:rsidRDefault="00BF2247">
                          <w:pPr>
                            <w:pStyle w:val="Zkladntext"/>
                            <w:spacing w:before="11" w:line="264" w:lineRule="auto"/>
                            <w:ind w:left="20" w:right="1154"/>
                          </w:pPr>
                          <w: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z </w:t>
                          </w:r>
                          <w:r>
                            <w:fldChar w:fldCharType="begin"/>
                          </w:r>
                          <w:r>
                            <w:instrText xml:space="preserve"> NUMPAGES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Platební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kalendář</w:t>
                          </w:r>
                        </w:p>
                        <w:p w:rsidR="00491169" w:rsidRDefault="00BF2247">
                          <w:pPr>
                            <w:spacing w:before="7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Daňový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doklad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č.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7424124085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453.3pt;margin-top:15.55pt;width:128.75pt;height:38.7pt;z-index:-1593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" filled="f" stroked="f">
              <v:textbox inset="0,0,0,0">
                <w:txbxContent>
                  <w:p w:rsidR="00491169" w:rsidRDefault="00BF2247">
                    <w:pPr>
                      <w:pStyle w:val="Zkladntext"/>
                      <w:spacing w:before="11" w:line="264" w:lineRule="auto"/>
                      <w:ind w:left="20" w:right="1154"/>
                    </w:pPr>
                    <w: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z </w:t>
                    </w:r>
                    <w:r>
                      <w:fldChar w:fldCharType="begin"/>
                    </w:r>
                    <w:r>
                      <w:instrText xml:space="preserve"> NUMPAGES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Platební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kalendář</w:t>
                    </w:r>
                  </w:p>
                  <w:p w:rsidR="00491169" w:rsidRDefault="00BF2247">
                    <w:pPr>
                      <w:spacing w:before="7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Daňový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doklad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č.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7424124085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36349"/>
    <w:multiLevelType w:val="hybridMultilevel"/>
    <w:tmpl w:val="411C5F26"/>
    <w:lvl w:ilvl="0" w:tplc="AC302A0E">
      <w:start w:val="1"/>
      <w:numFmt w:val="upperLetter"/>
      <w:lvlText w:val="%1)"/>
      <w:lvlJc w:val="left"/>
      <w:pPr>
        <w:ind w:left="35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ACC6D3AC">
      <w:numFmt w:val="bullet"/>
      <w:lvlText w:val="•"/>
      <w:lvlJc w:val="left"/>
      <w:pPr>
        <w:ind w:left="1354" w:hanging="240"/>
      </w:pPr>
      <w:rPr>
        <w:rFonts w:hint="default"/>
        <w:lang w:val="cs-CZ" w:eastAsia="en-US" w:bidi="ar-SA"/>
      </w:rPr>
    </w:lvl>
    <w:lvl w:ilvl="2" w:tplc="EE885B54">
      <w:numFmt w:val="bullet"/>
      <w:lvlText w:val="•"/>
      <w:lvlJc w:val="left"/>
      <w:pPr>
        <w:ind w:left="2348" w:hanging="240"/>
      </w:pPr>
      <w:rPr>
        <w:rFonts w:hint="default"/>
        <w:lang w:val="cs-CZ" w:eastAsia="en-US" w:bidi="ar-SA"/>
      </w:rPr>
    </w:lvl>
    <w:lvl w:ilvl="3" w:tplc="0CA6AB98">
      <w:numFmt w:val="bullet"/>
      <w:lvlText w:val="•"/>
      <w:lvlJc w:val="left"/>
      <w:pPr>
        <w:ind w:left="3342" w:hanging="240"/>
      </w:pPr>
      <w:rPr>
        <w:rFonts w:hint="default"/>
        <w:lang w:val="cs-CZ" w:eastAsia="en-US" w:bidi="ar-SA"/>
      </w:rPr>
    </w:lvl>
    <w:lvl w:ilvl="4" w:tplc="677A4A30">
      <w:numFmt w:val="bullet"/>
      <w:lvlText w:val="•"/>
      <w:lvlJc w:val="left"/>
      <w:pPr>
        <w:ind w:left="4336" w:hanging="240"/>
      </w:pPr>
      <w:rPr>
        <w:rFonts w:hint="default"/>
        <w:lang w:val="cs-CZ" w:eastAsia="en-US" w:bidi="ar-SA"/>
      </w:rPr>
    </w:lvl>
    <w:lvl w:ilvl="5" w:tplc="9EC68C7E">
      <w:numFmt w:val="bullet"/>
      <w:lvlText w:val="•"/>
      <w:lvlJc w:val="left"/>
      <w:pPr>
        <w:ind w:left="5330" w:hanging="240"/>
      </w:pPr>
      <w:rPr>
        <w:rFonts w:hint="default"/>
        <w:lang w:val="cs-CZ" w:eastAsia="en-US" w:bidi="ar-SA"/>
      </w:rPr>
    </w:lvl>
    <w:lvl w:ilvl="6" w:tplc="3DD0E500">
      <w:numFmt w:val="bullet"/>
      <w:lvlText w:val="•"/>
      <w:lvlJc w:val="left"/>
      <w:pPr>
        <w:ind w:left="6324" w:hanging="240"/>
      </w:pPr>
      <w:rPr>
        <w:rFonts w:hint="default"/>
        <w:lang w:val="cs-CZ" w:eastAsia="en-US" w:bidi="ar-SA"/>
      </w:rPr>
    </w:lvl>
    <w:lvl w:ilvl="7" w:tplc="B4A81866">
      <w:numFmt w:val="bullet"/>
      <w:lvlText w:val="•"/>
      <w:lvlJc w:val="left"/>
      <w:pPr>
        <w:ind w:left="7318" w:hanging="240"/>
      </w:pPr>
      <w:rPr>
        <w:rFonts w:hint="default"/>
        <w:lang w:val="cs-CZ" w:eastAsia="en-US" w:bidi="ar-SA"/>
      </w:rPr>
    </w:lvl>
    <w:lvl w:ilvl="8" w:tplc="76CA9CD8">
      <w:numFmt w:val="bullet"/>
      <w:lvlText w:val="•"/>
      <w:lvlJc w:val="left"/>
      <w:pPr>
        <w:ind w:left="8312" w:hanging="240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1169"/>
    <w:rsid w:val="000545C6"/>
    <w:rsid w:val="000E4B66"/>
    <w:rsid w:val="00111A82"/>
    <w:rsid w:val="0030648C"/>
    <w:rsid w:val="00491169"/>
    <w:rsid w:val="005558FA"/>
    <w:rsid w:val="005854A4"/>
    <w:rsid w:val="00796A68"/>
    <w:rsid w:val="00BF2247"/>
    <w:rsid w:val="00C7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67EAE"/>
  <w15:docId w15:val="{24178C1C-FC3D-4D8C-91D4-BE3EF3BB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16"/>
      <w:ind w:left="114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351" w:hanging="239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BF22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2247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BF22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2247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706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340_PK_202401_24085_S_0.pdf</vt:lpstr>
    </vt:vector>
  </TitlesOfParts>
  <Company>ÚZSVM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340_PK_202401_24085_S_0.pdf</dc:title>
  <dc:creator>Oracle Reports</dc:creator>
  <cp:lastModifiedBy>Kolář David</cp:lastModifiedBy>
  <cp:revision>8</cp:revision>
  <dcterms:created xsi:type="dcterms:W3CDTF">2024-01-26T11:30:00Z</dcterms:created>
  <dcterms:modified xsi:type="dcterms:W3CDTF">2024-01-26T12:05:00Z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PDFTechLib 1.7.36.0 by PDF Technologies, Inc.</vt:lpwstr>
  </property>
  <property fmtid="{D5CDD505-2E9C-101B-9397-08002B2CF9AE}" pid="4" name="LastSaved">
    <vt:filetime>2024-01-26T00:00:00Z</vt:filetime>
  </property>
  <property fmtid="{D5CDD505-2E9C-101B-9397-08002B2CF9AE}" pid="5" name="Producer">
    <vt:lpwstr>PDF Technologies, Inc http://www.pdf-technologies.com; modified using iText® 5.5.1 ©2000-2014 iText Group NV (AGPL-version)</vt:lpwstr>
  </property>
</Properties>
</file>