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5429C" w14:textId="77777777" w:rsidR="003410D0" w:rsidRPr="00811399" w:rsidRDefault="003410D0" w:rsidP="00A91B25">
      <w:pPr>
        <w:jc w:val="both"/>
      </w:pPr>
    </w:p>
    <w:p w14:paraId="5A9945E5" w14:textId="77777777" w:rsidR="003410D0" w:rsidRPr="00811399" w:rsidRDefault="003410D0" w:rsidP="00A91B25">
      <w:pPr>
        <w:jc w:val="both"/>
      </w:pPr>
    </w:p>
    <w:p w14:paraId="451B3955" w14:textId="77777777" w:rsidR="003410D0" w:rsidRPr="00360DD4" w:rsidRDefault="003410D0" w:rsidP="00A91B25">
      <w:pPr>
        <w:jc w:val="both"/>
        <w:rPr>
          <w:sz w:val="22"/>
          <w:szCs w:val="22"/>
        </w:rPr>
      </w:pPr>
    </w:p>
    <w:p w14:paraId="595CDE83" w14:textId="77777777" w:rsidR="00232D73" w:rsidRDefault="00232D73" w:rsidP="00232D73">
      <w:pPr>
        <w:jc w:val="center"/>
        <w:rPr>
          <w:rFonts w:ascii="Arial" w:hAnsi="Arial" w:cs="Arial"/>
          <w:b/>
        </w:rPr>
      </w:pPr>
    </w:p>
    <w:p w14:paraId="5AD12061" w14:textId="77777777" w:rsidR="00232D73" w:rsidRDefault="00232D73" w:rsidP="00232D7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SMLOUVA O DÍLO</w:t>
      </w:r>
    </w:p>
    <w:p w14:paraId="23D40C72" w14:textId="3B0E42CC" w:rsidR="00232D73" w:rsidRDefault="00232D73" w:rsidP="00232D7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č.: SD/</w:t>
      </w:r>
      <w:r w:rsidR="0086194F">
        <w:rPr>
          <w:rFonts w:ascii="Arial" w:hAnsi="Arial" w:cs="Arial"/>
          <w:b/>
        </w:rPr>
        <w:t>2024/0020</w:t>
      </w:r>
    </w:p>
    <w:p w14:paraId="18EE37C6" w14:textId="77777777" w:rsidR="00232D73" w:rsidRDefault="00232D73" w:rsidP="00232D73">
      <w:pPr>
        <w:jc w:val="center"/>
        <w:rPr>
          <w:rFonts w:ascii="Arial" w:hAnsi="Arial" w:cs="Arial"/>
          <w:b/>
          <w:color w:val="FF0000"/>
        </w:rPr>
      </w:pPr>
    </w:p>
    <w:p w14:paraId="05DE6FEA" w14:textId="77777777" w:rsidR="00232D73" w:rsidRDefault="00232D73" w:rsidP="00232D73">
      <w:pPr>
        <w:jc w:val="both"/>
        <w:rPr>
          <w:rFonts w:ascii="Arial" w:hAnsi="Arial" w:cs="Arial"/>
          <w:b/>
        </w:rPr>
      </w:pPr>
    </w:p>
    <w:p w14:paraId="41781456" w14:textId="77777777" w:rsidR="00232D73" w:rsidRDefault="00232D73" w:rsidP="00232D73">
      <w:pPr>
        <w:tabs>
          <w:tab w:val="left" w:pos="4962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Objednatel</w:t>
      </w:r>
      <w:r>
        <w:rPr>
          <w:rFonts w:ascii="Arial" w:hAnsi="Arial" w:cs="Arial"/>
          <w:b/>
        </w:rPr>
        <w:tab/>
        <w:t>Dodavatel</w:t>
      </w:r>
    </w:p>
    <w:p w14:paraId="36B10727" w14:textId="77777777" w:rsidR="00232D73" w:rsidRDefault="00232D73" w:rsidP="00232D73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Statutární město Jablonec nad Nisou</w:t>
      </w:r>
      <w:r>
        <w:rPr>
          <w:rFonts w:ascii="Arial" w:hAnsi="Arial" w:cs="Arial"/>
          <w:sz w:val="18"/>
          <w:szCs w:val="18"/>
        </w:rPr>
        <w:tab/>
        <w:t>Název firmy: LG-DINEX s.r.o.</w:t>
      </w:r>
    </w:p>
    <w:p w14:paraId="406C29D3" w14:textId="77777777" w:rsidR="00232D73" w:rsidRDefault="00232D73" w:rsidP="00232D73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Mírové náměstí 19</w:t>
      </w:r>
      <w:r>
        <w:rPr>
          <w:rFonts w:ascii="Arial" w:hAnsi="Arial" w:cs="Arial"/>
          <w:sz w:val="18"/>
          <w:szCs w:val="18"/>
        </w:rPr>
        <w:tab/>
        <w:t>adresa: Prosečská 273</w:t>
      </w:r>
    </w:p>
    <w:p w14:paraId="108D6882" w14:textId="77777777" w:rsidR="00232D73" w:rsidRDefault="00232D73" w:rsidP="00232D73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PSČ 466 01</w:t>
      </w:r>
      <w:r>
        <w:rPr>
          <w:rFonts w:ascii="Arial" w:hAnsi="Arial" w:cs="Arial"/>
          <w:sz w:val="18"/>
          <w:szCs w:val="18"/>
        </w:rPr>
        <w:tab/>
        <w:t>PSČ 468 04 Jablonec nad Nisou</w:t>
      </w:r>
    </w:p>
    <w:p w14:paraId="1BEF0970" w14:textId="77777777" w:rsidR="00232D73" w:rsidRDefault="00232D73" w:rsidP="00232D73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IČO: 00262340</w:t>
      </w:r>
      <w:r>
        <w:rPr>
          <w:rFonts w:ascii="Arial" w:hAnsi="Arial" w:cs="Arial"/>
          <w:sz w:val="18"/>
          <w:szCs w:val="18"/>
        </w:rPr>
        <w:tab/>
        <w:t>IČO: 48269972</w:t>
      </w:r>
    </w:p>
    <w:p w14:paraId="3C49C8BB" w14:textId="77777777" w:rsidR="00232D73" w:rsidRDefault="00232D73" w:rsidP="00232D73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DIČ: CZ00262340</w:t>
      </w:r>
      <w:r>
        <w:rPr>
          <w:rFonts w:ascii="Arial" w:hAnsi="Arial" w:cs="Arial"/>
          <w:sz w:val="18"/>
          <w:szCs w:val="18"/>
        </w:rPr>
        <w:tab/>
        <w:t>DIČ: CZ48269972</w:t>
      </w:r>
    </w:p>
    <w:p w14:paraId="75A68CDD" w14:textId="77777777" w:rsidR="00232D73" w:rsidRDefault="00232D73" w:rsidP="00232D73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číslo účtu: 1298200287/0100</w:t>
      </w:r>
      <w:r>
        <w:rPr>
          <w:rFonts w:ascii="Arial" w:hAnsi="Arial" w:cs="Arial"/>
          <w:sz w:val="18"/>
          <w:szCs w:val="18"/>
        </w:rPr>
        <w:tab/>
        <w:t>kontaktní osoba: p. Jurka</w:t>
      </w:r>
    </w:p>
    <w:p w14:paraId="1176FFD0" w14:textId="77777777" w:rsidR="00232D73" w:rsidRDefault="00232D73" w:rsidP="00232D73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bankovní ústav: KB Jablonec nad Nisou </w:t>
      </w:r>
      <w:r>
        <w:rPr>
          <w:rFonts w:ascii="Arial" w:hAnsi="Arial" w:cs="Arial"/>
          <w:sz w:val="18"/>
          <w:szCs w:val="18"/>
        </w:rPr>
        <w:tab/>
        <w:t>tel: 720 156 779</w:t>
      </w:r>
    </w:p>
    <w:p w14:paraId="1D40760D" w14:textId="77777777" w:rsidR="00232D73" w:rsidRDefault="00232D73" w:rsidP="00232D73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ve věcech smlouvy zastoupené: Mgr. Pavel Kozák</w:t>
      </w:r>
      <w:r>
        <w:rPr>
          <w:rFonts w:ascii="Arial" w:hAnsi="Arial" w:cs="Arial"/>
          <w:sz w:val="18"/>
          <w:szCs w:val="18"/>
        </w:rPr>
        <w:tab/>
      </w:r>
    </w:p>
    <w:p w14:paraId="4CFD9FFF" w14:textId="77777777" w:rsidR="00232D73" w:rsidRDefault="00232D73" w:rsidP="00232D73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kontaktní osoba: Ivana Šálková</w:t>
      </w:r>
    </w:p>
    <w:p w14:paraId="38EFDA38" w14:textId="77777777" w:rsidR="00232D73" w:rsidRDefault="00232D73" w:rsidP="00232D73">
      <w:pPr>
        <w:tabs>
          <w:tab w:val="left" w:pos="4962"/>
        </w:tabs>
        <w:jc w:val="both"/>
        <w:rPr>
          <w:rFonts w:ascii="Arial" w:hAnsi="Arial" w:cs="Arial"/>
        </w:rPr>
      </w:pPr>
    </w:p>
    <w:p w14:paraId="6493755A" w14:textId="77777777" w:rsidR="00232D73" w:rsidRDefault="00232D73" w:rsidP="00232D73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0809E3D4" w14:textId="77777777" w:rsidR="00232D73" w:rsidRDefault="00232D73" w:rsidP="00232D7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I.</w:t>
      </w:r>
    </w:p>
    <w:p w14:paraId="7E75DF3A" w14:textId="77777777" w:rsidR="00232D73" w:rsidRDefault="00232D73" w:rsidP="00232D73">
      <w:pPr>
        <w:tabs>
          <w:tab w:val="center" w:pos="4535"/>
          <w:tab w:val="left" w:pos="5820"/>
        </w:tabs>
        <w:rPr>
          <w:rFonts w:ascii="Arial" w:hAnsi="Arial" w:cs="Arial"/>
        </w:rPr>
      </w:pPr>
      <w:r>
        <w:rPr>
          <w:rFonts w:ascii="Arial" w:hAnsi="Arial" w:cs="Arial"/>
          <w:b/>
          <w:shd w:val="clear" w:color="auto" w:fill="E6E6E6"/>
        </w:rPr>
        <w:tab/>
        <w:t>Předmět smlouvy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</w:p>
    <w:p w14:paraId="0B01C283" w14:textId="77777777" w:rsidR="00232D73" w:rsidRDefault="00232D73" w:rsidP="00232D73">
      <w:pPr>
        <w:jc w:val="both"/>
        <w:rPr>
          <w:rFonts w:ascii="Arial" w:hAnsi="Arial" w:cs="Arial"/>
        </w:rPr>
      </w:pPr>
    </w:p>
    <w:p w14:paraId="5D8FDA9A" w14:textId="207FDCD1" w:rsidR="00232D73" w:rsidRDefault="00232D73" w:rsidP="00232D7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Oprava hlavních dveří v objektu Rybářská </w:t>
      </w:r>
      <w:r w:rsidR="0086194F">
        <w:rPr>
          <w:rFonts w:ascii="Arial" w:hAnsi="Arial" w:cs="Arial"/>
        </w:rPr>
        <w:t>10</w:t>
      </w:r>
      <w:r>
        <w:rPr>
          <w:rFonts w:ascii="Arial" w:hAnsi="Arial" w:cs="Arial"/>
        </w:rPr>
        <w:t>, Jablonec nad Nisou, dle cenové nabídky ze dne 12.12.2024, která tvoří přílohu této smlouvy.</w:t>
      </w:r>
    </w:p>
    <w:p w14:paraId="72C23CEE" w14:textId="77777777" w:rsidR="00232D73" w:rsidRDefault="00232D73" w:rsidP="00232D73">
      <w:pPr>
        <w:jc w:val="both"/>
        <w:rPr>
          <w:rFonts w:ascii="Arial" w:hAnsi="Arial" w:cs="Arial"/>
        </w:rPr>
      </w:pPr>
    </w:p>
    <w:p w14:paraId="20A86163" w14:textId="77777777" w:rsidR="00232D73" w:rsidRDefault="00232D73" w:rsidP="00232D7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II.</w:t>
      </w:r>
    </w:p>
    <w:p w14:paraId="76ACCE3B" w14:textId="77777777" w:rsidR="00232D73" w:rsidRDefault="00232D73" w:rsidP="00232D7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Termín plnění/dodání</w:t>
      </w:r>
    </w:p>
    <w:p w14:paraId="5E70A145" w14:textId="77777777" w:rsidR="00232D73" w:rsidRDefault="00232D73" w:rsidP="00232D73">
      <w:pPr>
        <w:jc w:val="both"/>
        <w:rPr>
          <w:rFonts w:ascii="Arial" w:hAnsi="Arial" w:cs="Arial"/>
        </w:rPr>
      </w:pPr>
    </w:p>
    <w:p w14:paraId="21E7CD61" w14:textId="77777777" w:rsidR="00232D73" w:rsidRDefault="00232D73" w:rsidP="00232D7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04/2024</w:t>
      </w:r>
    </w:p>
    <w:p w14:paraId="54BEB8A3" w14:textId="77777777" w:rsidR="00232D73" w:rsidRDefault="00232D73" w:rsidP="00232D73">
      <w:pPr>
        <w:jc w:val="center"/>
        <w:rPr>
          <w:rFonts w:ascii="Arial" w:hAnsi="Arial" w:cs="Arial"/>
          <w:color w:val="FF0000"/>
        </w:rPr>
      </w:pPr>
    </w:p>
    <w:p w14:paraId="33BE1A1C" w14:textId="77777777" w:rsidR="00232D73" w:rsidRDefault="00232D73" w:rsidP="00232D7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III.</w:t>
      </w:r>
    </w:p>
    <w:p w14:paraId="1EFC764C" w14:textId="77777777" w:rsidR="00232D73" w:rsidRDefault="00232D73" w:rsidP="00232D7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Cena a platební podmínky</w:t>
      </w:r>
    </w:p>
    <w:p w14:paraId="5652F815" w14:textId="77777777" w:rsidR="00232D73" w:rsidRDefault="00232D73" w:rsidP="00232D73">
      <w:pPr>
        <w:jc w:val="center"/>
        <w:rPr>
          <w:rFonts w:ascii="Arial" w:hAnsi="Arial" w:cs="Arial"/>
        </w:rPr>
      </w:pPr>
    </w:p>
    <w:p w14:paraId="4804197E" w14:textId="384688AE" w:rsidR="00232D73" w:rsidRDefault="00232D73" w:rsidP="00232D7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="0086194F">
        <w:rPr>
          <w:rFonts w:ascii="Arial" w:hAnsi="Arial" w:cs="Arial"/>
        </w:rPr>
        <w:t>156 281</w:t>
      </w:r>
      <w:r>
        <w:rPr>
          <w:rFonts w:ascii="Arial" w:hAnsi="Arial" w:cs="Arial"/>
        </w:rPr>
        <w:t xml:space="preserve"> Kč </w:t>
      </w:r>
      <w:proofErr w:type="gramStart"/>
      <w:r>
        <w:rPr>
          <w:rFonts w:ascii="Arial" w:hAnsi="Arial" w:cs="Arial"/>
        </w:rPr>
        <w:t xml:space="preserve">( </w:t>
      </w:r>
      <w:r w:rsidR="0086194F">
        <w:rPr>
          <w:rFonts w:ascii="Arial" w:hAnsi="Arial" w:cs="Arial"/>
        </w:rPr>
        <w:t>175</w:t>
      </w:r>
      <w:proofErr w:type="gramEnd"/>
      <w:r w:rsidR="0086194F">
        <w:rPr>
          <w:rFonts w:ascii="Arial" w:hAnsi="Arial" w:cs="Arial"/>
        </w:rPr>
        <w:t xml:space="preserve"> 035</w:t>
      </w:r>
      <w:r>
        <w:rPr>
          <w:rFonts w:ascii="Arial" w:hAnsi="Arial" w:cs="Arial"/>
        </w:rPr>
        <w:t xml:space="preserve"> Kč  s 12% DPH – PDP)       </w:t>
      </w:r>
    </w:p>
    <w:p w14:paraId="6052C4C6" w14:textId="77777777" w:rsidR="00232D73" w:rsidRDefault="00232D73" w:rsidP="00232D73">
      <w:pPr>
        <w:jc w:val="both"/>
        <w:rPr>
          <w:rFonts w:ascii="Arial" w:hAnsi="Arial" w:cs="Arial"/>
        </w:rPr>
      </w:pPr>
    </w:p>
    <w:p w14:paraId="6253BD24" w14:textId="77777777" w:rsidR="00232D73" w:rsidRDefault="00232D73" w:rsidP="00232D7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2) splatnost 14 dní</w:t>
      </w:r>
    </w:p>
    <w:p w14:paraId="418BE66B" w14:textId="77777777" w:rsidR="00232D73" w:rsidRDefault="00232D73" w:rsidP="00232D73">
      <w:pPr>
        <w:jc w:val="both"/>
        <w:rPr>
          <w:rFonts w:ascii="Arial" w:hAnsi="Arial" w:cs="Arial"/>
          <w:i/>
          <w:iCs/>
        </w:rPr>
      </w:pPr>
    </w:p>
    <w:p w14:paraId="2F1376A1" w14:textId="77777777" w:rsidR="00232D73" w:rsidRDefault="00232D73" w:rsidP="00232D73">
      <w:pPr>
        <w:numPr>
          <w:ilvl w:val="0"/>
          <w:numId w:val="1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Při </w:t>
      </w:r>
      <w:proofErr w:type="gramStart"/>
      <w:r>
        <w:rPr>
          <w:rFonts w:ascii="Arial" w:hAnsi="Arial" w:cs="Arial"/>
        </w:rPr>
        <w:t>14 denní</w:t>
      </w:r>
      <w:proofErr w:type="gramEnd"/>
      <w:r>
        <w:rPr>
          <w:rFonts w:ascii="Arial" w:hAnsi="Arial" w:cs="Arial"/>
        </w:rPr>
        <w:t xml:space="preserve"> splatnosti, (tj. minimální splatnost faktury), musí být faktura doručena na podatelnu MMJN Jablonec </w:t>
      </w:r>
      <w:proofErr w:type="spellStart"/>
      <w:r>
        <w:rPr>
          <w:rFonts w:ascii="Arial" w:hAnsi="Arial" w:cs="Arial"/>
        </w:rPr>
        <w:t>n.N</w:t>
      </w:r>
      <w:proofErr w:type="spellEnd"/>
      <w:r>
        <w:rPr>
          <w:rFonts w:ascii="Arial" w:hAnsi="Arial" w:cs="Arial"/>
        </w:rPr>
        <w:t>. nejpozději do 3 dnů od data vystavení.</w:t>
      </w:r>
    </w:p>
    <w:p w14:paraId="18BADD93" w14:textId="77777777" w:rsidR="00232D73" w:rsidRDefault="00232D73" w:rsidP="00232D73">
      <w:pPr>
        <w:numPr>
          <w:ilvl w:val="0"/>
          <w:numId w:val="1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Při delší splatnosti musí být faktura doručena nejpozději do 14 dnů před lhůtou splatnosti.</w:t>
      </w:r>
    </w:p>
    <w:p w14:paraId="53D31722" w14:textId="77777777" w:rsidR="00232D73" w:rsidRDefault="00232D73" w:rsidP="00232D73">
      <w:pPr>
        <w:jc w:val="both"/>
        <w:rPr>
          <w:rFonts w:ascii="Arial" w:hAnsi="Arial" w:cs="Arial"/>
        </w:rPr>
      </w:pPr>
    </w:p>
    <w:p w14:paraId="642B5F2C" w14:textId="77777777" w:rsidR="00232D73" w:rsidRDefault="00232D73" w:rsidP="00232D7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IV.</w:t>
      </w:r>
    </w:p>
    <w:p w14:paraId="6EEF036F" w14:textId="77777777" w:rsidR="00232D73" w:rsidRDefault="00232D73" w:rsidP="00232D7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Záruční doba</w:t>
      </w:r>
    </w:p>
    <w:p w14:paraId="62639B1B" w14:textId="77777777" w:rsidR="00232D73" w:rsidRDefault="00232D73" w:rsidP="00232D73">
      <w:pPr>
        <w:jc w:val="both"/>
        <w:rPr>
          <w:rFonts w:ascii="Arial" w:hAnsi="Arial" w:cs="Arial"/>
        </w:rPr>
      </w:pPr>
    </w:p>
    <w:p w14:paraId="2242364C" w14:textId="77777777" w:rsidR="00232D73" w:rsidRDefault="00232D73" w:rsidP="00232D73">
      <w:pPr>
        <w:jc w:val="both"/>
        <w:rPr>
          <w:rFonts w:ascii="Arial" w:hAnsi="Arial" w:cs="Arial"/>
        </w:rPr>
      </w:pPr>
    </w:p>
    <w:p w14:paraId="6129D321" w14:textId="77777777" w:rsidR="00232D73" w:rsidRDefault="00232D73" w:rsidP="00232D7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K provedenému dílu poskytuje dodavatel záruční dobu v délce 24 měsíců. </w:t>
      </w:r>
    </w:p>
    <w:p w14:paraId="1C958ACF" w14:textId="77777777" w:rsidR="00232D73" w:rsidRDefault="00232D73" w:rsidP="00232D73">
      <w:pPr>
        <w:jc w:val="both"/>
        <w:rPr>
          <w:rFonts w:ascii="Arial" w:hAnsi="Arial" w:cs="Arial"/>
        </w:rPr>
      </w:pPr>
    </w:p>
    <w:p w14:paraId="2FFAD74E" w14:textId="77777777" w:rsidR="00232D73" w:rsidRDefault="00232D73" w:rsidP="00232D7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V.</w:t>
      </w:r>
    </w:p>
    <w:p w14:paraId="45229657" w14:textId="77777777" w:rsidR="00232D73" w:rsidRDefault="00232D73" w:rsidP="00232D7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Závěrečná ustanovení</w:t>
      </w:r>
    </w:p>
    <w:p w14:paraId="5AEE5AA0" w14:textId="77777777" w:rsidR="00232D73" w:rsidRDefault="00232D73" w:rsidP="00232D73">
      <w:pPr>
        <w:jc w:val="center"/>
        <w:rPr>
          <w:rFonts w:ascii="Arial" w:hAnsi="Arial" w:cs="Arial"/>
        </w:rPr>
      </w:pPr>
    </w:p>
    <w:p w14:paraId="05178FDC" w14:textId="77777777" w:rsidR="00232D73" w:rsidRDefault="00232D73" w:rsidP="00232D7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1) Vztahy dle této smlouvy se řídí zák. č. 89/2012 Sb., občanský zákoník.</w:t>
      </w:r>
    </w:p>
    <w:p w14:paraId="73F69554" w14:textId="77777777" w:rsidR="00232D73" w:rsidRDefault="00232D73" w:rsidP="00232D73">
      <w:pPr>
        <w:jc w:val="both"/>
        <w:rPr>
          <w:rFonts w:ascii="Arial" w:hAnsi="Arial" w:cs="Arial"/>
        </w:rPr>
      </w:pPr>
    </w:p>
    <w:p w14:paraId="55CBB060" w14:textId="77777777" w:rsidR="00232D73" w:rsidRDefault="00232D73" w:rsidP="00232D7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2) Tuto smlouvu lze měnit či doplňovat pouze písemnými dodatky podepsanými oběma stranami.</w:t>
      </w:r>
    </w:p>
    <w:p w14:paraId="023A2C45" w14:textId="77777777" w:rsidR="00232D73" w:rsidRDefault="00232D73" w:rsidP="00232D73">
      <w:pPr>
        <w:jc w:val="both"/>
        <w:rPr>
          <w:rFonts w:ascii="Arial" w:hAnsi="Arial" w:cs="Arial"/>
          <w:color w:val="FF0000"/>
        </w:rPr>
      </w:pPr>
    </w:p>
    <w:p w14:paraId="0CC0FAEF" w14:textId="77777777" w:rsidR="00232D73" w:rsidRDefault="00232D73" w:rsidP="00232D73">
      <w:pPr>
        <w:jc w:val="both"/>
        <w:rPr>
          <w:rFonts w:ascii="Arial" w:hAnsi="Arial" w:cs="Arial"/>
          <w:color w:val="FF0000"/>
        </w:rPr>
      </w:pPr>
    </w:p>
    <w:p w14:paraId="62674837" w14:textId="77777777" w:rsidR="00232D73" w:rsidRDefault="00232D73" w:rsidP="00232D73">
      <w:pPr>
        <w:jc w:val="both"/>
        <w:rPr>
          <w:rFonts w:ascii="Arial" w:hAnsi="Arial" w:cs="Arial"/>
          <w:color w:val="FF0000"/>
        </w:rPr>
      </w:pPr>
    </w:p>
    <w:p w14:paraId="2F4A48F4" w14:textId="77777777" w:rsidR="00232D73" w:rsidRDefault="00232D73" w:rsidP="00232D73">
      <w:pPr>
        <w:jc w:val="both"/>
        <w:rPr>
          <w:rFonts w:ascii="Arial" w:hAnsi="Arial" w:cs="Arial"/>
          <w:color w:val="FF0000"/>
        </w:rPr>
      </w:pPr>
    </w:p>
    <w:p w14:paraId="4FDD812C" w14:textId="77777777" w:rsidR="00232D73" w:rsidRDefault="00232D73" w:rsidP="00232D73">
      <w:pPr>
        <w:jc w:val="both"/>
        <w:rPr>
          <w:rFonts w:ascii="Arial" w:hAnsi="Arial" w:cs="Arial"/>
        </w:rPr>
      </w:pPr>
    </w:p>
    <w:p w14:paraId="7FB1483A" w14:textId="77777777" w:rsidR="00232D73" w:rsidRDefault="00232D73" w:rsidP="00232D73">
      <w:pPr>
        <w:jc w:val="both"/>
        <w:rPr>
          <w:rFonts w:ascii="Arial" w:hAnsi="Arial" w:cs="Arial"/>
        </w:rPr>
      </w:pPr>
    </w:p>
    <w:p w14:paraId="4F2CD1B4" w14:textId="77777777" w:rsidR="00232D73" w:rsidRDefault="00232D73" w:rsidP="00232D73">
      <w:pPr>
        <w:jc w:val="both"/>
        <w:rPr>
          <w:rFonts w:ascii="Arial" w:hAnsi="Arial" w:cs="Arial"/>
        </w:rPr>
      </w:pPr>
    </w:p>
    <w:p w14:paraId="0575D151" w14:textId="77777777" w:rsidR="00232D73" w:rsidRDefault="00232D73" w:rsidP="00232D73">
      <w:pPr>
        <w:jc w:val="both"/>
        <w:rPr>
          <w:rFonts w:ascii="Arial" w:hAnsi="Arial" w:cs="Arial"/>
        </w:rPr>
      </w:pPr>
    </w:p>
    <w:p w14:paraId="13EBCB9F" w14:textId="77777777" w:rsidR="00232D73" w:rsidRDefault="00232D73" w:rsidP="00232D73">
      <w:pPr>
        <w:jc w:val="both"/>
        <w:rPr>
          <w:rFonts w:ascii="Arial" w:hAnsi="Arial" w:cs="Arial"/>
        </w:rPr>
      </w:pPr>
    </w:p>
    <w:p w14:paraId="57EF5945" w14:textId="77777777" w:rsidR="00232D73" w:rsidRDefault="00232D73" w:rsidP="00232D73">
      <w:pPr>
        <w:jc w:val="both"/>
        <w:rPr>
          <w:rFonts w:ascii="Arial" w:hAnsi="Arial" w:cs="Arial"/>
        </w:rPr>
      </w:pPr>
    </w:p>
    <w:p w14:paraId="144082FC" w14:textId="77777777" w:rsidR="00232D73" w:rsidRDefault="00232D73" w:rsidP="00232D73">
      <w:pPr>
        <w:jc w:val="both"/>
        <w:rPr>
          <w:rFonts w:ascii="Arial" w:hAnsi="Arial" w:cs="Arial"/>
        </w:rPr>
      </w:pPr>
    </w:p>
    <w:p w14:paraId="09EDCC00" w14:textId="77777777" w:rsidR="00232D73" w:rsidRDefault="00232D73" w:rsidP="00232D7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3) Tato smlouva bude uveřejněna v souladu se zák. č. 340/2015 Sb., o registru smluv. Obě smluvní strany prohlašují, že skutečnosti uvedené v této smlouvě nejsou obchodním tajemstvím a lze je zveřejnit stanoveným způsobem bez omezení či zvláštních podmínek.</w:t>
      </w:r>
    </w:p>
    <w:p w14:paraId="02B7D64C" w14:textId="77777777" w:rsidR="00232D73" w:rsidRDefault="00232D73" w:rsidP="00232D73">
      <w:pPr>
        <w:jc w:val="both"/>
        <w:rPr>
          <w:rFonts w:ascii="Arial" w:hAnsi="Arial" w:cs="Arial"/>
        </w:rPr>
      </w:pPr>
    </w:p>
    <w:p w14:paraId="61A4E139" w14:textId="77777777" w:rsidR="00232D73" w:rsidRDefault="00232D73" w:rsidP="00232D7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4) Na faktuře je nutné uvést úplné číslo smlouvy a jméno kontaktní osoby.</w:t>
      </w:r>
    </w:p>
    <w:p w14:paraId="0D6129B8" w14:textId="77777777" w:rsidR="00232D73" w:rsidRDefault="00232D73" w:rsidP="00232D73">
      <w:pPr>
        <w:jc w:val="both"/>
        <w:rPr>
          <w:rFonts w:ascii="Arial" w:hAnsi="Arial" w:cs="Arial"/>
        </w:rPr>
      </w:pPr>
    </w:p>
    <w:p w14:paraId="638A3270" w14:textId="77777777" w:rsidR="00232D73" w:rsidRDefault="00232D73" w:rsidP="00232D7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5) K faktuře je nutno dodat předávací protokol</w:t>
      </w:r>
    </w:p>
    <w:p w14:paraId="47BDCE2D" w14:textId="77777777" w:rsidR="00232D73" w:rsidRDefault="00232D73" w:rsidP="00232D73">
      <w:pPr>
        <w:jc w:val="both"/>
        <w:rPr>
          <w:rFonts w:ascii="Arial" w:hAnsi="Arial" w:cs="Arial"/>
        </w:rPr>
      </w:pPr>
    </w:p>
    <w:p w14:paraId="579B65DE" w14:textId="77777777" w:rsidR="00232D73" w:rsidRDefault="00232D73" w:rsidP="00232D7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6) Zhotovitel je povinen napsat do faktury DIČ objednatele, jinak mu bude faktura vrácena.</w:t>
      </w:r>
    </w:p>
    <w:p w14:paraId="7F9FE776" w14:textId="77777777" w:rsidR="00232D73" w:rsidRDefault="00232D73" w:rsidP="00232D73">
      <w:pPr>
        <w:jc w:val="both"/>
        <w:rPr>
          <w:rFonts w:ascii="Arial" w:hAnsi="Arial" w:cs="Arial"/>
        </w:rPr>
      </w:pPr>
    </w:p>
    <w:p w14:paraId="347F96B3" w14:textId="77777777" w:rsidR="00232D73" w:rsidRDefault="00232D73" w:rsidP="00232D7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7) Objednavatel prohlašuje, že opravovaný objekt je používán k ekonomické činnosti a ve smyslu informace GFŘ a MFČR ze dne 9. 11. 2011 bude pro výše uvedenou dodávku aplikován režim přenesené daňové povinnosti podle § 92a zákona o DPH. Dodavatel je povinen vystavit za podmínek uvedených v zákoně doklad s náležitostmi </w:t>
      </w:r>
      <w:proofErr w:type="gramStart"/>
      <w:r>
        <w:rPr>
          <w:rFonts w:ascii="Arial" w:hAnsi="Arial" w:cs="Arial"/>
        </w:rPr>
        <w:t>dle  §</w:t>
      </w:r>
      <w:proofErr w:type="gramEnd"/>
      <w:r>
        <w:rPr>
          <w:rFonts w:ascii="Arial" w:hAnsi="Arial" w:cs="Arial"/>
        </w:rPr>
        <w:t xml:space="preserve"> 92a odst. 2 zákona o DPH.</w:t>
      </w:r>
    </w:p>
    <w:p w14:paraId="1DC51C2F" w14:textId="77777777" w:rsidR="00232D73" w:rsidRDefault="00232D73" w:rsidP="00232D73">
      <w:pPr>
        <w:jc w:val="both"/>
        <w:rPr>
          <w:rFonts w:ascii="Arial" w:hAnsi="Arial" w:cs="Arial"/>
        </w:rPr>
      </w:pPr>
    </w:p>
    <w:p w14:paraId="2DD6F1AB" w14:textId="77777777" w:rsidR="00232D73" w:rsidRDefault="00232D73" w:rsidP="00232D7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8) Na fakturu uveďte klasifikační kód prací. </w:t>
      </w:r>
    </w:p>
    <w:p w14:paraId="2A02089C" w14:textId="77777777" w:rsidR="00232D73" w:rsidRDefault="00232D73" w:rsidP="00232D73">
      <w:pPr>
        <w:jc w:val="both"/>
        <w:rPr>
          <w:rFonts w:ascii="Arial" w:hAnsi="Arial" w:cs="Arial"/>
        </w:rPr>
      </w:pPr>
    </w:p>
    <w:p w14:paraId="2B111A32" w14:textId="77777777" w:rsidR="00232D73" w:rsidRDefault="00232D73" w:rsidP="00232D73">
      <w:pPr>
        <w:jc w:val="both"/>
        <w:rPr>
          <w:rFonts w:ascii="Arial" w:hAnsi="Arial" w:cs="Arial"/>
        </w:rPr>
      </w:pPr>
    </w:p>
    <w:p w14:paraId="4A26BB9E" w14:textId="77777777" w:rsidR="00232D73" w:rsidRDefault="00232D73" w:rsidP="00232D73">
      <w:pPr>
        <w:jc w:val="both"/>
        <w:rPr>
          <w:rFonts w:ascii="Arial" w:hAnsi="Arial" w:cs="Arial"/>
        </w:rPr>
      </w:pPr>
    </w:p>
    <w:p w14:paraId="4AF872DE" w14:textId="77777777" w:rsidR="00232D73" w:rsidRDefault="00232D73" w:rsidP="00232D7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385B79A7" w14:textId="77777777" w:rsidR="00232D73" w:rsidRDefault="00232D73" w:rsidP="00232D73">
      <w:pPr>
        <w:jc w:val="both"/>
        <w:rPr>
          <w:rFonts w:ascii="Arial" w:hAnsi="Arial" w:cs="Arial"/>
        </w:rPr>
      </w:pPr>
    </w:p>
    <w:p w14:paraId="2856CEB1" w14:textId="77777777" w:rsidR="00232D73" w:rsidRDefault="00232D73" w:rsidP="00232D73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V Jablonci nad Nisou </w:t>
      </w:r>
      <w:proofErr w:type="gramStart"/>
      <w:r>
        <w:rPr>
          <w:rFonts w:ascii="Arial" w:hAnsi="Arial" w:cs="Arial"/>
          <w:iCs/>
        </w:rPr>
        <w:t xml:space="preserve">dne:   </w:t>
      </w:r>
      <w:proofErr w:type="gramEnd"/>
      <w:r>
        <w:rPr>
          <w:rFonts w:ascii="Arial" w:hAnsi="Arial" w:cs="Arial"/>
          <w:iCs/>
        </w:rPr>
        <w:t xml:space="preserve">                                                 V Jablonci nad Nisou dne: </w:t>
      </w:r>
    </w:p>
    <w:p w14:paraId="254419AB" w14:textId="77777777" w:rsidR="00232D73" w:rsidRDefault="00232D73" w:rsidP="00232D73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</w:p>
    <w:p w14:paraId="409985E5" w14:textId="77777777" w:rsidR="00232D73" w:rsidRDefault="00232D73" w:rsidP="00232D73">
      <w:pPr>
        <w:jc w:val="both"/>
        <w:rPr>
          <w:rFonts w:ascii="Arial" w:hAnsi="Arial" w:cs="Arial"/>
          <w:iCs/>
        </w:rPr>
      </w:pPr>
    </w:p>
    <w:p w14:paraId="5CB274B0" w14:textId="77777777" w:rsidR="00232D73" w:rsidRDefault="00232D73" w:rsidP="00232D73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  </w:t>
      </w:r>
    </w:p>
    <w:p w14:paraId="45335D41" w14:textId="77777777" w:rsidR="00232D73" w:rsidRDefault="00232D73" w:rsidP="00232D73">
      <w:pPr>
        <w:jc w:val="both"/>
        <w:rPr>
          <w:rFonts w:ascii="Arial" w:hAnsi="Arial" w:cs="Arial"/>
          <w:iCs/>
        </w:rPr>
      </w:pPr>
    </w:p>
    <w:p w14:paraId="5E8D4DDE" w14:textId="77777777" w:rsidR="00232D73" w:rsidRDefault="00232D73" w:rsidP="00232D73">
      <w:pPr>
        <w:jc w:val="both"/>
        <w:rPr>
          <w:rFonts w:ascii="Arial" w:hAnsi="Arial" w:cs="Arial"/>
          <w:iCs/>
        </w:rPr>
      </w:pPr>
    </w:p>
    <w:p w14:paraId="6DF133E2" w14:textId="77777777" w:rsidR="00232D73" w:rsidRDefault="00232D73" w:rsidP="00232D73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ab/>
      </w:r>
    </w:p>
    <w:p w14:paraId="59605711" w14:textId="77777777" w:rsidR="00232D73" w:rsidRDefault="00232D73" w:rsidP="00232D73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14:paraId="5FF90BA7" w14:textId="77777777" w:rsidR="00232D73" w:rsidRDefault="00232D73" w:rsidP="00232D73">
      <w:pPr>
        <w:tabs>
          <w:tab w:val="center" w:pos="6804"/>
        </w:tabs>
        <w:jc w:val="both"/>
      </w:pPr>
      <w:r>
        <w:rPr>
          <w:rFonts w:ascii="Arial" w:hAnsi="Arial" w:cs="Arial"/>
          <w:i/>
          <w:iCs/>
        </w:rPr>
        <w:t xml:space="preserve">…..…………………………….…         </w:t>
      </w:r>
      <w:r>
        <w:rPr>
          <w:rFonts w:ascii="Arial" w:hAnsi="Arial" w:cs="Arial"/>
          <w:iCs/>
        </w:rPr>
        <w:t xml:space="preserve">                                                ………………………………</w:t>
      </w:r>
    </w:p>
    <w:p w14:paraId="7040F5C2" w14:textId="77777777" w:rsidR="00232D73" w:rsidRDefault="00232D73" w:rsidP="00232D73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za objednatele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za dodavatele</w:t>
      </w:r>
    </w:p>
    <w:p w14:paraId="0721097E" w14:textId="77777777" w:rsidR="00232D73" w:rsidRDefault="00232D73" w:rsidP="00232D7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Mgr. Pavel Kozák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</w:t>
      </w:r>
    </w:p>
    <w:p w14:paraId="1975DD8C" w14:textId="77777777" w:rsidR="00232D73" w:rsidRDefault="00232D73" w:rsidP="00232D7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vedoucí odboru technického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9C1153B" w14:textId="77777777" w:rsidR="00232D73" w:rsidRDefault="00232D73" w:rsidP="00232D7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jako správce rozpočtu</w:t>
      </w:r>
    </w:p>
    <w:p w14:paraId="5F585C50" w14:textId="77777777" w:rsidR="00232D73" w:rsidRDefault="00232D73" w:rsidP="00232D73">
      <w:pPr>
        <w:rPr>
          <w:rFonts w:ascii="Arial" w:hAnsi="Arial" w:cs="Arial"/>
        </w:rPr>
      </w:pPr>
    </w:p>
    <w:p w14:paraId="5BDA47C5" w14:textId="77777777" w:rsidR="00232D73" w:rsidRDefault="00232D73" w:rsidP="00232D73">
      <w:pPr>
        <w:rPr>
          <w:rFonts w:ascii="Arial" w:hAnsi="Arial" w:cs="Arial"/>
        </w:rPr>
      </w:pPr>
    </w:p>
    <w:p w14:paraId="6000412F" w14:textId="77777777" w:rsidR="00232D73" w:rsidRDefault="00232D73" w:rsidP="00232D73">
      <w:pPr>
        <w:rPr>
          <w:rFonts w:ascii="Arial" w:hAnsi="Arial" w:cs="Arial"/>
        </w:rPr>
      </w:pPr>
    </w:p>
    <w:p w14:paraId="04D18224" w14:textId="77777777" w:rsidR="00232D73" w:rsidRDefault="00232D73" w:rsidP="00232D73">
      <w:pPr>
        <w:rPr>
          <w:rFonts w:ascii="Arial" w:hAnsi="Arial" w:cs="Arial"/>
        </w:rPr>
      </w:pPr>
    </w:p>
    <w:p w14:paraId="747A5F4A" w14:textId="77777777" w:rsidR="00232D73" w:rsidRDefault="00232D73" w:rsidP="00232D73">
      <w:pPr>
        <w:rPr>
          <w:rFonts w:ascii="Arial" w:hAnsi="Arial" w:cs="Arial"/>
        </w:rPr>
      </w:pPr>
    </w:p>
    <w:p w14:paraId="15A68D46" w14:textId="77777777" w:rsidR="00232D73" w:rsidRDefault="00232D73" w:rsidP="00232D73">
      <w:pPr>
        <w:rPr>
          <w:rFonts w:ascii="Arial" w:hAnsi="Arial" w:cs="Arial"/>
        </w:rPr>
      </w:pPr>
    </w:p>
    <w:p w14:paraId="318685C8" w14:textId="77777777" w:rsidR="00232D73" w:rsidRDefault="00232D73" w:rsidP="00232D73">
      <w:pPr>
        <w:rPr>
          <w:rFonts w:ascii="Arial" w:hAnsi="Arial" w:cs="Arial"/>
        </w:rPr>
      </w:pPr>
    </w:p>
    <w:p w14:paraId="10C70AD9" w14:textId="77777777" w:rsidR="00232D73" w:rsidRDefault="00232D73" w:rsidP="00232D73">
      <w:pPr>
        <w:rPr>
          <w:rFonts w:ascii="Arial" w:hAnsi="Arial" w:cs="Arial"/>
        </w:rPr>
      </w:pPr>
    </w:p>
    <w:p w14:paraId="3EF7DB5B" w14:textId="77777777" w:rsidR="00232D73" w:rsidRDefault="00232D73" w:rsidP="00232D73">
      <w:pPr>
        <w:rPr>
          <w:rFonts w:ascii="Arial" w:hAnsi="Arial" w:cs="Arial"/>
        </w:rPr>
      </w:pPr>
    </w:p>
    <w:p w14:paraId="45A7188F" w14:textId="77777777" w:rsidR="00232D73" w:rsidRDefault="00232D73" w:rsidP="00232D73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…………………………………..</w:t>
      </w:r>
    </w:p>
    <w:p w14:paraId="3666125F" w14:textId="77777777" w:rsidR="00232D73" w:rsidRDefault="00232D73" w:rsidP="00232D73">
      <w:pPr>
        <w:tabs>
          <w:tab w:val="center" w:pos="6804"/>
        </w:tabs>
        <w:rPr>
          <w:rFonts w:ascii="Arial" w:hAnsi="Arial" w:cs="Arial"/>
        </w:rPr>
      </w:pPr>
      <w:r>
        <w:rPr>
          <w:rFonts w:ascii="Arial" w:hAnsi="Arial" w:cs="Arial"/>
          <w:i/>
          <w:iCs/>
        </w:rPr>
        <w:t xml:space="preserve">           </w:t>
      </w:r>
      <w:r>
        <w:rPr>
          <w:rFonts w:ascii="Arial" w:hAnsi="Arial" w:cs="Arial"/>
        </w:rPr>
        <w:t>Jana Jodasová</w:t>
      </w:r>
    </w:p>
    <w:p w14:paraId="04DB99FC" w14:textId="77777777" w:rsidR="00232D73" w:rsidRDefault="00232D73" w:rsidP="00232D7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pověřená vedením OSBO </w:t>
      </w:r>
    </w:p>
    <w:p w14:paraId="77AF195B" w14:textId="77777777" w:rsidR="00232D73" w:rsidRDefault="00232D73" w:rsidP="00232D7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jako příkazce operace</w:t>
      </w:r>
    </w:p>
    <w:p w14:paraId="136CBCD6" w14:textId="77777777" w:rsidR="00232D73" w:rsidRDefault="00232D73" w:rsidP="00232D73">
      <w:pPr>
        <w:jc w:val="both"/>
        <w:rPr>
          <w:rFonts w:ascii="Arial" w:hAnsi="Arial" w:cs="Arial"/>
        </w:rPr>
      </w:pPr>
    </w:p>
    <w:p w14:paraId="2035BF4F" w14:textId="77777777" w:rsidR="00784521" w:rsidRPr="00DA3485" w:rsidRDefault="00784521" w:rsidP="00232D73">
      <w:pPr>
        <w:jc w:val="center"/>
        <w:rPr>
          <w:rFonts w:ascii="Arial" w:hAnsi="Arial" w:cs="Arial"/>
        </w:rPr>
      </w:pPr>
    </w:p>
    <w:sectPr w:rsidR="00784521" w:rsidRPr="00DA3485" w:rsidSect="005A2484">
      <w:headerReference w:type="default" r:id="rId11"/>
      <w:pgSz w:w="11906" w:h="16838"/>
      <w:pgMar w:top="1418" w:right="1418" w:bottom="125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F2DBA" w14:textId="77777777" w:rsidR="005A2484" w:rsidRDefault="005A2484" w:rsidP="002B7F67">
      <w:r>
        <w:separator/>
      </w:r>
    </w:p>
  </w:endnote>
  <w:endnote w:type="continuationSeparator" w:id="0">
    <w:p w14:paraId="080214E7" w14:textId="77777777" w:rsidR="005A2484" w:rsidRDefault="005A2484" w:rsidP="002B7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umanst531 BTCE"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EF552" w14:textId="77777777" w:rsidR="005A2484" w:rsidRDefault="005A2484" w:rsidP="002B7F67">
      <w:r>
        <w:separator/>
      </w:r>
    </w:p>
  </w:footnote>
  <w:footnote w:type="continuationSeparator" w:id="0">
    <w:p w14:paraId="4789E2DF" w14:textId="77777777" w:rsidR="005A2484" w:rsidRDefault="005A2484" w:rsidP="002B7F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920AF" w14:textId="77777777" w:rsidR="00B62E06" w:rsidRPr="009C1BB8" w:rsidRDefault="00B62E06" w:rsidP="00B62E06">
    <w:pPr>
      <w:pStyle w:val="Zhlav"/>
    </w:pPr>
    <w:r w:rsidRPr="00B8330C">
      <w:rPr>
        <w:noProof/>
      </w:rPr>
      <w:drawing>
        <wp:inline distT="0" distB="0" distL="0" distR="0" wp14:anchorId="66C1AE58" wp14:editId="2F4A56AA">
          <wp:extent cx="6153150" cy="89535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60D38"/>
    <w:multiLevelType w:val="hybridMultilevel"/>
    <w:tmpl w:val="AC748902"/>
    <w:lvl w:ilvl="0" w:tplc="C1F452C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9A3D34"/>
    <w:multiLevelType w:val="hybridMultilevel"/>
    <w:tmpl w:val="549EB7C4"/>
    <w:lvl w:ilvl="0" w:tplc="FFFFFFFF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0E590DEB"/>
    <w:multiLevelType w:val="hybridMultilevel"/>
    <w:tmpl w:val="5FE65756"/>
    <w:lvl w:ilvl="0" w:tplc="FFFFFFFF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08323E7"/>
    <w:multiLevelType w:val="hybridMultilevel"/>
    <w:tmpl w:val="B29483F6"/>
    <w:lvl w:ilvl="0" w:tplc="B31226F4">
      <w:start w:val="1"/>
      <w:numFmt w:val="decimal"/>
      <w:lvlText w:val="%1."/>
      <w:lvlJc w:val="left"/>
      <w:pPr>
        <w:tabs>
          <w:tab w:val="num" w:pos="1440"/>
        </w:tabs>
        <w:ind w:left="1080" w:firstLine="0"/>
      </w:pPr>
      <w:rPr>
        <w:rFonts w:ascii="Garamond" w:hAnsi="Garamond" w:hint="default"/>
        <w:b/>
        <w:i w:val="0"/>
        <w:sz w:val="24"/>
        <w:szCs w:val="24"/>
      </w:rPr>
    </w:lvl>
    <w:lvl w:ilvl="1" w:tplc="1BC80A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7C50C7"/>
    <w:multiLevelType w:val="hybridMultilevel"/>
    <w:tmpl w:val="510A4A4A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C1F452C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B45F6A"/>
    <w:multiLevelType w:val="hybridMultilevel"/>
    <w:tmpl w:val="5D249AF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382BDC"/>
    <w:multiLevelType w:val="hybridMultilevel"/>
    <w:tmpl w:val="88E671F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4E764B"/>
    <w:multiLevelType w:val="multilevel"/>
    <w:tmpl w:val="1AEAF738"/>
    <w:lvl w:ilvl="0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 w15:restartNumberingAfterBreak="0">
    <w:nsid w:val="519168A6"/>
    <w:multiLevelType w:val="hybridMultilevel"/>
    <w:tmpl w:val="069C0A94"/>
    <w:lvl w:ilvl="0" w:tplc="FFFFFFFF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B016EDD"/>
    <w:multiLevelType w:val="hybridMultilevel"/>
    <w:tmpl w:val="CF380C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7215CF"/>
    <w:multiLevelType w:val="multilevel"/>
    <w:tmpl w:val="DD4E9C7E"/>
    <w:lvl w:ilvl="0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ascii="Garamond" w:hAnsi="Garamond"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 w15:restartNumberingAfterBreak="0">
    <w:nsid w:val="72D22F95"/>
    <w:multiLevelType w:val="hybridMultilevel"/>
    <w:tmpl w:val="440ABA9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395CB3"/>
    <w:multiLevelType w:val="hybridMultilevel"/>
    <w:tmpl w:val="B7801784"/>
    <w:lvl w:ilvl="0" w:tplc="80A81A54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 w:tplc="308AAA0A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ascii="Garamond" w:hAnsi="Garamond" w:hint="default"/>
        <w:b/>
        <w:i w:val="0"/>
        <w:sz w:val="24"/>
        <w:szCs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 w16cid:durableId="335422703">
    <w:abstractNumId w:val="2"/>
  </w:num>
  <w:num w:numId="2" w16cid:durableId="1003707541">
    <w:abstractNumId w:val="1"/>
  </w:num>
  <w:num w:numId="3" w16cid:durableId="1842156358">
    <w:abstractNumId w:val="4"/>
  </w:num>
  <w:num w:numId="4" w16cid:durableId="1351223298">
    <w:abstractNumId w:val="8"/>
  </w:num>
  <w:num w:numId="5" w16cid:durableId="709888318">
    <w:abstractNumId w:val="3"/>
  </w:num>
  <w:num w:numId="6" w16cid:durableId="1156339764">
    <w:abstractNumId w:val="0"/>
  </w:num>
  <w:num w:numId="7" w16cid:durableId="1358194453">
    <w:abstractNumId w:val="5"/>
  </w:num>
  <w:num w:numId="8" w16cid:durableId="1764104885">
    <w:abstractNumId w:val="6"/>
  </w:num>
  <w:num w:numId="9" w16cid:durableId="894466356">
    <w:abstractNumId w:val="11"/>
  </w:num>
  <w:num w:numId="10" w16cid:durableId="899097328">
    <w:abstractNumId w:val="12"/>
  </w:num>
  <w:num w:numId="11" w16cid:durableId="2079864286">
    <w:abstractNumId w:val="7"/>
  </w:num>
  <w:num w:numId="12" w16cid:durableId="1546409659">
    <w:abstractNumId w:val="10"/>
  </w:num>
  <w:num w:numId="13" w16cid:durableId="106196719">
    <w:abstractNumId w:val="6"/>
  </w:num>
  <w:num w:numId="14" w16cid:durableId="247888586">
    <w:abstractNumId w:val="9"/>
  </w:num>
  <w:num w:numId="15" w16cid:durableId="78010689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F2E"/>
    <w:rsid w:val="00024B15"/>
    <w:rsid w:val="00043F42"/>
    <w:rsid w:val="00076B63"/>
    <w:rsid w:val="000B1F64"/>
    <w:rsid w:val="000F19CF"/>
    <w:rsid w:val="000F2485"/>
    <w:rsid w:val="000F659C"/>
    <w:rsid w:val="001334A0"/>
    <w:rsid w:val="001638D3"/>
    <w:rsid w:val="00165716"/>
    <w:rsid w:val="00165D9A"/>
    <w:rsid w:val="00171077"/>
    <w:rsid w:val="001F7A05"/>
    <w:rsid w:val="0020069F"/>
    <w:rsid w:val="00232D73"/>
    <w:rsid w:val="00237030"/>
    <w:rsid w:val="002424AA"/>
    <w:rsid w:val="00242896"/>
    <w:rsid w:val="00247714"/>
    <w:rsid w:val="00296BFF"/>
    <w:rsid w:val="002A5371"/>
    <w:rsid w:val="002A5EEC"/>
    <w:rsid w:val="002B7F67"/>
    <w:rsid w:val="002F2F38"/>
    <w:rsid w:val="00306439"/>
    <w:rsid w:val="003410D0"/>
    <w:rsid w:val="00352396"/>
    <w:rsid w:val="003525E3"/>
    <w:rsid w:val="00360DD4"/>
    <w:rsid w:val="00386ED0"/>
    <w:rsid w:val="00396765"/>
    <w:rsid w:val="003E476E"/>
    <w:rsid w:val="004279F6"/>
    <w:rsid w:val="004308F4"/>
    <w:rsid w:val="00456985"/>
    <w:rsid w:val="00462CA4"/>
    <w:rsid w:val="004C4AE4"/>
    <w:rsid w:val="004C5751"/>
    <w:rsid w:val="004E536B"/>
    <w:rsid w:val="004F4116"/>
    <w:rsid w:val="00535897"/>
    <w:rsid w:val="005358DC"/>
    <w:rsid w:val="00535F9B"/>
    <w:rsid w:val="00536200"/>
    <w:rsid w:val="00596E81"/>
    <w:rsid w:val="005A2484"/>
    <w:rsid w:val="005D0634"/>
    <w:rsid w:val="005E4E23"/>
    <w:rsid w:val="00622599"/>
    <w:rsid w:val="006376A9"/>
    <w:rsid w:val="006534D7"/>
    <w:rsid w:val="00666F4C"/>
    <w:rsid w:val="00693EC6"/>
    <w:rsid w:val="006A1163"/>
    <w:rsid w:val="006D3BB7"/>
    <w:rsid w:val="006F66BC"/>
    <w:rsid w:val="00712470"/>
    <w:rsid w:val="007353D1"/>
    <w:rsid w:val="0074231E"/>
    <w:rsid w:val="00773904"/>
    <w:rsid w:val="007775E3"/>
    <w:rsid w:val="00784521"/>
    <w:rsid w:val="00791BB3"/>
    <w:rsid w:val="0079758D"/>
    <w:rsid w:val="007B5E51"/>
    <w:rsid w:val="007F13CB"/>
    <w:rsid w:val="007F780F"/>
    <w:rsid w:val="00800DD2"/>
    <w:rsid w:val="00811399"/>
    <w:rsid w:val="00831EDC"/>
    <w:rsid w:val="00837A89"/>
    <w:rsid w:val="00856721"/>
    <w:rsid w:val="00861141"/>
    <w:rsid w:val="0086194F"/>
    <w:rsid w:val="00896ADE"/>
    <w:rsid w:val="008B6CB3"/>
    <w:rsid w:val="008F37D2"/>
    <w:rsid w:val="009202AC"/>
    <w:rsid w:val="009310AC"/>
    <w:rsid w:val="00947A5F"/>
    <w:rsid w:val="0099074F"/>
    <w:rsid w:val="0099233E"/>
    <w:rsid w:val="009B46F1"/>
    <w:rsid w:val="009F69ED"/>
    <w:rsid w:val="00A03CDE"/>
    <w:rsid w:val="00A420FD"/>
    <w:rsid w:val="00A6799B"/>
    <w:rsid w:val="00A852B8"/>
    <w:rsid w:val="00A91B25"/>
    <w:rsid w:val="00AA6973"/>
    <w:rsid w:val="00AE7781"/>
    <w:rsid w:val="00B14501"/>
    <w:rsid w:val="00B437CF"/>
    <w:rsid w:val="00B546B9"/>
    <w:rsid w:val="00B57C59"/>
    <w:rsid w:val="00B62E06"/>
    <w:rsid w:val="00B720DA"/>
    <w:rsid w:val="00BC3E0A"/>
    <w:rsid w:val="00C03C2A"/>
    <w:rsid w:val="00C2469A"/>
    <w:rsid w:val="00C76225"/>
    <w:rsid w:val="00CB02ED"/>
    <w:rsid w:val="00CB0575"/>
    <w:rsid w:val="00CD3A0A"/>
    <w:rsid w:val="00CD5192"/>
    <w:rsid w:val="00CF4102"/>
    <w:rsid w:val="00D3417C"/>
    <w:rsid w:val="00DA3485"/>
    <w:rsid w:val="00DD2FEE"/>
    <w:rsid w:val="00DD6C70"/>
    <w:rsid w:val="00DF052E"/>
    <w:rsid w:val="00E415D4"/>
    <w:rsid w:val="00E769BD"/>
    <w:rsid w:val="00E93149"/>
    <w:rsid w:val="00EA0F2E"/>
    <w:rsid w:val="00ED1AC1"/>
    <w:rsid w:val="00ED3D45"/>
    <w:rsid w:val="00F0438B"/>
    <w:rsid w:val="00F31B43"/>
    <w:rsid w:val="00F4029D"/>
    <w:rsid w:val="00F534B8"/>
    <w:rsid w:val="00FA555A"/>
    <w:rsid w:val="00FD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91A20E"/>
  <w15:docId w15:val="{D18A0FA3-D6FE-4939-971E-2906DD9D6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qFormat/>
    <w:pPr>
      <w:keepNext/>
      <w:outlineLvl w:val="1"/>
    </w:pPr>
    <w:rPr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tabs>
        <w:tab w:val="left" w:pos="9923"/>
      </w:tabs>
      <w:ind w:right="646"/>
      <w:jc w:val="right"/>
    </w:pPr>
    <w:rPr>
      <w:rFonts w:ascii="Humanst531 BTCE" w:hAnsi="Humanst531 BTCE" w:cs="Arial"/>
      <w:sz w:val="18"/>
    </w:rPr>
  </w:style>
  <w:style w:type="character" w:styleId="Hypertextovodkaz">
    <w:name w:val="Hyperlink"/>
    <w:rPr>
      <w:color w:val="0000FF"/>
      <w:u w:val="single"/>
    </w:rPr>
  </w:style>
  <w:style w:type="paragraph" w:styleId="Nzev">
    <w:name w:val="Title"/>
    <w:basedOn w:val="Normln"/>
    <w:qFormat/>
    <w:pPr>
      <w:jc w:val="center"/>
    </w:pPr>
    <w:rPr>
      <w:b/>
      <w:bCs/>
      <w:sz w:val="36"/>
      <w:szCs w:val="24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ind w:left="1260" w:hanging="322"/>
      <w:jc w:val="both"/>
    </w:pPr>
    <w:rPr>
      <w:sz w:val="24"/>
      <w:szCs w:val="24"/>
    </w:rPr>
  </w:style>
  <w:style w:type="table" w:styleId="Mkatabulky">
    <w:name w:val="Table Grid"/>
    <w:basedOn w:val="Normlntabulka"/>
    <w:rsid w:val="002B7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nhideWhenUsed/>
    <w:rsid w:val="002B7F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B7F67"/>
  </w:style>
  <w:style w:type="paragraph" w:styleId="Zpat">
    <w:name w:val="footer"/>
    <w:basedOn w:val="Normln"/>
    <w:link w:val="ZpatChar"/>
    <w:uiPriority w:val="99"/>
    <w:unhideWhenUsed/>
    <w:rsid w:val="002B7F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B7F67"/>
  </w:style>
  <w:style w:type="character" w:customStyle="1" w:styleId="Nevyeenzmnka1">
    <w:name w:val="Nevyřešená zmínka1"/>
    <w:uiPriority w:val="99"/>
    <w:semiHidden/>
    <w:unhideWhenUsed/>
    <w:rsid w:val="00A91B25"/>
    <w:rPr>
      <w:color w:val="808080"/>
      <w:shd w:val="clear" w:color="auto" w:fill="E6E6E6"/>
    </w:rPr>
  </w:style>
  <w:style w:type="character" w:styleId="Odkaznakoment">
    <w:name w:val="annotation reference"/>
    <w:uiPriority w:val="99"/>
    <w:semiHidden/>
    <w:unhideWhenUsed/>
    <w:rsid w:val="00791BB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1BB3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1BB3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1BB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91BB3"/>
    <w:rPr>
      <w:b/>
      <w:bCs/>
    </w:rPr>
  </w:style>
  <w:style w:type="paragraph" w:styleId="Odstavecseseznamem">
    <w:name w:val="List Paragraph"/>
    <w:basedOn w:val="Normln"/>
    <w:uiPriority w:val="34"/>
    <w:qFormat/>
    <w:rsid w:val="009202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0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1ABC539006B94FA373A6AC2F2753B9" ma:contentTypeVersion="0" ma:contentTypeDescription="Vytvoří nový dokument" ma:contentTypeScope="" ma:versionID="6f51efb5db35c0342705381fd5ab8b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6E6BA2-B606-41DC-848B-87A597E1F2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D0CE5D7-90C2-4FFF-BD01-981363F4CA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929E16-46B2-423B-AB96-BC9AA3A2240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C16215-A2D5-4806-BAD4-AA8AD7C35F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386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SMĚRNICE</vt:lpstr>
    </vt:vector>
  </TitlesOfParts>
  <Company>Jablonec</Company>
  <LinksUpToDate>false</LinksUpToDate>
  <CharactersWithSpaces>2660</CharactersWithSpaces>
  <SharedDoc>false</SharedDoc>
  <HLinks>
    <vt:vector size="6" baseType="variant">
      <vt:variant>
        <vt:i4>7340110</vt:i4>
      </vt:variant>
      <vt:variant>
        <vt:i4>0</vt:i4>
      </vt:variant>
      <vt:variant>
        <vt:i4>0</vt:i4>
      </vt:variant>
      <vt:variant>
        <vt:i4>5</vt:i4>
      </vt:variant>
      <vt:variant>
        <vt:lpwstr>mailto:XYXYXYX@mestojablonec.cz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SMĚRNICE</dc:title>
  <dc:creator>Pavlína Reichelová</dc:creator>
  <cp:lastModifiedBy>Krausová, Jitka </cp:lastModifiedBy>
  <cp:revision>2</cp:revision>
  <cp:lastPrinted>2023-11-29T13:53:00Z</cp:lastPrinted>
  <dcterms:created xsi:type="dcterms:W3CDTF">2024-01-26T10:00:00Z</dcterms:created>
  <dcterms:modified xsi:type="dcterms:W3CDTF">2024-01-26T10:00:00Z</dcterms:modified>
</cp:coreProperties>
</file>