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21" w:rsidRDefault="00081A9E">
      <w:pPr>
        <w:pStyle w:val="Nadpis10"/>
        <w:keepNext/>
        <w:keepLines/>
        <w:shd w:val="clear" w:color="auto" w:fill="auto"/>
      </w:pPr>
      <w:bookmarkStart w:id="0" w:name="bookmark0"/>
      <w:r>
        <w:t>Dohoda o vypořádání</w:t>
      </w:r>
      <w:bookmarkEnd w:id="0"/>
    </w:p>
    <w:p w:rsidR="008D0A21" w:rsidRDefault="00081A9E">
      <w:pPr>
        <w:pStyle w:val="Nadpis30"/>
        <w:keepNext/>
        <w:keepLines/>
        <w:shd w:val="clear" w:color="auto" w:fill="auto"/>
        <w:spacing w:after="0"/>
        <w:ind w:left="680" w:hanging="680"/>
      </w:pPr>
      <w:bookmarkStart w:id="1" w:name="bookmark1"/>
      <w:r>
        <w:t>Výzkumný ústav rostlinné výroby, v. v, i.</w:t>
      </w:r>
      <w:bookmarkEnd w:id="1"/>
    </w:p>
    <w:p w:rsidR="008D0A21" w:rsidRDefault="00081A9E">
      <w:pPr>
        <w:pStyle w:val="Zkladntext1"/>
        <w:shd w:val="clear" w:color="auto" w:fill="auto"/>
        <w:spacing w:after="0" w:line="240" w:lineRule="auto"/>
        <w:ind w:left="680" w:hanging="680"/>
      </w:pPr>
      <w:r>
        <w:t>IČO: 00027006</w:t>
      </w:r>
    </w:p>
    <w:p w:rsidR="008D0A21" w:rsidRDefault="00081A9E">
      <w:pPr>
        <w:pStyle w:val="Zkladntext1"/>
        <w:shd w:val="clear" w:color="auto" w:fill="auto"/>
        <w:spacing w:after="0" w:line="240" w:lineRule="auto"/>
        <w:ind w:left="680" w:hanging="680"/>
      </w:pPr>
      <w:r>
        <w:t>DIČ: CZ00027006</w:t>
      </w:r>
    </w:p>
    <w:p w:rsidR="008D0A21" w:rsidRDefault="00081A9E">
      <w:pPr>
        <w:pStyle w:val="Zkladntext1"/>
        <w:shd w:val="clear" w:color="auto" w:fill="auto"/>
        <w:spacing w:after="0" w:line="240" w:lineRule="auto"/>
        <w:ind w:left="680" w:hanging="680"/>
      </w:pPr>
      <w:r>
        <w:t>se sídlem: Drnovská 507, 161 06 Praha 6 - Ruzyně</w:t>
      </w:r>
    </w:p>
    <w:p w:rsidR="008D0A21" w:rsidRDefault="00081A9E">
      <w:pPr>
        <w:pStyle w:val="Zkladntext1"/>
        <w:shd w:val="clear" w:color="auto" w:fill="auto"/>
        <w:spacing w:after="0" w:line="240" w:lineRule="auto"/>
      </w:pPr>
      <w:r>
        <w:t>zapsán v rejstříku veřejných výzkumných institucí vedeném Ministerstvem školství, mládeže a tělovýchovy ČR</w:t>
      </w:r>
    </w:p>
    <w:p w:rsidR="008D0A21" w:rsidRDefault="00081A9E">
      <w:pPr>
        <w:pStyle w:val="Zkladntext1"/>
        <w:shd w:val="clear" w:color="auto" w:fill="auto"/>
        <w:spacing w:after="200" w:line="240" w:lineRule="auto"/>
        <w:ind w:left="680" w:hanging="680"/>
      </w:pPr>
      <w:r>
        <w:t xml:space="preserve">zastoupen RNDr. Mikulášem </w:t>
      </w:r>
      <w:proofErr w:type="spellStart"/>
      <w:r>
        <w:t>Madarasem</w:t>
      </w:r>
      <w:proofErr w:type="spellEnd"/>
      <w:r>
        <w:t>, Ph.D., ředitelem</w:t>
      </w:r>
    </w:p>
    <w:p w:rsidR="008D0A21" w:rsidRDefault="00081A9E">
      <w:pPr>
        <w:pStyle w:val="Zkladntext1"/>
        <w:shd w:val="clear" w:color="auto" w:fill="auto"/>
        <w:spacing w:after="0" w:line="240" w:lineRule="auto"/>
        <w:ind w:left="680" w:hanging="680"/>
        <w:rPr>
          <w:sz w:val="17"/>
          <w:szCs w:val="17"/>
        </w:rPr>
      </w:pPr>
      <w:r>
        <w:t xml:space="preserve">(dále jen </w:t>
      </w:r>
      <w:r>
        <w:rPr>
          <w:b/>
          <w:bCs/>
          <w:sz w:val="17"/>
          <w:szCs w:val="17"/>
        </w:rPr>
        <w:t>„objednatel")</w:t>
      </w:r>
    </w:p>
    <w:p w:rsidR="008D0A21" w:rsidRDefault="00081A9E">
      <w:pPr>
        <w:pStyle w:val="Nadpis30"/>
        <w:keepNext/>
        <w:keepLines/>
        <w:shd w:val="clear" w:color="auto" w:fill="auto"/>
        <w:spacing w:after="0"/>
        <w:ind w:left="0"/>
        <w:jc w:val="center"/>
      </w:pPr>
      <w:bookmarkStart w:id="2" w:name="bookmark2"/>
      <w:r>
        <w:t>a</w:t>
      </w:r>
      <w:bookmarkEnd w:id="2"/>
    </w:p>
    <w:p w:rsidR="008D0A21" w:rsidRDefault="00081A9E">
      <w:pPr>
        <w:pStyle w:val="Zkladntext1"/>
        <w:shd w:val="clear" w:color="auto" w:fill="auto"/>
        <w:spacing w:after="0" w:line="216" w:lineRule="auto"/>
        <w:ind w:left="680" w:hanging="680"/>
        <w:rPr>
          <w:sz w:val="17"/>
          <w:szCs w:val="17"/>
        </w:rPr>
      </w:pPr>
      <w:r>
        <w:rPr>
          <w:b/>
          <w:bCs/>
          <w:sz w:val="17"/>
          <w:szCs w:val="17"/>
        </w:rPr>
        <w:t>PC Net CZ spol. s r.o.</w:t>
      </w:r>
    </w:p>
    <w:p w:rsidR="008D0A21" w:rsidRDefault="00081A9E">
      <w:pPr>
        <w:pStyle w:val="Zkladntext1"/>
        <w:shd w:val="clear" w:color="auto" w:fill="auto"/>
        <w:spacing w:after="0" w:line="240" w:lineRule="auto"/>
        <w:ind w:left="680" w:hanging="680"/>
      </w:pPr>
      <w:r>
        <w:t>IČO: 255 38 080</w:t>
      </w:r>
    </w:p>
    <w:p w:rsidR="008D0A21" w:rsidRDefault="00081A9E">
      <w:pPr>
        <w:pStyle w:val="Zkladntext1"/>
        <w:shd w:val="clear" w:color="auto" w:fill="auto"/>
        <w:spacing w:after="0" w:line="240" w:lineRule="auto"/>
        <w:ind w:left="680" w:hanging="680"/>
      </w:pPr>
      <w:r>
        <w:t>DIČ: CZ25538080</w:t>
      </w:r>
    </w:p>
    <w:p w:rsidR="008D0A21" w:rsidRDefault="00081A9E">
      <w:pPr>
        <w:pStyle w:val="Zkladntext1"/>
        <w:shd w:val="clear" w:color="auto" w:fill="auto"/>
        <w:spacing w:after="0" w:line="240" w:lineRule="auto"/>
        <w:ind w:left="680" w:hanging="680"/>
      </w:pPr>
      <w:r>
        <w:t>se sídlem: Štěpničná 1965/3, Libeň, 182 00 Praha 8</w:t>
      </w:r>
    </w:p>
    <w:p w:rsidR="008D0A21" w:rsidRDefault="00081A9E">
      <w:pPr>
        <w:pStyle w:val="Zkladntext1"/>
        <w:shd w:val="clear" w:color="auto" w:fill="auto"/>
        <w:spacing w:after="520" w:line="379" w:lineRule="auto"/>
        <w:ind w:right="480"/>
        <w:rPr>
          <w:sz w:val="17"/>
          <w:szCs w:val="17"/>
        </w:rPr>
      </w:pPr>
      <w:r>
        <w:t xml:space="preserve">zapsána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270845 vedená u Městského soudu v Praze zastoupena Janem </w:t>
      </w:r>
      <w:proofErr w:type="spellStart"/>
      <w:r>
        <w:t>Veiglerem</w:t>
      </w:r>
      <w:proofErr w:type="spellEnd"/>
      <w:r>
        <w:t xml:space="preserve">, jednatelem na straně druhé (dále jen </w:t>
      </w:r>
      <w:r>
        <w:rPr>
          <w:b/>
          <w:bCs/>
          <w:sz w:val="17"/>
          <w:szCs w:val="17"/>
        </w:rPr>
        <w:t>„dodavatel")</w:t>
      </w:r>
    </w:p>
    <w:p w:rsidR="008D0A21" w:rsidRDefault="00081A9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54"/>
        </w:tabs>
        <w:spacing w:after="200"/>
        <w:ind w:left="3220"/>
      </w:pPr>
      <w:bookmarkStart w:id="3" w:name="bookmark3"/>
      <w:r>
        <w:rPr>
          <w:color w:val="000000"/>
        </w:rPr>
        <w:t>Společné prohlášení</w:t>
      </w:r>
      <w:bookmarkEnd w:id="3"/>
    </w:p>
    <w:p w:rsidR="008D0A21" w:rsidRDefault="00081A9E">
      <w:pPr>
        <w:pStyle w:val="Zkladntext1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516" w:lineRule="auto"/>
        <w:ind w:left="680" w:hanging="680"/>
      </w:pPr>
      <w:r>
        <w:t>Strany shodně konstatují, že:</w:t>
      </w:r>
    </w:p>
    <w:p w:rsidR="008D0A21" w:rsidRDefault="00081A9E">
      <w:pPr>
        <w:pStyle w:val="Zkladntext1"/>
        <w:numPr>
          <w:ilvl w:val="0"/>
          <w:numId w:val="3"/>
        </w:numPr>
        <w:shd w:val="clear" w:color="auto" w:fill="auto"/>
        <w:tabs>
          <w:tab w:val="left" w:pos="1358"/>
        </w:tabs>
        <w:spacing w:after="0" w:line="516" w:lineRule="auto"/>
        <w:ind w:left="1340" w:hanging="640"/>
      </w:pPr>
      <w:r>
        <w:t xml:space="preserve">Dne </w:t>
      </w:r>
      <w:proofErr w:type="gramStart"/>
      <w:r>
        <w:t>12.1.2022</w:t>
      </w:r>
      <w:proofErr w:type="gramEnd"/>
      <w:r>
        <w:t xml:space="preserve"> objednatel u dodavatele objednal:</w:t>
      </w:r>
    </w:p>
    <w:p w:rsidR="008D0A21" w:rsidRDefault="00081A9E">
      <w:pPr>
        <w:pStyle w:val="Zkladntext1"/>
        <w:shd w:val="clear" w:color="auto" w:fill="auto"/>
        <w:spacing w:after="0" w:line="516" w:lineRule="auto"/>
        <w:ind w:left="1340" w:right="3780" w:firstLine="680"/>
      </w:pPr>
      <w:r>
        <w:t>-</w:t>
      </w:r>
      <w:r>
        <w:t xml:space="preserve"> </w:t>
      </w:r>
      <w:proofErr w:type="spellStart"/>
      <w:r>
        <w:t>lOx</w:t>
      </w:r>
      <w:proofErr w:type="spellEnd"/>
      <w:r>
        <w:t xml:space="preserve"> PC s </w:t>
      </w:r>
      <w:proofErr w:type="gramStart"/>
      <w:r>
        <w:t>WIN</w:t>
      </w:r>
      <w:proofErr w:type="gramEnd"/>
      <w:r>
        <w:t xml:space="preserve"> 10 pro OOPZR (objednávka OB-2022-07000012).</w:t>
      </w:r>
    </w:p>
    <w:p w:rsidR="008D0A21" w:rsidRDefault="00081A9E">
      <w:pPr>
        <w:pStyle w:val="Zkladntext1"/>
        <w:numPr>
          <w:ilvl w:val="0"/>
          <w:numId w:val="3"/>
        </w:numPr>
        <w:shd w:val="clear" w:color="auto" w:fill="auto"/>
        <w:tabs>
          <w:tab w:val="left" w:pos="1358"/>
        </w:tabs>
        <w:spacing w:after="0" w:line="516" w:lineRule="auto"/>
        <w:ind w:left="1340" w:hanging="640"/>
      </w:pPr>
      <w:r>
        <w:t xml:space="preserve">Dne </w:t>
      </w:r>
      <w:proofErr w:type="gramStart"/>
      <w:r>
        <w:t>20.1.2022</w:t>
      </w:r>
      <w:proofErr w:type="gramEnd"/>
      <w:r>
        <w:t xml:space="preserve"> dodavatel dodal objednané plnění.</w:t>
      </w:r>
    </w:p>
    <w:p w:rsidR="008D0A21" w:rsidRDefault="00081A9E">
      <w:pPr>
        <w:pStyle w:val="Zkladntext1"/>
        <w:numPr>
          <w:ilvl w:val="0"/>
          <w:numId w:val="3"/>
        </w:numPr>
        <w:shd w:val="clear" w:color="auto" w:fill="auto"/>
        <w:tabs>
          <w:tab w:val="left" w:pos="1358"/>
        </w:tabs>
        <w:spacing w:after="200"/>
        <w:ind w:left="1340" w:hanging="640"/>
      </w:pPr>
      <w:r>
        <w:t xml:space="preserve">Dne </w:t>
      </w:r>
      <w:proofErr w:type="gramStart"/>
      <w:r>
        <w:t>20.1.2022</w:t>
      </w:r>
      <w:proofErr w:type="gramEnd"/>
      <w:r>
        <w:t xml:space="preserve"> dodavatel vyfakturoval plnění fakturou č. FV220075 na částku 69 950,00 Kč bez DPH = 84 639,50 Kč včetně 21% DPH. (FD202201000095)</w:t>
      </w:r>
    </w:p>
    <w:p w:rsidR="008D0A21" w:rsidRDefault="00081A9E">
      <w:pPr>
        <w:pStyle w:val="Zkladntext1"/>
        <w:numPr>
          <w:ilvl w:val="0"/>
          <w:numId w:val="3"/>
        </w:numPr>
        <w:shd w:val="clear" w:color="auto" w:fill="auto"/>
        <w:tabs>
          <w:tab w:val="left" w:pos="1358"/>
        </w:tabs>
        <w:spacing w:line="266" w:lineRule="auto"/>
        <w:ind w:left="1340" w:hanging="640"/>
      </w:pPr>
      <w:r>
        <w:t xml:space="preserve">Dne </w:t>
      </w:r>
      <w:proofErr w:type="gramStart"/>
      <w:r>
        <w:t>3.2.2022</w:t>
      </w:r>
      <w:proofErr w:type="gramEnd"/>
      <w:r>
        <w:t xml:space="preserve"> objednatel fakturu uhradil.</w:t>
      </w:r>
    </w:p>
    <w:p w:rsidR="008D0A21" w:rsidRDefault="00081A9E">
      <w:pPr>
        <w:pStyle w:val="Zkladntext1"/>
        <w:numPr>
          <w:ilvl w:val="0"/>
          <w:numId w:val="3"/>
        </w:numPr>
        <w:shd w:val="clear" w:color="auto" w:fill="auto"/>
        <w:tabs>
          <w:tab w:val="left" w:pos="1358"/>
        </w:tabs>
        <w:spacing w:after="420" w:line="266" w:lineRule="auto"/>
        <w:ind w:left="1340" w:hanging="640"/>
      </w:pPr>
      <w:r>
        <w:t xml:space="preserve">Objednávka byla zveřejněna v Registru smluv dne </w:t>
      </w:r>
      <w:proofErr w:type="gramStart"/>
      <w:r>
        <w:t>4.2.2022</w:t>
      </w:r>
      <w:proofErr w:type="gramEnd"/>
      <w:r>
        <w:t>.</w:t>
      </w:r>
    </w:p>
    <w:p w:rsidR="008D0A21" w:rsidRDefault="00081A9E">
      <w:pPr>
        <w:pStyle w:val="Zkladntext1"/>
        <w:numPr>
          <w:ilvl w:val="0"/>
          <w:numId w:val="2"/>
        </w:numPr>
        <w:shd w:val="clear" w:color="auto" w:fill="auto"/>
        <w:tabs>
          <w:tab w:val="left" w:pos="440"/>
        </w:tabs>
        <w:spacing w:after="160" w:line="266" w:lineRule="auto"/>
        <w:ind w:left="680" w:hanging="680"/>
      </w:pPr>
      <w:r>
        <w:rPr>
          <w:color w:val="7C694F"/>
        </w:rPr>
        <w:t xml:space="preserve">. </w:t>
      </w:r>
      <w:r>
        <w:t>Strany shodně konstatují, že:</w:t>
      </w:r>
    </w:p>
    <w:p w:rsidR="008D0A21" w:rsidRDefault="00081A9E">
      <w:pPr>
        <w:pStyle w:val="Zkladntext1"/>
        <w:numPr>
          <w:ilvl w:val="0"/>
          <w:numId w:val="4"/>
        </w:numPr>
        <w:shd w:val="clear" w:color="auto" w:fill="auto"/>
        <w:tabs>
          <w:tab w:val="left" w:pos="1358"/>
        </w:tabs>
        <w:spacing w:after="160" w:line="276" w:lineRule="auto"/>
        <w:ind w:left="1340" w:hanging="640"/>
      </w:pPr>
      <w:r>
        <w:t>dodavatel dodal objednané plnění dříve, než objednatel uveřejnil objednávku (smlouvu) v Registru smluv ČR;</w:t>
      </w:r>
    </w:p>
    <w:p w:rsidR="008D0A21" w:rsidRDefault="00081A9E">
      <w:pPr>
        <w:pStyle w:val="Zkladntext1"/>
        <w:numPr>
          <w:ilvl w:val="0"/>
          <w:numId w:val="4"/>
        </w:numPr>
        <w:shd w:val="clear" w:color="auto" w:fill="auto"/>
        <w:tabs>
          <w:tab w:val="left" w:pos="1358"/>
        </w:tabs>
        <w:spacing w:line="266" w:lineRule="auto"/>
        <w:ind w:left="1340" w:hanging="640"/>
      </w:pPr>
      <w:r>
        <w:t xml:space="preserve">objednatel uhradil </w:t>
      </w:r>
      <w:r>
        <w:t>fakturu vážící se k plnění dříve, než objednatel uveřejnil objednávku (smlouvu) v Registru smluv ČR;</w:t>
      </w:r>
    </w:p>
    <w:p w:rsidR="008D0A21" w:rsidRDefault="00081A9E">
      <w:pPr>
        <w:pStyle w:val="Zkladntext1"/>
        <w:numPr>
          <w:ilvl w:val="0"/>
          <w:numId w:val="4"/>
        </w:numPr>
        <w:shd w:val="clear" w:color="auto" w:fill="auto"/>
        <w:tabs>
          <w:tab w:val="left" w:pos="1358"/>
        </w:tabs>
        <w:spacing w:after="380" w:line="266" w:lineRule="auto"/>
        <w:ind w:left="1340" w:hanging="640"/>
      </w:pPr>
      <w:r>
        <w:rPr>
          <w:color w:val="000000"/>
        </w:rPr>
        <w:t xml:space="preserve">V </w:t>
      </w:r>
      <w:r>
        <w:t>době plnění dodavatelem a v době úhrady faktury smlouva nebyla účinná</w:t>
      </w:r>
    </w:p>
    <w:p w:rsidR="008D0A21" w:rsidRDefault="00081A9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186"/>
        </w:tabs>
        <w:spacing w:after="180" w:line="252" w:lineRule="auto"/>
      </w:pPr>
      <w:bookmarkStart w:id="4" w:name="bookmark4"/>
      <w:r>
        <w:t>Vypořádání vzájemného bezdůvodného obohacení</w:t>
      </w:r>
      <w:bookmarkEnd w:id="4"/>
    </w:p>
    <w:p w:rsidR="008D0A21" w:rsidRDefault="00081A9E">
      <w:pPr>
        <w:pStyle w:val="Zkladntext1"/>
        <w:numPr>
          <w:ilvl w:val="0"/>
          <w:numId w:val="5"/>
        </w:numPr>
        <w:shd w:val="clear" w:color="auto" w:fill="auto"/>
        <w:tabs>
          <w:tab w:val="left" w:pos="658"/>
        </w:tabs>
        <w:ind w:left="680" w:hanging="680"/>
      </w:pPr>
      <w:r>
        <w:t>V důsledku skutečností popsaných v čl.</w:t>
      </w:r>
      <w:r>
        <w:t xml:space="preserve"> I této smlouvy vzniklo objednateli bezdůvodné obohacení na úkor dodavatele tím, že obdržel plnění bez právního důvodu.</w:t>
      </w:r>
    </w:p>
    <w:p w:rsidR="008D0A21" w:rsidRDefault="00081A9E">
      <w:pPr>
        <w:pStyle w:val="Zkladntext1"/>
        <w:numPr>
          <w:ilvl w:val="0"/>
          <w:numId w:val="5"/>
        </w:numPr>
        <w:shd w:val="clear" w:color="auto" w:fill="auto"/>
        <w:tabs>
          <w:tab w:val="left" w:pos="658"/>
        </w:tabs>
        <w:spacing w:line="252" w:lineRule="auto"/>
        <w:ind w:left="680" w:hanging="680"/>
        <w:jc w:val="both"/>
      </w:pPr>
      <w:r>
        <w:t>Zároveň v důsledku skutečností popsaných v čl. I této smlouvy vzniklo dodavateli bezdůvodné obohacení na úkor objednatele tím, že obdrže</w:t>
      </w:r>
      <w:r>
        <w:t>l od objednatele úplatu na fakturu specifikovanou v čl. I této smlouvy, bez právního důvodu.</w:t>
      </w:r>
      <w:r>
        <w:br w:type="page"/>
      </w:r>
    </w:p>
    <w:p w:rsidR="008D0A21" w:rsidRDefault="00081A9E">
      <w:pPr>
        <w:pStyle w:val="Zkladntext1"/>
        <w:numPr>
          <w:ilvl w:val="0"/>
          <w:numId w:val="5"/>
        </w:numPr>
        <w:shd w:val="clear" w:color="auto" w:fill="auto"/>
        <w:tabs>
          <w:tab w:val="left" w:pos="661"/>
        </w:tabs>
        <w:spacing w:after="200"/>
        <w:ind w:left="680" w:hanging="680"/>
        <w:jc w:val="both"/>
      </w:pPr>
      <w:r>
        <w:lastRenderedPageBreak/>
        <w:t>Strany se dohodly na tomto vypořádání vzájemných bezdůvodných obohacení:</w:t>
      </w:r>
    </w:p>
    <w:p w:rsidR="008D0A21" w:rsidRDefault="00081A9E">
      <w:pPr>
        <w:pStyle w:val="Zkladntext1"/>
        <w:numPr>
          <w:ilvl w:val="0"/>
          <w:numId w:val="6"/>
        </w:numPr>
        <w:shd w:val="clear" w:color="auto" w:fill="auto"/>
        <w:tabs>
          <w:tab w:val="left" w:pos="1349"/>
        </w:tabs>
        <w:spacing w:after="200"/>
        <w:ind w:left="1340" w:hanging="660"/>
        <w:jc w:val="both"/>
      </w:pPr>
      <w:r>
        <w:t>Strany konstatují, že výše vzájemných bezdůvodných obohacení je zcela shodná.</w:t>
      </w:r>
    </w:p>
    <w:p w:rsidR="008D0A21" w:rsidRDefault="00081A9E">
      <w:pPr>
        <w:pStyle w:val="Zkladntext1"/>
        <w:numPr>
          <w:ilvl w:val="0"/>
          <w:numId w:val="6"/>
        </w:numPr>
        <w:shd w:val="clear" w:color="auto" w:fill="auto"/>
        <w:tabs>
          <w:tab w:val="left" w:pos="1349"/>
        </w:tabs>
        <w:spacing w:after="200" w:line="240" w:lineRule="auto"/>
        <w:ind w:left="1340" w:hanging="660"/>
        <w:jc w:val="both"/>
      </w:pPr>
      <w:r>
        <w:t>Strany se d</w:t>
      </w:r>
      <w:r>
        <w:t>ohodly na započtení vzájemných bezdůvodných obohacení tak, že po provedeném započtení jsou jejich vzájemné nároky z bezdůvodného obohacení zcela vyrovnány.</w:t>
      </w:r>
    </w:p>
    <w:p w:rsidR="008D0A21" w:rsidRDefault="00081A9E">
      <w:pPr>
        <w:pStyle w:val="Zkladntext1"/>
        <w:numPr>
          <w:ilvl w:val="0"/>
          <w:numId w:val="6"/>
        </w:numPr>
        <w:shd w:val="clear" w:color="auto" w:fill="auto"/>
        <w:tabs>
          <w:tab w:val="left" w:pos="1349"/>
        </w:tabs>
        <w:spacing w:after="400"/>
        <w:ind w:left="1340" w:hanging="660"/>
        <w:jc w:val="both"/>
      </w:pPr>
      <w:r>
        <w:t xml:space="preserve">Pro odstranění pochybností strany shodně konstatují, že dodavatel v dobré víře dodal plnění, kterým </w:t>
      </w:r>
      <w:r>
        <w:t>sledoval splnit objednávku objednatele a objednatel úhradou částky dle faktury v dobré víře sledoval zaplacení za uskutečněné plnění dodavatele dle objednávky.</w:t>
      </w:r>
    </w:p>
    <w:p w:rsidR="008D0A21" w:rsidRDefault="00081A9E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19"/>
        </w:tabs>
        <w:spacing w:after="200"/>
        <w:ind w:left="3060"/>
      </w:pPr>
      <w:bookmarkStart w:id="5" w:name="bookmark5"/>
      <w:r>
        <w:t>Závěrečná ustanovení</w:t>
      </w:r>
      <w:bookmarkEnd w:id="5"/>
    </w:p>
    <w:p w:rsidR="008D0A21" w:rsidRDefault="00081A9E">
      <w:pPr>
        <w:pStyle w:val="Zkladntext1"/>
        <w:numPr>
          <w:ilvl w:val="0"/>
          <w:numId w:val="7"/>
        </w:numPr>
        <w:shd w:val="clear" w:color="auto" w:fill="auto"/>
        <w:tabs>
          <w:tab w:val="left" w:pos="661"/>
        </w:tabs>
        <w:spacing w:after="200" w:line="259" w:lineRule="auto"/>
        <w:ind w:left="680" w:hanging="680"/>
        <w:jc w:val="both"/>
      </w:pPr>
      <w:r>
        <w:rPr>
          <w:color w:val="000000"/>
        </w:rPr>
        <w:t>Tato smlouva je platná dnem jejího podpisu smluvními stranami. Tato smlouva</w:t>
      </w:r>
      <w:r>
        <w:rPr>
          <w:color w:val="000000"/>
        </w:rPr>
        <w:t xml:space="preserve"> je sepsána ve dvou vyhotoveních s platností originálu, přičemž každá ze smluvních stran obdrží jedno vyhotovení.</w:t>
      </w:r>
    </w:p>
    <w:p w:rsidR="008D0A21" w:rsidRDefault="00081A9E">
      <w:pPr>
        <w:pStyle w:val="Zkladntext1"/>
        <w:numPr>
          <w:ilvl w:val="0"/>
          <w:numId w:val="7"/>
        </w:numPr>
        <w:shd w:val="clear" w:color="auto" w:fill="auto"/>
        <w:tabs>
          <w:tab w:val="left" w:pos="661"/>
        </w:tabs>
        <w:spacing w:after="200" w:line="264" w:lineRule="auto"/>
        <w:ind w:left="680" w:hanging="680"/>
        <w:jc w:val="both"/>
      </w:pPr>
      <w:r>
        <w:rPr>
          <w:color w:val="000000"/>
        </w:rPr>
        <w:t>Tato smlouva může být měněna pouze číslovanými dodatky v písemné formě.</w:t>
      </w:r>
    </w:p>
    <w:p w:rsidR="008D0A21" w:rsidRDefault="00081A9E">
      <w:pPr>
        <w:pStyle w:val="Zkladntext1"/>
        <w:numPr>
          <w:ilvl w:val="0"/>
          <w:numId w:val="7"/>
        </w:numPr>
        <w:shd w:val="clear" w:color="auto" w:fill="auto"/>
        <w:tabs>
          <w:tab w:val="left" w:pos="661"/>
        </w:tabs>
        <w:spacing w:after="200" w:line="266" w:lineRule="auto"/>
        <w:ind w:left="680" w:hanging="680"/>
        <w:jc w:val="both"/>
      </w:pPr>
      <w:r>
        <w:rPr>
          <w:color w:val="000000"/>
        </w:rPr>
        <w:t>Tato smlouva se ve všech otázkách, které v ní nejsou výslovně upraveny</w:t>
      </w:r>
      <w:r>
        <w:rPr>
          <w:color w:val="000000"/>
        </w:rPr>
        <w:t>, řídí českým právním řádem.</w:t>
      </w:r>
    </w:p>
    <w:p w:rsidR="008D0A21" w:rsidRDefault="00081A9E">
      <w:pPr>
        <w:pStyle w:val="Zkladntext1"/>
        <w:numPr>
          <w:ilvl w:val="0"/>
          <w:numId w:val="7"/>
        </w:numPr>
        <w:shd w:val="clear" w:color="auto" w:fill="auto"/>
        <w:tabs>
          <w:tab w:val="left" w:pos="661"/>
        </w:tabs>
        <w:spacing w:after="0" w:line="264" w:lineRule="auto"/>
        <w:ind w:left="680" w:hanging="680"/>
        <w:jc w:val="both"/>
        <w:sectPr w:rsidR="008D0A21">
          <w:headerReference w:type="default" r:id="rId8"/>
          <w:footerReference w:type="default" r:id="rId9"/>
          <w:pgSz w:w="11900" w:h="16840"/>
          <w:pgMar w:top="1719" w:right="1579" w:bottom="1930" w:left="1671" w:header="0" w:footer="3" w:gutter="0"/>
          <w:pgNumType w:start="1"/>
          <w:cols w:space="720"/>
          <w:noEndnote/>
          <w:docGrid w:linePitch="360"/>
        </w:sectPr>
      </w:pPr>
      <w:r>
        <w:rPr>
          <w:color w:val="000000"/>
        </w:rPr>
        <w:t>Pokud není touto smlouvou sjednána pozdější účinnost, nabývá</w:t>
      </w:r>
      <w:r>
        <w:rPr>
          <w:color w:val="000000"/>
        </w:rPr>
        <w:t xml:space="preserve"> tato smlouva účinnosti dnem uveřejněním v registru smluv ve smyslu zákona č. 340/2015 Sb., o registru smluv. Předání smlouvy k uveřejnění provede VÚRV.</w:t>
      </w:r>
    </w:p>
    <w:p w:rsidR="008D0A21" w:rsidRDefault="008D0A21">
      <w:pPr>
        <w:spacing w:before="103" w:after="103" w:line="240" w:lineRule="exact"/>
        <w:rPr>
          <w:sz w:val="19"/>
          <w:szCs w:val="19"/>
        </w:rPr>
      </w:pPr>
    </w:p>
    <w:p w:rsidR="008D0A21" w:rsidRDefault="008D0A21">
      <w:pPr>
        <w:spacing w:line="14" w:lineRule="exact"/>
        <w:sectPr w:rsidR="008D0A21">
          <w:type w:val="continuous"/>
          <w:pgSz w:w="11900" w:h="16840"/>
          <w:pgMar w:top="1338" w:right="0" w:bottom="1514" w:left="0" w:header="0" w:footer="3" w:gutter="0"/>
          <w:cols w:space="720"/>
          <w:noEndnote/>
          <w:docGrid w:linePitch="360"/>
        </w:sectPr>
      </w:pPr>
    </w:p>
    <w:p w:rsidR="008D0A21" w:rsidRDefault="00081A9E">
      <w:pPr>
        <w:pStyle w:val="Nadpis20"/>
        <w:keepNext/>
        <w:keepLines/>
        <w:framePr w:w="2563" w:h="350" w:wrap="none" w:vAnchor="text" w:hAnchor="page" w:x="1794" w:y="21"/>
        <w:shd w:val="clear" w:color="auto" w:fill="auto"/>
      </w:pPr>
      <w:bookmarkStart w:id="6" w:name="bookmark6"/>
      <w:r>
        <w:rPr>
          <w:rFonts w:ascii="Verdana" w:eastAsia="Verdana" w:hAnsi="Verdana" w:cs="Verdana"/>
          <w:w w:val="100"/>
          <w:sz w:val="16"/>
          <w:szCs w:val="16"/>
        </w:rPr>
        <w:t xml:space="preserve">V Praze dne </w:t>
      </w:r>
      <w:r>
        <w:t>25. 01. 2024</w:t>
      </w:r>
      <w:bookmarkEnd w:id="6"/>
    </w:p>
    <w:p w:rsidR="008D0A21" w:rsidRDefault="00081A9E">
      <w:pPr>
        <w:pStyle w:val="Titulekobrzku0"/>
        <w:framePr w:w="302" w:h="250" w:wrap="none" w:vAnchor="text" w:hAnchor="page" w:x="1804" w:y="289"/>
        <w:shd w:val="clear" w:color="auto" w:fill="auto"/>
        <w:jc w:val="left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Z”</w:t>
      </w:r>
    </w:p>
    <w:p w:rsidR="008D0A21" w:rsidRDefault="00081A9E">
      <w:pPr>
        <w:pStyle w:val="Zkladntext1"/>
        <w:framePr w:w="1310" w:h="451" w:wrap="none" w:vAnchor="text" w:hAnchor="page" w:x="6090" w:y="59"/>
        <w:shd w:val="clear" w:color="auto" w:fill="auto"/>
        <w:spacing w:after="0"/>
      </w:pPr>
      <w:r>
        <w:t>V Praze dne Za dodavatele:</w:t>
      </w:r>
    </w:p>
    <w:p w:rsidR="008D0A21" w:rsidRDefault="00081A9E">
      <w:pPr>
        <w:pStyle w:val="Nadpis20"/>
        <w:keepNext/>
        <w:keepLines/>
        <w:framePr w:w="1166" w:h="336" w:wrap="none" w:vAnchor="text" w:hAnchor="page" w:x="7602" w:y="21"/>
        <w:shd w:val="clear" w:color="auto" w:fill="auto"/>
      </w:pPr>
      <w:bookmarkStart w:id="7" w:name="bookmark7"/>
      <w:r>
        <w:t>23. 01. 2024</w:t>
      </w:r>
      <w:bookmarkEnd w:id="7"/>
    </w:p>
    <w:p w:rsidR="008D0A21" w:rsidRDefault="00081A9E">
      <w:pPr>
        <w:pStyle w:val="Titulekobrzku0"/>
        <w:framePr w:w="1123" w:h="470" w:wrap="none" w:vAnchor="text" w:hAnchor="page" w:x="7598" w:y="1666"/>
        <w:shd w:val="clear" w:color="auto" w:fill="auto"/>
      </w:pPr>
      <w:r>
        <w:t xml:space="preserve">Jan </w:t>
      </w:r>
      <w:proofErr w:type="spellStart"/>
      <w:r>
        <w:t>Veigler</w:t>
      </w:r>
      <w:proofErr w:type="spellEnd"/>
      <w:r>
        <w:t xml:space="preserve"> jednatel</w:t>
      </w:r>
    </w:p>
    <w:p w:rsidR="008D0A21" w:rsidRDefault="008D0A21">
      <w:pPr>
        <w:spacing w:line="360" w:lineRule="exact"/>
      </w:pPr>
    </w:p>
    <w:p w:rsidR="008D0A21" w:rsidRDefault="008D0A21">
      <w:pPr>
        <w:spacing w:line="360" w:lineRule="exact"/>
      </w:pPr>
    </w:p>
    <w:p w:rsidR="008D0A21" w:rsidRDefault="008D0A21">
      <w:pPr>
        <w:spacing w:after="687" w:line="14" w:lineRule="exact"/>
      </w:pPr>
    </w:p>
    <w:p w:rsidR="008D0A21" w:rsidRDefault="008D0A21">
      <w:pPr>
        <w:spacing w:line="14" w:lineRule="exact"/>
      </w:pPr>
      <w:bookmarkStart w:id="8" w:name="_GoBack"/>
      <w:bookmarkEnd w:id="8"/>
    </w:p>
    <w:sectPr w:rsidR="008D0A21">
      <w:type w:val="continuous"/>
      <w:pgSz w:w="11900" w:h="16840"/>
      <w:pgMar w:top="1338" w:right="1569" w:bottom="1514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E" w:rsidRDefault="00081A9E">
      <w:r>
        <w:separator/>
      </w:r>
    </w:p>
  </w:endnote>
  <w:endnote w:type="continuationSeparator" w:id="0">
    <w:p w:rsidR="00081A9E" w:rsidRDefault="0008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A21" w:rsidRDefault="00081A9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5904230</wp:posOffset>
              </wp:positionH>
              <wp:positionV relativeFrom="page">
                <wp:posOffset>9766300</wp:posOffset>
              </wp:positionV>
              <wp:extent cx="633730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0A21" w:rsidRDefault="00081A9E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32918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5A98" w:rsidRPr="00125A98">
                            <w:rPr>
                              <w:rFonts w:ascii="Arial" w:eastAsia="Arial" w:hAnsi="Arial" w:cs="Arial"/>
                              <w:noProof/>
                              <w:color w:val="332918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332918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332918"/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64.9pt;margin-top:769pt;width:49.9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" filled="f" stroked="f">
              <v:textbox style="mso-fit-shape-to-text:t" inset="0,0,0,0">
                <w:txbxContent>
                  <w:p w:rsidR="008D0A21" w:rsidRDefault="00081A9E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332918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5A98" w:rsidRPr="00125A98">
                      <w:rPr>
                        <w:rFonts w:ascii="Arial" w:eastAsia="Arial" w:hAnsi="Arial" w:cs="Arial"/>
                        <w:noProof/>
                        <w:color w:val="332918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332918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332918"/>
                        <w:sz w:val="19"/>
                        <w:szCs w:val="19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9748520</wp:posOffset>
              </wp:positionV>
              <wp:extent cx="549846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84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4.049999999999997pt;margin-top:767.60000000000002pt;width:432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E" w:rsidRDefault="00081A9E"/>
  </w:footnote>
  <w:footnote w:type="continuationSeparator" w:id="0">
    <w:p w:rsidR="00081A9E" w:rsidRDefault="00081A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A21" w:rsidRDefault="00081A9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686435</wp:posOffset>
              </wp:positionV>
              <wp:extent cx="103314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0A21" w:rsidRDefault="00081A9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Dohoda o vypořádání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.450000000000003pt;margin-top:54.049999999999997pt;width:81.349999999999994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Dohoda o vypořádání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824865</wp:posOffset>
              </wp:positionV>
              <wp:extent cx="548640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4.049999999999997pt;margin-top:64.950000000000003pt;width:432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3E30"/>
    <w:multiLevelType w:val="multilevel"/>
    <w:tmpl w:val="D828F452"/>
    <w:lvl w:ilvl="0">
      <w:start w:val="1"/>
      <w:numFmt w:val="decimal"/>
      <w:lvlText w:val="2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32918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F198E"/>
    <w:multiLevelType w:val="multilevel"/>
    <w:tmpl w:val="26A4A7D2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332918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334A75"/>
    <w:multiLevelType w:val="multilevel"/>
    <w:tmpl w:val="5C36FB16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32918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E7D3C"/>
    <w:multiLevelType w:val="multilevel"/>
    <w:tmpl w:val="8C46D3AA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32918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665E8"/>
    <w:multiLevelType w:val="multilevel"/>
    <w:tmpl w:val="98043758"/>
    <w:lvl w:ilvl="0">
      <w:start w:val="1"/>
      <w:numFmt w:val="decimal"/>
      <w:lvlText w:val="1.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32918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767945"/>
    <w:multiLevelType w:val="multilevel"/>
    <w:tmpl w:val="4AC84832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6D14F4"/>
    <w:multiLevelType w:val="multilevel"/>
    <w:tmpl w:val="2D4E7ACE"/>
    <w:lvl w:ilvl="0">
      <w:start w:val="1"/>
      <w:numFmt w:val="decimal"/>
      <w:lvlText w:val="1.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32918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D0A21"/>
    <w:rsid w:val="00081A9E"/>
    <w:rsid w:val="00125A98"/>
    <w:rsid w:val="008D0A21"/>
    <w:rsid w:val="00F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color w:val="332918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color w:val="332918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2918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jc w:val="center"/>
      <w:outlineLvl w:val="0"/>
    </w:pPr>
    <w:rPr>
      <w:rFonts w:ascii="Verdana" w:eastAsia="Verdana" w:hAnsi="Verdana" w:cs="Verdana"/>
      <w:b/>
      <w:bCs/>
      <w:color w:val="332918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/>
      <w:ind w:left="1760"/>
      <w:outlineLvl w:val="2"/>
    </w:pPr>
    <w:rPr>
      <w:rFonts w:ascii="Verdana" w:eastAsia="Verdana" w:hAnsi="Verdana" w:cs="Verdana"/>
      <w:b/>
      <w:bCs/>
      <w:color w:val="332918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4" w:lineRule="auto"/>
    </w:pPr>
    <w:rPr>
      <w:rFonts w:ascii="Verdana" w:eastAsia="Verdana" w:hAnsi="Verdana" w:cs="Verdana"/>
      <w:color w:val="332918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w w:val="70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Verdana" w:eastAsia="Verdana" w:hAnsi="Verdana" w:cs="Verdana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color w:val="332918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color w:val="332918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2918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jc w:val="center"/>
      <w:outlineLvl w:val="0"/>
    </w:pPr>
    <w:rPr>
      <w:rFonts w:ascii="Verdana" w:eastAsia="Verdana" w:hAnsi="Verdana" w:cs="Verdana"/>
      <w:b/>
      <w:bCs/>
      <w:color w:val="332918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/>
      <w:ind w:left="1760"/>
      <w:outlineLvl w:val="2"/>
    </w:pPr>
    <w:rPr>
      <w:rFonts w:ascii="Verdana" w:eastAsia="Verdana" w:hAnsi="Verdana" w:cs="Verdana"/>
      <w:b/>
      <w:bCs/>
      <w:color w:val="332918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4" w:lineRule="auto"/>
    </w:pPr>
    <w:rPr>
      <w:rFonts w:ascii="Verdana" w:eastAsia="Verdana" w:hAnsi="Verdana" w:cs="Verdana"/>
      <w:color w:val="332918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w w:val="70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Verdana" w:eastAsia="Verdana" w:hAnsi="Verdana" w:cs="Verdan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2024-01-26T09:43:00Z</dcterms:created>
  <dcterms:modified xsi:type="dcterms:W3CDTF">2024-01-26T09:44:00Z</dcterms:modified>
</cp:coreProperties>
</file>