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8CE3" w14:textId="204A39DE" w:rsidR="000F60DF" w:rsidRPr="008D4DDF" w:rsidRDefault="00C65A41" w:rsidP="008D4DDF">
      <w:pPr>
        <w:pStyle w:val="Nadpis3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BA5980" wp14:editId="2F81C39C">
            <wp:simplePos x="0" y="0"/>
            <wp:positionH relativeFrom="margin">
              <wp:posOffset>-635</wp:posOffset>
            </wp:positionH>
            <wp:positionV relativeFrom="paragraph">
              <wp:posOffset>-107315</wp:posOffset>
            </wp:positionV>
            <wp:extent cx="4076666" cy="550504"/>
            <wp:effectExtent l="0" t="0" r="63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40" cy="559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24C">
        <w:rPr>
          <w:rFonts w:ascii="Cambria" w:hAnsi="Cambria"/>
          <w:sz w:val="22"/>
          <w:szCs w:val="22"/>
        </w:rPr>
        <w:t>Př. 2 - V</w:t>
      </w:r>
      <w:r w:rsidR="0007124C" w:rsidRPr="008D4DDF">
        <w:rPr>
          <w:rFonts w:ascii="Cambria" w:hAnsi="Cambria"/>
          <w:sz w:val="22"/>
          <w:szCs w:val="22"/>
        </w:rPr>
        <w:t>ěcná náplň řešení projektu</w:t>
      </w:r>
    </w:p>
    <w:p w14:paraId="54DFA57E" w14:textId="3E0159BF" w:rsidR="008D4DDF" w:rsidRPr="00A823B7" w:rsidRDefault="008D4DDF" w:rsidP="008D4DDF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 w:rsidRPr="00A823B7">
        <w:rPr>
          <w:rFonts w:ascii="Cambria" w:eastAsia="Cambria" w:hAnsi="Cambria"/>
          <w:sz w:val="22"/>
        </w:rPr>
        <w:t xml:space="preserve">Číslo projektu: </w:t>
      </w:r>
      <w:r w:rsidR="001E6E33" w:rsidRPr="001E6E33">
        <w:rPr>
          <w:rFonts w:ascii="Cambria" w:eastAsia="Cambria" w:hAnsi="Cambria"/>
          <w:b/>
          <w:sz w:val="22"/>
        </w:rPr>
        <w:t>FX04030030_3259</w:t>
      </w:r>
    </w:p>
    <w:p w14:paraId="3C99737C" w14:textId="33A2B751" w:rsidR="000F60DF" w:rsidRPr="008D66DA" w:rsidRDefault="007C3AB0" w:rsidP="007C3AB0">
      <w:pPr>
        <w:tabs>
          <w:tab w:val="left" w:pos="900"/>
          <w:tab w:val="left" w:pos="1365"/>
          <w:tab w:val="right" w:pos="10206"/>
        </w:tabs>
        <w:ind w:left="900" w:hanging="900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80B9CC5" w14:textId="04639E5A" w:rsidR="000F60DF" w:rsidRPr="008D66DA" w:rsidRDefault="000F60DF" w:rsidP="008D4DDF">
      <w:pPr>
        <w:jc w:val="right"/>
        <w:rPr>
          <w:rFonts w:ascii="Cambria" w:hAnsi="Cambria"/>
          <w:b/>
          <w:bCs/>
        </w:rPr>
      </w:pPr>
    </w:p>
    <w:p w14:paraId="7A27089D" w14:textId="77777777" w:rsidR="00B05F12" w:rsidRDefault="00B05F12" w:rsidP="007C3AB0">
      <w:pPr>
        <w:rPr>
          <w:rFonts w:ascii="Cambria" w:hAnsi="Cambria"/>
        </w:rPr>
      </w:pPr>
    </w:p>
    <w:p w14:paraId="41E2A049" w14:textId="68682265" w:rsidR="00B34935" w:rsidRPr="001E6E33" w:rsidRDefault="00B34935" w:rsidP="007C3AB0">
      <w:p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Název příjemce: </w:t>
      </w:r>
      <w:r w:rsidR="001E6E33" w:rsidRPr="001E6E33">
        <w:rPr>
          <w:rFonts w:ascii="Cambria" w:hAnsi="Cambria"/>
          <w:b/>
          <w:bCs/>
        </w:rPr>
        <w:t>VIRTUAL ZOOM s.r.o.</w:t>
      </w:r>
    </w:p>
    <w:p w14:paraId="3E3DD5F1" w14:textId="3614166A" w:rsidR="007C3AB0" w:rsidRPr="001E6E33" w:rsidRDefault="007C3AB0" w:rsidP="007C3AB0">
      <w:pPr>
        <w:rPr>
          <w:rFonts w:ascii="Cambria" w:hAnsi="Cambria"/>
        </w:rPr>
      </w:pPr>
      <w:r w:rsidRPr="001E6E33">
        <w:rPr>
          <w:rFonts w:ascii="Cambria" w:hAnsi="Cambria"/>
        </w:rPr>
        <w:t>Název projektu (CZ):</w:t>
      </w:r>
      <w:r w:rsidR="00B81001" w:rsidRPr="001E6E33">
        <w:rPr>
          <w:rFonts w:ascii="Cambria" w:hAnsi="Cambria"/>
        </w:rPr>
        <w:t xml:space="preserve"> </w:t>
      </w:r>
      <w:r w:rsidR="001E6E33" w:rsidRPr="001E6E33">
        <w:rPr>
          <w:rFonts w:ascii="Cambria" w:eastAsia="Cambria" w:hAnsi="Cambria"/>
          <w:b/>
        </w:rPr>
        <w:t>„Inovace ZOOM řešení“</w:t>
      </w:r>
    </w:p>
    <w:p w14:paraId="0375558A" w14:textId="7DFC6630" w:rsidR="007C3AB0" w:rsidRDefault="007C3AB0" w:rsidP="007C3AB0">
      <w:pPr>
        <w:rPr>
          <w:rFonts w:ascii="Cambria" w:hAnsi="Cambria"/>
        </w:rPr>
      </w:pPr>
    </w:p>
    <w:p w14:paraId="56E9360C" w14:textId="77777777" w:rsidR="001E6E33" w:rsidRPr="007C3AB0" w:rsidRDefault="001E6E33" w:rsidP="007C3AB0">
      <w:pPr>
        <w:rPr>
          <w:rFonts w:ascii="Cambria" w:hAnsi="Cambria"/>
        </w:rPr>
      </w:pPr>
    </w:p>
    <w:p w14:paraId="49673423" w14:textId="7436A5D8" w:rsidR="007C3AB0" w:rsidRPr="00306641" w:rsidRDefault="00306641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Etapy řešení</w:t>
      </w:r>
    </w:p>
    <w:p w14:paraId="2F79B038" w14:textId="77777777" w:rsidR="007C3AB0" w:rsidRPr="007C3AB0" w:rsidRDefault="007C3AB0">
      <w:pPr>
        <w:rPr>
          <w:rFonts w:ascii="Cambria" w:hAnsi="Cambria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701"/>
      </w:tblGrid>
      <w:tr w:rsidR="00BF679D" w:rsidRPr="008D66DA" w14:paraId="2C71C7DA" w14:textId="77777777" w:rsidTr="00424A4E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9D1A5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Etapa</w:t>
            </w:r>
          </w:p>
          <w:p w14:paraId="1B5C89D9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a</w:t>
            </w:r>
          </w:p>
          <w:p w14:paraId="48211AAE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podetapy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1E80B" w14:textId="23231C08" w:rsidR="00BF679D" w:rsidRPr="00931859" w:rsidRDefault="00BF679D" w:rsidP="000B0B4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 xml:space="preserve">Název </w:t>
            </w:r>
            <w:r w:rsidR="000B0B42" w:rsidRPr="00931859">
              <w:rPr>
                <w:rFonts w:ascii="Cambria" w:hAnsi="Cambria"/>
                <w:b/>
                <w:bCs/>
                <w:sz w:val="18"/>
                <w:szCs w:val="18"/>
              </w:rPr>
              <w:t>etapy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D7080" w14:textId="56262523" w:rsidR="00BF679D" w:rsidRPr="00931859" w:rsidRDefault="00BF679D" w:rsidP="00955258">
            <w:pPr>
              <w:pStyle w:val="Nadpis1"/>
              <w:spacing w:before="0" w:after="0" w:line="230" w:lineRule="exact"/>
              <w:jc w:val="center"/>
              <w:rPr>
                <w:rFonts w:ascii="Cambria" w:hAnsi="Cambria"/>
                <w:bCs/>
                <w:spacing w:val="-8"/>
                <w:sz w:val="18"/>
                <w:szCs w:val="18"/>
              </w:rPr>
            </w:pPr>
            <w:r w:rsidRPr="00931859">
              <w:rPr>
                <w:rFonts w:ascii="Cambria" w:hAnsi="Cambria"/>
                <w:sz w:val="18"/>
                <w:szCs w:val="18"/>
              </w:rPr>
              <w:t>T</w:t>
            </w:r>
            <w:r w:rsidRPr="00931859">
              <w:rPr>
                <w:rFonts w:ascii="Cambria" w:hAnsi="Cambria"/>
                <w:bCs/>
                <w:sz w:val="18"/>
                <w:szCs w:val="18"/>
              </w:rPr>
              <w:t>ermín ukončení etapy</w:t>
            </w:r>
          </w:p>
        </w:tc>
      </w:tr>
      <w:tr w:rsidR="000F60DF" w:rsidRPr="008D66DA" w14:paraId="170F238D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240CB882" w14:textId="33BA8DA0" w:rsidR="000F60DF" w:rsidRPr="008D66DA" w:rsidRDefault="000F60DF" w:rsidP="00931859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sz w:val="20"/>
              </w:rPr>
            </w:pPr>
            <w:r w:rsidRPr="008D66DA">
              <w:rPr>
                <w:rFonts w:ascii="Cambria" w:hAnsi="Cambria"/>
                <w:sz w:val="20"/>
              </w:rPr>
              <w:t xml:space="preserve">rok </w:t>
            </w:r>
            <w:r w:rsidR="00CF40D0" w:rsidRPr="008D66DA">
              <w:rPr>
                <w:rFonts w:ascii="Cambria" w:hAnsi="Cambria"/>
                <w:sz w:val="20"/>
              </w:rPr>
              <w:t>20</w:t>
            </w:r>
            <w:r w:rsidR="00BD7B4A" w:rsidRPr="008D66DA">
              <w:rPr>
                <w:rFonts w:ascii="Cambria" w:hAnsi="Cambria"/>
                <w:sz w:val="20"/>
              </w:rPr>
              <w:t>2</w:t>
            </w:r>
            <w:r w:rsidR="00D0112C">
              <w:rPr>
                <w:rFonts w:ascii="Cambria" w:hAnsi="Cambria"/>
                <w:sz w:val="20"/>
              </w:rPr>
              <w:t>3</w:t>
            </w:r>
          </w:p>
        </w:tc>
      </w:tr>
      <w:tr w:rsidR="00BF679D" w:rsidRPr="008D66DA" w14:paraId="6353F8A0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3AD3A746" w14:textId="106BA50E" w:rsidR="00BF679D" w:rsidRPr="001E6E33" w:rsidRDefault="00BF679D" w:rsidP="000F60DF">
            <w:pPr>
              <w:jc w:val="center"/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7512" w:type="dxa"/>
            <w:vAlign w:val="center"/>
          </w:tcPr>
          <w:p w14:paraId="64C4F41B" w14:textId="461BB918" w:rsidR="00BF679D" w:rsidRPr="001E6E33" w:rsidRDefault="001E6E33" w:rsidP="000F60DF">
            <w:pPr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ETAPA 1</w:t>
            </w:r>
          </w:p>
        </w:tc>
        <w:tc>
          <w:tcPr>
            <w:tcW w:w="1701" w:type="dxa"/>
            <w:vAlign w:val="center"/>
          </w:tcPr>
          <w:p w14:paraId="07AF18B8" w14:textId="38447737" w:rsidR="00BF679D" w:rsidRPr="001E6E33" w:rsidRDefault="00250A9E">
            <w:pPr>
              <w:pStyle w:val="Nadpis1"/>
              <w:spacing w:before="0" w:after="0"/>
              <w:jc w:val="center"/>
              <w:rPr>
                <w:rFonts w:ascii="Cambria" w:hAnsi="Cambria"/>
                <w:bCs/>
                <w:kern w:val="0"/>
                <w:sz w:val="24"/>
                <w:szCs w:val="24"/>
              </w:rPr>
            </w:pPr>
            <w:r>
              <w:rPr>
                <w:rFonts w:ascii="Cambria" w:hAnsi="Cambria"/>
                <w:bCs/>
                <w:kern w:val="0"/>
                <w:sz w:val="24"/>
                <w:szCs w:val="24"/>
              </w:rPr>
              <w:t>0</w:t>
            </w:r>
            <w:r w:rsidR="00877046">
              <w:rPr>
                <w:rFonts w:ascii="Cambria" w:hAnsi="Cambr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Cambria" w:hAnsi="Cambria"/>
                <w:bCs/>
                <w:kern w:val="0"/>
                <w:sz w:val="24"/>
                <w:szCs w:val="24"/>
              </w:rPr>
              <w:t>/2023</w:t>
            </w:r>
          </w:p>
        </w:tc>
      </w:tr>
      <w:tr w:rsidR="001E6E33" w:rsidRPr="008D66DA" w14:paraId="3042C208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2775EB4B" w14:textId="3DDCF9E8" w:rsidR="001E6E33" w:rsidRPr="001E6E33" w:rsidRDefault="001E6E33" w:rsidP="001E6E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1.1</w:t>
            </w:r>
          </w:p>
        </w:tc>
        <w:tc>
          <w:tcPr>
            <w:tcW w:w="7512" w:type="dxa"/>
            <w:vAlign w:val="center"/>
          </w:tcPr>
          <w:p w14:paraId="71D05590" w14:textId="07D48626" w:rsidR="001E6E33" w:rsidRPr="001E6E33" w:rsidRDefault="001E6E33" w:rsidP="001E6E33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Inovace API 1.0 na API 2.0 - 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ří</w:t>
            </w:r>
            <w:r w:rsidRPr="001E6E33">
              <w:rPr>
                <w:rFonts w:ascii="Cambria" w:hAnsi="Cambria"/>
                <w:sz w:val="20"/>
                <w:szCs w:val="20"/>
              </w:rPr>
              <w:t>prava obecn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é</w:t>
            </w:r>
            <w:r w:rsidRPr="001E6E33">
              <w:rPr>
                <w:rFonts w:ascii="Cambria" w:hAnsi="Cambria"/>
                <w:sz w:val="20"/>
                <w:szCs w:val="20"/>
              </w:rPr>
              <w:t>ho rozhran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pro integrace</w:t>
            </w:r>
          </w:p>
        </w:tc>
        <w:tc>
          <w:tcPr>
            <w:tcW w:w="1701" w:type="dxa"/>
            <w:vAlign w:val="center"/>
          </w:tcPr>
          <w:p w14:paraId="2EB9FD9A" w14:textId="12D3F6E2" w:rsidR="001E6E33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4FF2E3DF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0C1A7285" w14:textId="41CBB12E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1.2</w:t>
            </w:r>
          </w:p>
        </w:tc>
        <w:tc>
          <w:tcPr>
            <w:tcW w:w="7512" w:type="dxa"/>
            <w:vAlign w:val="center"/>
          </w:tcPr>
          <w:p w14:paraId="6DA801F9" w14:textId="4FD61A6C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evod aktu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ln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>ch propojen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na API 2.0</w:t>
            </w:r>
          </w:p>
        </w:tc>
        <w:tc>
          <w:tcPr>
            <w:tcW w:w="1701" w:type="dxa"/>
          </w:tcPr>
          <w:p w14:paraId="54E77EA8" w14:textId="339252F5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60CB9FBB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341CD0FB" w14:textId="03837FF4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1.3</w:t>
            </w:r>
          </w:p>
        </w:tc>
        <w:tc>
          <w:tcPr>
            <w:tcW w:w="7512" w:type="dxa"/>
            <w:vAlign w:val="center"/>
          </w:tcPr>
          <w:p w14:paraId="508A0766" w14:textId="5E582731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Zaveden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objektov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é</w:t>
            </w:r>
            <w:r w:rsidRPr="001E6E33">
              <w:rPr>
                <w:rFonts w:ascii="Cambria" w:hAnsi="Cambria"/>
                <w:sz w:val="20"/>
                <w:szCs w:val="20"/>
              </w:rPr>
              <w:t>ho programov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</w:p>
        </w:tc>
        <w:tc>
          <w:tcPr>
            <w:tcW w:w="1701" w:type="dxa"/>
          </w:tcPr>
          <w:p w14:paraId="7C3D9009" w14:textId="06A248AF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7F6CD135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1CD47256" w14:textId="41BECD82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1.4</w:t>
            </w:r>
          </w:p>
        </w:tc>
        <w:tc>
          <w:tcPr>
            <w:tcW w:w="7512" w:type="dxa"/>
            <w:vAlign w:val="center"/>
          </w:tcPr>
          <w:p w14:paraId="1D3312A1" w14:textId="43CE443B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Implementace MVC struktury do program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aplikac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</w:p>
        </w:tc>
        <w:tc>
          <w:tcPr>
            <w:tcW w:w="1701" w:type="dxa"/>
          </w:tcPr>
          <w:p w14:paraId="4B5E659B" w14:textId="7BF36564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3570BC8D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1F43C95B" w14:textId="6CD27C8E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1.5</w:t>
            </w:r>
          </w:p>
        </w:tc>
        <w:tc>
          <w:tcPr>
            <w:tcW w:w="7512" w:type="dxa"/>
            <w:vAlign w:val="center"/>
          </w:tcPr>
          <w:p w14:paraId="06907C5B" w14:textId="4DBBBFAF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d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ě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projekt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verzovacího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syst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é</w:t>
            </w:r>
            <w:r w:rsidRPr="001E6E33">
              <w:rPr>
                <w:rFonts w:ascii="Cambria" w:hAnsi="Cambria"/>
                <w:sz w:val="20"/>
                <w:szCs w:val="20"/>
              </w:rPr>
              <w:t>mu Git a 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ří</w:t>
            </w:r>
            <w:r w:rsidRPr="001E6E33">
              <w:rPr>
                <w:rFonts w:ascii="Cambria" w:hAnsi="Cambria"/>
                <w:sz w:val="20"/>
                <w:szCs w:val="20"/>
              </w:rPr>
              <w:t>padn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konfigurace CI/CD</w:t>
            </w:r>
          </w:p>
        </w:tc>
        <w:tc>
          <w:tcPr>
            <w:tcW w:w="1701" w:type="dxa"/>
          </w:tcPr>
          <w:p w14:paraId="6FFF6FCB" w14:textId="7A4DCCED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0DA89596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2C51F906" w14:textId="1AAB9FE0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1.6</w:t>
            </w:r>
          </w:p>
        </w:tc>
        <w:tc>
          <w:tcPr>
            <w:tcW w:w="7512" w:type="dxa"/>
            <w:vAlign w:val="center"/>
          </w:tcPr>
          <w:p w14:paraId="5FCB1912" w14:textId="6F12B884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Automatizace zalo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ž</w:t>
            </w:r>
            <w:r w:rsidRPr="001E6E33">
              <w:rPr>
                <w:rFonts w:ascii="Cambria" w:hAnsi="Cambria"/>
                <w:sz w:val="20"/>
                <w:szCs w:val="20"/>
              </w:rPr>
              <w:t>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 vypln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ě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obsahu e-shopu</w:t>
            </w:r>
          </w:p>
        </w:tc>
        <w:tc>
          <w:tcPr>
            <w:tcW w:w="1701" w:type="dxa"/>
          </w:tcPr>
          <w:p w14:paraId="0D8DA2BB" w14:textId="5A38C1D7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048842CB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541C4C1F" w14:textId="1C7AFA66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1.7</w:t>
            </w:r>
          </w:p>
        </w:tc>
        <w:tc>
          <w:tcPr>
            <w:tcW w:w="7512" w:type="dxa"/>
            <w:vAlign w:val="center"/>
          </w:tcPr>
          <w:p w14:paraId="5CA11D7F" w14:textId="7C928AED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Real-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time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aktualizace obsahu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digit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ln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vouchery</w:t>
            </w:r>
          </w:p>
        </w:tc>
        <w:tc>
          <w:tcPr>
            <w:tcW w:w="1701" w:type="dxa"/>
          </w:tcPr>
          <w:p w14:paraId="2BF581FB" w14:textId="692B142D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5C50332A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4CB0B299" w14:textId="1AAA3F57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1.8</w:t>
            </w:r>
          </w:p>
        </w:tc>
        <w:tc>
          <w:tcPr>
            <w:tcW w:w="7512" w:type="dxa"/>
            <w:vAlign w:val="center"/>
          </w:tcPr>
          <w:p w14:paraId="31C073F9" w14:textId="36742807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ří</w:t>
            </w:r>
            <w:r w:rsidRPr="001E6E33">
              <w:rPr>
                <w:rFonts w:ascii="Cambria" w:hAnsi="Cambria"/>
                <w:sz w:val="20"/>
                <w:szCs w:val="20"/>
              </w:rPr>
              <w:t>prava dokumentace a 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vod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</w:p>
        </w:tc>
        <w:tc>
          <w:tcPr>
            <w:tcW w:w="1701" w:type="dxa"/>
          </w:tcPr>
          <w:p w14:paraId="3F2DD4F9" w14:textId="297AEB07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A30EC7" w:rsidRPr="008D66DA" w14:paraId="05C287E3" w14:textId="77777777" w:rsidTr="00C73EB5">
        <w:trPr>
          <w:trHeight w:hRule="exact" w:val="454"/>
        </w:trPr>
        <w:tc>
          <w:tcPr>
            <w:tcW w:w="993" w:type="dxa"/>
            <w:vAlign w:val="center"/>
          </w:tcPr>
          <w:p w14:paraId="7FEF867D" w14:textId="5ABAA08E" w:rsidR="00A30EC7" w:rsidRPr="00A30EC7" w:rsidRDefault="00A30EC7" w:rsidP="00A30EC7">
            <w:pPr>
              <w:jc w:val="center"/>
              <w:rPr>
                <w:rFonts w:ascii="Cambria" w:hAnsi="Cambria"/>
                <w:b/>
                <w:bCs/>
              </w:rPr>
            </w:pPr>
            <w:r w:rsidRPr="00A30EC7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7512" w:type="dxa"/>
            <w:vAlign w:val="center"/>
          </w:tcPr>
          <w:p w14:paraId="23075AA1" w14:textId="44AE5355" w:rsidR="00A30EC7" w:rsidRPr="00A30EC7" w:rsidRDefault="00A30EC7" w:rsidP="00A30EC7">
            <w:pPr>
              <w:rPr>
                <w:rFonts w:ascii="Cambria" w:hAnsi="Cambria"/>
                <w:b/>
                <w:bCs/>
              </w:rPr>
            </w:pPr>
            <w:r w:rsidRPr="00A30EC7">
              <w:rPr>
                <w:rFonts w:ascii="Cambria" w:hAnsi="Cambria"/>
                <w:b/>
                <w:bCs/>
              </w:rPr>
              <w:t>ETAPA 2</w:t>
            </w:r>
          </w:p>
        </w:tc>
        <w:tc>
          <w:tcPr>
            <w:tcW w:w="1701" w:type="dxa"/>
            <w:vAlign w:val="center"/>
          </w:tcPr>
          <w:p w14:paraId="6C2C97A5" w14:textId="6EBFC55C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Cs/>
                <w:kern w:val="0"/>
                <w:sz w:val="20"/>
              </w:rPr>
            </w:pPr>
            <w:r w:rsidRPr="00A30EC7">
              <w:rPr>
                <w:rFonts w:ascii="Cambria" w:hAnsi="Cambria"/>
                <w:bCs/>
                <w:kern w:val="0"/>
                <w:sz w:val="20"/>
              </w:rPr>
              <w:t>06/2024</w:t>
            </w:r>
          </w:p>
        </w:tc>
      </w:tr>
      <w:tr w:rsidR="00A30EC7" w:rsidRPr="008D66DA" w14:paraId="708BDD62" w14:textId="77777777" w:rsidTr="00C73EB5">
        <w:trPr>
          <w:trHeight w:hRule="exact" w:val="454"/>
        </w:trPr>
        <w:tc>
          <w:tcPr>
            <w:tcW w:w="993" w:type="dxa"/>
            <w:vAlign w:val="center"/>
          </w:tcPr>
          <w:p w14:paraId="10EEE071" w14:textId="4E034053" w:rsidR="00A30EC7" w:rsidRPr="00A30EC7" w:rsidRDefault="00A30EC7" w:rsidP="00A30EC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30EC7">
              <w:rPr>
                <w:bCs/>
                <w:color w:val="000000" w:themeColor="text1"/>
                <w:sz w:val="20"/>
              </w:rPr>
              <w:t>2.2</w:t>
            </w:r>
          </w:p>
        </w:tc>
        <w:tc>
          <w:tcPr>
            <w:tcW w:w="7512" w:type="dxa"/>
            <w:vAlign w:val="center"/>
          </w:tcPr>
          <w:p w14:paraId="3724FC16" w14:textId="6DC78B30" w:rsidR="00A30EC7" w:rsidRPr="00A30EC7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A30EC7">
              <w:rPr>
                <w:rFonts w:ascii="Cambria" w:hAnsi="Cambria"/>
                <w:sz w:val="20"/>
                <w:szCs w:val="20"/>
              </w:rPr>
              <w:t>Integrace nových propojení pomocí API 2.0</w:t>
            </w:r>
          </w:p>
        </w:tc>
        <w:tc>
          <w:tcPr>
            <w:tcW w:w="1701" w:type="dxa"/>
            <w:vAlign w:val="center"/>
          </w:tcPr>
          <w:p w14:paraId="20E79D57" w14:textId="1B33A4E1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A30EC7">
              <w:rPr>
                <w:rFonts w:ascii="Cambria" w:hAnsi="Cambria"/>
                <w:b w:val="0"/>
                <w:kern w:val="0"/>
                <w:sz w:val="20"/>
              </w:rPr>
              <w:t>06/2024</w:t>
            </w:r>
          </w:p>
        </w:tc>
      </w:tr>
      <w:tr w:rsidR="00A30EC7" w:rsidRPr="008D66DA" w14:paraId="2CD4BB74" w14:textId="77777777" w:rsidTr="00C73EB5">
        <w:trPr>
          <w:trHeight w:hRule="exact" w:val="454"/>
        </w:trPr>
        <w:tc>
          <w:tcPr>
            <w:tcW w:w="993" w:type="dxa"/>
            <w:vAlign w:val="center"/>
          </w:tcPr>
          <w:p w14:paraId="5CA7ADEB" w14:textId="274909B5" w:rsidR="00A30EC7" w:rsidRPr="00A30EC7" w:rsidRDefault="00A30EC7" w:rsidP="00A30EC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30EC7">
              <w:rPr>
                <w:color w:val="000000" w:themeColor="text1"/>
                <w:sz w:val="20"/>
              </w:rPr>
              <w:t>2.3</w:t>
            </w:r>
          </w:p>
        </w:tc>
        <w:tc>
          <w:tcPr>
            <w:tcW w:w="7512" w:type="dxa"/>
            <w:vAlign w:val="center"/>
          </w:tcPr>
          <w:p w14:paraId="27C7F66D" w14:textId="3806208C" w:rsidR="00A30EC7" w:rsidRPr="00A30EC7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A30EC7">
              <w:rPr>
                <w:rFonts w:ascii="Cambria" w:hAnsi="Cambria"/>
                <w:sz w:val="20"/>
                <w:szCs w:val="20"/>
              </w:rPr>
              <w:t>Optimalizace GUI pro snazší ovladatelnost SW</w:t>
            </w:r>
          </w:p>
        </w:tc>
        <w:tc>
          <w:tcPr>
            <w:tcW w:w="1701" w:type="dxa"/>
            <w:vAlign w:val="center"/>
          </w:tcPr>
          <w:p w14:paraId="3D457636" w14:textId="5E1B72C0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A30EC7">
              <w:rPr>
                <w:rFonts w:ascii="Cambria" w:hAnsi="Cambria"/>
                <w:b w:val="0"/>
                <w:kern w:val="0"/>
                <w:sz w:val="20"/>
              </w:rPr>
              <w:t>06/2024</w:t>
            </w:r>
          </w:p>
        </w:tc>
      </w:tr>
      <w:tr w:rsidR="00A30EC7" w:rsidRPr="008D66DA" w14:paraId="416E32E7" w14:textId="77777777" w:rsidTr="00C73EB5">
        <w:trPr>
          <w:trHeight w:hRule="exact" w:val="454"/>
        </w:trPr>
        <w:tc>
          <w:tcPr>
            <w:tcW w:w="993" w:type="dxa"/>
            <w:vAlign w:val="center"/>
          </w:tcPr>
          <w:p w14:paraId="30822C7D" w14:textId="5E0E0C0F" w:rsidR="00A30EC7" w:rsidRPr="00A30EC7" w:rsidRDefault="00A30EC7" w:rsidP="00A30EC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30EC7">
              <w:rPr>
                <w:color w:val="000000" w:themeColor="text1"/>
                <w:sz w:val="20"/>
              </w:rPr>
              <w:t>2.4</w:t>
            </w:r>
          </w:p>
        </w:tc>
        <w:tc>
          <w:tcPr>
            <w:tcW w:w="7512" w:type="dxa"/>
            <w:vAlign w:val="center"/>
          </w:tcPr>
          <w:p w14:paraId="0CF18C9B" w14:textId="5BF19342" w:rsidR="00A30EC7" w:rsidRPr="00A30EC7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A30EC7">
              <w:rPr>
                <w:rFonts w:ascii="Cambria" w:hAnsi="Cambria"/>
                <w:sz w:val="20"/>
                <w:szCs w:val="20"/>
              </w:rPr>
              <w:t>Personalizace emailů – GUI &amp; Front end</w:t>
            </w:r>
          </w:p>
        </w:tc>
        <w:tc>
          <w:tcPr>
            <w:tcW w:w="1701" w:type="dxa"/>
            <w:vAlign w:val="center"/>
          </w:tcPr>
          <w:p w14:paraId="29ABDDF1" w14:textId="5DAB35D3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A30EC7">
              <w:rPr>
                <w:rFonts w:ascii="Cambria" w:hAnsi="Cambria"/>
                <w:b w:val="0"/>
                <w:kern w:val="0"/>
                <w:sz w:val="20"/>
              </w:rPr>
              <w:t>06/2024</w:t>
            </w:r>
          </w:p>
        </w:tc>
      </w:tr>
      <w:tr w:rsidR="00A30EC7" w:rsidRPr="008D66DA" w14:paraId="2110A9AC" w14:textId="77777777" w:rsidTr="00C73EB5">
        <w:trPr>
          <w:trHeight w:hRule="exact" w:val="454"/>
        </w:trPr>
        <w:tc>
          <w:tcPr>
            <w:tcW w:w="993" w:type="dxa"/>
            <w:vAlign w:val="center"/>
          </w:tcPr>
          <w:p w14:paraId="637D2868" w14:textId="0C3CBA3E" w:rsidR="00A30EC7" w:rsidRPr="00A30EC7" w:rsidRDefault="00A30EC7" w:rsidP="00A30EC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30EC7">
              <w:rPr>
                <w:color w:val="000000" w:themeColor="text1"/>
                <w:sz w:val="20"/>
              </w:rPr>
              <w:t>2.5</w:t>
            </w:r>
          </w:p>
        </w:tc>
        <w:tc>
          <w:tcPr>
            <w:tcW w:w="7512" w:type="dxa"/>
            <w:vAlign w:val="center"/>
          </w:tcPr>
          <w:p w14:paraId="5383FA64" w14:textId="10C1A728" w:rsidR="00A30EC7" w:rsidRPr="00A30EC7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A30EC7">
              <w:rPr>
                <w:rFonts w:ascii="Cambria" w:hAnsi="Cambria"/>
                <w:sz w:val="20"/>
                <w:szCs w:val="20"/>
              </w:rPr>
              <w:t>Přechod na PHP8</w:t>
            </w:r>
          </w:p>
        </w:tc>
        <w:tc>
          <w:tcPr>
            <w:tcW w:w="1701" w:type="dxa"/>
            <w:vAlign w:val="center"/>
          </w:tcPr>
          <w:p w14:paraId="0929BBA7" w14:textId="703659B5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A30EC7">
              <w:rPr>
                <w:rFonts w:ascii="Cambria" w:hAnsi="Cambria"/>
                <w:b w:val="0"/>
                <w:kern w:val="0"/>
                <w:sz w:val="20"/>
              </w:rPr>
              <w:t>06/2024</w:t>
            </w:r>
          </w:p>
        </w:tc>
      </w:tr>
      <w:tr w:rsidR="00A30EC7" w:rsidRPr="008D66DA" w14:paraId="214360DA" w14:textId="77777777" w:rsidTr="00C73EB5">
        <w:trPr>
          <w:trHeight w:hRule="exact" w:val="454"/>
        </w:trPr>
        <w:tc>
          <w:tcPr>
            <w:tcW w:w="993" w:type="dxa"/>
            <w:vAlign w:val="center"/>
          </w:tcPr>
          <w:p w14:paraId="05EF64C0" w14:textId="701C6D16" w:rsidR="00A30EC7" w:rsidRPr="00A30EC7" w:rsidRDefault="00A30EC7" w:rsidP="00A30EC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30EC7">
              <w:rPr>
                <w:color w:val="000000" w:themeColor="text1"/>
                <w:sz w:val="20"/>
              </w:rPr>
              <w:t>2.6</w:t>
            </w:r>
          </w:p>
        </w:tc>
        <w:tc>
          <w:tcPr>
            <w:tcW w:w="7512" w:type="dxa"/>
            <w:vAlign w:val="center"/>
          </w:tcPr>
          <w:p w14:paraId="4BF8C821" w14:textId="0D91DA69" w:rsidR="00A30EC7" w:rsidRPr="00A30EC7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A30EC7">
              <w:rPr>
                <w:rFonts w:ascii="Cambria" w:hAnsi="Cambria"/>
                <w:sz w:val="20"/>
                <w:szCs w:val="20"/>
              </w:rPr>
              <w:t>Rozšíření možností pro distribuovaný obsah</w:t>
            </w:r>
          </w:p>
        </w:tc>
        <w:tc>
          <w:tcPr>
            <w:tcW w:w="1701" w:type="dxa"/>
            <w:vAlign w:val="center"/>
          </w:tcPr>
          <w:p w14:paraId="2222848A" w14:textId="2F749389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A30EC7">
              <w:rPr>
                <w:rFonts w:ascii="Cambria" w:hAnsi="Cambria"/>
                <w:b w:val="0"/>
                <w:kern w:val="0"/>
                <w:sz w:val="20"/>
              </w:rPr>
              <w:t>06/2024</w:t>
            </w:r>
          </w:p>
        </w:tc>
      </w:tr>
      <w:tr w:rsidR="00A30EC7" w:rsidRPr="008D66DA" w14:paraId="69884659" w14:textId="77777777" w:rsidTr="00A30EC7">
        <w:trPr>
          <w:trHeight w:hRule="exact" w:val="699"/>
        </w:trPr>
        <w:tc>
          <w:tcPr>
            <w:tcW w:w="993" w:type="dxa"/>
            <w:vAlign w:val="center"/>
          </w:tcPr>
          <w:p w14:paraId="6D2AA5D5" w14:textId="264CBAC0" w:rsidR="00A30EC7" w:rsidRPr="00A30EC7" w:rsidRDefault="00A30EC7" w:rsidP="00A30EC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30EC7">
              <w:rPr>
                <w:color w:val="000000" w:themeColor="text1"/>
                <w:sz w:val="20"/>
              </w:rPr>
              <w:t>2.7</w:t>
            </w:r>
          </w:p>
        </w:tc>
        <w:tc>
          <w:tcPr>
            <w:tcW w:w="7512" w:type="dxa"/>
            <w:vAlign w:val="center"/>
          </w:tcPr>
          <w:p w14:paraId="1828CC66" w14:textId="68A51244" w:rsidR="00A30EC7" w:rsidRPr="00A30EC7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A30EC7">
              <w:rPr>
                <w:rFonts w:ascii="Cambria" w:hAnsi="Cambria"/>
                <w:sz w:val="20"/>
                <w:szCs w:val="20"/>
              </w:rPr>
              <w:t xml:space="preserve">Rozhraní pro manuální notifikace u digitálních voucherů – </w:t>
            </w:r>
            <w:proofErr w:type="spellStart"/>
            <w:r w:rsidRPr="00A30EC7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  <w:r w:rsidRPr="00A30EC7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A30EC7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</w:p>
        </w:tc>
        <w:tc>
          <w:tcPr>
            <w:tcW w:w="1701" w:type="dxa"/>
            <w:vAlign w:val="center"/>
          </w:tcPr>
          <w:p w14:paraId="70362DCF" w14:textId="1FBAB596" w:rsidR="00A30EC7" w:rsidRPr="00A30EC7" w:rsidRDefault="00A30EC7" w:rsidP="00A30EC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A30EC7">
              <w:rPr>
                <w:rFonts w:ascii="Cambria" w:hAnsi="Cambria"/>
                <w:b w:val="0"/>
                <w:kern w:val="0"/>
                <w:sz w:val="20"/>
              </w:rPr>
              <w:t>06/2024</w:t>
            </w:r>
          </w:p>
        </w:tc>
      </w:tr>
      <w:tr w:rsidR="00A30EC7" w:rsidRPr="008D66DA" w14:paraId="00630BF7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7EBBA983" w14:textId="77D56427" w:rsidR="00A30EC7" w:rsidRPr="001E6E33" w:rsidRDefault="00A30EC7" w:rsidP="00A30EC7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b w:val="0"/>
                <w:kern w:val="0"/>
                <w:sz w:val="24"/>
                <w:szCs w:val="24"/>
              </w:rPr>
            </w:pPr>
            <w:r w:rsidRPr="001E6E33">
              <w:rPr>
                <w:rFonts w:ascii="Cambria" w:hAnsi="Cambria"/>
                <w:sz w:val="20"/>
              </w:rPr>
              <w:t>rok 2024</w:t>
            </w:r>
          </w:p>
        </w:tc>
      </w:tr>
      <w:tr w:rsidR="00A30EC7" w:rsidRPr="008D66DA" w14:paraId="535FD1F4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72CEC27E" w14:textId="70D45AB0" w:rsidR="00A30EC7" w:rsidRPr="001E6E33" w:rsidRDefault="00A30EC7" w:rsidP="00A30EC7">
            <w:pPr>
              <w:jc w:val="center"/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7512" w:type="dxa"/>
            <w:vAlign w:val="center"/>
          </w:tcPr>
          <w:p w14:paraId="01084BB9" w14:textId="34836289" w:rsidR="00A30EC7" w:rsidRPr="001E6E33" w:rsidRDefault="00A30EC7" w:rsidP="00A30EC7">
            <w:pPr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ETAPA 2</w:t>
            </w:r>
          </w:p>
        </w:tc>
        <w:tc>
          <w:tcPr>
            <w:tcW w:w="1701" w:type="dxa"/>
            <w:vAlign w:val="center"/>
          </w:tcPr>
          <w:p w14:paraId="364DA1F1" w14:textId="558A37B5" w:rsidR="00A30EC7" w:rsidRPr="00A30EC7" w:rsidRDefault="00A30EC7" w:rsidP="00A30EC7">
            <w:pPr>
              <w:jc w:val="center"/>
              <w:rPr>
                <w:rFonts w:ascii="Cambria" w:hAnsi="Cambria"/>
                <w:b/>
              </w:rPr>
            </w:pPr>
            <w:r w:rsidRPr="00A30EC7">
              <w:rPr>
                <w:rFonts w:ascii="Cambria" w:hAnsi="Cambria"/>
                <w:b/>
                <w:sz w:val="20"/>
                <w:szCs w:val="20"/>
              </w:rPr>
              <w:t>06/2024</w:t>
            </w:r>
          </w:p>
        </w:tc>
      </w:tr>
      <w:tr w:rsidR="00A30EC7" w:rsidRPr="008D66DA" w14:paraId="49E8C8AD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6EA5EEE5" w14:textId="0F42355A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2.2</w:t>
            </w:r>
          </w:p>
        </w:tc>
        <w:tc>
          <w:tcPr>
            <w:tcW w:w="7512" w:type="dxa"/>
            <w:vAlign w:val="center"/>
          </w:tcPr>
          <w:p w14:paraId="6ECAB94E" w14:textId="720AA59E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Integrace nov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ý</w:t>
            </w:r>
            <w:r w:rsidRPr="001E6E33">
              <w:rPr>
                <w:rFonts w:ascii="Cambria" w:hAnsi="Cambria"/>
                <w:sz w:val="20"/>
                <w:szCs w:val="20"/>
              </w:rPr>
              <w:t>ch propojen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pomoc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API 2.0</w:t>
            </w:r>
          </w:p>
        </w:tc>
        <w:tc>
          <w:tcPr>
            <w:tcW w:w="1701" w:type="dxa"/>
            <w:vAlign w:val="center"/>
          </w:tcPr>
          <w:p w14:paraId="7233D7C0" w14:textId="274BBF89" w:rsidR="00A30EC7" w:rsidRPr="00A30EC7" w:rsidRDefault="00A30EC7" w:rsidP="00A30EC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30EC7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A30EC7" w:rsidRPr="008D66DA" w14:paraId="31B2AC16" w14:textId="77777777" w:rsidTr="005C2788">
        <w:trPr>
          <w:trHeight w:hRule="exact" w:val="454"/>
        </w:trPr>
        <w:tc>
          <w:tcPr>
            <w:tcW w:w="993" w:type="dxa"/>
            <w:vAlign w:val="center"/>
          </w:tcPr>
          <w:p w14:paraId="70A01B87" w14:textId="19F511E3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2.3</w:t>
            </w:r>
          </w:p>
        </w:tc>
        <w:tc>
          <w:tcPr>
            <w:tcW w:w="7512" w:type="dxa"/>
            <w:vAlign w:val="center"/>
          </w:tcPr>
          <w:p w14:paraId="494D09A5" w14:textId="2300D183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Optimalizace GUI pro snaz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ší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ovladatelnost SW</w:t>
            </w:r>
          </w:p>
        </w:tc>
        <w:tc>
          <w:tcPr>
            <w:tcW w:w="1701" w:type="dxa"/>
            <w:vAlign w:val="center"/>
          </w:tcPr>
          <w:p w14:paraId="2B77E5AB" w14:textId="2FDEE099" w:rsidR="00A30EC7" w:rsidRPr="00A30EC7" w:rsidRDefault="00A30EC7" w:rsidP="00A30EC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30EC7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A30EC7" w:rsidRPr="008D66DA" w14:paraId="57453F6E" w14:textId="77777777" w:rsidTr="005C2788">
        <w:trPr>
          <w:trHeight w:hRule="exact" w:val="454"/>
        </w:trPr>
        <w:tc>
          <w:tcPr>
            <w:tcW w:w="993" w:type="dxa"/>
            <w:vAlign w:val="center"/>
          </w:tcPr>
          <w:p w14:paraId="63277A11" w14:textId="2A5440D8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2.4</w:t>
            </w:r>
          </w:p>
        </w:tc>
        <w:tc>
          <w:tcPr>
            <w:tcW w:w="7512" w:type="dxa"/>
            <w:vAlign w:val="center"/>
          </w:tcPr>
          <w:p w14:paraId="7C82CE57" w14:textId="79CA3220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Personalizace email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GUI &amp; Front end</w:t>
            </w:r>
          </w:p>
        </w:tc>
        <w:tc>
          <w:tcPr>
            <w:tcW w:w="1701" w:type="dxa"/>
            <w:vAlign w:val="center"/>
          </w:tcPr>
          <w:p w14:paraId="4132DC96" w14:textId="06D6597D" w:rsidR="00A30EC7" w:rsidRPr="00A30EC7" w:rsidRDefault="00A30EC7" w:rsidP="00A30EC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30EC7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A30EC7" w:rsidRPr="008D66DA" w14:paraId="1282FE58" w14:textId="77777777" w:rsidTr="005C2788">
        <w:trPr>
          <w:trHeight w:hRule="exact" w:val="454"/>
        </w:trPr>
        <w:tc>
          <w:tcPr>
            <w:tcW w:w="993" w:type="dxa"/>
            <w:vAlign w:val="center"/>
          </w:tcPr>
          <w:p w14:paraId="1A55EEAB" w14:textId="7714FDAA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2.5</w:t>
            </w:r>
          </w:p>
        </w:tc>
        <w:tc>
          <w:tcPr>
            <w:tcW w:w="7512" w:type="dxa"/>
            <w:vAlign w:val="center"/>
          </w:tcPr>
          <w:p w14:paraId="6DB1CCE4" w14:textId="1D33EFDB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echod na PHP8</w:t>
            </w:r>
          </w:p>
        </w:tc>
        <w:tc>
          <w:tcPr>
            <w:tcW w:w="1701" w:type="dxa"/>
            <w:vAlign w:val="center"/>
          </w:tcPr>
          <w:p w14:paraId="590E3E90" w14:textId="26787B6C" w:rsidR="00A30EC7" w:rsidRPr="00A30EC7" w:rsidRDefault="00A30EC7" w:rsidP="00A30EC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30EC7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A30EC7" w:rsidRPr="008D66DA" w14:paraId="7ADA1B38" w14:textId="77777777" w:rsidTr="005C2788">
        <w:trPr>
          <w:trHeight w:hRule="exact" w:val="454"/>
        </w:trPr>
        <w:tc>
          <w:tcPr>
            <w:tcW w:w="993" w:type="dxa"/>
            <w:vAlign w:val="center"/>
          </w:tcPr>
          <w:p w14:paraId="334BBDB9" w14:textId="56D54692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lastRenderedPageBreak/>
              <w:t>2.6</w:t>
            </w:r>
          </w:p>
        </w:tc>
        <w:tc>
          <w:tcPr>
            <w:tcW w:w="7512" w:type="dxa"/>
            <w:vAlign w:val="center"/>
          </w:tcPr>
          <w:p w14:paraId="7BBA2C62" w14:textId="3EA2478E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Roz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šíř</w:t>
            </w:r>
            <w:r w:rsidRPr="001E6E33">
              <w:rPr>
                <w:rFonts w:ascii="Cambria" w:hAnsi="Cambria"/>
                <w:sz w:val="20"/>
                <w:szCs w:val="20"/>
              </w:rPr>
              <w:t>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mo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ž</w:t>
            </w:r>
            <w:r w:rsidRPr="001E6E33">
              <w:rPr>
                <w:rFonts w:ascii="Cambria" w:hAnsi="Cambria"/>
                <w:sz w:val="20"/>
                <w:szCs w:val="20"/>
              </w:rPr>
              <w:t>nost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pro distribuovan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ý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obsah</w:t>
            </w:r>
          </w:p>
        </w:tc>
        <w:tc>
          <w:tcPr>
            <w:tcW w:w="1701" w:type="dxa"/>
            <w:vAlign w:val="center"/>
          </w:tcPr>
          <w:p w14:paraId="3045A510" w14:textId="2C2952D0" w:rsidR="00A30EC7" w:rsidRPr="00A30EC7" w:rsidRDefault="00A30EC7" w:rsidP="00A30EC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30EC7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A30EC7" w:rsidRPr="008D66DA" w14:paraId="681CEDFC" w14:textId="77777777" w:rsidTr="005C2788">
        <w:trPr>
          <w:trHeight w:hRule="exact" w:val="454"/>
        </w:trPr>
        <w:tc>
          <w:tcPr>
            <w:tcW w:w="993" w:type="dxa"/>
            <w:vAlign w:val="center"/>
          </w:tcPr>
          <w:p w14:paraId="5EB89C81" w14:textId="29341AEB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2.7</w:t>
            </w:r>
          </w:p>
        </w:tc>
        <w:tc>
          <w:tcPr>
            <w:tcW w:w="7512" w:type="dxa"/>
            <w:vAlign w:val="center"/>
          </w:tcPr>
          <w:p w14:paraId="6B58E471" w14:textId="1D6117F7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 xml:space="preserve">Rozhraní pro manuální notifikace u digitálních voucherů –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</w:p>
        </w:tc>
        <w:tc>
          <w:tcPr>
            <w:tcW w:w="1701" w:type="dxa"/>
            <w:vAlign w:val="center"/>
          </w:tcPr>
          <w:p w14:paraId="4C40AC40" w14:textId="5F29B035" w:rsidR="00A30EC7" w:rsidRPr="00A30EC7" w:rsidRDefault="00A30EC7" w:rsidP="00A30EC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30EC7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A30EC7" w:rsidRPr="008D66DA" w14:paraId="4BF55051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1E065FE0" w14:textId="1527FC74" w:rsidR="00A30EC7" w:rsidRPr="001E6E33" w:rsidRDefault="00A30EC7" w:rsidP="00A30EC7">
            <w:pPr>
              <w:jc w:val="center"/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7512" w:type="dxa"/>
            <w:vAlign w:val="center"/>
          </w:tcPr>
          <w:p w14:paraId="7598CCDE" w14:textId="42E9DF47" w:rsidR="00A30EC7" w:rsidRPr="001E6E33" w:rsidRDefault="00A30EC7" w:rsidP="00A30EC7">
            <w:pPr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ETAPA 3</w:t>
            </w:r>
          </w:p>
        </w:tc>
        <w:tc>
          <w:tcPr>
            <w:tcW w:w="1701" w:type="dxa"/>
            <w:vAlign w:val="center"/>
          </w:tcPr>
          <w:p w14:paraId="01F85F35" w14:textId="08A7B662" w:rsidR="00A30EC7" w:rsidRPr="001E6E33" w:rsidRDefault="00A30EC7" w:rsidP="00A30EC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12/2024</w:t>
            </w:r>
          </w:p>
        </w:tc>
      </w:tr>
      <w:tr w:rsidR="00A30EC7" w:rsidRPr="008D66DA" w14:paraId="7AD18F6A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1D170C4B" w14:textId="3B892F74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3.1</w:t>
            </w:r>
          </w:p>
        </w:tc>
        <w:tc>
          <w:tcPr>
            <w:tcW w:w="7512" w:type="dxa"/>
            <w:vAlign w:val="center"/>
          </w:tcPr>
          <w:p w14:paraId="183F5D0F" w14:textId="6915C37B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Personalizace email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</w:p>
        </w:tc>
        <w:tc>
          <w:tcPr>
            <w:tcW w:w="1701" w:type="dxa"/>
            <w:vAlign w:val="center"/>
          </w:tcPr>
          <w:p w14:paraId="51E1CAAF" w14:textId="48C70A83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A30EC7" w:rsidRPr="008D66DA" w14:paraId="6C4F1CE6" w14:textId="77777777" w:rsidTr="00DC0AB1">
        <w:trPr>
          <w:trHeight w:hRule="exact" w:val="454"/>
        </w:trPr>
        <w:tc>
          <w:tcPr>
            <w:tcW w:w="993" w:type="dxa"/>
            <w:vAlign w:val="center"/>
          </w:tcPr>
          <w:p w14:paraId="5477C72C" w14:textId="00510433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3.2</w:t>
            </w:r>
          </w:p>
        </w:tc>
        <w:tc>
          <w:tcPr>
            <w:tcW w:w="7512" w:type="dxa"/>
            <w:vAlign w:val="center"/>
          </w:tcPr>
          <w:p w14:paraId="1220D1F5" w14:textId="16FCD80F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Integrace extern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>ch slu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ž</w:t>
            </w:r>
            <w:r w:rsidRPr="001E6E33">
              <w:rPr>
                <w:rFonts w:ascii="Cambria" w:hAnsi="Cambria"/>
                <w:sz w:val="20"/>
                <w:szCs w:val="20"/>
              </w:rPr>
              <w:t>eb (srovn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va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č</w:t>
            </w:r>
            <w:r w:rsidRPr="001E6E33">
              <w:rPr>
                <w:rFonts w:ascii="Cambria" w:hAnsi="Cambria"/>
                <w:sz w:val="20"/>
                <w:szCs w:val="20"/>
              </w:rPr>
              <w:t>e cen, agrega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č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port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ly)</w:t>
            </w:r>
          </w:p>
        </w:tc>
        <w:tc>
          <w:tcPr>
            <w:tcW w:w="1701" w:type="dxa"/>
          </w:tcPr>
          <w:p w14:paraId="102357DC" w14:textId="4679759D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635B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A30EC7" w:rsidRPr="008D66DA" w14:paraId="5A4C6150" w14:textId="77777777" w:rsidTr="00DC0AB1">
        <w:trPr>
          <w:trHeight w:hRule="exact" w:val="454"/>
        </w:trPr>
        <w:tc>
          <w:tcPr>
            <w:tcW w:w="993" w:type="dxa"/>
            <w:vAlign w:val="center"/>
          </w:tcPr>
          <w:p w14:paraId="41420930" w14:textId="4A68EA41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3.3</w:t>
            </w:r>
          </w:p>
        </w:tc>
        <w:tc>
          <w:tcPr>
            <w:tcW w:w="7512" w:type="dxa"/>
            <w:vAlign w:val="center"/>
          </w:tcPr>
          <w:p w14:paraId="1D675F90" w14:textId="1D8A0662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Intern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automatizace fakturac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</w:p>
        </w:tc>
        <w:tc>
          <w:tcPr>
            <w:tcW w:w="1701" w:type="dxa"/>
          </w:tcPr>
          <w:p w14:paraId="21C9EB16" w14:textId="29438179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635B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A30EC7" w:rsidRPr="008D66DA" w14:paraId="620A11D7" w14:textId="77777777" w:rsidTr="00DC0AB1">
        <w:trPr>
          <w:trHeight w:hRule="exact" w:val="454"/>
        </w:trPr>
        <w:tc>
          <w:tcPr>
            <w:tcW w:w="993" w:type="dxa"/>
            <w:vAlign w:val="center"/>
          </w:tcPr>
          <w:p w14:paraId="2B412094" w14:textId="70A248EA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3.4</w:t>
            </w:r>
          </w:p>
        </w:tc>
        <w:tc>
          <w:tcPr>
            <w:tcW w:w="7512" w:type="dxa"/>
            <w:vAlign w:val="center"/>
          </w:tcPr>
          <w:p w14:paraId="7C8B944F" w14:textId="36E44B56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Inovace plateb</w:t>
            </w:r>
          </w:p>
        </w:tc>
        <w:tc>
          <w:tcPr>
            <w:tcW w:w="1701" w:type="dxa"/>
          </w:tcPr>
          <w:p w14:paraId="11C58849" w14:textId="052632C0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635B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A30EC7" w:rsidRPr="008D66DA" w14:paraId="23C0CCA2" w14:textId="77777777" w:rsidTr="005F4470">
        <w:trPr>
          <w:trHeight w:hRule="exact" w:val="454"/>
        </w:trPr>
        <w:tc>
          <w:tcPr>
            <w:tcW w:w="993" w:type="dxa"/>
            <w:vAlign w:val="center"/>
          </w:tcPr>
          <w:p w14:paraId="3FBC451A" w14:textId="3769CCCC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3.5</w:t>
            </w:r>
          </w:p>
        </w:tc>
        <w:tc>
          <w:tcPr>
            <w:tcW w:w="7512" w:type="dxa"/>
            <w:vAlign w:val="center"/>
          </w:tcPr>
          <w:p w14:paraId="34B3D4C8" w14:textId="7DF5BDE2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Um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ě</w:t>
            </w:r>
            <w:r w:rsidRPr="001E6E33">
              <w:rPr>
                <w:rFonts w:ascii="Cambria" w:hAnsi="Cambria"/>
                <w:sz w:val="20"/>
                <w:szCs w:val="20"/>
              </w:rPr>
              <w:t>l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inteligence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chatbot</w:t>
            </w:r>
          </w:p>
        </w:tc>
        <w:tc>
          <w:tcPr>
            <w:tcW w:w="1701" w:type="dxa"/>
          </w:tcPr>
          <w:p w14:paraId="71F6CA6E" w14:textId="5FCA7FB8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35E3E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A30EC7" w:rsidRPr="008D66DA" w14:paraId="7B120CFF" w14:textId="77777777" w:rsidTr="005F4470">
        <w:trPr>
          <w:trHeight w:hRule="exact" w:val="454"/>
        </w:trPr>
        <w:tc>
          <w:tcPr>
            <w:tcW w:w="993" w:type="dxa"/>
            <w:vAlign w:val="center"/>
          </w:tcPr>
          <w:p w14:paraId="28B408D9" w14:textId="0E5314D5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3.6</w:t>
            </w:r>
          </w:p>
        </w:tc>
        <w:tc>
          <w:tcPr>
            <w:tcW w:w="7512" w:type="dxa"/>
            <w:vAlign w:val="center"/>
          </w:tcPr>
          <w:p w14:paraId="1DC42927" w14:textId="795AA2D5" w:rsidR="00A30EC7" w:rsidRPr="001E6E33" w:rsidRDefault="00A30EC7" w:rsidP="00A30EC7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eklady software</w:t>
            </w:r>
          </w:p>
        </w:tc>
        <w:tc>
          <w:tcPr>
            <w:tcW w:w="1701" w:type="dxa"/>
          </w:tcPr>
          <w:p w14:paraId="096B791D" w14:textId="742849FF" w:rsidR="00A30EC7" w:rsidRPr="001E6E33" w:rsidRDefault="00A30EC7" w:rsidP="00A30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35E3E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</w:tbl>
    <w:p w14:paraId="15FD6E19" w14:textId="270BD870" w:rsidR="0076616C" w:rsidRPr="008D66DA" w:rsidRDefault="0076616C" w:rsidP="00F61B10">
      <w:pPr>
        <w:tabs>
          <w:tab w:val="left" w:pos="1325"/>
        </w:tabs>
        <w:rPr>
          <w:rFonts w:ascii="Cambria" w:hAnsi="Cambria"/>
          <w:b/>
          <w:bCs/>
        </w:rPr>
      </w:pPr>
    </w:p>
    <w:sectPr w:rsidR="0076616C" w:rsidRPr="008D66DA" w:rsidSect="008D4DDF">
      <w:footerReference w:type="even" r:id="rId8"/>
      <w:footerReference w:type="default" r:id="rId9"/>
      <w:pgSz w:w="11906" w:h="16838"/>
      <w:pgMar w:top="709" w:right="849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00ED" w14:textId="77777777" w:rsidR="0077258C" w:rsidRDefault="0077258C">
      <w:r>
        <w:separator/>
      </w:r>
    </w:p>
    <w:p w14:paraId="7AFC705E" w14:textId="77777777" w:rsidR="0077258C" w:rsidRDefault="0077258C"/>
  </w:endnote>
  <w:endnote w:type="continuationSeparator" w:id="0">
    <w:p w14:paraId="750E3F69" w14:textId="77777777" w:rsidR="0077258C" w:rsidRDefault="0077258C">
      <w:r>
        <w:continuationSeparator/>
      </w:r>
    </w:p>
    <w:p w14:paraId="3EA3A32B" w14:textId="77777777" w:rsidR="0077258C" w:rsidRDefault="00772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  <w:p w14:paraId="3250B39E" w14:textId="77777777" w:rsidR="00106F40" w:rsidRDefault="0010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923095423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Theme="minorHAnsi" w:hAnsiTheme="minorHAnsi"/>
          </w:rPr>
          <w:id w:val="-189063677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6"/>
            <w:szCs w:val="16"/>
          </w:rPr>
        </w:sdtEndPr>
        <w:sdtContent>
          <w:p w14:paraId="310296F5" w14:textId="364EAF32" w:rsidR="00BD7B4A" w:rsidRPr="00196D6D" w:rsidRDefault="00BD7B4A" w:rsidP="008D4DDF">
            <w:pPr>
              <w:pStyle w:val="Zpat"/>
              <w:ind w:right="283"/>
              <w:jc w:val="right"/>
              <w:rPr>
                <w:rFonts w:ascii="Cambria" w:hAnsi="Cambria"/>
                <w:sz w:val="16"/>
                <w:szCs w:val="16"/>
              </w:rPr>
            </w:pPr>
            <w:r w:rsidRPr="00196D6D">
              <w:rPr>
                <w:rFonts w:ascii="Cambria" w:hAnsi="Cambria"/>
                <w:sz w:val="16"/>
                <w:szCs w:val="16"/>
              </w:rPr>
              <w:t xml:space="preserve">Stránka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D15E44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2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196D6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D15E44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2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EAF1C" w14:textId="1A7800CA" w:rsidR="007C0BD6" w:rsidRPr="00BD7B4A" w:rsidRDefault="007C0BD6">
    <w:pPr>
      <w:pStyle w:val="Zpat"/>
      <w:rPr>
        <w:rFonts w:asciiTheme="minorHAnsi" w:hAnsiTheme="minorHAnsi"/>
      </w:rPr>
    </w:pPr>
  </w:p>
  <w:p w14:paraId="400E5B32" w14:textId="16526DA2" w:rsidR="00106F40" w:rsidRDefault="00106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0A60" w14:textId="77777777" w:rsidR="0077258C" w:rsidRDefault="0077258C">
      <w:r>
        <w:separator/>
      </w:r>
    </w:p>
    <w:p w14:paraId="4345BBDF" w14:textId="77777777" w:rsidR="0077258C" w:rsidRDefault="0077258C"/>
  </w:footnote>
  <w:footnote w:type="continuationSeparator" w:id="0">
    <w:p w14:paraId="2CC02E67" w14:textId="77777777" w:rsidR="0077258C" w:rsidRDefault="0077258C">
      <w:r>
        <w:continuationSeparator/>
      </w:r>
    </w:p>
    <w:p w14:paraId="63C0DEE3" w14:textId="77777777" w:rsidR="0077258C" w:rsidRDefault="00772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DF"/>
    <w:rsid w:val="00066081"/>
    <w:rsid w:val="0007124C"/>
    <w:rsid w:val="000B0B42"/>
    <w:rsid w:val="000C48D4"/>
    <w:rsid w:val="000C5763"/>
    <w:rsid w:val="000E01DB"/>
    <w:rsid w:val="000F60DF"/>
    <w:rsid w:val="00106F40"/>
    <w:rsid w:val="00124622"/>
    <w:rsid w:val="00130E2F"/>
    <w:rsid w:val="0015470C"/>
    <w:rsid w:val="00164471"/>
    <w:rsid w:val="00196D6D"/>
    <w:rsid w:val="001E6E33"/>
    <w:rsid w:val="002018FA"/>
    <w:rsid w:val="002220A6"/>
    <w:rsid w:val="00241DD8"/>
    <w:rsid w:val="002478CB"/>
    <w:rsid w:val="00250A9E"/>
    <w:rsid w:val="002A437E"/>
    <w:rsid w:val="002B3A5A"/>
    <w:rsid w:val="00306641"/>
    <w:rsid w:val="00314DF3"/>
    <w:rsid w:val="00343F65"/>
    <w:rsid w:val="003532A5"/>
    <w:rsid w:val="00375381"/>
    <w:rsid w:val="0039070B"/>
    <w:rsid w:val="003B5928"/>
    <w:rsid w:val="003D0AD1"/>
    <w:rsid w:val="004138B3"/>
    <w:rsid w:val="00424A4E"/>
    <w:rsid w:val="00486387"/>
    <w:rsid w:val="00571D58"/>
    <w:rsid w:val="005D7446"/>
    <w:rsid w:val="006036D1"/>
    <w:rsid w:val="0062187D"/>
    <w:rsid w:val="00637A4D"/>
    <w:rsid w:val="00641E1E"/>
    <w:rsid w:val="00647948"/>
    <w:rsid w:val="0066373E"/>
    <w:rsid w:val="006A4178"/>
    <w:rsid w:val="0076616C"/>
    <w:rsid w:val="00767E04"/>
    <w:rsid w:val="0077258C"/>
    <w:rsid w:val="007862F9"/>
    <w:rsid w:val="007A37CB"/>
    <w:rsid w:val="007B33B3"/>
    <w:rsid w:val="007C0BD6"/>
    <w:rsid w:val="007C3AB0"/>
    <w:rsid w:val="007E2C2E"/>
    <w:rsid w:val="00815285"/>
    <w:rsid w:val="0083267F"/>
    <w:rsid w:val="008376EC"/>
    <w:rsid w:val="00837C59"/>
    <w:rsid w:val="00840080"/>
    <w:rsid w:val="00851121"/>
    <w:rsid w:val="008531FC"/>
    <w:rsid w:val="00877046"/>
    <w:rsid w:val="008A7E5E"/>
    <w:rsid w:val="008D4DDF"/>
    <w:rsid w:val="008D66DA"/>
    <w:rsid w:val="008E0F9C"/>
    <w:rsid w:val="008F2BB6"/>
    <w:rsid w:val="00931859"/>
    <w:rsid w:val="00955258"/>
    <w:rsid w:val="009807A5"/>
    <w:rsid w:val="009B0165"/>
    <w:rsid w:val="00A138FB"/>
    <w:rsid w:val="00A217E6"/>
    <w:rsid w:val="00A27662"/>
    <w:rsid w:val="00A30EC7"/>
    <w:rsid w:val="00A338CF"/>
    <w:rsid w:val="00A42876"/>
    <w:rsid w:val="00AE0895"/>
    <w:rsid w:val="00AE16A3"/>
    <w:rsid w:val="00B04925"/>
    <w:rsid w:val="00B05F12"/>
    <w:rsid w:val="00B34935"/>
    <w:rsid w:val="00B81001"/>
    <w:rsid w:val="00BB4FBA"/>
    <w:rsid w:val="00BB799D"/>
    <w:rsid w:val="00BC06DB"/>
    <w:rsid w:val="00BD7B4A"/>
    <w:rsid w:val="00BF5B76"/>
    <w:rsid w:val="00BF679D"/>
    <w:rsid w:val="00C2675B"/>
    <w:rsid w:val="00C40A91"/>
    <w:rsid w:val="00C6298F"/>
    <w:rsid w:val="00C65A41"/>
    <w:rsid w:val="00C6795C"/>
    <w:rsid w:val="00C80B68"/>
    <w:rsid w:val="00C86FEE"/>
    <w:rsid w:val="00CC3275"/>
    <w:rsid w:val="00CC77DC"/>
    <w:rsid w:val="00CD158B"/>
    <w:rsid w:val="00CF40D0"/>
    <w:rsid w:val="00D0112C"/>
    <w:rsid w:val="00D03BBE"/>
    <w:rsid w:val="00D15E44"/>
    <w:rsid w:val="00D3366B"/>
    <w:rsid w:val="00D572C7"/>
    <w:rsid w:val="00D92F5D"/>
    <w:rsid w:val="00DD70CE"/>
    <w:rsid w:val="00DE64C7"/>
    <w:rsid w:val="00E05154"/>
    <w:rsid w:val="00E068DB"/>
    <w:rsid w:val="00E24765"/>
    <w:rsid w:val="00E43BED"/>
    <w:rsid w:val="00E45C24"/>
    <w:rsid w:val="00E51CC0"/>
    <w:rsid w:val="00E63C1F"/>
    <w:rsid w:val="00EB0DA0"/>
    <w:rsid w:val="00ED30C3"/>
    <w:rsid w:val="00EF4504"/>
    <w:rsid w:val="00F070A9"/>
    <w:rsid w:val="00F61B10"/>
    <w:rsid w:val="00F80B21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2DDAB"/>
  <w15:docId w15:val="{BB9C3506-2AA3-4D11-A388-91E916FC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7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Jan Mokrý</dc:creator>
  <cp:lastModifiedBy>Krůtová Kristýna</cp:lastModifiedBy>
  <cp:revision>2</cp:revision>
  <cp:lastPrinted>2023-03-14T14:55:00Z</cp:lastPrinted>
  <dcterms:created xsi:type="dcterms:W3CDTF">2024-01-10T14:55:00Z</dcterms:created>
  <dcterms:modified xsi:type="dcterms:W3CDTF">2024-01-10T14:55:00Z</dcterms:modified>
</cp:coreProperties>
</file>