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7920" w:rsidRDefault="005879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SMLOUVA O DÍLO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Zhotovitel: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Obchodní firma: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InterGast a.s.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Praha 10 – Záběhlice, Na Vinobraní 1792/55, PSČ 106 00, 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zapsaná u Městského soudu v Praze odd. B, vl. 10469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62917153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DIČ 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CZ62917153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Martinem Kajukem, místopředsedou představenstva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Bankovní spojení: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 platbu v KČ: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(dále jako „Zhotovitel“)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Objednatel: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7920" w:rsidRPr="001D7900" w:rsidRDefault="005879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Obchodní firma: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D7900">
        <w:rPr>
          <w:rFonts w:ascii="Times New Roman" w:hAnsi="Times New Roman" w:cs="Times New Roman"/>
          <w:b/>
          <w:bCs/>
          <w:sz w:val="24"/>
          <w:szCs w:val="24"/>
        </w:rPr>
        <w:t>Školní jídelna, Příbram VIII, Školní 75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Školní 75, 261 01 Příbram VIII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470 67 837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CZ47067837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Annou Pechovou, ředitelkou 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(dále jako „Objednatel“)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smluvní strany uzavírají níže uvedeného dne, měsíce a roku dle § 2586 a násl. zákona č. 89/2012 Sb., občanský zákoník v platném znění (dále jen „občanský zákoník“) smlouvu o dílo (dále jen „Smlouva“)  následujícího znění: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 Zhotovitel se zavazuje pro Objednatele provést následující kompletní dílo: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Dodávka a montáž – gastronomického zařízení </w:t>
      </w:r>
      <w:r>
        <w:rPr>
          <w:rFonts w:ascii="Times New Roman" w:hAnsi="Times New Roman" w:cs="Times New Roman"/>
          <w:b/>
          <w:bCs/>
          <w:sz w:val="24"/>
          <w:szCs w:val="24"/>
        </w:rPr>
        <w:t>dle potvrzené nabídky č. 117801173</w:t>
      </w:r>
      <w:r>
        <w:rPr>
          <w:rFonts w:ascii="Times New Roman" w:hAnsi="Times New Roman" w:cs="Times New Roman"/>
          <w:sz w:val="24"/>
          <w:szCs w:val="24"/>
        </w:rPr>
        <w:t xml:space="preserve"> dále jen („dílo“ či „Gastro“) s podrobnou specifikací zařízení a služeb, která je nedílnou součástí této smlouvy jako </w:t>
      </w:r>
      <w:r>
        <w:rPr>
          <w:rFonts w:ascii="Times New Roman" w:hAnsi="Times New Roman" w:cs="Times New Roman"/>
          <w:b/>
          <w:bCs/>
          <w:sz w:val="24"/>
          <w:szCs w:val="24"/>
        </w:rPr>
        <w:t>Příloha č. 1.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 Zhotovitel se zavazuje Gastro uvedené v odst.1. odborně zapojit, uvést do provozu a provést provozní zkoušku funkčnosti zařízení.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Objednatel se zavazuje zajistit připravenost místa dodání a montáže dle předaných podkladů od Zhotovitele či třetích osob (např. projektanta) s dostatečným předstihem před termínem plnění. Objednatel se dále zavazuje poskytnout Zhotoviteli jakoukoli jinou potřebnou součinnost pro řádné a včasné zhotovení díla. Podmínky konkrétní stavební připravenosti pro realizaci díla jsou </w:t>
      </w:r>
      <w:r>
        <w:rPr>
          <w:rFonts w:ascii="Times New Roman" w:hAnsi="Times New Roman" w:cs="Times New Roman"/>
          <w:b/>
          <w:bCs/>
          <w:sz w:val="24"/>
          <w:szCs w:val="24"/>
        </w:rPr>
        <w:t>Přílohou č. 2 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  Objednatel se zavazuje dílo (Gastro) převzít a zaplatit za něj dohodnutou cenu uvedenou v čl. V odst. 1. této Smlouvy dle platebních podmínek sjednaných v této Smlouvě.</w:t>
      </w:r>
    </w:p>
    <w:p w:rsidR="00587920" w:rsidRDefault="00587920">
      <w:pPr>
        <w:spacing w:line="240" w:lineRule="auto"/>
        <w:jc w:val="both"/>
      </w:pPr>
    </w:p>
    <w:p w:rsidR="00587920" w:rsidRDefault="00587920" w:rsidP="001D790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Místo plnění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Účastníci se dohodli, že místem plnění bude podnik – provozovna Objednatele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Školní jídelna Příbram VIII na adrese Školní 75, 261 01 Příbram </w:t>
      </w:r>
      <w:r>
        <w:rPr>
          <w:rFonts w:ascii="Times New Roman" w:hAnsi="Times New Roman" w:cs="Times New Roman"/>
          <w:sz w:val="24"/>
          <w:szCs w:val="24"/>
        </w:rPr>
        <w:t xml:space="preserve">s tím, že dopravu zařízení do tohoto místa zajistí Zhotovitel a náklady na dopravu jsou zahrnuty v ceně díla. 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:rsidR="00587920" w:rsidRPr="001D790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Zhotovitel se zavazuje dílo (Gastro) provést, řádně dokončit a protokolárně předat Objednateli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nejpozději do 30.6.2017.  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 Závaznými podmínkami pro dodržení termínu plnění stanoveného v tomto článku je: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 dodržení </w:t>
      </w:r>
      <w:r>
        <w:rPr>
          <w:rFonts w:ascii="Times New Roman" w:hAnsi="Times New Roman" w:cs="Times New Roman"/>
          <w:b/>
          <w:bCs/>
          <w:sz w:val="24"/>
          <w:szCs w:val="24"/>
        </w:rPr>
        <w:t>platebních podmínek</w:t>
      </w:r>
      <w:r>
        <w:rPr>
          <w:rFonts w:ascii="Times New Roman" w:hAnsi="Times New Roman" w:cs="Times New Roman"/>
          <w:sz w:val="24"/>
          <w:szCs w:val="24"/>
        </w:rPr>
        <w:t xml:space="preserve"> uvedených v článku VI. této Smlouvy, 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dodržení </w:t>
      </w:r>
      <w:r>
        <w:rPr>
          <w:rFonts w:ascii="Times New Roman" w:hAnsi="Times New Roman" w:cs="Times New Roman"/>
          <w:b/>
          <w:bCs/>
          <w:sz w:val="24"/>
          <w:szCs w:val="24"/>
        </w:rPr>
        <w:t>termínů součinnosti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Objednatele</w:t>
      </w:r>
      <w:r>
        <w:rPr>
          <w:rFonts w:ascii="Times New Roman" w:hAnsi="Times New Roman" w:cs="Times New Roman"/>
          <w:sz w:val="24"/>
          <w:szCs w:val="24"/>
        </w:rPr>
        <w:t xml:space="preserve"> dle čl. I odst. 3 této Smlouvy. V případě prodlení s plněním jakýchkoliv termínů uvedených v čl. I odst. 3 této Smlouvy je Zhotovitel oprávněn přerušit realizaci díla a prodloužit termín plnění díla o dobu prodlení v plnění každého jednotlivého termínu.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 Objednatel je oprávněn přerušit provádění díla písemným oznámením doručeným Zhotoviteli, nejdéle však na dobu 30 dní. V případě, že Objednatel po uplynutí doby přerušení díla neumožní Zhotoviteli pokračovat v provádění díla, je Zhotovitel oprávněn od této Smlouvy odstoupit dle článku IX. odst. 2. této Smlouvy. 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Dodání díla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Zhotovitel se zavazuje dílo řádně dokončit a předat Objednateli, a to </w:t>
      </w:r>
      <w:r>
        <w:rPr>
          <w:rFonts w:ascii="Times New Roman" w:hAnsi="Times New Roman" w:cs="Times New Roman"/>
          <w:b/>
          <w:bCs/>
          <w:sz w:val="24"/>
          <w:szCs w:val="24"/>
        </w:rPr>
        <w:t>protokolárním předáním a převzetím</w:t>
      </w:r>
      <w:r>
        <w:rPr>
          <w:rFonts w:ascii="Times New Roman" w:hAnsi="Times New Roman" w:cs="Times New Roman"/>
          <w:sz w:val="24"/>
          <w:szCs w:val="24"/>
        </w:rPr>
        <w:t xml:space="preserve">, včetně všech potřebných dokladů, zejména návod k obsluze a údržbě v českém jazyce. Za protokolární předání a převzetí se považuje potvrzení předávacího protokolu oběma smluvními stranami v termínech dohodnutých v této Smlouvě. 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Objednatel se zavazuje řádně dokončené dílo bez vad a nedodělků převzít. Dílo se považuje za řádně dokončené, vykazuje-li drobné vady a nedodělky, které samy o sobě ani ve svém souhrnu nebrání řádnému a bezpečnému užívání díla. Případné drobné vady a nedodělky, které se vyskytnou při přejímacím řízení, budou odstraněny Zhotovitelem v termínu písemně dohodnutém při přejímacím řízení v předávacím protokolu. Tyto domluvené termíny a podmínky pro odstranění vad a nedodělků nemají žádný vliv na protokolární předání díla a na plnění dohodnutých platebních podmínek. Pokud Objednatel neumožní Zhotoviteli provést provozní zkoušku funkčnosti, a to z důvodů ze strany Objednatele (např. nefunkčnost médií), není toto důvodem pro nepřevzetí díla.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 Pokud Objednatel odmítne bezdůvodně dokončené dílo převzít, považuje se za dodání díla okamžik odmítnutí či neposkytnutí dostatečné součinnosti Objednatele s převzetím díla.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 V případě, že Zhotovitel porušením svých povinností nedodrží dobu plnění sjednanou v článku III. odst. 1 této Smlouvy, je Objednatel oprávněn požadovat po Zhotoviteli smluvní pokutu ve výši 0,05% z dohodnuté ceny díla bez DPH za každý i započatý den prodlení. Ujednáním o smluvní pokutě není dotčeno právo Objednatele na náhradu škody převyšující smluvní pokutu v prokazatelném rozsahu.</w:t>
      </w:r>
    </w:p>
    <w:p w:rsidR="00587920" w:rsidRDefault="00587920">
      <w:pPr>
        <w:spacing w:line="240" w:lineRule="auto"/>
        <w:jc w:val="center"/>
      </w:pPr>
    </w:p>
    <w:p w:rsidR="00587920" w:rsidRDefault="005879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920" w:rsidRDefault="005879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Cena díla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 Cena díla je stanovena na základě dohody obou smluvních stran, dle potvrzené nabídky č. 117801173 s podrobnou specifikací zařízení a služeb, která je nedílnou součástí této Smlouvy jako Příloha č. 1. Cena se skládá z dodávaného zařízení a jeho montáže, to vše </w:t>
      </w:r>
      <w:r>
        <w:rPr>
          <w:rFonts w:ascii="Times New Roman" w:hAnsi="Times New Roman" w:cs="Times New Roman"/>
          <w:b/>
          <w:bCs/>
          <w:sz w:val="24"/>
          <w:szCs w:val="24"/>
        </w:rPr>
        <w:t>ve výši 693 060,- Kč bez DPH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 Cena uvedená v odst. 1 tohoto článku bude fakturována dle platných právních předpisů ČR.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Faktura vystavená Zhotovitelem musí obsahovat náležitosti daňového dokladu, jinak má Objednatel právo ji Zhotoviteli vrátit do 3 dnů od jejího obdržení a Zhotovitel je povinen fakturu opravit nebo vystavit novou. Tímto však nejsou dotčeny sjednané termíny splatnosti ceny díla.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V případě prodlení s úhradou jakékoliv platby dle této Smlouvy je Zhotovitel oprávněn požadovat po Objednateli smluvní úrok z prodlení ve výši 0,05% z dohodnuté ceny díla za každý i započatý den prodlení.  </w:t>
      </w:r>
    </w:p>
    <w:p w:rsidR="00587920" w:rsidRDefault="00587920">
      <w:pPr>
        <w:spacing w:line="240" w:lineRule="auto"/>
        <w:ind w:left="4248"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Právo na zaplacení dohodnuté ceny vzniká Zhotoviteli řádným splněním jeho závazku způsobem a v místě plnění v souladu s touto Smlouvou.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 Objednatel uhradí sjednanou cenu za dílo po řádném předání a převzetí díla na základě předávacího protokolu ve lhůtě splatnosti stanovené v odst. 4. tohoto článku Smlouvy.</w:t>
      </w:r>
    </w:p>
    <w:p w:rsidR="00587920" w:rsidRDefault="00587920">
      <w:pPr>
        <w:spacing w:line="240" w:lineRule="auto"/>
        <w:jc w:val="both"/>
      </w:pPr>
    </w:p>
    <w:p w:rsidR="00587920" w:rsidRPr="001D790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Objednatel souhlasí s tím, že mu veškeré faktury budou zasílány pouze elektronicky na emailovou adresu: </w:t>
      </w:r>
      <w:hyperlink r:id="rId7" w:history="1">
        <w:r w:rsidRPr="004B5DD2">
          <w:rPr>
            <w:rStyle w:val="Hyperlink"/>
            <w:rFonts w:ascii="Times New Roman" w:hAnsi="Times New Roman" w:cs="Times New Roman"/>
            <w:sz w:val="24"/>
            <w:szCs w:val="24"/>
          </w:rPr>
          <w:t>skol.jidel@volny.cz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přičemž Zhotovitel prohlašuje, že elektronická faktura splňuje veškeré, zákonem definované, náležitosti.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Podkladem pro zaplacení dohodnuté ceny je </w:t>
      </w:r>
      <w:r>
        <w:rPr>
          <w:rFonts w:ascii="Times New Roman" w:hAnsi="Times New Roman" w:cs="Times New Roman"/>
          <w:b/>
          <w:bCs/>
          <w:sz w:val="24"/>
          <w:szCs w:val="24"/>
        </w:rPr>
        <w:t>vyúčtování ceny díla</w:t>
      </w:r>
      <w:r>
        <w:rPr>
          <w:rFonts w:ascii="Times New Roman" w:hAnsi="Times New Roman" w:cs="Times New Roman"/>
          <w:sz w:val="24"/>
          <w:szCs w:val="24"/>
        </w:rPr>
        <w:t xml:space="preserve"> – faktura Zhotovitele, kterou Zhotovitel Objednateli doručí ihned po protokolárním předání a převzetí díla se splatností 14 dní. Součástí faktury bude vyúčtování DPH a rekapitulace včetně více a méně prací. Případné více práce nebo méně práce mohou být rovněž vyúčtovány v samostatném daňovém dokladu. 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Odpovědnost za vady, záruční podmínky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 Objednatel se zavazuje užívat dílo v souladu s návody k obsluze a údržbě a podle pokynů Zhotovitele a zavazuje se nepřipustit, aby zařízení obsluhovala osoba, která neprošla technickým zaškolením provedeným Zhotovitelem.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 Zhotovitel tímto poskytuje Objednateli záruku za jakost na dodané dílo, </w:t>
      </w:r>
      <w:r>
        <w:rPr>
          <w:rFonts w:ascii="Times New Roman" w:hAnsi="Times New Roman" w:cs="Times New Roman"/>
          <w:b/>
          <w:bCs/>
          <w:sz w:val="24"/>
          <w:szCs w:val="24"/>
        </w:rPr>
        <w:t>a to v délce 24 měsíců</w:t>
      </w:r>
      <w:r>
        <w:rPr>
          <w:rFonts w:ascii="Times New Roman" w:hAnsi="Times New Roman" w:cs="Times New Roman"/>
          <w:sz w:val="24"/>
          <w:szCs w:val="24"/>
        </w:rPr>
        <w:t xml:space="preserve"> při dodržení záručních podmínek uvedených v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Příloze č. 3 </w:t>
      </w:r>
      <w:r>
        <w:rPr>
          <w:rFonts w:ascii="Times New Roman" w:hAnsi="Times New Roman" w:cs="Times New Roman"/>
          <w:sz w:val="24"/>
          <w:szCs w:val="24"/>
        </w:rPr>
        <w:t>této Smlouvy. Záruční doba počíná běžet dnem předání a převzetí díla dle článku IV. této Smlouvy.</w:t>
      </w:r>
    </w:p>
    <w:p w:rsidR="00587920" w:rsidRDefault="00587920" w:rsidP="003A4D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Výhrada vlastnického práva a přechod nebezpečí škody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Objednatel nabude vlastnického práva k řádně předanému dílu teprve úplným zaplacením celé dohodnuté ceny díla. Do úplného zaplacení ceny není Objednatel oprávněn dílo jakkoliv zcizovat nebo zatěžovat. V případě prodlení s jakoukoliv platbou dle této Smlouvy o dobu delší než 14 dní je Zhotovitel oprávněn demontovat a odvést dodané dílo v hodnotě nezaplacené platby, k čemuž mu Objednatel uděluje souhlas. Zaplacení zálohy se nepovažuje za zaplacení ceny díla.</w:t>
      </w:r>
    </w:p>
    <w:p w:rsidR="00587920" w:rsidRDefault="00587920">
      <w:pPr>
        <w:spacing w:line="240" w:lineRule="auto"/>
        <w:jc w:val="both"/>
      </w:pPr>
    </w:p>
    <w:p w:rsidR="00587920" w:rsidRDefault="00587920" w:rsidP="001D790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Nebezpečí škody na celém díle přechází na Objednatele dnem předání a převzetí díla dle článku IV. této Smlouvy.  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Odstoupení od Smlouvy 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Objednatel je oprávněn od této Smlouvy odstoupit z důvodů definovaných zákonem a jestliže:</w:t>
      </w:r>
    </w:p>
    <w:p w:rsidR="00587920" w:rsidRDefault="00587920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bude v prodlení s termínem plnění dle článku III. odst.1. této Smlouvy o dobu delší než 30 dní za předpokladu, že důvod prodlení byl prokazatelně na straně Zhotovitele a k nápravě nedošlo ani po písemném upozornění ze strany Objednatele; nebo </w:t>
      </w:r>
    </w:p>
    <w:p w:rsidR="00587920" w:rsidRDefault="00587920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rozhodnuto o úpadku Zhotovitele.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Zhotovitel je oprávněn od této Smlouvy odstoupit z důvodů definovaných zákonem a  jestliže:</w:t>
      </w:r>
    </w:p>
    <w:p w:rsidR="00587920" w:rsidRDefault="00587920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neposkytne Zhotoviteli součinnost potřebnou k provedení díla a k nápravě nedošlo  ani po písemném upozornění ze strany Zhotovitele; nebo</w:t>
      </w:r>
    </w:p>
    <w:p w:rsidR="00587920" w:rsidRDefault="00587920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bude v prodlení s úhradou jakékoliv platby dle článku VI. této Smlouvy po dobu delší než 30 dní; nebo</w:t>
      </w:r>
    </w:p>
    <w:p w:rsidR="00587920" w:rsidRDefault="00587920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rozhodnuto o úpadku Objednatele; nebo</w:t>
      </w:r>
    </w:p>
    <w:p w:rsidR="00587920" w:rsidRDefault="00587920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přeruší provádění díla na dobu delší než 30 dní  z důvodů prokazatelně stojících na straně Objednatele; nebo </w:t>
      </w:r>
    </w:p>
    <w:p w:rsidR="00587920" w:rsidRDefault="00587920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 možné provést dílo z důvodu jiné překážky, za kterou Zhotovitel nenese odpovědnost.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Odstoupení je účinné dnem jeho doručení druhé smluvní straně na adresu uvedenou v záhlaví této Smlouvy nebo na poslední adresu uvedenou v obchodním rejstříku.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 případě odstoupení od Smlouvy dle odst. 2. tohoto článku má Zhotovitel právo požadovat zaplacení smluvní pokuty ve výši 30 % z ceny díla (včetně DPH). Tím není dotčeno právo na náhradu škody převyšující zaplacenou smluvní pokutu.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Při předčasném ukončení této Smlouvy z jakéhokoliv důvodu se smluvní strany zavazují vyrovnat všechny vzájemné nároky a povinnosti, které budou mezi nimi existovat, a to do 30 dnů. Objednatel je povinen zejména uhradit Zhotoviteli část ceny díla za rozpracované či objednané plnění a Zhotovitel je povinen zejména předat Objednateli do té doby provedené plnění a vyúčtovat poskytnuté zálohy.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 Zhotovitel poskytuje Objednateli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technické zaškolení </w:t>
      </w:r>
      <w:r>
        <w:rPr>
          <w:rFonts w:ascii="Times New Roman" w:hAnsi="Times New Roman" w:cs="Times New Roman"/>
          <w:sz w:val="24"/>
          <w:szCs w:val="24"/>
        </w:rPr>
        <w:t xml:space="preserve">obsluhy při předání díla. Technickým zaškolením se rozumí zejména seznámení s funkcí jednotlivých zařízení, upozornění na příčiny nejčastějších závad a způsobu, jak jim předcházet a seznámení se zásadami správné údržby zařízení.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Zhotovitel poskytuje Objednateli </w:t>
      </w:r>
      <w:r>
        <w:rPr>
          <w:rFonts w:ascii="Times New Roman" w:hAnsi="Times New Roman" w:cs="Times New Roman"/>
          <w:b/>
          <w:bCs/>
          <w:sz w:val="24"/>
          <w:szCs w:val="24"/>
        </w:rPr>
        <w:t>kuchařský trénink</w:t>
      </w:r>
      <w:r>
        <w:rPr>
          <w:rFonts w:ascii="Times New Roman" w:hAnsi="Times New Roman" w:cs="Times New Roman"/>
          <w:sz w:val="24"/>
          <w:szCs w:val="24"/>
        </w:rPr>
        <w:t xml:space="preserve"> obsluhy. Termín tréninku bude upřesněn po dohodě smluvních stran, a to po protokolárním předání a převzetí díla a zároveň po dodržení všech podmínek, zejména dodacích a platebních, v této Smlouvě sjednaných.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 Objednatel výslovně prohlašuje, že má veškerá nutná povolení a splnil veškeré potřebné ohlašovací povinnosti, které vyplývají z příslušných právních předpisů, nájemních smluv a jiných právně zavazujících dokumentů, a které jsou nezbytné k řádnému provedení díla. V případě zjištění nedostatků ve výše uvedených dokumentech Objednatel výslovně prohlašuje, že přebírá veškerou odpovědnost za případné následky z toho vzniklé pro obě smluvní strany.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bookmarkStart w:id="0" w:name="_gjdgxs" w:colFirst="0" w:colLast="0"/>
      <w:bookmarkEnd w:id="0"/>
      <w:r>
        <w:rPr>
          <w:rFonts w:ascii="Times New Roman" w:hAnsi="Times New Roman" w:cs="Times New Roman"/>
          <w:sz w:val="24"/>
          <w:szCs w:val="24"/>
        </w:rPr>
        <w:t>4. Osobami oprávněnými jednat v průběhu realizace díla za Zhotovitele a Objednatele ve věcech vyplývajících z této smlouvy jsou: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Objednatele: Anna Pechová, </w:t>
      </w:r>
    </w:p>
    <w:p w:rsidR="00587920" w:rsidRDefault="00587920" w:rsidP="001D7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spojení:              , email: </w:t>
      </w:r>
      <w:hyperlink r:id="rId8" w:history="1">
        <w:r w:rsidRPr="004B5DD2">
          <w:rPr>
            <w:rStyle w:val="Hyperlink"/>
            <w:rFonts w:ascii="Times New Roman" w:hAnsi="Times New Roman" w:cs="Times New Roman"/>
            <w:sz w:val="24"/>
            <w:szCs w:val="24"/>
          </w:rPr>
          <w:t>skol.jidel@volny.cz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 Zhotovitele.: 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ve věcech obchodních je oprávněn Josef Novotný, 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tel. spojení:                             e-mail: </w:t>
      </w:r>
      <w:hyperlink r:id="rId9" w:history="1">
        <w:r w:rsidRPr="004B5DD2">
          <w:rPr>
            <w:rStyle w:val="Hyperlink"/>
            <w:rFonts w:ascii="Times New Roman" w:hAnsi="Times New Roman" w:cs="Times New Roman"/>
            <w:sz w:val="24"/>
            <w:szCs w:val="24"/>
          </w:rPr>
          <w:t>novotny@intergast.cz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ve věcech technických a realizačních  je oprávněn Karel Volf,  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spojení:                           , email: </w:t>
      </w:r>
      <w:hyperlink r:id="rId10" w:history="1">
        <w:r w:rsidRPr="004B5DD2">
          <w:rPr>
            <w:rStyle w:val="Hyperlink"/>
            <w:rFonts w:ascii="Times New Roman" w:hAnsi="Times New Roman" w:cs="Times New Roman"/>
            <w:sz w:val="24"/>
            <w:szCs w:val="24"/>
          </w:rPr>
          <w:t>volf@intergast.cz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Smluvní strany nejsou zodpovědné za částečné nebo úplné nesplnění smluvních povinností, jestliže se tak stalo v důsledku vyšší moci. Za vyšší moc se pokládají okolnosti, které vznikly po v důsledku stranami nepředvídatelných a jiných neodvratitelných událostí mimořádné povahy. V takovém případě je však strana postižená vyšší mocí povinna neprodleně druhou stranu o výskytu vyšší moci informovat a provést neodkladně všechna nezbytná opatření k vyloučení škod. V případě vyšší moci se prodlužuje doba plnění ke splnění smluvních povinností o dobu, během které budou následky vyšší moci trvat, včetně doby prokazatelně nutné k jejich odstranění, nejdéle však o dobu 60 dní.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587920" w:rsidRDefault="0058792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1.Tato Smlouva nabývá platnosti a účinnosti dnem podpisu oběma smluvními stranami.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2.Tuto Smlouvu je možné měnit a doplňovat výhradně formou písemných dodatků, podepsaných oběma smluvními stranami.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3.Práva smluvních stran vyplývající z této Smlouvy či jejího porušení se promlčují ve lhůtě 4 let ode dne, kdy právo mohlo být uplatněno poprvé.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4.Smluvní strany si nepřejí, aby nad rámec ustanovení této Smlouvy byla práva a povinnosti dovozovány z dosavadní či budoucí praxe zavedené mezi smluvními stranami či zvyklostí zachovávaných obecně či v odvětví týkajícím se předmětu plnění této Smlouvy a vylučují tak aplikaci ustanovení § 558 odst. 2 občanského zákoníku.</w:t>
      </w:r>
    </w:p>
    <w:p w:rsidR="00587920" w:rsidRDefault="00587920">
      <w:pPr>
        <w:spacing w:line="240" w:lineRule="auto"/>
        <w:ind w:left="708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5. Objednatel podpisem této Smlouvy potvrzuje, že při jednání o uzavření této Smlouvy neopomněl sdělit Zhotoviteli skutkové či právní okolnosti, které mohou mít vliv na rozhodnutí Zhotovitele uzavřít s Objednatelem tuto Smlouvu za podmínek v této Smlouvě sjednaných.</w:t>
      </w:r>
    </w:p>
    <w:p w:rsidR="00587920" w:rsidRDefault="00587920">
      <w:pPr>
        <w:spacing w:line="240" w:lineRule="auto"/>
        <w:ind w:left="708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Smluvní strany na sebe přebírají nebezpečí změny okolností dle ustanovení § 1765 občanského zákoníku.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 Ukončením platnosti a účinnosti této Smlouvy však nezaniká nárok na náhradu škody, způsobené porušením této Smlouvy ani nárok na smluvní pokutu dle této Smlouvy.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8. Právní vztahy mezi účastníky neupravené touto Smlouvou se řídí příslušnými platnými právními předpisy České republiky, zejména občanským zákoníkem.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9. Smluvní strany se zavazují řešit veškeré spory, vzniklé mezi nimi z právních vztahů založených touto Smlouvou nebo v souvislosti s ní, smírnou cestou. Není-li vyřešení sporu smírnou cestou možné, smluvní strany se dohodly, že se spor bude řešit pomocí obecných soudů ČR. Místně příslušným bude obecný soud dle aktuálního sídla Zhotovitele.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vyjádřenému původním ustanovením a touto Smlouvou jako celkem. 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11. Tato Smlouva je vyhotovena ve dvou (2) stejnopisech, z nichž každá smluvní strana obdrží jedno (1) vyhotovení.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Smluvní strany si tuto Smlouvu přečetly a s jejím obsahem souhlasí. Smluvní strany prohlašují, že je souhlasným, svobodným a vážným projevem jejich skutečné vůle, že Smlouvu neuzavírají v tísni za nápadně nevýhodných podmínek. Na důkaz toho připojují na Smlouvě své vlastnoruční podpisy.</w:t>
      </w:r>
    </w:p>
    <w:p w:rsidR="00587920" w:rsidRDefault="0058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13. Tato Smlouva nahrazuje v plném znění Objednávkový list ze dne 25.4.2017.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 Praze dne 25.4.2017.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Zhotovitel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Objednatel</w:t>
      </w: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587920" w:rsidRDefault="00587920">
      <w:pPr>
        <w:spacing w:line="240" w:lineRule="auto"/>
        <w:jc w:val="both"/>
      </w:pPr>
      <w:r w:rsidRPr="003A4D2D">
        <w:rPr>
          <w:rFonts w:ascii="Times New Roman" w:hAnsi="Times New Roman" w:cs="Times New Roman"/>
          <w:b/>
          <w:bCs/>
          <w:sz w:val="24"/>
          <w:szCs w:val="24"/>
        </w:rPr>
        <w:t>InterGast a.s.</w:t>
      </w:r>
      <w:r w:rsidRPr="003A4D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7900">
        <w:rPr>
          <w:rFonts w:ascii="Times New Roman" w:hAnsi="Times New Roman" w:cs="Times New Roman"/>
          <w:b/>
          <w:bCs/>
          <w:sz w:val="24"/>
          <w:szCs w:val="24"/>
        </w:rPr>
        <w:t>Školní jídelna, Příbram VIII, Školní 75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Martin Kajuk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Anna Pechová </w:t>
      </w:r>
    </w:p>
    <w:p w:rsidR="00587920" w:rsidRDefault="0058792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místo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předseda představenstva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</w:t>
      </w:r>
    </w:p>
    <w:sectPr w:rsidR="00587920" w:rsidSect="00FF2B2F">
      <w:headerReference w:type="default" r:id="rId11"/>
      <w:footerReference w:type="default" r:id="rId12"/>
      <w:pgSz w:w="11906" w:h="16838"/>
      <w:pgMar w:top="2337" w:right="866" w:bottom="1417" w:left="96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20" w:rsidRDefault="00587920">
      <w:pPr>
        <w:spacing w:line="240" w:lineRule="auto"/>
      </w:pPr>
      <w:r>
        <w:separator/>
      </w:r>
    </w:p>
  </w:endnote>
  <w:endnote w:type="continuationSeparator" w:id="0">
    <w:p w:rsidR="00587920" w:rsidRDefault="00587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20" w:rsidRDefault="00587920">
    <w:pPr>
      <w:tabs>
        <w:tab w:val="right" w:pos="10320"/>
      </w:tabs>
      <w:spacing w:line="240" w:lineRule="auto"/>
      <w:rPr>
        <w:rFonts w:ascii="Helvetica Neue" w:hAnsi="Helvetica Neue" w:cs="Helvetica Neue"/>
        <w:color w:val="636363"/>
        <w:sz w:val="14"/>
        <w:szCs w:val="14"/>
      </w:rPr>
    </w:pPr>
    <w:r>
      <w:rPr>
        <w:rFonts w:ascii="Helvetica Neue" w:hAnsi="Helvetica Neue" w:cs="Helvetica Neue"/>
        <w:color w:val="636363"/>
        <w:sz w:val="14"/>
        <w:szCs w:val="14"/>
      </w:rPr>
      <w:t>Verze platná: 1.1.2017.</w:t>
    </w:r>
  </w:p>
  <w:p w:rsidR="00587920" w:rsidRDefault="00587920">
    <w:pPr>
      <w:tabs>
        <w:tab w:val="right" w:pos="10320"/>
      </w:tabs>
      <w:spacing w:after="708" w:line="240" w:lineRule="auto"/>
      <w:rPr>
        <w:rFonts w:ascii="Helvetica Neue" w:hAnsi="Helvetica Neue" w:cs="Helvetica Neue"/>
        <w:color w:val="636363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20" w:rsidRDefault="00587920">
      <w:pPr>
        <w:spacing w:line="240" w:lineRule="auto"/>
      </w:pPr>
      <w:r>
        <w:separator/>
      </w:r>
    </w:p>
  </w:footnote>
  <w:footnote w:type="continuationSeparator" w:id="0">
    <w:p w:rsidR="00587920" w:rsidRDefault="005879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20" w:rsidRDefault="00587920">
    <w:pPr>
      <w:spacing w:before="708" w:line="24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position:absolute;margin-left:378pt;margin-top:44.25pt;width:126pt;height:51pt;z-index:251660288;visibility:visible;mso-position-horizontal-relative:margin" o:allowincell="f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1D46"/>
    <w:multiLevelType w:val="multilevel"/>
    <w:tmpl w:val="A0E4F59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156238E"/>
    <w:multiLevelType w:val="multilevel"/>
    <w:tmpl w:val="776CD990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C37"/>
    <w:rsid w:val="0014741D"/>
    <w:rsid w:val="00157F0D"/>
    <w:rsid w:val="001D7900"/>
    <w:rsid w:val="003A4D2D"/>
    <w:rsid w:val="0043506C"/>
    <w:rsid w:val="004B5DD2"/>
    <w:rsid w:val="00587920"/>
    <w:rsid w:val="00621ECE"/>
    <w:rsid w:val="00BC44DC"/>
    <w:rsid w:val="00CA5C37"/>
    <w:rsid w:val="00CF5382"/>
    <w:rsid w:val="00FF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2F"/>
    <w:pPr>
      <w:spacing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2B2F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2B2F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2B2F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2B2F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2B2F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2B2F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9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090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09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090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90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90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FF2B2F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FF2B2F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E609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F2B2F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E6090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D79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.jidel@voln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.jidel@voln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olf@interga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tny@intergas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2130</Words>
  <Characters>12569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Andrea Kosová</dc:creator>
  <cp:keywords/>
  <dc:description/>
  <cp:lastModifiedBy>pc</cp:lastModifiedBy>
  <cp:revision>2</cp:revision>
  <dcterms:created xsi:type="dcterms:W3CDTF">2017-06-28T11:19:00Z</dcterms:created>
  <dcterms:modified xsi:type="dcterms:W3CDTF">2017-06-28T11:19:00Z</dcterms:modified>
</cp:coreProperties>
</file>