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216D" w14:textId="77777777" w:rsidR="005826E3" w:rsidRDefault="005826E3" w:rsidP="005826E3">
      <w:pPr>
        <w:pStyle w:val="Default"/>
        <w:rPr>
          <w:color w:val="595959" w:themeColor="text1" w:themeTint="A6"/>
        </w:rPr>
      </w:pPr>
    </w:p>
    <w:p w14:paraId="54193A5F" w14:textId="603DB01C" w:rsidR="005826E3" w:rsidRPr="009E4FA5" w:rsidRDefault="005826E3" w:rsidP="005826E3">
      <w:pPr>
        <w:pStyle w:val="Default"/>
        <w:jc w:val="center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Dohoda o narovnání k</w:t>
      </w:r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 objednávce </w:t>
      </w:r>
      <w:r w:rsidR="001E6CC9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č. </w:t>
      </w:r>
      <w:r w:rsidR="00A30CDB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R-37/OM/24-240</w:t>
      </w:r>
    </w:p>
    <w:p w14:paraId="66E13E61" w14:textId="77777777" w:rsidR="005826E3" w:rsidRPr="009E4FA5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uzavřená ve smyslu § 1903 </w:t>
      </w:r>
      <w:proofErr w:type="spellStart"/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an</w:t>
      </w:r>
      <w:proofErr w:type="spellEnd"/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. zákona č. 89/2012 Sb., občanský zákoník, ve znění pozdějších předpisů </w:t>
      </w:r>
    </w:p>
    <w:p w14:paraId="6A22F058" w14:textId="77777777" w:rsidR="005826E3" w:rsidRPr="009E4FA5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596B4964" w14:textId="77777777" w:rsidR="005826E3" w:rsidRPr="009E4FA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color w:val="595959" w:themeColor="text1" w:themeTint="A6"/>
          <w:sz w:val="22"/>
          <w:szCs w:val="22"/>
        </w:rPr>
        <w:t>Smluvní strany</w:t>
      </w:r>
    </w:p>
    <w:p w14:paraId="03EB70FA" w14:textId="77777777" w:rsidR="005826E3" w:rsidRPr="009E4FA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7A59CCA8" w14:textId="77777777" w:rsidR="005826E3" w:rsidRPr="009E4FA5" w:rsidRDefault="0006163F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Dodavatel</w:t>
      </w:r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/ prodávající</w:t>
      </w: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:</w:t>
      </w:r>
    </w:p>
    <w:p w14:paraId="06497561" w14:textId="659A7F5A" w:rsidR="001E6CC9" w:rsidRPr="009E4FA5" w:rsidRDefault="001E6CC9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proofErr w:type="spellStart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Thermo</w:t>
      </w:r>
      <w:proofErr w:type="spellEnd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Fisher</w:t>
      </w:r>
      <w:proofErr w:type="spellEnd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Diagnostics</w:t>
      </w:r>
      <w:proofErr w:type="spellEnd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CZ s.r.o.</w:t>
      </w:r>
    </w:p>
    <w:p w14:paraId="74B800BB" w14:textId="1AEFDD75" w:rsidR="001E6CC9" w:rsidRPr="009E4FA5" w:rsidRDefault="001E6CC9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Kaštanova 64/539</w:t>
      </w:r>
    </w:p>
    <w:p w14:paraId="162D4C27" w14:textId="0E91F344" w:rsidR="001E6CC9" w:rsidRPr="009E4FA5" w:rsidRDefault="001E6CC9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620 00 Brno 20</w:t>
      </w:r>
    </w:p>
    <w:p w14:paraId="58353E9F" w14:textId="14ED13AF" w:rsidR="001E6CC9" w:rsidRPr="009E4FA5" w:rsidRDefault="001E6CC9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IČO: 27754146</w:t>
      </w:r>
    </w:p>
    <w:p w14:paraId="6520BF23" w14:textId="2B83DB80" w:rsidR="001E6CC9" w:rsidRPr="009E4FA5" w:rsidRDefault="001E6CC9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DIČ: CZ27754146</w:t>
      </w:r>
    </w:p>
    <w:p w14:paraId="18B27D8F" w14:textId="01F3EFF7" w:rsidR="005826E3" w:rsidRPr="009E4FA5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a </w:t>
      </w:r>
    </w:p>
    <w:p w14:paraId="128799A3" w14:textId="77777777" w:rsidR="005826E3" w:rsidRPr="009E4FA5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771DCF03" w14:textId="77777777" w:rsidR="005826E3" w:rsidRPr="009E4FA5" w:rsidRDefault="0006163F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Odběratel</w:t>
      </w:r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/ kupující</w:t>
      </w:r>
      <w:r w:rsidR="005826E3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:</w:t>
      </w:r>
    </w:p>
    <w:p w14:paraId="6B8087CE" w14:textId="77777777" w:rsidR="001E6CC9" w:rsidRPr="009E4FA5" w:rsidRDefault="001E6CC9" w:rsidP="001E6CC9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Státní veterinární ústav Praha</w:t>
      </w:r>
    </w:p>
    <w:p w14:paraId="3CE6DBA7" w14:textId="77777777" w:rsidR="001E6CC9" w:rsidRPr="009E4FA5" w:rsidRDefault="001E6CC9" w:rsidP="001E6CC9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Sídlištní 136/24, 165 03 Praha 6  </w:t>
      </w:r>
    </w:p>
    <w:p w14:paraId="7F856C35" w14:textId="77777777" w:rsidR="001E6CC9" w:rsidRPr="009E4FA5" w:rsidRDefault="001E6CC9" w:rsidP="001E6CC9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statutární orgán: MVDr. Kamil Sedlák, Ph.D., ředitel  </w:t>
      </w:r>
    </w:p>
    <w:p w14:paraId="3C952597" w14:textId="77777777" w:rsidR="001E6CC9" w:rsidRPr="009E4FA5" w:rsidRDefault="001E6CC9" w:rsidP="001E6CC9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00019305 </w:t>
      </w:r>
    </w:p>
    <w:p w14:paraId="40CFE0E8" w14:textId="77777777" w:rsidR="001E6CC9" w:rsidRPr="009E4FA5" w:rsidRDefault="001E6CC9" w:rsidP="001E6CC9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DIČ: CZ00019305 </w:t>
      </w:r>
    </w:p>
    <w:p w14:paraId="4758F498" w14:textId="77777777" w:rsidR="00786587" w:rsidRPr="009E4FA5" w:rsidRDefault="00786587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3AAC35EC" w14:textId="77777777" w:rsidR="00786587" w:rsidRPr="009E4FA5" w:rsidRDefault="00786587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7B9D7C3E" w14:textId="77777777" w:rsidR="005826E3" w:rsidRPr="009E4FA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uzavírají níže uvedeného dne, měsíce a roku v</w:t>
      </w:r>
      <w:r w:rsidR="00786587"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souladu s ustanovením § 1903</w:t>
      </w:r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(dále jako „občanský zákoník“) tuto </w:t>
      </w:r>
    </w:p>
    <w:p w14:paraId="63B44ABC" w14:textId="102637C8" w:rsidR="005826E3" w:rsidRPr="009E4FA5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</w:t>
      </w:r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u</w:t>
      </w:r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o narovnání </w:t>
      </w:r>
      <w:proofErr w:type="gramStart"/>
      <w:r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k</w:t>
      </w:r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  objednávce</w:t>
      </w:r>
      <w:proofErr w:type="gramEnd"/>
      <w:r w:rsidR="00786587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č.</w:t>
      </w:r>
      <w:r w:rsidR="0006163F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 w:rsidR="001E6CC9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R-37/OM/24-240</w:t>
      </w:r>
      <w:r w:rsidR="001E6CC9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 w:rsidR="00B24BE4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ze dne </w:t>
      </w:r>
      <w:r w:rsidR="001E6CC9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17.1.2024</w:t>
      </w:r>
      <w:r w:rsidR="0006163F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 </w:t>
      </w:r>
      <w:r w:rsidRPr="009E4FA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(dále jen „Dohoda“) </w:t>
      </w:r>
    </w:p>
    <w:p w14:paraId="16A40403" w14:textId="77777777" w:rsidR="0006163F" w:rsidRPr="009E4FA5" w:rsidRDefault="0006163F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2D3AA847" w14:textId="77777777" w:rsidR="002A3955" w:rsidRPr="009E4FA5" w:rsidRDefault="002A3955" w:rsidP="002A3955">
      <w:pPr>
        <w:pStyle w:val="Default"/>
        <w:jc w:val="center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3E5686AE" w14:textId="77777777" w:rsidR="00B24BE4" w:rsidRPr="009E4FA5" w:rsidRDefault="005826E3" w:rsidP="002A395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/>
          <w:bCs/>
          <w:color w:val="auto"/>
          <w:sz w:val="22"/>
          <w:szCs w:val="22"/>
        </w:rPr>
        <w:t>1. Předmět smlouvy</w:t>
      </w:r>
    </w:p>
    <w:p w14:paraId="1879A7B7" w14:textId="52423AD1" w:rsidR="00FB78AC" w:rsidRPr="009E4FA5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Smluvní strana 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odběratel</w:t>
      </w:r>
      <w:r w:rsidR="00786587" w:rsidRPr="009E4FA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vystavila dne </w:t>
      </w:r>
      <w:r w:rsidR="001E6CC9" w:rsidRPr="009C6CA6">
        <w:rPr>
          <w:rFonts w:ascii="Calibri" w:hAnsi="Calibri" w:cs="Calibri"/>
          <w:b/>
          <w:color w:val="auto"/>
          <w:sz w:val="22"/>
          <w:szCs w:val="22"/>
        </w:rPr>
        <w:t>17.1.2024</w:t>
      </w:r>
      <w:r w:rsidR="00786587" w:rsidRPr="009C6CA6">
        <w:rPr>
          <w:rFonts w:ascii="Calibri" w:hAnsi="Calibri" w:cs="Calibri"/>
          <w:b/>
          <w:color w:val="auto"/>
          <w:sz w:val="22"/>
          <w:szCs w:val="22"/>
        </w:rPr>
        <w:t>.</w:t>
      </w:r>
      <w:r w:rsidRPr="009C6CA6">
        <w:rPr>
          <w:rFonts w:ascii="Calibri" w:hAnsi="Calibri" w:cs="Calibri"/>
          <w:b/>
          <w:color w:val="auto"/>
          <w:sz w:val="22"/>
          <w:szCs w:val="22"/>
        </w:rPr>
        <w:t xml:space="preserve"> Objednávku č. </w:t>
      </w:r>
      <w:r w:rsidR="001E6CC9" w:rsidRPr="009C6CA6">
        <w:rPr>
          <w:rFonts w:ascii="Calibri" w:hAnsi="Calibri" w:cs="Calibri"/>
          <w:b/>
          <w:color w:val="auto"/>
          <w:sz w:val="22"/>
          <w:szCs w:val="22"/>
        </w:rPr>
        <w:t>R-37/OM/24-240</w:t>
      </w:r>
      <w:r w:rsidR="00FB78AC" w:rsidRPr="009E4FA5">
        <w:rPr>
          <w:rFonts w:ascii="Calibri" w:hAnsi="Calibri" w:cs="Calibri"/>
          <w:bCs/>
          <w:color w:val="auto"/>
          <w:sz w:val="22"/>
          <w:szCs w:val="22"/>
        </w:rPr>
        <w:t xml:space="preserve">, jejímž předmětem byla 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odborný materiál – produkty SENSITITRE</w:t>
      </w:r>
      <w:r w:rsidR="00786587" w:rsidRPr="009E4FA5">
        <w:rPr>
          <w:rFonts w:ascii="Calibri" w:hAnsi="Calibri" w:cs="Calibri"/>
          <w:bCs/>
          <w:i/>
          <w:color w:val="auto"/>
          <w:sz w:val="22"/>
          <w:szCs w:val="22"/>
        </w:rPr>
        <w:t>.</w:t>
      </w:r>
    </w:p>
    <w:p w14:paraId="0E23DD8B" w14:textId="69289946" w:rsidR="001B7EDA" w:rsidRPr="009E4FA5" w:rsidRDefault="00FB78AC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>Dále konstatuje, že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prodávající vystavil fakturu </w:t>
      </w:r>
      <w:r w:rsidR="001B7EDA" w:rsidRPr="009E4FA5">
        <w:rPr>
          <w:rFonts w:ascii="Calibri" w:hAnsi="Calibri" w:cs="Calibri"/>
          <w:bCs/>
          <w:color w:val="auto"/>
          <w:sz w:val="22"/>
          <w:szCs w:val="22"/>
        </w:rPr>
        <w:t>č.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12400459</w:t>
      </w:r>
      <w:r w:rsidR="001B7EDA" w:rsidRPr="009E4FA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dne</w:t>
      </w:r>
      <w:r w:rsidR="001B7EDA" w:rsidRPr="009E4FA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18.1.2024</w:t>
      </w:r>
      <w:r w:rsidR="001B7EDA" w:rsidRPr="009E4FA5">
        <w:rPr>
          <w:rFonts w:ascii="Calibri" w:hAnsi="Calibri" w:cs="Calibri"/>
          <w:bCs/>
          <w:color w:val="auto"/>
          <w:sz w:val="22"/>
          <w:szCs w:val="22"/>
        </w:rPr>
        <w:t xml:space="preserve"> na částku 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12784,60</w:t>
      </w:r>
      <w:r w:rsidR="00786587" w:rsidRPr="009E4FA5">
        <w:rPr>
          <w:rFonts w:ascii="Calibri" w:hAnsi="Calibri" w:cs="Calibri"/>
          <w:bCs/>
          <w:color w:val="auto"/>
          <w:sz w:val="22"/>
          <w:szCs w:val="22"/>
        </w:rPr>
        <w:t>Kč bez DPH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 xml:space="preserve"> a </w:t>
      </w:r>
      <w:r w:rsidR="001E6CC9" w:rsidRPr="009C6CA6">
        <w:rPr>
          <w:rFonts w:ascii="Calibri" w:hAnsi="Calibri" w:cs="Calibri"/>
          <w:b/>
          <w:color w:val="auto"/>
          <w:sz w:val="22"/>
          <w:szCs w:val="22"/>
        </w:rPr>
        <w:t xml:space="preserve">dodal </w:t>
      </w:r>
      <w:r w:rsidR="009C6CA6" w:rsidRPr="009C6CA6">
        <w:rPr>
          <w:rFonts w:ascii="Calibri" w:hAnsi="Calibri" w:cs="Calibri"/>
          <w:b/>
          <w:color w:val="auto"/>
          <w:sz w:val="22"/>
          <w:szCs w:val="22"/>
        </w:rPr>
        <w:t xml:space="preserve">část </w:t>
      </w:r>
      <w:r w:rsidR="001E6CC9" w:rsidRPr="009C6CA6">
        <w:rPr>
          <w:rFonts w:ascii="Calibri" w:hAnsi="Calibri" w:cs="Calibri"/>
          <w:b/>
          <w:color w:val="auto"/>
          <w:sz w:val="22"/>
          <w:szCs w:val="22"/>
        </w:rPr>
        <w:t>zboží,</w:t>
      </w:r>
      <w:r w:rsidR="00786587" w:rsidRPr="009C6CA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1B7EDA" w:rsidRPr="009C6CA6">
        <w:rPr>
          <w:rFonts w:ascii="Calibri" w:hAnsi="Calibri" w:cs="Calibri"/>
          <w:b/>
          <w:color w:val="auto"/>
          <w:sz w:val="22"/>
          <w:szCs w:val="22"/>
        </w:rPr>
        <w:t>před účinností objednávky</w:t>
      </w:r>
      <w:r w:rsidR="001B7EDA" w:rsidRPr="009E4FA5">
        <w:rPr>
          <w:rFonts w:ascii="Calibri" w:hAnsi="Calibri" w:cs="Calibri"/>
          <w:bCs/>
          <w:color w:val="auto"/>
          <w:sz w:val="22"/>
          <w:szCs w:val="22"/>
        </w:rPr>
        <w:t>, která nastala uveřejněním objednávky v registru smluv dne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 xml:space="preserve"> 23.1.2024.</w:t>
      </w:r>
    </w:p>
    <w:p w14:paraId="10F6CA9B" w14:textId="79EADFC1" w:rsidR="002A3955" w:rsidRPr="009E4FA5" w:rsidRDefault="001B7EDA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Smluvní strany shodně prohlašují, že </w:t>
      </w:r>
      <w:r w:rsidR="009C6CA6">
        <w:rPr>
          <w:rFonts w:ascii="Calibri" w:hAnsi="Calibri" w:cs="Calibri"/>
          <w:bCs/>
          <w:color w:val="auto"/>
          <w:sz w:val="22"/>
          <w:szCs w:val="22"/>
        </w:rPr>
        <w:t xml:space="preserve">částečná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dodávka služby byla prodávajícím dodána </w:t>
      </w:r>
      <w:proofErr w:type="gramStart"/>
      <w:r w:rsidR="00786587" w:rsidRPr="009E4FA5">
        <w:rPr>
          <w:rFonts w:ascii="Calibri" w:hAnsi="Calibri" w:cs="Calibri"/>
          <w:bCs/>
          <w:color w:val="auto"/>
          <w:sz w:val="22"/>
          <w:szCs w:val="22"/>
        </w:rPr>
        <w:t xml:space="preserve">odběrateli  </w:t>
      </w:r>
      <w:r w:rsidR="002A3955" w:rsidRPr="009E4FA5">
        <w:rPr>
          <w:rFonts w:ascii="Calibri" w:hAnsi="Calibri" w:cs="Calibri"/>
          <w:bCs/>
          <w:color w:val="auto"/>
          <w:sz w:val="22"/>
          <w:szCs w:val="22"/>
        </w:rPr>
        <w:t>na</w:t>
      </w:r>
      <w:proofErr w:type="gramEnd"/>
      <w:r w:rsidR="002A3955" w:rsidRPr="009E4FA5">
        <w:rPr>
          <w:rFonts w:ascii="Calibri" w:hAnsi="Calibri" w:cs="Calibri"/>
          <w:bCs/>
          <w:color w:val="auto"/>
          <w:sz w:val="22"/>
          <w:szCs w:val="22"/>
        </w:rPr>
        <w:t xml:space="preserve"> základě této objednávky a se splněním všech jejich podmínek, byť tak bylo učiněno před samotnou účinností.</w:t>
      </w:r>
    </w:p>
    <w:p w14:paraId="66C75D1F" w14:textId="12EB6B19" w:rsidR="003E34F4" w:rsidRPr="009E4FA5" w:rsidRDefault="0033234E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Z důvodu možných námitek neplatnosti či neúčinnosti </w:t>
      </w:r>
      <w:r w:rsidR="00472F51" w:rsidRPr="009E4FA5">
        <w:rPr>
          <w:rFonts w:ascii="Calibri" w:hAnsi="Calibri" w:cs="Calibri"/>
          <w:bCs/>
          <w:color w:val="auto"/>
          <w:sz w:val="22"/>
          <w:szCs w:val="22"/>
        </w:rPr>
        <w:t xml:space="preserve">objednávky č. </w:t>
      </w:r>
      <w:r w:rsidR="001E6CC9" w:rsidRPr="009E4FA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R-37/OM/24-240</w:t>
      </w:r>
      <w:r w:rsidR="003E34F4" w:rsidRPr="009E4FA5">
        <w:rPr>
          <w:rFonts w:ascii="Calibri" w:hAnsi="Calibri" w:cs="Calibri"/>
          <w:bCs/>
          <w:color w:val="auto"/>
          <w:sz w:val="22"/>
          <w:szCs w:val="22"/>
        </w:rPr>
        <w:t>, a to zejména z důvodu jejího řádného neuveřejnění ve veřejném registru smluv v souladu se zákonem č. 340/2015 Sb. o</w:t>
      </w:r>
      <w:r w:rsidR="00472F51" w:rsidRPr="009E4FA5">
        <w:rPr>
          <w:rFonts w:ascii="Calibri" w:hAnsi="Calibri" w:cs="Calibri"/>
          <w:bCs/>
          <w:color w:val="auto"/>
          <w:sz w:val="22"/>
          <w:szCs w:val="22"/>
        </w:rPr>
        <w:t xml:space="preserve"> registru smluv v platném znění, uzavírají smluvní strany tuto Dohodu o narovnání.</w:t>
      </w:r>
    </w:p>
    <w:p w14:paraId="094C4CAD" w14:textId="77777777" w:rsidR="003E34F4" w:rsidRPr="009E4FA5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>Smluvní strany konstatují, že pro případ, kdyby se Objednávka ukázala být od svého počát</w:t>
      </w:r>
      <w:r w:rsidR="00472F51" w:rsidRPr="009E4FA5">
        <w:rPr>
          <w:rFonts w:ascii="Calibri" w:hAnsi="Calibri" w:cs="Calibri"/>
          <w:bCs/>
          <w:color w:val="auto"/>
          <w:sz w:val="22"/>
          <w:szCs w:val="22"/>
        </w:rPr>
        <w:t xml:space="preserve">ku neplatná, nebude se jednat,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na základě této Dohody</w:t>
      </w:r>
      <w:r w:rsidR="00472F51" w:rsidRPr="009E4FA5">
        <w:rPr>
          <w:rFonts w:ascii="Calibri" w:hAnsi="Calibri" w:cs="Calibri"/>
          <w:bCs/>
          <w:color w:val="auto"/>
          <w:sz w:val="22"/>
          <w:szCs w:val="22"/>
        </w:rPr>
        <w:t xml:space="preserve">,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o bezdůvodné obohacení. </w:t>
      </w:r>
    </w:p>
    <w:p w14:paraId="4F26373A" w14:textId="77777777" w:rsidR="003E34F4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821969F" w14:textId="77777777" w:rsidR="0033234E" w:rsidRDefault="0033234E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B9C107B" w14:textId="77777777" w:rsidR="003E34F4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D30F36E" w14:textId="77777777" w:rsidR="003E34F4" w:rsidRPr="001B6928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9F7BE5E" w14:textId="77777777" w:rsidR="002A3955" w:rsidRPr="0093054A" w:rsidRDefault="002A3955" w:rsidP="00C4370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2. Závěrečná ustanovení</w:t>
      </w:r>
    </w:p>
    <w:p w14:paraId="104EFC49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413131B8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174D3856" w14:textId="77777777" w:rsidR="001B6928" w:rsidRPr="009E4FA5" w:rsidRDefault="002A3955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 xml:space="preserve">Tato Dohoda o narovnání </w:t>
      </w:r>
      <w:r w:rsidR="001B6928" w:rsidRPr="003E34F4">
        <w:rPr>
          <w:rFonts w:ascii="Calibri" w:hAnsi="Calibri" w:cs="Calibri"/>
          <w:bCs/>
          <w:color w:val="auto"/>
          <w:sz w:val="22"/>
          <w:szCs w:val="22"/>
        </w:rPr>
        <w:t xml:space="preserve">nabývá platnosti 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dnem jejího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 xml:space="preserve">uzavření. Dnem uzavření se rozumí </w:t>
      </w:r>
      <w:r w:rsidR="003E34F4" w:rsidRPr="009E4FA5">
        <w:rPr>
          <w:rFonts w:ascii="Calibri" w:hAnsi="Calibri" w:cs="Calibri"/>
          <w:bCs/>
          <w:color w:val="auto"/>
          <w:sz w:val="22"/>
          <w:szCs w:val="22"/>
        </w:rPr>
        <w:t xml:space="preserve">den označený datem u podpisů smluvních stran. Je-li u podpisů smluvních stran uvedeno více dat, platí datum nejpozdější. </w:t>
      </w:r>
    </w:p>
    <w:p w14:paraId="08770294" w14:textId="44B00941" w:rsidR="003E34F4" w:rsidRPr="009E4FA5" w:rsidRDefault="009C592E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Tato Dohoda nabývá účinnosti dnem jejího uveřejnění v registru smluv dle zákona č. 340/2015 Sb., o registru smluv (dle českého právního řádu). Všechny smluvní strany berou na vědomí, že </w:t>
      </w:r>
      <w:r w:rsidR="0093054A" w:rsidRPr="009E4FA5">
        <w:rPr>
          <w:rFonts w:ascii="Calibri" w:hAnsi="Calibri" w:cs="Calibri"/>
          <w:bCs/>
          <w:color w:val="auto"/>
          <w:sz w:val="22"/>
          <w:szCs w:val="22"/>
        </w:rPr>
        <w:t xml:space="preserve">Státní veterinární ústav Praha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je dle § 2 odst. 1 zákona č. 340/2015 Sb., o zvláštních podmínkách účinnosti některých smluv, uveřejňování těchto smluv a o registru smluv (zákon o registru smluv), v platném znění, povinným subjektem, na jehož smlouvy se vztahuje povinnost uveřejnění v registru smluv. Smluvní strany si tímto ujednávají, že uveřejnění dle tohoto zákona zajistí 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>kupující</w:t>
      </w:r>
      <w:r w:rsidR="001E6CC9" w:rsidRPr="009E4FA5">
        <w:rPr>
          <w:rFonts w:ascii="Calibri" w:hAnsi="Calibri" w:cs="Calibri"/>
          <w:bCs/>
          <w:color w:val="auto"/>
          <w:sz w:val="22"/>
          <w:szCs w:val="22"/>
        </w:rPr>
        <w:t>,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a to způsobem, v rozsahu a ve lhůtá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>ch vyplývajících ze zákona. Pro 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účely uveřejňování smluvní strany současně shodně prohlašují, že žádnou část této Dohody nepovažují za své obchodní tajemství bránící jejímu uveřejnění, nebylo-li sjednáno jinak. Smluvní strany se vzájemně dohodly, že údaje (např. osobní údaje, obchodní tajemství), které byly předem řádně označeny (zelenou barvou) dle dohody a v souladu s jejich příslušnou definicí dle příslušných právních norem, b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>udou vyloučeny (znečitelněny) z 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povinnosti uveřejnění ve veřejném registru smluv vedeném Ministerstvem vnitra České republiky. Ujednání dle tohoto odstavce se vztahují i na všechny případné dodatky k této Dohodě (dřívější i pozdější), jejichž prostřed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>nictvím je tato D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ohoda měněna či ukončována. </w:t>
      </w:r>
    </w:p>
    <w:p w14:paraId="58AA983E" w14:textId="77777777" w:rsidR="009C592E" w:rsidRPr="009E4FA5" w:rsidRDefault="003E34F4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>Tato Dohoda se řídí ustanoveními občanského zákoníku a případně dalšími souvisejícími právními předpisy.</w:t>
      </w:r>
    </w:p>
    <w:p w14:paraId="239F705F" w14:textId="77777777" w:rsidR="001B6928" w:rsidRPr="009E4FA5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>Dohoda je sepsána ve dvou stejnopisech, z nichž každá smluv</w:t>
      </w:r>
      <w:r w:rsidR="00C43704" w:rsidRPr="009E4FA5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í strana obdrží jeden. </w:t>
      </w:r>
    </w:p>
    <w:p w14:paraId="36A6AAEE" w14:textId="77777777" w:rsidR="001B6928" w:rsidRPr="009E4FA5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E4FA5">
        <w:rPr>
          <w:rFonts w:ascii="Calibri" w:hAnsi="Calibri" w:cs="Calibri"/>
          <w:bCs/>
          <w:color w:val="auto"/>
          <w:sz w:val="22"/>
          <w:szCs w:val="22"/>
        </w:rPr>
        <w:t>Smluv</w:t>
      </w:r>
      <w:r w:rsidR="00C43704" w:rsidRPr="009E4FA5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>í strany prohlašují, že se seznámily s obsahem této Dohody, který je dostatečně určitý a srozumitelný</w:t>
      </w:r>
      <w:r w:rsidR="0033234E" w:rsidRPr="009E4FA5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E4FA5">
        <w:rPr>
          <w:rFonts w:ascii="Calibri" w:hAnsi="Calibri" w:cs="Calibri"/>
          <w:bCs/>
          <w:color w:val="auto"/>
          <w:sz w:val="22"/>
          <w:szCs w:val="22"/>
        </w:rPr>
        <w:t xml:space="preserve"> a že s touto Dohodou souhlasí v plném rozsahu. Smluvní strany uzavírají tuto Dohodu na základě své vážné a svobodné vůle a na důkaz toho připojuj vlastnoruční podpisy svých oprávněných zástupců. </w:t>
      </w:r>
    </w:p>
    <w:p w14:paraId="32F82BB4" w14:textId="77777777" w:rsidR="001B6928" w:rsidRPr="009E4FA5" w:rsidRDefault="001B6928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5B1578D" w14:textId="77777777" w:rsidR="0093054A" w:rsidRPr="009E4FA5" w:rsidRDefault="0093054A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F78C126" w14:textId="0F7D5A8D" w:rsidR="00C43704" w:rsidRPr="009E4FA5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V</w:t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  <w:r w:rsidR="009C6CA6">
        <w:rPr>
          <w:rFonts w:ascii="Calibri" w:hAnsi="Calibri" w:cs="Calibri"/>
          <w:color w:val="595959" w:themeColor="text1" w:themeTint="A6"/>
          <w:sz w:val="22"/>
          <w:szCs w:val="22"/>
        </w:rPr>
        <w:t>………</w:t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6CA6">
        <w:rPr>
          <w:rFonts w:ascii="Calibri" w:hAnsi="Calibri" w:cs="Calibri"/>
          <w:color w:val="595959" w:themeColor="text1" w:themeTint="A6"/>
          <w:sz w:val="22"/>
          <w:szCs w:val="22"/>
        </w:rPr>
        <w:t xml:space="preserve">              </w:t>
      </w:r>
      <w:r w:rsidR="009C592E" w:rsidRPr="009E4FA5">
        <w:rPr>
          <w:rFonts w:ascii="Calibri" w:hAnsi="Calibri" w:cs="Calibri"/>
          <w:color w:val="595959" w:themeColor="text1" w:themeTint="A6"/>
          <w:sz w:val="22"/>
          <w:szCs w:val="22"/>
        </w:rPr>
        <w:t>V</w:t>
      </w:r>
      <w:r w:rsidR="009E4FA5" w:rsidRPr="009E4FA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  <w:proofErr w:type="gramStart"/>
      <w:r w:rsidR="009E4FA5"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Praze </w:t>
      </w:r>
      <w:r w:rsidR="009C6CA6">
        <w:rPr>
          <w:rFonts w:ascii="Calibri" w:hAnsi="Calibri" w:cs="Calibri"/>
          <w:color w:val="595959" w:themeColor="text1" w:themeTint="A6"/>
          <w:sz w:val="22"/>
          <w:szCs w:val="22"/>
        </w:rPr>
        <w:t xml:space="preserve"> dne</w:t>
      </w:r>
      <w:proofErr w:type="gramEnd"/>
      <w:r w:rsidR="009C6CA6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9E4FA5"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 24.1.2024</w:t>
      </w:r>
    </w:p>
    <w:p w14:paraId="46968B46" w14:textId="77777777" w:rsidR="00C43704" w:rsidRPr="009E4FA5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1869C650" w14:textId="77777777" w:rsidR="00C43704" w:rsidRPr="009E4FA5" w:rsidRDefault="0006163F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Dodavatel</w:t>
      </w:r>
      <w:r w:rsidR="0033234E"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 / prodávající</w:t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>:</w:t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Odběratel:</w:t>
      </w:r>
      <w:r w:rsidR="0033234E" w:rsidRPr="009E4FA5">
        <w:rPr>
          <w:rFonts w:ascii="Calibri" w:hAnsi="Calibri" w:cs="Calibri"/>
          <w:color w:val="595959" w:themeColor="text1" w:themeTint="A6"/>
          <w:sz w:val="22"/>
          <w:szCs w:val="22"/>
        </w:rPr>
        <w:t xml:space="preserve"> / kupující:</w:t>
      </w:r>
    </w:p>
    <w:p w14:paraId="2CE9A249" w14:textId="77777777" w:rsidR="0006163F" w:rsidRPr="009E4FA5" w:rsidRDefault="0006163F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1A039F57" w14:textId="77777777" w:rsidR="00C43704" w:rsidRPr="009E4FA5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180497C3" w14:textId="0A63ACB1" w:rsidR="005826E3" w:rsidRPr="009E4FA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9E4FA5">
        <w:rPr>
          <w:rFonts w:ascii="Calibri" w:hAnsi="Calibri" w:cs="Calibri"/>
          <w:color w:val="595959" w:themeColor="text1" w:themeTint="A6"/>
          <w:sz w:val="22"/>
          <w:szCs w:val="22"/>
        </w:rPr>
        <w:t>.................</w:t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>...........................</w:t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E4FA5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 w:rsidRPr="009E4FA5">
        <w:rPr>
          <w:rFonts w:ascii="Calibri" w:hAnsi="Calibri" w:cs="Calibri"/>
          <w:color w:val="595959" w:themeColor="text1" w:themeTint="A6"/>
          <w:sz w:val="22"/>
          <w:szCs w:val="22"/>
        </w:rPr>
        <w:tab/>
        <w:t>………………………………………………….</w:t>
      </w:r>
    </w:p>
    <w:p w14:paraId="033ECE70" w14:textId="5F91D3C5" w:rsidR="00C43704" w:rsidRPr="0033234E" w:rsidRDefault="009E4FA5" w:rsidP="009E4FA5">
      <w:pPr>
        <w:pStyle w:val="Bezmezer"/>
        <w:ind w:left="5664"/>
        <w:rPr>
          <w:i/>
        </w:rPr>
      </w:pPr>
      <w:r w:rsidRPr="009E4FA5">
        <w:t xml:space="preserve">      </w:t>
      </w:r>
      <w:r w:rsidR="00C43704" w:rsidRPr="009E4FA5">
        <w:t>MVDr. Kamil Sedlák</w:t>
      </w:r>
      <w:r w:rsidR="0034105F" w:rsidRPr="009E4FA5">
        <w:t>, Ph.D.</w:t>
      </w:r>
      <w:r w:rsidR="00C43704">
        <w:tab/>
      </w:r>
      <w:r w:rsidR="00C43704">
        <w:tab/>
      </w:r>
      <w:r w:rsidR="00C43704">
        <w:tab/>
      </w:r>
    </w:p>
    <w:p w14:paraId="1B8253D0" w14:textId="119902DC" w:rsidR="00A40CC5" w:rsidRPr="001D2DFD" w:rsidRDefault="0033234E" w:rsidP="0033234E">
      <w:pPr>
        <w:pStyle w:val="Bezmezer"/>
      </w:pPr>
      <w:r>
        <w:t xml:space="preserve">      </w:t>
      </w:r>
      <w:r w:rsidR="009E4FA5">
        <w:tab/>
      </w:r>
      <w:r w:rsidR="009E4FA5">
        <w:tab/>
      </w:r>
      <w:r w:rsidR="009E4FA5">
        <w:tab/>
      </w:r>
      <w:r w:rsidR="009E4FA5">
        <w:tab/>
      </w:r>
      <w:r w:rsidR="009E4FA5">
        <w:tab/>
      </w:r>
      <w:r w:rsidR="009E4FA5">
        <w:tab/>
      </w:r>
      <w:r w:rsidR="009E4FA5">
        <w:tab/>
      </w:r>
      <w:r w:rsidR="009E4FA5">
        <w:tab/>
        <w:t xml:space="preserve">           </w:t>
      </w:r>
      <w:r w:rsidR="00C43704">
        <w:t xml:space="preserve">Ředitel </w:t>
      </w:r>
      <w:r>
        <w:t>SVÚ Praha</w:t>
      </w:r>
      <w:r w:rsidR="00C43704">
        <w:tab/>
      </w:r>
    </w:p>
    <w:p w14:paraId="15867C68" w14:textId="77777777" w:rsidR="009E4FA5" w:rsidRPr="001D2DFD" w:rsidRDefault="009E4FA5">
      <w:pPr>
        <w:pStyle w:val="Bezmezer"/>
      </w:pPr>
    </w:p>
    <w:sectPr w:rsidR="009E4FA5" w:rsidRPr="001D2DFD" w:rsidSect="00D8117D">
      <w:headerReference w:type="default" r:id="rId8"/>
      <w:footerReference w:type="default" r:id="rId9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86E" w14:textId="77777777" w:rsidR="00447594" w:rsidRDefault="00447594" w:rsidP="003C47F6">
      <w:pPr>
        <w:spacing w:after="0" w:line="240" w:lineRule="auto"/>
      </w:pPr>
      <w:r>
        <w:separator/>
      </w:r>
    </w:p>
  </w:endnote>
  <w:endnote w:type="continuationSeparator" w:id="0">
    <w:p w14:paraId="199895B3" w14:textId="77777777" w:rsidR="00447594" w:rsidRDefault="0044759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490417"/>
      <w:docPartObj>
        <w:docPartGallery w:val="Page Numbers (Bottom of Page)"/>
        <w:docPartUnique/>
      </w:docPartObj>
    </w:sdtPr>
    <w:sdtEndPr/>
    <w:sdtContent>
      <w:p w14:paraId="6FB8EE6D" w14:textId="77777777" w:rsidR="00472F51" w:rsidRDefault="00472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9FC1E9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273" w14:textId="77777777" w:rsidR="00447594" w:rsidRDefault="00447594" w:rsidP="003C47F6">
      <w:pPr>
        <w:spacing w:after="0" w:line="240" w:lineRule="auto"/>
      </w:pPr>
      <w:r>
        <w:separator/>
      </w:r>
    </w:p>
  </w:footnote>
  <w:footnote w:type="continuationSeparator" w:id="0">
    <w:p w14:paraId="1F518748" w14:textId="77777777" w:rsidR="00447594" w:rsidRDefault="0044759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B9BD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686DBB" wp14:editId="02466F8F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65E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77E92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5B267A"/>
    <w:multiLevelType w:val="hybridMultilevel"/>
    <w:tmpl w:val="AB62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1183">
    <w:abstractNumId w:val="2"/>
  </w:num>
  <w:num w:numId="2" w16cid:durableId="861623486">
    <w:abstractNumId w:val="0"/>
  </w:num>
  <w:num w:numId="3" w16cid:durableId="9496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1235C"/>
    <w:rsid w:val="000125D9"/>
    <w:rsid w:val="0006163F"/>
    <w:rsid w:val="000A396D"/>
    <w:rsid w:val="000D4E7A"/>
    <w:rsid w:val="00115D95"/>
    <w:rsid w:val="00135C30"/>
    <w:rsid w:val="001456E4"/>
    <w:rsid w:val="001B6928"/>
    <w:rsid w:val="001B7EDA"/>
    <w:rsid w:val="001D2DFD"/>
    <w:rsid w:val="001E6CC9"/>
    <w:rsid w:val="002A3955"/>
    <w:rsid w:val="002D0488"/>
    <w:rsid w:val="0033234E"/>
    <w:rsid w:val="0034105F"/>
    <w:rsid w:val="003715CF"/>
    <w:rsid w:val="003C47F6"/>
    <w:rsid w:val="003C7CCD"/>
    <w:rsid w:val="003E34F4"/>
    <w:rsid w:val="00447594"/>
    <w:rsid w:val="00472F51"/>
    <w:rsid w:val="00564741"/>
    <w:rsid w:val="005826E3"/>
    <w:rsid w:val="005C6962"/>
    <w:rsid w:val="005E6C71"/>
    <w:rsid w:val="00614EFE"/>
    <w:rsid w:val="006A3854"/>
    <w:rsid w:val="00786587"/>
    <w:rsid w:val="007E037E"/>
    <w:rsid w:val="008E2030"/>
    <w:rsid w:val="0093054A"/>
    <w:rsid w:val="0093594D"/>
    <w:rsid w:val="009C592E"/>
    <w:rsid w:val="009C6CA6"/>
    <w:rsid w:val="009E12C7"/>
    <w:rsid w:val="009E381E"/>
    <w:rsid w:val="009E4FA5"/>
    <w:rsid w:val="00A30CDB"/>
    <w:rsid w:val="00A40CC5"/>
    <w:rsid w:val="00AF301A"/>
    <w:rsid w:val="00B24BE4"/>
    <w:rsid w:val="00C43704"/>
    <w:rsid w:val="00C476B6"/>
    <w:rsid w:val="00CB52A5"/>
    <w:rsid w:val="00D8117D"/>
    <w:rsid w:val="00E77B69"/>
    <w:rsid w:val="00EB0040"/>
    <w:rsid w:val="00F13AF0"/>
    <w:rsid w:val="00F5444F"/>
    <w:rsid w:val="00FB1BC1"/>
    <w:rsid w:val="00FB78AC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8ADCA"/>
  <w15:docId w15:val="{7976BF0B-8436-4293-A91F-92A3BE5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  <w:style w:type="paragraph" w:styleId="Bezmezer">
    <w:name w:val="No Spacing"/>
    <w:uiPriority w:val="1"/>
    <w:qFormat/>
    <w:rsid w:val="0033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343E-9164-4FF5-B266-B5D4F82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2019-09-30T10:37:00Z</cp:lastPrinted>
  <dcterms:created xsi:type="dcterms:W3CDTF">2024-01-24T09:03:00Z</dcterms:created>
  <dcterms:modified xsi:type="dcterms:W3CDTF">2024-01-24T09:19:00Z</dcterms:modified>
</cp:coreProperties>
</file>