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Look w:val="04A0" w:firstRow="1" w:lastRow="0" w:firstColumn="1" w:lastColumn="0" w:noHBand="0" w:noVBand="1"/>
      </w:tblPr>
      <w:tblGrid>
        <w:gridCol w:w="9750"/>
      </w:tblGrid>
      <w:tr w:rsidR="00CF7CA7" w14:paraId="45D10A09" w14:textId="77777777" w:rsidTr="00CF7CA7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2AFA5" w14:textId="2A79E4F5" w:rsidR="00CF7CA7" w:rsidRDefault="00CF7CA7">
            <w:pPr>
              <w:pStyle w:val="Nadpis1"/>
              <w:pBdr>
                <w:bottom w:val="single" w:sz="6" w:space="8" w:color="90C6E7"/>
              </w:pBdr>
              <w:spacing w:before="0" w:beforeAutospacing="0" w:after="150" w:afterAutospacing="0"/>
              <w:rPr>
                <w:rFonts w:eastAsia="Times New Roman"/>
                <w:b w:val="0"/>
                <w:bCs w:val="0"/>
                <w:sz w:val="36"/>
                <w:szCs w:val="36"/>
              </w:rPr>
            </w:pPr>
            <w:proofErr w:type="spellStart"/>
            <w:r>
              <w:rPr>
                <w:rFonts w:ascii="Open Sans" w:eastAsia="Times New Roman" w:hAnsi="Open Sans" w:cs="Open Sans"/>
                <w:b w:val="0"/>
                <w:bCs w:val="0"/>
                <w:color w:val="333333"/>
                <w:sz w:val="36"/>
                <w:szCs w:val="36"/>
              </w:rPr>
              <w:t>Pre-shipment</w:t>
            </w:r>
            <w:proofErr w:type="spellEnd"/>
            <w:r>
              <w:rPr>
                <w:rFonts w:ascii="Open Sans" w:eastAsia="Times New Roman" w:hAnsi="Open Sans" w:cs="Open Sans"/>
                <w:b w:val="0"/>
                <w:bCs w:val="0"/>
                <w:color w:val="33333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 w:val="0"/>
                <w:bCs w:val="0"/>
                <w:color w:val="333333"/>
                <w:sz w:val="36"/>
                <w:szCs w:val="36"/>
              </w:rPr>
              <w:t>Notification</w:t>
            </w:r>
            <w:proofErr w:type="spellEnd"/>
            <w:r w:rsidR="00604808">
              <w:rPr>
                <w:rFonts w:ascii="Open Sans" w:eastAsia="Times New Roman" w:hAnsi="Open Sans" w:cs="Open Sans"/>
                <w:b w:val="0"/>
                <w:bCs w:val="0"/>
                <w:color w:val="333333"/>
                <w:sz w:val="36"/>
                <w:szCs w:val="36"/>
              </w:rPr>
              <w:t xml:space="preserve"> </w:t>
            </w:r>
          </w:p>
          <w:p w14:paraId="24CF753A" w14:textId="77777777" w:rsidR="00CF7CA7" w:rsidRDefault="00CF7CA7">
            <w:pPr>
              <w:pStyle w:val="Normlnweb"/>
              <w:spacing w:after="150"/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We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are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pleased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to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confirm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your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items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are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being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prepared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for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dispatch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for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order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#01010767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The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item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(s)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that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will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be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included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this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shipment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are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listed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below</w:t>
            </w:r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and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you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will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receive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tracking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number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in a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separate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email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shortly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.</w:t>
            </w:r>
          </w:p>
        </w:tc>
      </w:tr>
      <w:tr w:rsidR="00CF7CA7" w14:paraId="7F8929FC" w14:textId="77777777" w:rsidTr="00CF7CA7">
        <w:trPr>
          <w:jc w:val="center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single" w:sz="6" w:space="0" w:color="E0E0E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ADE8C" w14:textId="77777777" w:rsidR="00CF7CA7" w:rsidRDefault="00CF7CA7">
            <w:pPr>
              <w:pStyle w:val="Normlnweb"/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</w:rPr>
              <w:t>Items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</w:rPr>
              <w:t>prepared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</w:rPr>
              <w:t>for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</w:rPr>
              <w:t>dispatch</w:t>
            </w:r>
            <w:proofErr w:type="spellEnd"/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466"/>
              <w:gridCol w:w="6520"/>
              <w:gridCol w:w="734"/>
            </w:tblGrid>
            <w:tr w:rsidR="00CF7CA7" w14:paraId="34048F34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shd w:val="clear" w:color="auto" w:fill="90C6E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B8948D" w14:textId="77777777" w:rsidR="00CF7CA7" w:rsidRDefault="00CF7CA7">
                  <w:pPr>
                    <w:rPr>
                      <w:rFonts w:eastAsia="Times New Roman"/>
                      <w:b/>
                      <w:bCs/>
                      <w:color w:val="FFFFFF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18"/>
                      <w:szCs w:val="18"/>
                    </w:rPr>
                    <w:t>Product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18"/>
                      <w:szCs w:val="18"/>
                    </w:rPr>
                    <w:t>Code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shd w:val="clear" w:color="auto" w:fill="90C6E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27AA14" w14:textId="77777777" w:rsidR="00CF7CA7" w:rsidRDefault="00CF7CA7">
                  <w:pPr>
                    <w:rPr>
                      <w:rFonts w:eastAsia="Times New Roman"/>
                      <w:b/>
                      <w:bCs/>
                      <w:color w:val="FFFFFF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18"/>
                      <w:szCs w:val="18"/>
                    </w:rPr>
                    <w:t>Description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shd w:val="clear" w:color="auto" w:fill="90C6E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B4BEB2" w14:textId="77777777" w:rsidR="00CF7CA7" w:rsidRDefault="00CF7CA7">
                  <w:pPr>
                    <w:rPr>
                      <w:rFonts w:eastAsia="Times New Roman"/>
                      <w:b/>
                      <w:bCs/>
                      <w:color w:val="FFFFFF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18"/>
                      <w:szCs w:val="18"/>
                    </w:rPr>
                    <w:t>Qty</w:t>
                  </w:r>
                  <w:proofErr w:type="spellEnd"/>
                </w:p>
              </w:tc>
            </w:tr>
            <w:tr w:rsidR="00CF7CA7" w14:paraId="43D1344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2DF67DE1" w14:textId="77777777" w:rsidR="00CF7CA7" w:rsidRDefault="00CF7CA7">
                  <w:pPr>
                    <w:rPr>
                      <w:rFonts w:eastAsia="Times New Roman"/>
                      <w:color w:val="0084A9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84A9"/>
                      <w:sz w:val="21"/>
                      <w:szCs w:val="21"/>
                    </w:rPr>
                    <w:t>FLO-MIN114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6447FF39" w14:textId="77777777" w:rsidR="00CF7CA7" w:rsidRDefault="00CF7CA7">
                  <w:pPr>
                    <w:rPr>
                      <w:rFonts w:eastAsia="Times New Roman"/>
                      <w:color w:val="455560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Minion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Or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Gridion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Flow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Cell R10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Version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3917096C" w14:textId="77777777" w:rsidR="00CF7CA7" w:rsidRDefault="00CF7CA7">
                  <w:pPr>
                    <w:rPr>
                      <w:rFonts w:eastAsia="Times New Roman"/>
                      <w:color w:val="455560"/>
                    </w:rPr>
                  </w:pPr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2</w:t>
                  </w:r>
                </w:p>
              </w:tc>
            </w:tr>
            <w:tr w:rsidR="00CF7CA7" w14:paraId="605D4A46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4BD02D10" w14:textId="77777777" w:rsidR="00CF7CA7" w:rsidRDefault="00CF7CA7">
                  <w:pPr>
                    <w:rPr>
                      <w:rFonts w:eastAsia="Times New Roman"/>
                      <w:color w:val="0084A9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84A9"/>
                      <w:sz w:val="21"/>
                      <w:szCs w:val="21"/>
                    </w:rPr>
                    <w:t>FLO-FLG114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0C5D9668" w14:textId="77777777" w:rsidR="00CF7CA7" w:rsidRDefault="00CF7CA7">
                  <w:pPr>
                    <w:rPr>
                      <w:rFonts w:eastAsia="Times New Roman"/>
                      <w:color w:val="455560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Flongle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Flow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Cell (r10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Version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7D5FD437" w14:textId="77777777" w:rsidR="00CF7CA7" w:rsidRDefault="00CF7CA7">
                  <w:pPr>
                    <w:rPr>
                      <w:rFonts w:eastAsia="Times New Roman"/>
                      <w:color w:val="455560"/>
                    </w:rPr>
                  </w:pPr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12</w:t>
                  </w:r>
                </w:p>
              </w:tc>
            </w:tr>
            <w:tr w:rsidR="00CF7CA7" w14:paraId="66A52BDD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75F748DA" w14:textId="77777777" w:rsidR="00CF7CA7" w:rsidRDefault="00CF7CA7">
                  <w:pPr>
                    <w:rPr>
                      <w:rFonts w:eastAsia="Times New Roman"/>
                      <w:color w:val="0084A9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84A9"/>
                      <w:sz w:val="21"/>
                      <w:szCs w:val="21"/>
                    </w:rPr>
                    <w:t>EXP-FSE002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2AB2C2D7" w14:textId="77777777" w:rsidR="00CF7CA7" w:rsidRDefault="00CF7CA7">
                  <w:pPr>
                    <w:rPr>
                      <w:rFonts w:eastAsia="Times New Roman"/>
                      <w:color w:val="455560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Flongle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Sequencing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Expansion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26E97E76" w14:textId="77777777" w:rsidR="00CF7CA7" w:rsidRDefault="00CF7CA7">
                  <w:pPr>
                    <w:rPr>
                      <w:rFonts w:eastAsia="Times New Roman"/>
                      <w:color w:val="455560"/>
                    </w:rPr>
                  </w:pPr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1</w:t>
                  </w:r>
                </w:p>
              </w:tc>
            </w:tr>
            <w:tr w:rsidR="00CF7CA7" w14:paraId="0EED30F6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6990A38F" w14:textId="77777777" w:rsidR="00CF7CA7" w:rsidRDefault="00CF7CA7">
                  <w:pPr>
                    <w:rPr>
                      <w:rFonts w:eastAsia="Times New Roman"/>
                      <w:color w:val="0084A9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84A9"/>
                      <w:sz w:val="21"/>
                      <w:szCs w:val="21"/>
                    </w:rPr>
                    <w:t>EXP-NBA114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6CDFA2D4" w14:textId="77777777" w:rsidR="00CF7CA7" w:rsidRDefault="00CF7CA7">
                  <w:pPr>
                    <w:rPr>
                      <w:rFonts w:eastAsia="Times New Roman"/>
                      <w:color w:val="455560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Native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Barcoding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Auxiliary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 xml:space="preserve"> V14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2E2E2"/>
                    <w:right w:val="nil"/>
                  </w:tcBorders>
                  <w:hideMark/>
                </w:tcPr>
                <w:p w14:paraId="5A767ED9" w14:textId="77777777" w:rsidR="00CF7CA7" w:rsidRDefault="00CF7CA7">
                  <w:pPr>
                    <w:rPr>
                      <w:rFonts w:eastAsia="Times New Roman"/>
                      <w:color w:val="455560"/>
                    </w:rPr>
                  </w:pPr>
                  <w:r>
                    <w:rPr>
                      <w:rFonts w:ascii="Helvetica" w:eastAsia="Times New Roman" w:hAnsi="Helvetica" w:cs="Helvetica"/>
                      <w:color w:val="455560"/>
                      <w:sz w:val="21"/>
                      <w:szCs w:val="21"/>
                    </w:rPr>
                    <w:t>1</w:t>
                  </w:r>
                </w:p>
              </w:tc>
            </w:tr>
          </w:tbl>
          <w:p w14:paraId="3C7C16F3" w14:textId="77777777" w:rsidR="00CF7CA7" w:rsidRDefault="00CF7C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CA7" w14:paraId="176F2B71" w14:textId="77777777" w:rsidTr="00CF7CA7">
        <w:trPr>
          <w:jc w:val="center"/>
        </w:trPr>
        <w:tc>
          <w:tcPr>
            <w:tcW w:w="0" w:type="auto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CB436" w14:textId="5AE17093" w:rsidR="00CF7CA7" w:rsidRDefault="00CF7CA7">
            <w:pPr>
              <w:pStyle w:val="Normlnweb"/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If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you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have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any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queries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regarding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this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shipment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or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order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please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contact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customer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services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via email </w:t>
            </w:r>
            <w:hyperlink r:id="rId4" w:history="1">
              <w:r w:rsidR="008722B9">
                <w:rPr>
                  <w:rStyle w:val="Hypertextovodkaz"/>
                  <w:rFonts w:ascii="Open Sans" w:hAnsi="Open Sans" w:cs="Open Sans"/>
                  <w:color w:val="0084A9"/>
                  <w:sz w:val="21"/>
                  <w:szCs w:val="21"/>
                </w:rPr>
                <w:t>XXXXXXXXX</w:t>
              </w:r>
            </w:hyperlink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or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call </w:t>
            </w:r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+44 (</w:t>
            </w:r>
            <w:proofErr w:type="gram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0)</w:t>
            </w:r>
            <w:r w:rsidR="008722B9"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XXXX</w:t>
            </w:r>
            <w:proofErr w:type="gram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(UK)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or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+1 (212</w:t>
            </w:r>
            <w:r w:rsidR="008722B9"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XXXX</w:t>
            </w:r>
          </w:p>
          <w:p w14:paraId="043A6BA4" w14:textId="77777777" w:rsidR="00CF7CA7" w:rsidRDefault="00CF7CA7">
            <w:pPr>
              <w:pStyle w:val="Normlnweb"/>
              <w:spacing w:after="150"/>
            </w:pP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Returning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Flow</w:t>
            </w:r>
            <w:proofErr w:type="spellEnd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Cells</w:t>
            </w:r>
            <w:proofErr w:type="spellEnd"/>
          </w:p>
          <w:p w14:paraId="504014E5" w14:textId="77777777" w:rsidR="00CF7CA7" w:rsidRDefault="00CF7CA7">
            <w:pPr>
              <w:pStyle w:val="Normlnweb"/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Flow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cells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that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have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been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used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should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be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returned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to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us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you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can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find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information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on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how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to do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this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hyperlink r:id="rId5" w:history="1">
              <w:proofErr w:type="spellStart"/>
              <w:r>
                <w:rPr>
                  <w:rStyle w:val="Hypertextovodkaz"/>
                  <w:rFonts w:ascii="Open Sans" w:hAnsi="Open Sans" w:cs="Open Sans"/>
                  <w:color w:val="006BB4"/>
                  <w:sz w:val="21"/>
                  <w:szCs w:val="21"/>
                </w:rPr>
                <w:t>here</w:t>
              </w:r>
              <w:proofErr w:type="spellEnd"/>
            </w:hyperlink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.</w:t>
            </w:r>
          </w:p>
          <w:p w14:paraId="456E7660" w14:textId="77777777" w:rsidR="00CF7CA7" w:rsidRDefault="00CF7CA7">
            <w:pPr>
              <w:pStyle w:val="Normlnweb"/>
              <w:spacing w:after="150"/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Thank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you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,</w:t>
            </w: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 xml:space="preserve">Oxford </w:t>
            </w:r>
            <w:proofErr w:type="spellStart"/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  <w:t>Nanopore</w:t>
            </w:r>
            <w:proofErr w:type="spellEnd"/>
          </w:p>
          <w:p w14:paraId="39C00AE8" w14:textId="77777777" w:rsidR="00CF7CA7" w:rsidRDefault="00CF7CA7">
            <w:pPr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Oxford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Nanopore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Technologies, </w:t>
            </w:r>
            <w:r>
              <w:rPr>
                <w:rFonts w:eastAsia="Times New Roman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sz w:val="18"/>
                <w:szCs w:val="18"/>
              </w:rPr>
              <w:t>Gosling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Building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Edmund Halley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Road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 Oxford Science Park, OX4 4DQ, UK</w:t>
            </w:r>
          </w:p>
        </w:tc>
      </w:tr>
    </w:tbl>
    <w:p w14:paraId="4841C060" w14:textId="77777777" w:rsidR="0058295F" w:rsidRDefault="0058295F"/>
    <w:sectPr w:rsidR="00582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A7"/>
    <w:rsid w:val="0058295F"/>
    <w:rsid w:val="00604808"/>
    <w:rsid w:val="008722B9"/>
    <w:rsid w:val="00C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EF7B"/>
  <w15:chartTrackingRefBased/>
  <w15:docId w15:val="{5CB55163-E7FE-424A-8769-90DD5FC2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CA7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CF7C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CA7"/>
    <w:rPr>
      <w:rFonts w:ascii="Calibri" w:hAnsi="Calibri" w:cs="Calibri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CF7CA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F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account.nanoporetech.com/account/returns" TargetMode="External"/><Relationship Id="rId4" Type="http://schemas.openxmlformats.org/officeDocument/2006/relationships/hyperlink" Target="mailto:support@nanoporetech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Hrubá</dc:creator>
  <cp:keywords/>
  <dc:description/>
  <cp:lastModifiedBy>Ivana Hrubá</cp:lastModifiedBy>
  <cp:revision>3</cp:revision>
  <dcterms:created xsi:type="dcterms:W3CDTF">2024-01-25T10:42:00Z</dcterms:created>
  <dcterms:modified xsi:type="dcterms:W3CDTF">2024-01-25T10:46:00Z</dcterms:modified>
</cp:coreProperties>
</file>