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6B" w:rsidRDefault="00577522">
      <w:pPr>
        <w:pStyle w:val="Zkladntext1"/>
        <w:shd w:val="clear" w:color="auto" w:fill="auto"/>
        <w:spacing w:after="120"/>
        <w:ind w:firstLine="0"/>
        <w:jc w:val="center"/>
      </w:pPr>
      <w:r>
        <w:rPr>
          <w:b/>
          <w:bCs/>
        </w:rPr>
        <w:t>Smlouva o odvádění odpadních vod kanalizací</w:t>
      </w:r>
    </w:p>
    <w:p w:rsidR="00523D6B" w:rsidRDefault="00577522">
      <w:pPr>
        <w:pStyle w:val="Zkladntext1"/>
        <w:shd w:val="clear" w:color="auto" w:fill="auto"/>
        <w:spacing w:after="360"/>
        <w:ind w:firstLine="0"/>
        <w:jc w:val="both"/>
      </w:pPr>
      <w:r>
        <w:t>Smluvní strany spolu uzavřely podle ustanovení § 8 odst. 5 zákona č. 274/2001 Sb., o vodovodech a kanalizacích pro veřejnou potřebu a o změně některých zákonů (zákon o vodovodech a kanalizacích), ve znění pozdějších předpisů, tuto smlouvu</w:t>
      </w:r>
    </w:p>
    <w:p w:rsidR="00523D6B" w:rsidRDefault="00577522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20"/>
        <w:ind w:firstLine="0"/>
        <w:jc w:val="center"/>
      </w:pPr>
      <w:r>
        <w:t>Smluvní strany</w:t>
      </w:r>
    </w:p>
    <w:p w:rsidR="00523D6B" w:rsidRDefault="00577522">
      <w:pPr>
        <w:pStyle w:val="Zkladntext1"/>
        <w:shd w:val="clear" w:color="auto" w:fill="auto"/>
        <w:spacing w:after="0"/>
        <w:ind w:left="720"/>
      </w:pPr>
      <w:r>
        <w:t>EUROICE s.r.o.</w:t>
      </w:r>
    </w:p>
    <w:p w:rsidR="00523D6B" w:rsidRDefault="00577522">
      <w:pPr>
        <w:pStyle w:val="Zkladntext1"/>
        <w:shd w:val="clear" w:color="auto" w:fill="auto"/>
        <w:spacing w:after="0"/>
        <w:ind w:left="720"/>
      </w:pPr>
      <w:r>
        <w:t xml:space="preserve">se sídlem </w:t>
      </w:r>
      <w:proofErr w:type="spellStart"/>
      <w:r>
        <w:t>Janderov</w:t>
      </w:r>
      <w:proofErr w:type="spellEnd"/>
      <w:r>
        <w:t xml:space="preserve"> 261, 537 01 </w:t>
      </w:r>
      <w:proofErr w:type="gramStart"/>
      <w:r>
        <w:t>Chrudim - Presy</w:t>
      </w:r>
      <w:proofErr w:type="gramEnd"/>
      <w:r>
        <w:t xml:space="preserve"> zastoupená jednatelem společnosti p. Jiřím Jiruškou IČ: 45539081</w:t>
      </w:r>
    </w:p>
    <w:p w:rsidR="00523D6B" w:rsidRDefault="00577522">
      <w:pPr>
        <w:pStyle w:val="Zkladntext1"/>
        <w:shd w:val="clear" w:color="auto" w:fill="auto"/>
        <w:spacing w:after="0"/>
        <w:ind w:firstLine="720"/>
      </w:pPr>
      <w:r>
        <w:t>DIČ: CZ45539081</w:t>
      </w:r>
    </w:p>
    <w:p w:rsidR="00523D6B" w:rsidRDefault="00577522" w:rsidP="00382F14">
      <w:pPr>
        <w:pStyle w:val="Zkladntext1"/>
        <w:shd w:val="clear" w:color="auto" w:fill="auto"/>
        <w:spacing w:after="120"/>
        <w:ind w:firstLine="708"/>
      </w:pPr>
      <w:r>
        <w:t>(dále jen dodavatel)</w:t>
      </w:r>
    </w:p>
    <w:p w:rsidR="00523D6B" w:rsidRDefault="00577522">
      <w:pPr>
        <w:pStyle w:val="Zkladntext1"/>
        <w:shd w:val="clear" w:color="auto" w:fill="auto"/>
        <w:spacing w:after="120"/>
        <w:ind w:firstLine="380"/>
      </w:pPr>
      <w:r>
        <w:t>a</w:t>
      </w:r>
    </w:p>
    <w:p w:rsidR="00523D6B" w:rsidRDefault="00577522">
      <w:pPr>
        <w:pStyle w:val="Zkladntext1"/>
        <w:shd w:val="clear" w:color="auto" w:fill="auto"/>
        <w:spacing w:after="0"/>
        <w:ind w:left="720"/>
      </w:pPr>
      <w:r>
        <w:t>Česká republika, jejímž jménem jedná Ing. Vlasta Báčová, ředitelka inspektorátu Státní zemědělské a potravinářské inspekce v Hradci Králové, sídlem Státní zemědělské a potravinářské inspekce je Květná 15, 603 00 Brno IČ:75014149</w:t>
      </w:r>
    </w:p>
    <w:p w:rsidR="00523D6B" w:rsidRDefault="00577522">
      <w:pPr>
        <w:pStyle w:val="Zkladntext1"/>
        <w:shd w:val="clear" w:color="auto" w:fill="auto"/>
        <w:spacing w:after="0"/>
        <w:ind w:firstLine="720"/>
      </w:pPr>
      <w:r>
        <w:t>DIČ: CZ75014149~</w:t>
      </w:r>
    </w:p>
    <w:p w:rsidR="00523D6B" w:rsidRDefault="00577522">
      <w:pPr>
        <w:pStyle w:val="Zkladntext1"/>
        <w:shd w:val="clear" w:color="auto" w:fill="auto"/>
        <w:spacing w:after="0"/>
        <w:ind w:firstLine="720"/>
      </w:pPr>
      <w:r>
        <w:t>bankovní spojení: ČNB Brno, číslo účtu: 19-26927621/0710</w:t>
      </w:r>
    </w:p>
    <w:p w:rsidR="00523D6B" w:rsidRDefault="00577522" w:rsidP="00382F14">
      <w:pPr>
        <w:pStyle w:val="Zkladntext1"/>
        <w:shd w:val="clear" w:color="auto" w:fill="auto"/>
        <w:spacing w:after="120"/>
        <w:ind w:firstLine="708"/>
      </w:pPr>
      <w:r>
        <w:t>(dále jen odběratel)</w:t>
      </w:r>
    </w:p>
    <w:p w:rsidR="00523D6B" w:rsidRDefault="00577522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20"/>
        <w:ind w:firstLine="0"/>
        <w:jc w:val="center"/>
      </w:pPr>
      <w:r>
        <w:t>Předmět smlouvy</w:t>
      </w:r>
    </w:p>
    <w:p w:rsidR="00523D6B" w:rsidRDefault="00577522">
      <w:pPr>
        <w:pStyle w:val="Zkladntext1"/>
        <w:shd w:val="clear" w:color="auto" w:fill="auto"/>
        <w:spacing w:after="120"/>
        <w:ind w:left="720"/>
        <w:jc w:val="both"/>
      </w:pPr>
      <w:r>
        <w:t>Předmětem smlouvy je úprava práv a povinností smluvních stran pro realizaci odvádění odpadních vod k likvidaci na ČOV. Dodavatel, za podmínek stanovených touto smlouvou, se zavazuje kanalizací odvádět odběratelem vypouštěné odpadní vody. Odběratel se zavazuje vypouštět odpadní vody a za jejich odvedení dodavateli platit způsobem touto smlouvou stanoveným a plnit i ostatní své závazky ze smlouvy vyplývající.</w:t>
      </w:r>
    </w:p>
    <w:p w:rsidR="00523D6B" w:rsidRDefault="00577522" w:rsidP="00382F14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20"/>
        <w:ind w:firstLine="0"/>
        <w:jc w:val="center"/>
      </w:pPr>
      <w:r>
        <w:t>Místo plnění</w:t>
      </w:r>
    </w:p>
    <w:p w:rsidR="00523D6B" w:rsidRDefault="00577522">
      <w:pPr>
        <w:pStyle w:val="Zkladntext1"/>
        <w:shd w:val="clear" w:color="auto" w:fill="auto"/>
        <w:tabs>
          <w:tab w:val="left" w:pos="1866"/>
        </w:tabs>
        <w:spacing w:after="120"/>
        <w:ind w:firstLine="720"/>
      </w:pPr>
      <w:r>
        <w:t>Objekt:</w:t>
      </w:r>
      <w:r>
        <w:tab/>
        <w:t>Inspektorát Státní zemědělské a potravinářské inspekce v Hradci Králové</w:t>
      </w:r>
    </w:p>
    <w:p w:rsidR="00523D6B" w:rsidRDefault="00577522">
      <w:pPr>
        <w:pStyle w:val="Zkladntext1"/>
        <w:shd w:val="clear" w:color="auto" w:fill="auto"/>
        <w:tabs>
          <w:tab w:val="left" w:pos="1866"/>
        </w:tabs>
        <w:spacing w:after="120"/>
        <w:ind w:firstLine="720"/>
      </w:pPr>
      <w:r>
        <w:t>Obec:</w:t>
      </w:r>
      <w:r>
        <w:tab/>
        <w:t xml:space="preserve">Hradec </w:t>
      </w:r>
      <w:proofErr w:type="gramStart"/>
      <w:r>
        <w:t xml:space="preserve">Králové - </w:t>
      </w:r>
      <w:proofErr w:type="spellStart"/>
      <w:r>
        <w:t>Březhrad</w:t>
      </w:r>
      <w:proofErr w:type="spellEnd"/>
      <w:proofErr w:type="gramEnd"/>
    </w:p>
    <w:p w:rsidR="00523D6B" w:rsidRDefault="00577522">
      <w:pPr>
        <w:pStyle w:val="Zkladntext1"/>
        <w:shd w:val="clear" w:color="auto" w:fill="auto"/>
        <w:spacing w:after="120"/>
        <w:ind w:firstLine="720"/>
      </w:pPr>
      <w:r>
        <w:t>Ulice a č.p.: Březhradská 182</w:t>
      </w:r>
    </w:p>
    <w:p w:rsidR="00523D6B" w:rsidRDefault="00577522">
      <w:pPr>
        <w:pStyle w:val="Zkladntext1"/>
        <w:shd w:val="clear" w:color="auto" w:fill="auto"/>
        <w:tabs>
          <w:tab w:val="left" w:pos="1866"/>
        </w:tabs>
        <w:spacing w:after="120"/>
        <w:ind w:firstLine="720"/>
      </w:pPr>
      <w:r>
        <w:t>PSČ:</w:t>
      </w:r>
      <w:r>
        <w:tab/>
        <w:t>503 32</w:t>
      </w:r>
    </w:p>
    <w:p w:rsidR="00382F14" w:rsidRDefault="00382F14">
      <w:pPr>
        <w:pStyle w:val="Zkladntext1"/>
        <w:shd w:val="clear" w:color="auto" w:fill="auto"/>
        <w:tabs>
          <w:tab w:val="left" w:pos="1866"/>
        </w:tabs>
        <w:spacing w:after="120"/>
        <w:ind w:firstLine="720"/>
      </w:pPr>
    </w:p>
    <w:p w:rsidR="00523D6B" w:rsidRDefault="00577522" w:rsidP="00382F14">
      <w:pPr>
        <w:pStyle w:val="Zkladntext1"/>
        <w:numPr>
          <w:ilvl w:val="0"/>
          <w:numId w:val="1"/>
        </w:numPr>
        <w:shd w:val="clear" w:color="auto" w:fill="auto"/>
        <w:tabs>
          <w:tab w:val="left" w:pos="2182"/>
        </w:tabs>
        <w:spacing w:after="120"/>
        <w:ind w:left="1820" w:firstLine="0"/>
      </w:pPr>
      <w:r>
        <w:t>Množství a limity znečištění odváděných odpadních vod</w:t>
      </w:r>
    </w:p>
    <w:p w:rsidR="00523D6B" w:rsidRDefault="00577522">
      <w:pPr>
        <w:pStyle w:val="Zkladntext1"/>
        <w:shd w:val="clear" w:color="auto" w:fill="auto"/>
        <w:spacing w:after="120"/>
        <w:ind w:left="720"/>
        <w:jc w:val="both"/>
      </w:pPr>
      <w:r>
        <w:t>Množství odpadních vod není měřeno, odběratel vypouští do kanalizace takové množství splaškových vod, které podle zjištění na vodoměru odebral a množství srážkových vod se stanoví výpočtem.</w:t>
      </w:r>
    </w:p>
    <w:p w:rsidR="00523D6B" w:rsidRDefault="00577522">
      <w:pPr>
        <w:pStyle w:val="Zkladntext1"/>
        <w:shd w:val="clear" w:color="auto" w:fill="auto"/>
        <w:spacing w:after="120"/>
        <w:ind w:left="720"/>
        <w:jc w:val="both"/>
      </w:pPr>
      <w:r>
        <w:t xml:space="preserve">Vypouštěné splaškové vody jsou znečištěné jako městské odpadní vody vypouštěné z domácností nebo služeb, vznikající převážně jako produkt lidského metabolismu a činností v domácnostech (splašky), popřípadě jejich směs se srážkovými vodami zachycenými ze střechy objektu a ze zpevněné plochy pozemku </w:t>
      </w:r>
      <w:proofErr w:type="spellStart"/>
      <w:r>
        <w:t>p.č</w:t>
      </w:r>
      <w:proofErr w:type="spellEnd"/>
      <w:r>
        <w:t xml:space="preserve">. 85/39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Březhrad</w:t>
      </w:r>
      <w:proofErr w:type="spellEnd"/>
      <w:r>
        <w:t>.</w:t>
      </w:r>
    </w:p>
    <w:p w:rsidR="00523D6B" w:rsidRDefault="00577522" w:rsidP="00382F14">
      <w:pPr>
        <w:pStyle w:val="Zkladntext1"/>
        <w:numPr>
          <w:ilvl w:val="0"/>
          <w:numId w:val="1"/>
        </w:numPr>
        <w:shd w:val="clear" w:color="auto" w:fill="auto"/>
        <w:tabs>
          <w:tab w:val="left" w:pos="2182"/>
        </w:tabs>
        <w:spacing w:after="120"/>
        <w:ind w:left="1820" w:firstLine="0"/>
      </w:pPr>
      <w:r>
        <w:t>Způsob zjišťování množství odváděných odpadních vod</w:t>
      </w:r>
    </w:p>
    <w:p w:rsidR="00523D6B" w:rsidRDefault="00577522">
      <w:pPr>
        <w:pStyle w:val="Zkladntext1"/>
        <w:numPr>
          <w:ilvl w:val="0"/>
          <w:numId w:val="2"/>
        </w:numPr>
        <w:shd w:val="clear" w:color="auto" w:fill="auto"/>
        <w:tabs>
          <w:tab w:val="left" w:pos="1433"/>
        </w:tabs>
        <w:spacing w:after="120"/>
        <w:ind w:left="720"/>
        <w:jc w:val="both"/>
      </w:pPr>
      <w:r>
        <w:t>Dle množství vody dodané do nemovitosti vodovodem (podle údajů na vodoměru odběratele),</w:t>
      </w:r>
    </w:p>
    <w:p w:rsidR="00523D6B" w:rsidRDefault="00577522">
      <w:pPr>
        <w:pStyle w:val="Zkladntext1"/>
        <w:numPr>
          <w:ilvl w:val="0"/>
          <w:numId w:val="2"/>
        </w:numPr>
        <w:shd w:val="clear" w:color="auto" w:fill="auto"/>
        <w:tabs>
          <w:tab w:val="left" w:pos="1433"/>
        </w:tabs>
        <w:spacing w:after="480"/>
        <w:ind w:left="720"/>
        <w:jc w:val="both"/>
      </w:pPr>
      <w:r>
        <w:t xml:space="preserve">množství srážkových vod se stanoví výpočtem dle § 31 vyhlášky č. 428/2001 Sb., kterou se provádí zákon č. 274/2001 Sb., o vodovodech a kanalizacích pro veřejnou potřebu a o změně některých zákonů (zákon o vodovodech a kanalizacích), ve znění </w:t>
      </w:r>
      <w:r>
        <w:lastRenderedPageBreak/>
        <w:t>pozdějších předpisů (dále jen vyhláška č. 428/2001 Sb.) následovně:</w:t>
      </w:r>
    </w:p>
    <w:p w:rsidR="00523D6B" w:rsidRDefault="00577522">
      <w:pPr>
        <w:pStyle w:val="Zkladntext1"/>
        <w:shd w:val="clear" w:color="auto" w:fill="auto"/>
        <w:ind w:firstLine="0"/>
        <w:jc w:val="center"/>
      </w:pPr>
      <w:r>
        <w:t>VZOREC PRO VÝPOČET MNOŽSTVÍ SRÁŽKOVÝCH VOD ODVÁDĚNÝCH DO</w:t>
      </w:r>
      <w:r>
        <w:br/>
        <w:t>KANALIZACE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04"/>
        <w:gridCol w:w="2309"/>
        <w:gridCol w:w="2309"/>
      </w:tblGrid>
      <w:tr w:rsidR="00523D6B">
        <w:trPr>
          <w:trHeight w:hRule="exact" w:val="9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Druh plochy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Plocha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Odtokový součinitel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tabs>
                <w:tab w:val="left" w:pos="662"/>
                <w:tab w:val="left" w:pos="1747"/>
              </w:tabs>
              <w:spacing w:after="0"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Redukovaná plocha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  <w:t>(plocha</w:t>
            </w:r>
            <w:r>
              <w:rPr>
                <w:sz w:val="20"/>
                <w:szCs w:val="20"/>
              </w:rPr>
              <w:tab/>
              <w:t>krát</w:t>
            </w:r>
          </w:p>
          <w:p w:rsidR="00523D6B" w:rsidRDefault="00577522">
            <w:pPr>
              <w:pStyle w:val="Jin0"/>
              <w:shd w:val="clear" w:color="auto" w:fill="auto"/>
              <w:spacing w:after="0"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odtokový součinitel)</w:t>
            </w:r>
          </w:p>
        </w:tc>
      </w:tr>
      <w:tr w:rsidR="00523D6B">
        <w:trPr>
          <w:trHeight w:hRule="exact" w:val="42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560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0,9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504</w:t>
            </w:r>
          </w:p>
        </w:tc>
      </w:tr>
      <w:tr w:rsidR="00523D6B">
        <w:trPr>
          <w:trHeight w:hRule="exact" w:val="42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left="1060" w:firstLine="0"/>
            </w:pPr>
            <w:r>
              <w:t>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736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294</w:t>
            </w:r>
          </w:p>
        </w:tc>
      </w:tr>
      <w:tr w:rsidR="00523D6B">
        <w:trPr>
          <w:trHeight w:hRule="exact" w:val="41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23D6B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0</w:t>
            </w:r>
          </w:p>
        </w:tc>
      </w:tr>
      <w:tr w:rsidR="00523D6B">
        <w:trPr>
          <w:trHeight w:hRule="exact" w:val="42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23D6B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Součet redukovaných ploch:</w:t>
            </w:r>
          </w:p>
        </w:tc>
        <w:tc>
          <w:tcPr>
            <w:tcW w:w="23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798</w:t>
            </w:r>
          </w:p>
        </w:tc>
      </w:tr>
      <w:tr w:rsidR="00523D6B">
        <w:trPr>
          <w:trHeight w:hRule="exact" w:val="30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6B" w:rsidRDefault="00523D6B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</w:pPr>
            <w:r>
              <w:t>Dlouhodobý srážkový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/>
              <w:ind w:firstLine="0"/>
              <w:jc w:val="center"/>
            </w:pPr>
            <w:r>
              <w:t>úhrn: 0,6168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23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3D6B" w:rsidRDefault="00523D6B">
            <w:pPr>
              <w:rPr>
                <w:sz w:val="10"/>
                <w:szCs w:val="10"/>
              </w:rPr>
            </w:pPr>
          </w:p>
        </w:tc>
      </w:tr>
      <w:tr w:rsidR="00523D6B">
        <w:trPr>
          <w:trHeight w:hRule="exact" w:val="605"/>
          <w:jc w:val="center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D6B" w:rsidRDefault="00577522">
            <w:pPr>
              <w:pStyle w:val="Jin0"/>
              <w:shd w:val="clear" w:color="auto" w:fill="auto"/>
              <w:spacing w:after="0" w:line="276" w:lineRule="auto"/>
              <w:ind w:firstLine="0"/>
              <w:jc w:val="center"/>
            </w:pPr>
            <w:r>
              <w:t>Roční množství odváděných srážkových vod Q v m</w:t>
            </w:r>
            <w:r>
              <w:rPr>
                <w:vertAlign w:val="superscript"/>
              </w:rPr>
              <w:t>3</w:t>
            </w:r>
            <w:r>
              <w:t xml:space="preserve"> = součet redukovaných ploch v m</w:t>
            </w:r>
            <w:r>
              <w:rPr>
                <w:vertAlign w:val="superscript"/>
              </w:rPr>
              <w:t>2</w:t>
            </w:r>
            <w:r>
              <w:t xml:space="preserve"> krát dlouhodobý srážkový úhrn v m/rok.</w:t>
            </w:r>
          </w:p>
        </w:tc>
      </w:tr>
    </w:tbl>
    <w:p w:rsidR="00523D6B" w:rsidRDefault="00523D6B">
      <w:pPr>
        <w:spacing w:after="359" w:line="1" w:lineRule="exact"/>
      </w:pPr>
    </w:p>
    <w:p w:rsidR="00523D6B" w:rsidRDefault="00577522">
      <w:pPr>
        <w:pStyle w:val="Zkladntext1"/>
        <w:shd w:val="clear" w:color="auto" w:fill="auto"/>
        <w:ind w:firstLine="800"/>
        <w:jc w:val="both"/>
      </w:pPr>
      <w:r>
        <w:t>Odtokové součinitele podle druhu plochy:</w:t>
      </w:r>
    </w:p>
    <w:p w:rsidR="00523D6B" w:rsidRDefault="00577522">
      <w:pPr>
        <w:pStyle w:val="Zkladntext1"/>
        <w:numPr>
          <w:ilvl w:val="0"/>
          <w:numId w:val="3"/>
        </w:numPr>
        <w:shd w:val="clear" w:color="auto" w:fill="auto"/>
        <w:tabs>
          <w:tab w:val="left" w:pos="1173"/>
        </w:tabs>
        <w:spacing w:after="0"/>
        <w:ind w:firstLine="800"/>
        <w:jc w:val="both"/>
      </w:pPr>
      <w:r>
        <w:t>zastavěné plochy a těžce propustné zpevněné plochy (plocha A):</w:t>
      </w:r>
    </w:p>
    <w:p w:rsidR="00523D6B" w:rsidRDefault="00577522">
      <w:pPr>
        <w:pStyle w:val="Zkladntext1"/>
        <w:shd w:val="clear" w:color="auto" w:fill="auto"/>
        <w:tabs>
          <w:tab w:val="left" w:leader="dot" w:pos="5362"/>
        </w:tabs>
        <w:spacing w:after="0"/>
        <w:ind w:firstLine="800"/>
        <w:jc w:val="both"/>
      </w:pPr>
      <w:r>
        <w:t>v případě možnosti odtoku do kanalizace</w:t>
      </w:r>
      <w:r>
        <w:tab/>
        <w:t xml:space="preserve"> odtokový součinitel: 0,9,</w:t>
      </w:r>
    </w:p>
    <w:p w:rsidR="00523D6B" w:rsidRDefault="00577522">
      <w:pPr>
        <w:pStyle w:val="Zkladntext1"/>
        <w:numPr>
          <w:ilvl w:val="0"/>
          <w:numId w:val="3"/>
        </w:numPr>
        <w:shd w:val="clear" w:color="auto" w:fill="auto"/>
        <w:tabs>
          <w:tab w:val="left" w:pos="1173"/>
        </w:tabs>
        <w:spacing w:after="0"/>
        <w:ind w:firstLine="800"/>
        <w:jc w:val="both"/>
      </w:pPr>
      <w:r>
        <w:t>lehce propustné zpevněné plochy (plocha B):</w:t>
      </w:r>
    </w:p>
    <w:p w:rsidR="00523D6B" w:rsidRDefault="00577522">
      <w:pPr>
        <w:pStyle w:val="Zkladntext1"/>
        <w:shd w:val="clear" w:color="auto" w:fill="auto"/>
        <w:tabs>
          <w:tab w:val="left" w:leader="dot" w:pos="5362"/>
        </w:tabs>
        <w:spacing w:after="0"/>
        <w:ind w:firstLine="800"/>
        <w:jc w:val="both"/>
      </w:pPr>
      <w:r>
        <w:t>v případě možnosti odtoku do kanalizace</w:t>
      </w:r>
      <w:r>
        <w:tab/>
        <w:t xml:space="preserve"> odtokový součinitel: 0,4,</w:t>
      </w:r>
    </w:p>
    <w:p w:rsidR="00523D6B" w:rsidRDefault="00577522">
      <w:pPr>
        <w:pStyle w:val="Zkladntext1"/>
        <w:numPr>
          <w:ilvl w:val="0"/>
          <w:numId w:val="3"/>
        </w:numPr>
        <w:shd w:val="clear" w:color="auto" w:fill="auto"/>
        <w:tabs>
          <w:tab w:val="left" w:pos="1173"/>
        </w:tabs>
        <w:spacing w:after="0"/>
        <w:ind w:firstLine="800"/>
        <w:jc w:val="both"/>
      </w:pPr>
      <w:r>
        <w:t>plochy kryté vegetací (plocha C):</w:t>
      </w:r>
    </w:p>
    <w:p w:rsidR="00523D6B" w:rsidRDefault="00577522">
      <w:pPr>
        <w:pStyle w:val="Zkladntext1"/>
        <w:shd w:val="clear" w:color="auto" w:fill="auto"/>
        <w:tabs>
          <w:tab w:val="left" w:leader="dot" w:pos="5362"/>
        </w:tabs>
        <w:ind w:firstLine="800"/>
        <w:jc w:val="both"/>
      </w:pPr>
      <w:r>
        <w:t>v případě možnosti odtoku do kanalizace</w:t>
      </w:r>
      <w:r>
        <w:tab/>
        <w:t xml:space="preserve"> odtokový součinitel: 0,05.</w:t>
      </w:r>
    </w:p>
    <w:p w:rsidR="00523D6B" w:rsidRDefault="00577522">
      <w:pPr>
        <w:pStyle w:val="Zkladntext1"/>
        <w:shd w:val="clear" w:color="auto" w:fill="auto"/>
        <w:ind w:firstLine="800"/>
        <w:jc w:val="both"/>
      </w:pPr>
      <w:r>
        <w:t>Výpočet množství srážkových vod odváděných do kanalizace:</w:t>
      </w:r>
    </w:p>
    <w:p w:rsidR="00523D6B" w:rsidRDefault="00577522">
      <w:pPr>
        <w:pStyle w:val="Zkladntext1"/>
        <w:shd w:val="clear" w:color="auto" w:fill="auto"/>
        <w:spacing w:after="240"/>
        <w:ind w:firstLine="900"/>
        <w:jc w:val="both"/>
      </w:pPr>
      <w:r>
        <w:t>0 = 798x0,6168= 492 m</w:t>
      </w:r>
      <w:r>
        <w:rPr>
          <w:vertAlign w:val="superscript"/>
        </w:rPr>
        <w:t>3</w:t>
      </w:r>
      <w:r>
        <w:t>/rok</w:t>
      </w:r>
    </w:p>
    <w:p w:rsidR="00523D6B" w:rsidRDefault="00577522">
      <w:pPr>
        <w:pStyle w:val="Zkladntext1"/>
        <w:numPr>
          <w:ilvl w:val="0"/>
          <w:numId w:val="1"/>
        </w:numPr>
        <w:shd w:val="clear" w:color="auto" w:fill="auto"/>
        <w:tabs>
          <w:tab w:val="left" w:pos="1050"/>
        </w:tabs>
        <w:ind w:left="3720" w:hanging="3040"/>
        <w:jc w:val="both"/>
      </w:pPr>
      <w:r>
        <w:t>Stanovení ceny za odvádění odpadních vod a poplatku za odvod srážkových vod, způsob fakturace a plateb</w:t>
      </w:r>
    </w:p>
    <w:p w:rsidR="00523D6B" w:rsidRDefault="00577522">
      <w:pPr>
        <w:pStyle w:val="Zkladntext1"/>
        <w:numPr>
          <w:ilvl w:val="1"/>
          <w:numId w:val="1"/>
        </w:numPr>
        <w:shd w:val="clear" w:color="auto" w:fill="auto"/>
        <w:tabs>
          <w:tab w:val="left" w:pos="1509"/>
        </w:tabs>
        <w:ind w:left="800" w:hanging="280"/>
        <w:jc w:val="both"/>
      </w:pPr>
      <w:r>
        <w:t xml:space="preserve">Cena za odvádění odpadních vod a poplatku za odvod srážkových vod vychází z údajů každoročně zveřejňovaných VAK Hradec Králové na adrese </w:t>
      </w:r>
      <w:hyperlink r:id="rId7" w:history="1">
        <w:r>
          <w:rPr>
            <w:color w:val="373494"/>
            <w:u w:val="single"/>
            <w:lang w:val="en-US" w:eastAsia="en-US" w:bidi="en-US"/>
          </w:rPr>
          <w:t>http://www.vakhk.cz/cena-vodneho-stocneho</w:t>
        </w:r>
      </w:hyperlink>
      <w:r>
        <w:rPr>
          <w:color w:val="373494"/>
          <w:lang w:val="en-US" w:eastAsia="en-US" w:bidi="en-US"/>
        </w:rPr>
        <w:t>.</w:t>
      </w:r>
    </w:p>
    <w:p w:rsidR="00523D6B" w:rsidRDefault="00577522">
      <w:pPr>
        <w:pStyle w:val="Zkladntext1"/>
        <w:shd w:val="clear" w:color="auto" w:fill="auto"/>
        <w:ind w:left="800"/>
        <w:jc w:val="both"/>
      </w:pPr>
      <w:r>
        <w:t>Cena za odvádění odpadních vod, respekt, srážkových vod pro rok 2013 činí 37,04 Kč/m</w:t>
      </w:r>
      <w:r>
        <w:rPr>
          <w:vertAlign w:val="superscript"/>
        </w:rPr>
        <w:t>3</w:t>
      </w:r>
      <w:r>
        <w:t xml:space="preserve"> bez DPH, respekt. 42,6 Kč/ m</w:t>
      </w:r>
      <w:r>
        <w:rPr>
          <w:vertAlign w:val="superscript"/>
        </w:rPr>
        <w:t>3</w:t>
      </w:r>
      <w:r>
        <w:t>s DPH.</w:t>
      </w:r>
    </w:p>
    <w:p w:rsidR="00523D6B" w:rsidRDefault="00577522">
      <w:pPr>
        <w:pStyle w:val="Zkladntext1"/>
        <w:numPr>
          <w:ilvl w:val="1"/>
          <w:numId w:val="1"/>
        </w:numPr>
        <w:shd w:val="clear" w:color="auto" w:fill="auto"/>
        <w:tabs>
          <w:tab w:val="left" w:pos="948"/>
        </w:tabs>
        <w:spacing w:after="60"/>
        <w:ind w:left="800" w:hanging="340"/>
        <w:jc w:val="both"/>
      </w:pPr>
      <w:r>
        <w:t>Odvádění odpadních vod a poplatek za odvod srážkových vod se fakturuje za sjednanou cenu podle předchozího odstavce. Faktury budou zasílány na adresu: Státní zemědělská a potravinářská inspekce, inspektorát v Hradci Králové, Březhradská 182, 503 32 Hradec Králové.</w:t>
      </w:r>
    </w:p>
    <w:p w:rsidR="00523D6B" w:rsidRDefault="00577522">
      <w:pPr>
        <w:pStyle w:val="Zkladntext1"/>
        <w:numPr>
          <w:ilvl w:val="1"/>
          <w:numId w:val="1"/>
        </w:numPr>
        <w:shd w:val="clear" w:color="auto" w:fill="auto"/>
        <w:tabs>
          <w:tab w:val="left" w:pos="948"/>
        </w:tabs>
        <w:spacing w:after="60"/>
        <w:ind w:left="800" w:hanging="340"/>
        <w:jc w:val="both"/>
      </w:pPr>
      <w:r>
        <w:t>Fakturačním obdobím za odvádění odpadních vod je kalendářní měsíc, faktura poplatku za odvod srážkové vody bude zaslána každoročně jednorázově s fakturou za odvádění odpadních vod za měsíc červen. Splatnost faktur je stanovena do 10 dnů ode dne doručení faktury.</w:t>
      </w:r>
    </w:p>
    <w:p w:rsidR="00523D6B" w:rsidRDefault="00577522">
      <w:pPr>
        <w:pStyle w:val="Zkladntext1"/>
        <w:numPr>
          <w:ilvl w:val="1"/>
          <w:numId w:val="1"/>
        </w:numPr>
        <w:shd w:val="clear" w:color="auto" w:fill="auto"/>
        <w:tabs>
          <w:tab w:val="left" w:pos="958"/>
        </w:tabs>
        <w:spacing w:after="300"/>
        <w:ind w:firstLine="460"/>
        <w:jc w:val="both"/>
      </w:pPr>
      <w:r>
        <w:t>Způsob plateb: Fakturou</w:t>
      </w:r>
    </w:p>
    <w:p w:rsidR="00523D6B" w:rsidRDefault="00577522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ind w:firstLine="0"/>
        <w:jc w:val="center"/>
      </w:pPr>
      <w:r>
        <w:t>Doba plnění</w:t>
      </w:r>
    </w:p>
    <w:p w:rsidR="00523D6B" w:rsidRDefault="00577522">
      <w:pPr>
        <w:pStyle w:val="Zkladntext1"/>
        <w:shd w:val="clear" w:color="auto" w:fill="auto"/>
        <w:ind w:firstLine="800"/>
        <w:jc w:val="both"/>
      </w:pPr>
      <w:r>
        <w:t xml:space="preserve">Tato smlouva se sjednává na dobu neurčitou </w:t>
      </w:r>
      <w:r w:rsidR="009937E0">
        <w:t>s</w:t>
      </w:r>
      <w:bookmarkStart w:id="0" w:name="_GoBack"/>
      <w:bookmarkEnd w:id="0"/>
      <w:r>
        <w:t xml:space="preserve"> účinnosti od 18. ledna 2013.</w:t>
      </w:r>
      <w:r>
        <w:br w:type="page"/>
      </w:r>
    </w:p>
    <w:p w:rsidR="00523D6B" w:rsidRDefault="00577522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  <w:jc w:val="center"/>
      </w:pPr>
      <w:r>
        <w:lastRenderedPageBreak/>
        <w:t>Zrušovací ujednání</w:t>
      </w:r>
    </w:p>
    <w:p w:rsidR="00523D6B" w:rsidRDefault="00577522">
      <w:pPr>
        <w:pStyle w:val="Zkladntext1"/>
        <w:shd w:val="clear" w:color="auto" w:fill="auto"/>
        <w:spacing w:after="220"/>
        <w:ind w:left="780"/>
      </w:pPr>
      <w:r>
        <w:t>Nabytím účinnosti této smlouvy se ruší předchozí smlouva o odvodu odpadních vod ze dne 30.5.2006.</w:t>
      </w:r>
    </w:p>
    <w:p w:rsidR="00523D6B" w:rsidRDefault="00577522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  <w:jc w:val="center"/>
      </w:pPr>
      <w:r>
        <w:t>Ostatní ujednání</w:t>
      </w:r>
    </w:p>
    <w:p w:rsidR="00523D6B" w:rsidRDefault="00577522" w:rsidP="00382F14">
      <w:pPr>
        <w:pStyle w:val="Zkladntext1"/>
        <w:shd w:val="clear" w:color="auto" w:fill="auto"/>
        <w:ind w:left="780"/>
        <w:jc w:val="both"/>
      </w:pPr>
      <w:r>
        <w:t>Odběratel umožní na požádání dodavateli přístup k vodoměru k řádnému odečtu údajů o množství odebrané vody.</w:t>
      </w:r>
    </w:p>
    <w:p w:rsidR="00523D6B" w:rsidRDefault="00577522" w:rsidP="00382F14">
      <w:pPr>
        <w:pStyle w:val="Zkladntext1"/>
        <w:shd w:val="clear" w:color="auto" w:fill="auto"/>
        <w:ind w:left="780"/>
        <w:jc w:val="both"/>
      </w:pPr>
      <w:r>
        <w:t>Tato smlouva je vyhotovena ve čtyřech stejnopisech s platností originálu a každá smluvní strana obdrží po dvou stejnopisech.</w:t>
      </w:r>
    </w:p>
    <w:p w:rsidR="00523D6B" w:rsidRDefault="00577522" w:rsidP="00382F14">
      <w:pPr>
        <w:pStyle w:val="Zkladntext1"/>
        <w:shd w:val="clear" w:color="auto" w:fill="auto"/>
        <w:ind w:left="780"/>
        <w:jc w:val="both"/>
      </w:pPr>
      <w:r>
        <w:t>Práva a povinnosti smluvních stran výslovně neupravená v této smlouvě, se řídí příslušnými ustanoveními zákona č. 274/2001 Sb., o vodovodech a kanalizacích pro veřejnou potřebu, zákona č. 254/2001 Sb., o vodách, vyhlášky č. 428/2001 Sb. a občanským zákoníkem.</w:t>
      </w:r>
    </w:p>
    <w:p w:rsidR="00523D6B" w:rsidRDefault="00577522" w:rsidP="00382F14">
      <w:pPr>
        <w:pStyle w:val="Zkladntext1"/>
        <w:shd w:val="clear" w:color="auto" w:fill="auto"/>
        <w:tabs>
          <w:tab w:val="right" w:pos="9241"/>
        </w:tabs>
        <w:spacing w:after="220"/>
        <w:ind w:firstLine="780"/>
        <w:jc w:val="both"/>
      </w:pPr>
      <w:r>
        <w:t>Změny smlouvy budou upravovány pouze písemně číselnými dodatky k této smlouvě.</w:t>
      </w:r>
      <w:r w:rsidR="00382F14">
        <w:tab/>
      </w:r>
    </w:p>
    <w:p w:rsidR="00382F14" w:rsidRDefault="00382F14" w:rsidP="00382F14">
      <w:pPr>
        <w:pStyle w:val="Zkladntext1"/>
        <w:shd w:val="clear" w:color="auto" w:fill="auto"/>
        <w:tabs>
          <w:tab w:val="right" w:pos="9241"/>
        </w:tabs>
        <w:spacing w:after="220"/>
        <w:ind w:firstLine="780"/>
        <w:jc w:val="both"/>
      </w:pPr>
      <w:r>
        <w:t>V Hradci Králové dne 18. ledna 2013</w:t>
      </w:r>
    </w:p>
    <w:p w:rsidR="00382F14" w:rsidRDefault="00382F14" w:rsidP="00382F14">
      <w:pPr>
        <w:pStyle w:val="Zkladntext1"/>
        <w:shd w:val="clear" w:color="auto" w:fill="auto"/>
        <w:tabs>
          <w:tab w:val="right" w:pos="9241"/>
        </w:tabs>
        <w:spacing w:after="220"/>
        <w:ind w:firstLine="780"/>
      </w:pPr>
    </w:p>
    <w:p w:rsidR="00382F14" w:rsidRDefault="00382F14" w:rsidP="00382F14">
      <w:pPr>
        <w:pStyle w:val="Zkladntext1"/>
        <w:shd w:val="clear" w:color="auto" w:fill="auto"/>
        <w:tabs>
          <w:tab w:val="right" w:pos="9241"/>
        </w:tabs>
        <w:spacing w:after="220"/>
        <w:ind w:firstLine="780"/>
      </w:pPr>
      <w:r>
        <w:t xml:space="preserve">Za </w:t>
      </w:r>
      <w:r w:rsidR="009937E0">
        <w:t>odběratele</w:t>
      </w:r>
      <w:r>
        <w:t>:</w:t>
      </w:r>
      <w:r>
        <w:tab/>
        <w:t xml:space="preserve">Za </w:t>
      </w:r>
      <w:r w:rsidR="009937E0">
        <w:t>dodavatele</w:t>
      </w:r>
      <w:r>
        <w:t>:</w:t>
      </w:r>
    </w:p>
    <w:p w:rsidR="00382F14" w:rsidRDefault="00382F14" w:rsidP="00382F14">
      <w:pPr>
        <w:pStyle w:val="Zkladntext1"/>
        <w:shd w:val="clear" w:color="auto" w:fill="auto"/>
        <w:tabs>
          <w:tab w:val="right" w:pos="9241"/>
        </w:tabs>
        <w:spacing w:after="220"/>
        <w:ind w:firstLine="780"/>
      </w:pPr>
    </w:p>
    <w:p w:rsidR="00523D6B" w:rsidRDefault="00382F14" w:rsidP="009E4306">
      <w:pPr>
        <w:pStyle w:val="Zkladntext1"/>
        <w:shd w:val="clear" w:color="auto" w:fill="auto"/>
        <w:tabs>
          <w:tab w:val="right" w:pos="9241"/>
        </w:tabs>
        <w:spacing w:after="220"/>
        <w:ind w:firstLine="780"/>
      </w:pPr>
      <w:r>
        <w:t>XXXXXXXXXXXX</w:t>
      </w:r>
      <w:r w:rsidR="009937E0">
        <w:tab/>
      </w:r>
      <w:r>
        <w:t>XXXXXXX</w:t>
      </w:r>
      <w:r w:rsidR="00577522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1285875</wp:posOffset>
                </wp:positionH>
                <wp:positionV relativeFrom="margin">
                  <wp:posOffset>3078480</wp:posOffset>
                </wp:positionV>
                <wp:extent cx="2362200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3D6B" w:rsidRDefault="00523D6B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1.25pt;margin-top:242.4pt;width:186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" filled="f" stroked="f">
                <v:textbox inset="0,0,0,0">
                  <w:txbxContent>
                    <w:p w:rsidR="00523D6B" w:rsidRDefault="00523D6B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75075C">
        <w:t>XXX</w:t>
      </w:r>
    </w:p>
    <w:p w:rsidR="0075075C" w:rsidRPr="002E6B01" w:rsidRDefault="0075075C" w:rsidP="0075075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6B01">
        <w:rPr>
          <w:rFonts w:ascii="Arial" w:hAnsi="Arial" w:cs="Arial"/>
          <w:sz w:val="22"/>
          <w:szCs w:val="22"/>
        </w:rPr>
        <w:t>Ing. Jiří Petrášek</w:t>
      </w:r>
      <w:r w:rsidRPr="002E6B01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Jiří Jiruška</w:t>
      </w:r>
    </w:p>
    <w:p w:rsidR="0075075C" w:rsidRPr="002E6B01" w:rsidRDefault="0075075C" w:rsidP="0075075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>ředitel inspektorátu v Hradci Králové</w:t>
      </w:r>
      <w:r w:rsidRPr="002E6B01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2E6B01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společnosti</w:t>
      </w:r>
    </w:p>
    <w:p w:rsidR="0075075C" w:rsidRDefault="0075075C" w:rsidP="009E4306">
      <w:pPr>
        <w:pStyle w:val="Zkladntext1"/>
        <w:shd w:val="clear" w:color="auto" w:fill="auto"/>
        <w:tabs>
          <w:tab w:val="right" w:pos="9241"/>
        </w:tabs>
        <w:spacing w:after="220"/>
        <w:ind w:firstLine="780"/>
      </w:pPr>
    </w:p>
    <w:p w:rsidR="0075075C" w:rsidRDefault="0075075C" w:rsidP="009E4306">
      <w:pPr>
        <w:pStyle w:val="Zkladntext1"/>
        <w:shd w:val="clear" w:color="auto" w:fill="auto"/>
        <w:tabs>
          <w:tab w:val="right" w:pos="9241"/>
        </w:tabs>
        <w:spacing w:after="220"/>
        <w:ind w:firstLine="780"/>
      </w:pPr>
    </w:p>
    <w:p w:rsidR="0075075C" w:rsidRDefault="0075075C" w:rsidP="009E4306">
      <w:pPr>
        <w:pStyle w:val="Zkladntext1"/>
        <w:shd w:val="clear" w:color="auto" w:fill="auto"/>
        <w:tabs>
          <w:tab w:val="right" w:pos="9241"/>
        </w:tabs>
        <w:spacing w:after="220"/>
        <w:ind w:firstLine="780"/>
      </w:pPr>
    </w:p>
    <w:sectPr w:rsidR="0075075C" w:rsidSect="0075075C">
      <w:pgSz w:w="11900" w:h="16840"/>
      <w:pgMar w:top="1507" w:right="1412" w:bottom="1237" w:left="1247" w:header="1079" w:footer="8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07C" w:rsidRDefault="0045707C">
      <w:r>
        <w:separator/>
      </w:r>
    </w:p>
  </w:endnote>
  <w:endnote w:type="continuationSeparator" w:id="0">
    <w:p w:rsidR="0045707C" w:rsidRDefault="0045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07C" w:rsidRDefault="0045707C"/>
  </w:footnote>
  <w:footnote w:type="continuationSeparator" w:id="0">
    <w:p w:rsidR="0045707C" w:rsidRDefault="00457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8117B"/>
    <w:multiLevelType w:val="multilevel"/>
    <w:tmpl w:val="B8088C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43366"/>
    <w:multiLevelType w:val="multilevel"/>
    <w:tmpl w:val="25D01C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969B4"/>
    <w:multiLevelType w:val="multilevel"/>
    <w:tmpl w:val="E180A1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6B"/>
    <w:rsid w:val="00382F14"/>
    <w:rsid w:val="0045707C"/>
    <w:rsid w:val="00523D6B"/>
    <w:rsid w:val="00577522"/>
    <w:rsid w:val="0075075C"/>
    <w:rsid w:val="009937E0"/>
    <w:rsid w:val="009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FFFD"/>
  <w15:docId w15:val="{742E427E-2EAC-4C1B-8F67-49E15BB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ind w:firstLine="2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ind w:firstLine="2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20" w:line="295" w:lineRule="auto"/>
      <w:ind w:left="2240" w:firstLine="4340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khk.cz/cena-vodneho-stocne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Holá Kateřina, Mgr.</dc:creator>
  <cp:lastModifiedBy>Holá Kateřina, Mgr.</cp:lastModifiedBy>
  <cp:revision>2</cp:revision>
  <dcterms:created xsi:type="dcterms:W3CDTF">2024-01-24T13:17:00Z</dcterms:created>
  <dcterms:modified xsi:type="dcterms:W3CDTF">2024-01-24T13:17:00Z</dcterms:modified>
</cp:coreProperties>
</file>