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F2" w:rsidRDefault="00CD558F">
      <w:pPr>
        <w:pStyle w:val="Nzev"/>
      </w:pPr>
      <w:r>
        <w:rPr>
          <w:spacing w:val="-2"/>
        </w:rPr>
        <w:t>ČECHOMOR</w:t>
      </w:r>
    </w:p>
    <w:p w:rsidR="006471F2" w:rsidRDefault="00CD558F">
      <w:pPr>
        <w:spacing w:line="413" w:lineRule="exact"/>
        <w:ind w:left="117" w:right="107"/>
        <w:jc w:val="center"/>
        <w:rPr>
          <w:sz w:val="36"/>
        </w:rPr>
      </w:pPr>
      <w:r>
        <w:rPr>
          <w:sz w:val="36"/>
        </w:rPr>
        <w:t>ZVUKOVÝ</w:t>
      </w:r>
      <w:r>
        <w:rPr>
          <w:spacing w:val="-2"/>
          <w:sz w:val="36"/>
        </w:rPr>
        <w:t xml:space="preserve"> </w:t>
      </w:r>
      <w:r>
        <w:rPr>
          <w:sz w:val="36"/>
        </w:rPr>
        <w:t>RIDER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STAGEPLAN</w:t>
      </w:r>
    </w:p>
    <w:p w:rsidR="006471F2" w:rsidRDefault="00CD558F">
      <w:pPr>
        <w:spacing w:before="63"/>
        <w:ind w:left="117" w:right="107"/>
        <w:jc w:val="center"/>
        <w:rPr>
          <w:sz w:val="24"/>
        </w:rPr>
      </w:pPr>
      <w:r>
        <w:rPr>
          <w:sz w:val="24"/>
        </w:rPr>
        <w:t xml:space="preserve">2024 - CELÁ </w:t>
      </w:r>
      <w:r>
        <w:rPr>
          <w:spacing w:val="-2"/>
          <w:sz w:val="24"/>
        </w:rPr>
        <w:t>KAPELA</w:t>
      </w:r>
    </w:p>
    <w:p w:rsidR="006471F2" w:rsidRDefault="006471F2">
      <w:pPr>
        <w:pStyle w:val="Zkladntext"/>
        <w:spacing w:before="232"/>
        <w:ind w:left="0" w:firstLine="0"/>
        <w:rPr>
          <w:sz w:val="24"/>
        </w:rPr>
      </w:pPr>
    </w:p>
    <w:p w:rsidR="006471F2" w:rsidRDefault="00CD558F">
      <w:pPr>
        <w:pStyle w:val="Nadpis1"/>
        <w:numPr>
          <w:ilvl w:val="0"/>
          <w:numId w:val="2"/>
        </w:numPr>
        <w:tabs>
          <w:tab w:val="left" w:pos="358"/>
        </w:tabs>
        <w:ind w:left="358" w:right="3911" w:hanging="358"/>
      </w:pPr>
      <w:r>
        <w:t>PA</w:t>
      </w:r>
      <w:r>
        <w:rPr>
          <w:spacing w:val="-3"/>
        </w:rPr>
        <w:t xml:space="preserve"> </w:t>
      </w:r>
      <w:r>
        <w:rPr>
          <w:spacing w:val="-2"/>
        </w:rPr>
        <w:t>systém</w:t>
      </w:r>
    </w:p>
    <w:p w:rsidR="006471F2" w:rsidRDefault="006471F2">
      <w:pPr>
        <w:pStyle w:val="Zkladntext"/>
        <w:spacing w:before="42"/>
        <w:ind w:left="0" w:firstLine="0"/>
        <w:rPr>
          <w:b/>
        </w:rPr>
      </w:pP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0"/>
        </w:tabs>
        <w:spacing w:line="334" w:lineRule="exact"/>
        <w:ind w:left="500" w:hanging="283"/>
        <w:rPr>
          <w:sz w:val="28"/>
        </w:rPr>
      </w:pPr>
      <w:r>
        <w:rPr>
          <w:sz w:val="28"/>
        </w:rPr>
        <w:t>Požadujeme</w:t>
      </w:r>
      <w:r>
        <w:rPr>
          <w:spacing w:val="-13"/>
          <w:sz w:val="28"/>
        </w:rPr>
        <w:t xml:space="preserve"> </w:t>
      </w:r>
      <w:r>
        <w:rPr>
          <w:sz w:val="28"/>
        </w:rPr>
        <w:t>profesionální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Line-Array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systém</w:t>
      </w:r>
      <w:r>
        <w:rPr>
          <w:spacing w:val="-12"/>
          <w:sz w:val="28"/>
        </w:rPr>
        <w:t xml:space="preserve"> </w:t>
      </w:r>
      <w:r>
        <w:rPr>
          <w:sz w:val="28"/>
        </w:rPr>
        <w:t>osvědčených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značek:</w:t>
      </w:r>
    </w:p>
    <w:p w:rsidR="006471F2" w:rsidRDefault="00CD558F">
      <w:pPr>
        <w:ind w:left="501" w:right="448"/>
        <w:rPr>
          <w:b/>
          <w:sz w:val="28"/>
        </w:rPr>
      </w:pPr>
      <w:r>
        <w:rPr>
          <w:sz w:val="28"/>
        </w:rPr>
        <w:t>d&amp;b</w:t>
      </w:r>
      <w:r>
        <w:rPr>
          <w:spacing w:val="-4"/>
          <w:sz w:val="28"/>
        </w:rPr>
        <w:t xml:space="preserve"> </w:t>
      </w:r>
      <w:r>
        <w:rPr>
          <w:sz w:val="28"/>
        </w:rPr>
        <w:t>Audiotechnik,</w:t>
      </w:r>
      <w:r>
        <w:rPr>
          <w:spacing w:val="-4"/>
          <w:sz w:val="28"/>
        </w:rPr>
        <w:t xml:space="preserve"> </w:t>
      </w:r>
      <w:r>
        <w:rPr>
          <w:sz w:val="28"/>
        </w:rPr>
        <w:t>L-Acoustics,</w:t>
      </w:r>
      <w:r>
        <w:rPr>
          <w:spacing w:val="-4"/>
          <w:sz w:val="28"/>
        </w:rPr>
        <w:t xml:space="preserve"> </w:t>
      </w:r>
      <w:r>
        <w:rPr>
          <w:sz w:val="28"/>
        </w:rPr>
        <w:t>Meyer</w:t>
      </w:r>
      <w:r>
        <w:rPr>
          <w:spacing w:val="-4"/>
          <w:sz w:val="28"/>
        </w:rPr>
        <w:t xml:space="preserve"> </w:t>
      </w:r>
      <w:r>
        <w:rPr>
          <w:sz w:val="28"/>
        </w:rPr>
        <w:t>Sound,</w:t>
      </w:r>
      <w:r>
        <w:rPr>
          <w:spacing w:val="-5"/>
          <w:sz w:val="28"/>
        </w:rPr>
        <w:t xml:space="preserve"> </w:t>
      </w:r>
      <w:r>
        <w:rPr>
          <w:sz w:val="28"/>
        </w:rPr>
        <w:t>Nexo,</w:t>
      </w:r>
      <w:r>
        <w:rPr>
          <w:spacing w:val="-4"/>
          <w:sz w:val="28"/>
        </w:rPr>
        <w:t xml:space="preserve"> </w:t>
      </w:r>
      <w:r>
        <w:rPr>
          <w:sz w:val="28"/>
        </w:rPr>
        <w:t>Martin</w:t>
      </w:r>
      <w:r>
        <w:rPr>
          <w:spacing w:val="-4"/>
          <w:sz w:val="28"/>
        </w:rPr>
        <w:t xml:space="preserve"> </w:t>
      </w:r>
      <w:r>
        <w:rPr>
          <w:sz w:val="28"/>
        </w:rPr>
        <w:t>Audio,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JBL. </w:t>
      </w:r>
      <w:r>
        <w:rPr>
          <w:b/>
          <w:sz w:val="28"/>
        </w:rPr>
        <w:t>V žádném případě neakceptujeme jakékoli vlastnoručně vyrobené aparatury a cokoli ve zvukovém řetězci od nekvalitních značek, jako např. Behringer a podobně....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0"/>
        </w:tabs>
        <w:spacing w:line="334" w:lineRule="exact"/>
        <w:ind w:left="500" w:hanging="283"/>
        <w:rPr>
          <w:sz w:val="28"/>
        </w:rPr>
      </w:pPr>
      <w:r>
        <w:rPr>
          <w:sz w:val="28"/>
        </w:rPr>
        <w:t>Systém</w:t>
      </w:r>
      <w:r>
        <w:rPr>
          <w:spacing w:val="-5"/>
          <w:sz w:val="28"/>
        </w:rPr>
        <w:t xml:space="preserve"> </w:t>
      </w:r>
      <w:r>
        <w:rPr>
          <w:sz w:val="28"/>
        </w:rPr>
        <w:t>musí</w:t>
      </w:r>
      <w:r>
        <w:rPr>
          <w:spacing w:val="-5"/>
          <w:sz w:val="28"/>
        </w:rPr>
        <w:t xml:space="preserve"> </w:t>
      </w:r>
      <w:r>
        <w:rPr>
          <w:sz w:val="28"/>
        </w:rPr>
        <w:t>zaručit</w:t>
      </w:r>
      <w:r>
        <w:rPr>
          <w:spacing w:val="-5"/>
          <w:sz w:val="28"/>
        </w:rPr>
        <w:t xml:space="preserve"> </w:t>
      </w:r>
      <w:r>
        <w:rPr>
          <w:sz w:val="28"/>
        </w:rPr>
        <w:t>alespoň</w:t>
      </w:r>
      <w:r>
        <w:rPr>
          <w:spacing w:val="-5"/>
          <w:sz w:val="28"/>
        </w:rPr>
        <w:t xml:space="preserve"> </w:t>
      </w:r>
      <w:r>
        <w:rPr>
          <w:sz w:val="28"/>
        </w:rPr>
        <w:t>105dBA</w:t>
      </w:r>
      <w:r>
        <w:rPr>
          <w:spacing w:val="-6"/>
          <w:sz w:val="28"/>
        </w:rPr>
        <w:t xml:space="preserve"> </w:t>
      </w:r>
      <w:r>
        <w:rPr>
          <w:sz w:val="28"/>
        </w:rPr>
        <w:t>v</w:t>
      </w:r>
      <w:r>
        <w:rPr>
          <w:spacing w:val="-4"/>
          <w:sz w:val="28"/>
        </w:rPr>
        <w:t xml:space="preserve"> </w:t>
      </w:r>
      <w:r>
        <w:rPr>
          <w:sz w:val="28"/>
        </w:rPr>
        <w:t>FOH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v</w:t>
      </w:r>
      <w:r>
        <w:rPr>
          <w:spacing w:val="-5"/>
          <w:sz w:val="28"/>
        </w:rPr>
        <w:t xml:space="preserve"> </w:t>
      </w:r>
      <w:r>
        <w:rPr>
          <w:sz w:val="28"/>
        </w:rPr>
        <w:t>celém</w:t>
      </w:r>
      <w:r>
        <w:rPr>
          <w:spacing w:val="-4"/>
          <w:sz w:val="28"/>
        </w:rPr>
        <w:t xml:space="preserve"> </w:t>
      </w:r>
      <w:r>
        <w:rPr>
          <w:sz w:val="28"/>
        </w:rPr>
        <w:t>spektru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zvuku.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line="230" w:lineRule="auto"/>
        <w:ind w:right="381"/>
        <w:rPr>
          <w:sz w:val="28"/>
        </w:rPr>
      </w:pPr>
      <w:r>
        <w:rPr>
          <w:sz w:val="28"/>
        </w:rPr>
        <w:t>Pokud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prostor</w:t>
      </w:r>
      <w:r>
        <w:rPr>
          <w:spacing w:val="-5"/>
          <w:sz w:val="28"/>
        </w:rPr>
        <w:t xml:space="preserve"> </w:t>
      </w:r>
      <w:r>
        <w:rPr>
          <w:sz w:val="28"/>
        </w:rPr>
        <w:t>umožňuje,</w:t>
      </w:r>
      <w:r>
        <w:rPr>
          <w:spacing w:val="-5"/>
          <w:sz w:val="28"/>
        </w:rPr>
        <w:t xml:space="preserve"> </w:t>
      </w:r>
      <w:r>
        <w:rPr>
          <w:sz w:val="28"/>
        </w:rPr>
        <w:t>preferujeme</w:t>
      </w:r>
      <w:r>
        <w:rPr>
          <w:spacing w:val="-7"/>
          <w:sz w:val="28"/>
        </w:rPr>
        <w:t xml:space="preserve"> </w:t>
      </w:r>
      <w:r>
        <w:rPr>
          <w:sz w:val="28"/>
        </w:rPr>
        <w:t>umístění</w:t>
      </w:r>
      <w:r>
        <w:rPr>
          <w:spacing w:val="-4"/>
          <w:sz w:val="28"/>
        </w:rPr>
        <w:t xml:space="preserve"> </w:t>
      </w:r>
      <w:r>
        <w:rPr>
          <w:sz w:val="28"/>
        </w:rPr>
        <w:t>basových</w:t>
      </w:r>
      <w:r>
        <w:rPr>
          <w:spacing w:val="-5"/>
          <w:sz w:val="28"/>
        </w:rPr>
        <w:t xml:space="preserve"> </w:t>
      </w:r>
      <w:r>
        <w:rPr>
          <w:sz w:val="28"/>
        </w:rPr>
        <w:t>beden</w:t>
      </w:r>
      <w:r>
        <w:rPr>
          <w:spacing w:val="-4"/>
          <w:sz w:val="28"/>
        </w:rPr>
        <w:t xml:space="preserve"> </w:t>
      </w:r>
      <w:r>
        <w:rPr>
          <w:sz w:val="28"/>
        </w:rPr>
        <w:t>uprostřed před pódiem v režimu kardio.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9" w:line="230" w:lineRule="auto"/>
        <w:ind w:right="138"/>
        <w:rPr>
          <w:sz w:val="28"/>
        </w:rPr>
      </w:pPr>
      <w:r>
        <w:rPr>
          <w:sz w:val="28"/>
        </w:rPr>
        <w:t>V</w:t>
      </w:r>
      <w:r>
        <w:rPr>
          <w:spacing w:val="-4"/>
          <w:sz w:val="28"/>
        </w:rPr>
        <w:t xml:space="preserve"> </w:t>
      </w:r>
      <w:r>
        <w:rPr>
          <w:sz w:val="28"/>
        </w:rPr>
        <w:t>FOH</w:t>
      </w:r>
      <w:r>
        <w:rPr>
          <w:spacing w:val="-4"/>
          <w:sz w:val="28"/>
        </w:rPr>
        <w:t xml:space="preserve"> </w:t>
      </w:r>
      <w:r>
        <w:rPr>
          <w:sz w:val="28"/>
        </w:rPr>
        <w:t>potřebujeme</w:t>
      </w:r>
      <w:r>
        <w:rPr>
          <w:spacing w:val="-5"/>
          <w:sz w:val="28"/>
        </w:rPr>
        <w:t xml:space="preserve"> </w:t>
      </w:r>
      <w:r>
        <w:rPr>
          <w:sz w:val="28"/>
        </w:rPr>
        <w:t>dostatečný</w:t>
      </w:r>
      <w:r>
        <w:rPr>
          <w:spacing w:val="-4"/>
          <w:sz w:val="28"/>
        </w:rPr>
        <w:t xml:space="preserve"> </w:t>
      </w:r>
      <w:r>
        <w:rPr>
          <w:sz w:val="28"/>
        </w:rPr>
        <w:t>prostor</w:t>
      </w:r>
      <w:r>
        <w:rPr>
          <w:spacing w:val="-5"/>
          <w:sz w:val="28"/>
        </w:rPr>
        <w:t xml:space="preserve"> </w:t>
      </w:r>
      <w:r>
        <w:rPr>
          <w:sz w:val="28"/>
        </w:rPr>
        <w:t>pro</w:t>
      </w:r>
      <w:r>
        <w:rPr>
          <w:spacing w:val="-5"/>
          <w:sz w:val="28"/>
        </w:rPr>
        <w:t xml:space="preserve"> </w:t>
      </w:r>
      <w:r>
        <w:rPr>
          <w:sz w:val="28"/>
        </w:rPr>
        <w:t>umístění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vlastního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mixu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Prosíme o připravení jedné 2x1m NIVTEC desky na 80cm nohách pod náš mix.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8" w:line="232" w:lineRule="auto"/>
        <w:ind w:right="627"/>
        <w:rPr>
          <w:sz w:val="28"/>
        </w:rPr>
      </w:pPr>
      <w:r>
        <w:rPr>
          <w:sz w:val="28"/>
        </w:rPr>
        <w:t>FOH</w:t>
      </w:r>
      <w:r>
        <w:rPr>
          <w:spacing w:val="-2"/>
          <w:sz w:val="28"/>
        </w:rPr>
        <w:t xml:space="preserve"> </w:t>
      </w:r>
      <w:r>
        <w:rPr>
          <w:sz w:val="28"/>
        </w:rPr>
        <w:t>musí</w:t>
      </w:r>
      <w:r>
        <w:rPr>
          <w:spacing w:val="-3"/>
          <w:sz w:val="28"/>
        </w:rPr>
        <w:t xml:space="preserve"> </w:t>
      </w:r>
      <w:r>
        <w:rPr>
          <w:sz w:val="28"/>
        </w:rPr>
        <w:t>být</w:t>
      </w:r>
      <w:r>
        <w:rPr>
          <w:spacing w:val="-3"/>
          <w:sz w:val="28"/>
        </w:rPr>
        <w:t xml:space="preserve"> </w:t>
      </w:r>
      <w:r>
        <w:rPr>
          <w:sz w:val="28"/>
        </w:rPr>
        <w:t>umístěné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středu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pódia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2/3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hrací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plochy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na venkovních koncertech dostatečně zastřešené.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6" w:line="235" w:lineRule="auto"/>
        <w:ind w:right="558"/>
        <w:rPr>
          <w:sz w:val="28"/>
        </w:rPr>
      </w:pPr>
      <w:r>
        <w:rPr>
          <w:sz w:val="28"/>
        </w:rPr>
        <w:t xml:space="preserve">Mezi pódiem a FOH požadujeme předem nainstalované </w:t>
      </w:r>
      <w:r>
        <w:rPr>
          <w:b/>
          <w:sz w:val="28"/>
        </w:rPr>
        <w:t>2x stíněné Cat5e kabely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RJ45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Neutrik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EtherCon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konektory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symetrickou</w:t>
      </w:r>
      <w:r>
        <w:rPr>
          <w:spacing w:val="-4"/>
          <w:sz w:val="28"/>
        </w:rPr>
        <w:t xml:space="preserve"> </w:t>
      </w:r>
      <w:r>
        <w:rPr>
          <w:sz w:val="28"/>
        </w:rPr>
        <w:t>linku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XLR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 samcem v FOH</w:t>
      </w:r>
      <w:r>
        <w:rPr>
          <w:sz w:val="28"/>
        </w:rPr>
        <w:t>. Na obou koncích nechte prosím dostatečnou rezervu pro operativní umístění pultu a stageracku.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0"/>
        </w:tabs>
        <w:spacing w:before="5" w:line="334" w:lineRule="exact"/>
        <w:ind w:left="500" w:hanging="283"/>
        <w:rPr>
          <w:sz w:val="28"/>
        </w:rPr>
      </w:pPr>
      <w:r>
        <w:rPr>
          <w:sz w:val="28"/>
        </w:rPr>
        <w:t>Prosíme</w:t>
      </w:r>
      <w:r>
        <w:rPr>
          <w:spacing w:val="-8"/>
          <w:sz w:val="28"/>
        </w:rPr>
        <w:t xml:space="preserve"> </w:t>
      </w:r>
      <w:r>
        <w:rPr>
          <w:sz w:val="28"/>
        </w:rPr>
        <w:t>o</w:t>
      </w:r>
      <w:r>
        <w:rPr>
          <w:spacing w:val="-8"/>
          <w:sz w:val="28"/>
        </w:rPr>
        <w:t xml:space="preserve"> </w:t>
      </w:r>
      <w:r>
        <w:rPr>
          <w:sz w:val="28"/>
        </w:rPr>
        <w:t>vykrytí</w:t>
      </w:r>
      <w:r>
        <w:rPr>
          <w:spacing w:val="-8"/>
          <w:sz w:val="28"/>
        </w:rPr>
        <w:t xml:space="preserve"> </w:t>
      </w:r>
      <w:r>
        <w:rPr>
          <w:sz w:val="28"/>
        </w:rPr>
        <w:t>předních</w:t>
      </w:r>
      <w:r>
        <w:rPr>
          <w:spacing w:val="-8"/>
          <w:sz w:val="28"/>
        </w:rPr>
        <w:t xml:space="preserve"> </w:t>
      </w:r>
      <w:r>
        <w:rPr>
          <w:sz w:val="28"/>
        </w:rPr>
        <w:t>řad</w:t>
      </w:r>
      <w:r>
        <w:rPr>
          <w:spacing w:val="-9"/>
          <w:sz w:val="28"/>
        </w:rPr>
        <w:t xml:space="preserve"> </w:t>
      </w:r>
      <w:r>
        <w:rPr>
          <w:sz w:val="28"/>
        </w:rPr>
        <w:t>Frontfillem,</w:t>
      </w:r>
      <w:r>
        <w:rPr>
          <w:spacing w:val="-8"/>
          <w:sz w:val="28"/>
        </w:rPr>
        <w:t xml:space="preserve"> </w:t>
      </w:r>
      <w:r>
        <w:rPr>
          <w:sz w:val="28"/>
        </w:rPr>
        <w:t>včetně</w:t>
      </w:r>
      <w:r>
        <w:rPr>
          <w:spacing w:val="-8"/>
          <w:sz w:val="28"/>
        </w:rPr>
        <w:t xml:space="preserve"> </w:t>
      </w:r>
      <w:r>
        <w:rPr>
          <w:sz w:val="28"/>
        </w:rPr>
        <w:t>správného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nastavení.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3" w:line="230" w:lineRule="auto"/>
        <w:ind w:right="465"/>
        <w:rPr>
          <w:sz w:val="28"/>
        </w:rPr>
      </w:pPr>
      <w:r>
        <w:rPr>
          <w:sz w:val="28"/>
        </w:rPr>
        <w:t>Pokud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koncert</w:t>
      </w:r>
      <w:r>
        <w:rPr>
          <w:spacing w:val="-3"/>
          <w:sz w:val="28"/>
        </w:rPr>
        <w:t xml:space="preserve"> </w:t>
      </w:r>
      <w:r>
        <w:rPr>
          <w:sz w:val="28"/>
        </w:rPr>
        <w:t>koná</w:t>
      </w:r>
      <w:r>
        <w:rPr>
          <w:spacing w:val="-3"/>
          <w:sz w:val="28"/>
        </w:rPr>
        <w:t xml:space="preserve"> </w:t>
      </w:r>
      <w:r>
        <w:rPr>
          <w:sz w:val="28"/>
        </w:rPr>
        <w:t>v</w:t>
      </w:r>
      <w:r>
        <w:rPr>
          <w:spacing w:val="-4"/>
          <w:sz w:val="28"/>
        </w:rPr>
        <w:t xml:space="preserve"> </w:t>
      </w:r>
      <w:r>
        <w:rPr>
          <w:sz w:val="28"/>
        </w:rPr>
        <w:t>divadle</w:t>
      </w:r>
      <w:r>
        <w:rPr>
          <w:spacing w:val="-3"/>
          <w:sz w:val="28"/>
        </w:rPr>
        <w:t xml:space="preserve"> </w:t>
      </w:r>
      <w:r>
        <w:rPr>
          <w:sz w:val="28"/>
        </w:rPr>
        <w:t>nebo</w:t>
      </w:r>
      <w:r>
        <w:rPr>
          <w:spacing w:val="-3"/>
          <w:sz w:val="28"/>
        </w:rPr>
        <w:t xml:space="preserve"> </w:t>
      </w:r>
      <w:r>
        <w:rPr>
          <w:sz w:val="28"/>
        </w:rPr>
        <w:t>v</w:t>
      </w:r>
      <w:r>
        <w:rPr>
          <w:spacing w:val="-2"/>
          <w:sz w:val="28"/>
        </w:rPr>
        <w:t xml:space="preserve"> </w:t>
      </w:r>
      <w:r>
        <w:rPr>
          <w:sz w:val="28"/>
        </w:rPr>
        <w:t>sále,</w:t>
      </w:r>
      <w:r>
        <w:rPr>
          <w:spacing w:val="-3"/>
          <w:sz w:val="28"/>
        </w:rPr>
        <w:t xml:space="preserve"> </w:t>
      </w:r>
      <w:r>
        <w:rPr>
          <w:sz w:val="28"/>
        </w:rPr>
        <w:t>který</w:t>
      </w:r>
      <w:r>
        <w:rPr>
          <w:spacing w:val="-3"/>
          <w:sz w:val="28"/>
        </w:rPr>
        <w:t xml:space="preserve"> </w:t>
      </w:r>
      <w:r>
        <w:rPr>
          <w:sz w:val="28"/>
        </w:rPr>
        <w:t>je</w:t>
      </w:r>
      <w:r>
        <w:rPr>
          <w:spacing w:val="-3"/>
          <w:sz w:val="28"/>
        </w:rPr>
        <w:t xml:space="preserve"> </w:t>
      </w:r>
      <w:r>
        <w:rPr>
          <w:sz w:val="28"/>
        </w:rPr>
        <w:t>uzpůsobený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sezení posluchačů, je možné se na umístění FOH individuálně domluvit.</w:t>
      </w:r>
    </w:p>
    <w:p w:rsidR="006471F2" w:rsidRDefault="006471F2">
      <w:pPr>
        <w:pStyle w:val="Zkladntext"/>
        <w:spacing w:before="48"/>
        <w:ind w:left="0" w:firstLine="0"/>
      </w:pPr>
    </w:p>
    <w:p w:rsidR="006471F2" w:rsidRDefault="00CD558F">
      <w:pPr>
        <w:pStyle w:val="Nadpis1"/>
        <w:numPr>
          <w:ilvl w:val="0"/>
          <w:numId w:val="2"/>
        </w:numPr>
        <w:tabs>
          <w:tab w:val="left" w:pos="358"/>
        </w:tabs>
        <w:ind w:left="358" w:right="3966" w:hanging="358"/>
      </w:pPr>
      <w:r>
        <w:rPr>
          <w:spacing w:val="-2"/>
        </w:rPr>
        <w:t>Pódium</w:t>
      </w:r>
    </w:p>
    <w:p w:rsidR="006471F2" w:rsidRDefault="006471F2">
      <w:pPr>
        <w:pStyle w:val="Zkladntext"/>
        <w:spacing w:before="1"/>
        <w:ind w:left="0" w:firstLine="0"/>
        <w:rPr>
          <w:b/>
        </w:rPr>
      </w:pP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line="237" w:lineRule="auto"/>
        <w:ind w:right="355"/>
        <w:rPr>
          <w:sz w:val="28"/>
        </w:rPr>
      </w:pPr>
      <w:r>
        <w:rPr>
          <w:sz w:val="28"/>
        </w:rPr>
        <w:t xml:space="preserve">Požadujeme zastřešené pódium o minimální velikosti </w:t>
      </w:r>
      <w:r>
        <w:rPr>
          <w:b/>
          <w:sz w:val="28"/>
        </w:rPr>
        <w:t>8m x 6m</w:t>
      </w:r>
      <w:r>
        <w:rPr>
          <w:sz w:val="28"/>
        </w:rPr>
        <w:t>, přičemž zastřešení musí alespoň o 1 metr přesahovat pódium na každé straně.</w:t>
      </w:r>
      <w:r>
        <w:rPr>
          <w:spacing w:val="-1"/>
          <w:sz w:val="28"/>
        </w:rPr>
        <w:t xml:space="preserve"> </w:t>
      </w:r>
      <w:r>
        <w:rPr>
          <w:sz w:val="28"/>
        </w:rPr>
        <w:t>Okraje pódia</w:t>
      </w:r>
      <w:r>
        <w:rPr>
          <w:spacing w:val="-3"/>
          <w:sz w:val="28"/>
        </w:rPr>
        <w:t xml:space="preserve"> </w:t>
      </w:r>
      <w:r>
        <w:rPr>
          <w:sz w:val="28"/>
        </w:rPr>
        <w:t>(mimo</w:t>
      </w:r>
      <w:r>
        <w:rPr>
          <w:spacing w:val="-3"/>
          <w:sz w:val="28"/>
        </w:rPr>
        <w:t xml:space="preserve"> </w:t>
      </w:r>
      <w:r>
        <w:rPr>
          <w:sz w:val="28"/>
        </w:rPr>
        <w:t>přední</w:t>
      </w:r>
      <w:r>
        <w:rPr>
          <w:spacing w:val="-3"/>
          <w:sz w:val="28"/>
        </w:rPr>
        <w:t xml:space="preserve"> </w:t>
      </w:r>
      <w:r>
        <w:rPr>
          <w:sz w:val="28"/>
        </w:rPr>
        <w:t>stranu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r>
        <w:rPr>
          <w:sz w:val="28"/>
        </w:rPr>
        <w:t>míst</w:t>
      </w:r>
      <w:r>
        <w:rPr>
          <w:sz w:val="28"/>
        </w:rPr>
        <w:t>ě</w:t>
      </w:r>
      <w:r>
        <w:rPr>
          <w:spacing w:val="-3"/>
          <w:sz w:val="28"/>
        </w:rPr>
        <w:t xml:space="preserve"> </w:t>
      </w:r>
      <w:r>
        <w:rPr>
          <w:sz w:val="28"/>
        </w:rPr>
        <w:t>vyhrazeném</w:t>
      </w:r>
      <w:r>
        <w:rPr>
          <w:spacing w:val="-2"/>
          <w:sz w:val="28"/>
        </w:rPr>
        <w:t xml:space="preserve"> </w:t>
      </w:r>
      <w:r>
        <w:rPr>
          <w:sz w:val="28"/>
        </w:rPr>
        <w:t>pro</w:t>
      </w:r>
      <w:r>
        <w:rPr>
          <w:spacing w:val="-3"/>
          <w:sz w:val="28"/>
        </w:rPr>
        <w:t xml:space="preserve"> </w:t>
      </w:r>
      <w:r>
        <w:rPr>
          <w:sz w:val="28"/>
        </w:rPr>
        <w:t>vstup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pódium)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musí být zabezpečeny zábradlím. Světlá výška pódia musí být </w:t>
      </w:r>
      <w:r>
        <w:rPr>
          <w:b/>
          <w:sz w:val="28"/>
        </w:rPr>
        <w:t>minimálně 4,5m</w:t>
      </w:r>
      <w:r>
        <w:rPr>
          <w:sz w:val="28"/>
        </w:rPr>
        <w:t>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0"/>
        </w:tabs>
        <w:spacing w:line="333" w:lineRule="exact"/>
        <w:ind w:left="500" w:hanging="283"/>
        <w:rPr>
          <w:sz w:val="28"/>
        </w:rPr>
      </w:pPr>
      <w:r>
        <w:rPr>
          <w:sz w:val="28"/>
        </w:rPr>
        <w:t>Pódium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zastřešení</w:t>
      </w:r>
      <w:r>
        <w:rPr>
          <w:spacing w:val="-8"/>
          <w:sz w:val="28"/>
        </w:rPr>
        <w:t xml:space="preserve"> </w:t>
      </w:r>
      <w:r>
        <w:rPr>
          <w:sz w:val="28"/>
        </w:rPr>
        <w:t>musí</w:t>
      </w:r>
      <w:r>
        <w:rPr>
          <w:spacing w:val="-8"/>
          <w:sz w:val="28"/>
        </w:rPr>
        <w:t xml:space="preserve"> </w:t>
      </w:r>
      <w:r>
        <w:rPr>
          <w:sz w:val="28"/>
        </w:rPr>
        <w:t>splňovat</w:t>
      </w:r>
      <w:r>
        <w:rPr>
          <w:spacing w:val="-9"/>
          <w:sz w:val="28"/>
        </w:rPr>
        <w:t xml:space="preserve"> </w:t>
      </w:r>
      <w:r>
        <w:rPr>
          <w:sz w:val="28"/>
        </w:rPr>
        <w:t>všechny</w:t>
      </w:r>
      <w:r>
        <w:rPr>
          <w:spacing w:val="-9"/>
          <w:sz w:val="28"/>
        </w:rPr>
        <w:t xml:space="preserve"> </w:t>
      </w:r>
      <w:r>
        <w:rPr>
          <w:sz w:val="28"/>
        </w:rPr>
        <w:t>platné</w:t>
      </w:r>
      <w:r>
        <w:rPr>
          <w:spacing w:val="-7"/>
          <w:sz w:val="28"/>
        </w:rPr>
        <w:t xml:space="preserve"> </w:t>
      </w:r>
      <w:r>
        <w:rPr>
          <w:sz w:val="28"/>
        </w:rPr>
        <w:t>bezpečnostní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normy!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3" w:line="230" w:lineRule="auto"/>
        <w:ind w:right="705"/>
        <w:rPr>
          <w:sz w:val="28"/>
        </w:rPr>
      </w:pPr>
      <w:r>
        <w:rPr>
          <w:sz w:val="28"/>
        </w:rPr>
        <w:t>Pódium</w:t>
      </w:r>
      <w:r>
        <w:rPr>
          <w:spacing w:val="-3"/>
          <w:sz w:val="28"/>
        </w:rPr>
        <w:t xml:space="preserve"> </w:t>
      </w:r>
      <w:r>
        <w:rPr>
          <w:sz w:val="28"/>
        </w:rPr>
        <w:t>musí</w:t>
      </w:r>
      <w:r>
        <w:rPr>
          <w:spacing w:val="-4"/>
          <w:sz w:val="28"/>
        </w:rPr>
        <w:t xml:space="preserve"> </w:t>
      </w:r>
      <w:r>
        <w:rPr>
          <w:sz w:val="28"/>
        </w:rPr>
        <w:t>být</w:t>
      </w:r>
      <w:r>
        <w:rPr>
          <w:spacing w:val="-4"/>
          <w:sz w:val="28"/>
        </w:rPr>
        <w:t xml:space="preserve"> </w:t>
      </w:r>
      <w:r>
        <w:rPr>
          <w:sz w:val="28"/>
        </w:rPr>
        <w:t>před</w:t>
      </w:r>
      <w:r>
        <w:rPr>
          <w:spacing w:val="-4"/>
          <w:sz w:val="28"/>
        </w:rPr>
        <w:t xml:space="preserve"> </w:t>
      </w:r>
      <w:r>
        <w:rPr>
          <w:sz w:val="28"/>
        </w:rPr>
        <w:t>začátkem</w:t>
      </w:r>
      <w:r>
        <w:rPr>
          <w:spacing w:val="-3"/>
          <w:sz w:val="28"/>
        </w:rPr>
        <w:t xml:space="preserve"> </w:t>
      </w:r>
      <w:r>
        <w:rPr>
          <w:sz w:val="28"/>
        </w:rPr>
        <w:t>stavby</w:t>
      </w:r>
      <w:r>
        <w:rPr>
          <w:spacing w:val="-4"/>
          <w:sz w:val="28"/>
        </w:rPr>
        <w:t xml:space="preserve"> </w:t>
      </w:r>
      <w:r>
        <w:rPr>
          <w:sz w:val="28"/>
        </w:rPr>
        <w:t>nástrojové</w:t>
      </w:r>
      <w:r>
        <w:rPr>
          <w:spacing w:val="-4"/>
          <w:sz w:val="28"/>
        </w:rPr>
        <w:t xml:space="preserve"> </w:t>
      </w:r>
      <w:r>
        <w:rPr>
          <w:sz w:val="28"/>
        </w:rPr>
        <w:t>techniky</w:t>
      </w:r>
      <w:r>
        <w:rPr>
          <w:spacing w:val="-4"/>
          <w:sz w:val="28"/>
        </w:rPr>
        <w:t xml:space="preserve"> </w:t>
      </w:r>
      <w:r>
        <w:rPr>
          <w:sz w:val="28"/>
        </w:rPr>
        <w:t>čisté,</w:t>
      </w:r>
      <w:r>
        <w:rPr>
          <w:spacing w:val="-4"/>
          <w:sz w:val="28"/>
        </w:rPr>
        <w:t xml:space="preserve"> </w:t>
      </w:r>
      <w:r>
        <w:rPr>
          <w:sz w:val="28"/>
        </w:rPr>
        <w:t>rovné</w:t>
      </w:r>
      <w:r>
        <w:rPr>
          <w:spacing w:val="-4"/>
          <w:sz w:val="28"/>
        </w:rPr>
        <w:t xml:space="preserve"> </w:t>
      </w:r>
      <w:r>
        <w:rPr>
          <w:sz w:val="28"/>
        </w:rPr>
        <w:t>a vyklizené od cizích aparatur.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3" w:line="237" w:lineRule="auto"/>
        <w:ind w:right="155"/>
        <w:rPr>
          <w:sz w:val="28"/>
        </w:rPr>
      </w:pPr>
      <w:r>
        <w:rPr>
          <w:sz w:val="28"/>
        </w:rPr>
        <w:t>Prosíme o zajištění zastřešeného a osvětleného altánu (3m x 3m) v těsné blízkosti pódia, nebo zastřešené a osvětlené přípravny (6m x 4m) ve stejné výšce</w:t>
      </w:r>
      <w:r>
        <w:rPr>
          <w:spacing w:val="-3"/>
          <w:sz w:val="28"/>
        </w:rPr>
        <w:t xml:space="preserve"> </w:t>
      </w:r>
      <w:r>
        <w:rPr>
          <w:sz w:val="28"/>
        </w:rPr>
        <w:t>pódia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pravé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straně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sz w:val="28"/>
        </w:rPr>
        <w:t>pohledu</w:t>
      </w:r>
      <w:r>
        <w:rPr>
          <w:spacing w:val="-3"/>
          <w:sz w:val="28"/>
        </w:rPr>
        <w:t xml:space="preserve"> </w:t>
      </w:r>
      <w:r>
        <w:rPr>
          <w:sz w:val="28"/>
        </w:rPr>
        <w:t>diváka,</w:t>
      </w:r>
      <w:r>
        <w:rPr>
          <w:spacing w:val="-3"/>
          <w:sz w:val="28"/>
        </w:rPr>
        <w:t xml:space="preserve"> </w:t>
      </w:r>
      <w:r>
        <w:rPr>
          <w:sz w:val="28"/>
        </w:rPr>
        <w:t>včetně</w:t>
      </w:r>
      <w:r>
        <w:rPr>
          <w:spacing w:val="-3"/>
          <w:sz w:val="28"/>
        </w:rPr>
        <w:t xml:space="preserve"> </w:t>
      </w:r>
      <w:r>
        <w:rPr>
          <w:sz w:val="28"/>
        </w:rPr>
        <w:t>schodů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pódium</w:t>
      </w:r>
      <w:r>
        <w:rPr>
          <w:spacing w:val="-4"/>
          <w:sz w:val="28"/>
        </w:rPr>
        <w:t xml:space="preserve"> </w:t>
      </w:r>
      <w:r>
        <w:rPr>
          <w:sz w:val="28"/>
        </w:rPr>
        <w:t>(viz. stageplan). Toto platí pouze pro venkovní koncerty - ve vnitřních prostorách stačí vyhrazené místo, které bude divákům zakryté (paraván, …).</w:t>
      </w:r>
    </w:p>
    <w:p w:rsidR="006471F2" w:rsidRDefault="006471F2">
      <w:pPr>
        <w:spacing w:line="237" w:lineRule="auto"/>
        <w:rPr>
          <w:sz w:val="28"/>
        </w:rPr>
        <w:sectPr w:rsidR="006471F2">
          <w:footerReference w:type="default" r:id="rId7"/>
          <w:type w:val="continuous"/>
          <w:pgSz w:w="11910" w:h="16840"/>
          <w:pgMar w:top="1380" w:right="1240" w:bottom="1120" w:left="1220" w:header="0" w:footer="937" w:gutter="0"/>
          <w:pgNumType w:start="1"/>
          <w:cols w:space="708"/>
        </w:sectPr>
      </w:pP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76" w:line="235" w:lineRule="auto"/>
        <w:ind w:right="854"/>
        <w:jc w:val="both"/>
        <w:rPr>
          <w:sz w:val="28"/>
        </w:rPr>
      </w:pPr>
      <w:r>
        <w:rPr>
          <w:sz w:val="28"/>
        </w:rPr>
        <w:lastRenderedPageBreak/>
        <w:t>V</w:t>
      </w:r>
      <w:r>
        <w:rPr>
          <w:spacing w:val="-4"/>
          <w:sz w:val="28"/>
        </w:rPr>
        <w:t xml:space="preserve"> </w:t>
      </w:r>
      <w:r>
        <w:rPr>
          <w:sz w:val="28"/>
        </w:rPr>
        <w:t>případě</w:t>
      </w:r>
      <w:r>
        <w:rPr>
          <w:spacing w:val="-5"/>
          <w:sz w:val="28"/>
        </w:rPr>
        <w:t xml:space="preserve"> </w:t>
      </w:r>
      <w:r>
        <w:rPr>
          <w:sz w:val="28"/>
        </w:rPr>
        <w:t>přípravny</w:t>
      </w:r>
      <w:r>
        <w:rPr>
          <w:spacing w:val="-5"/>
          <w:sz w:val="28"/>
        </w:rPr>
        <w:t xml:space="preserve"> </w:t>
      </w:r>
      <w:r>
        <w:rPr>
          <w:sz w:val="28"/>
        </w:rPr>
        <w:t>požadujeme</w:t>
      </w:r>
      <w:r>
        <w:rPr>
          <w:spacing w:val="-5"/>
          <w:sz w:val="28"/>
        </w:rPr>
        <w:t xml:space="preserve"> </w:t>
      </w:r>
      <w:r>
        <w:rPr>
          <w:sz w:val="28"/>
        </w:rPr>
        <w:t>předem</w:t>
      </w:r>
      <w:r>
        <w:rPr>
          <w:spacing w:val="-5"/>
          <w:sz w:val="28"/>
        </w:rPr>
        <w:t xml:space="preserve"> </w:t>
      </w:r>
      <w:r>
        <w:rPr>
          <w:sz w:val="28"/>
        </w:rPr>
        <w:t>nachystaný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NIVTEC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riser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 kolečkách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bicí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rozměrech 3m 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2m 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0,4m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NIVTEC riser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na kolečkách pro klávesy o rozměrech 2m x 2m x 0,2m. </w:t>
      </w:r>
      <w:r>
        <w:rPr>
          <w:sz w:val="28"/>
        </w:rPr>
        <w:t>Pokud není</w:t>
      </w:r>
    </w:p>
    <w:p w:rsidR="006471F2" w:rsidRDefault="00CD558F">
      <w:pPr>
        <w:pStyle w:val="Zkladntext"/>
        <w:ind w:right="460" w:firstLine="0"/>
        <w:jc w:val="both"/>
      </w:pPr>
      <w:r>
        <w:t>k</w:t>
      </w:r>
      <w:r>
        <w:rPr>
          <w:spacing w:val="-4"/>
        </w:rPr>
        <w:t xml:space="preserve"> </w:t>
      </w:r>
      <w:r>
        <w:t>dispozici</w:t>
      </w:r>
      <w:r>
        <w:rPr>
          <w:spacing w:val="-4"/>
        </w:rPr>
        <w:t xml:space="preserve"> </w:t>
      </w:r>
      <w:r>
        <w:t>přípravna,</w:t>
      </w:r>
      <w:r>
        <w:rPr>
          <w:spacing w:val="-4"/>
        </w:rPr>
        <w:t xml:space="preserve"> </w:t>
      </w:r>
      <w:r>
        <w:t>budeme</w:t>
      </w:r>
      <w:r>
        <w:rPr>
          <w:spacing w:val="-4"/>
        </w:rPr>
        <w:t xml:space="preserve"> </w:t>
      </w:r>
      <w:r>
        <w:t>potřebovat</w:t>
      </w:r>
      <w:r>
        <w:rPr>
          <w:spacing w:val="-4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rPr>
          <w:b/>
        </w:rPr>
        <w:t>riser</w:t>
      </w:r>
      <w:r>
        <w:rPr>
          <w:b/>
          <w:spacing w:val="-4"/>
        </w:rPr>
        <w:t xml:space="preserve"> </w:t>
      </w:r>
      <w:r>
        <w:rPr>
          <w:b/>
        </w:rPr>
        <w:t>pro</w:t>
      </w:r>
      <w:r>
        <w:rPr>
          <w:b/>
          <w:spacing w:val="-4"/>
        </w:rPr>
        <w:t xml:space="preserve"> </w:t>
      </w:r>
      <w:r>
        <w:rPr>
          <w:b/>
        </w:rPr>
        <w:t>bicí</w:t>
      </w:r>
      <w:r>
        <w:rPr>
          <w:b/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rozměrech uvedených výše.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6" w:line="232" w:lineRule="auto"/>
        <w:ind w:right="945"/>
        <w:rPr>
          <w:sz w:val="28"/>
        </w:rPr>
      </w:pPr>
      <w:r>
        <w:rPr>
          <w:sz w:val="28"/>
        </w:rPr>
        <w:t>Po</w:t>
      </w:r>
      <w:r>
        <w:rPr>
          <w:spacing w:val="-4"/>
          <w:sz w:val="28"/>
        </w:rPr>
        <w:t xml:space="preserve"> </w:t>
      </w:r>
      <w:r>
        <w:rPr>
          <w:sz w:val="28"/>
        </w:rPr>
        <w:t>pódiu</w:t>
      </w:r>
      <w:r>
        <w:rPr>
          <w:spacing w:val="-4"/>
          <w:sz w:val="28"/>
        </w:rPr>
        <w:t xml:space="preserve"> </w:t>
      </w: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natáhneme</w:t>
      </w:r>
      <w:r>
        <w:rPr>
          <w:spacing w:val="-4"/>
          <w:sz w:val="28"/>
        </w:rPr>
        <w:t xml:space="preserve"> </w:t>
      </w:r>
      <w:r>
        <w:rPr>
          <w:sz w:val="28"/>
        </w:rPr>
        <w:t>vlastní</w:t>
      </w:r>
      <w:r>
        <w:rPr>
          <w:spacing w:val="-4"/>
          <w:sz w:val="28"/>
        </w:rPr>
        <w:t xml:space="preserve"> </w:t>
      </w:r>
      <w:r>
        <w:rPr>
          <w:sz w:val="28"/>
        </w:rPr>
        <w:t>přibližováky,</w:t>
      </w:r>
      <w:r>
        <w:rPr>
          <w:spacing w:val="-4"/>
          <w:sz w:val="28"/>
        </w:rPr>
        <w:t xml:space="preserve"> </w:t>
      </w:r>
      <w:r>
        <w:rPr>
          <w:sz w:val="28"/>
        </w:rPr>
        <w:t>od</w:t>
      </w:r>
      <w:r>
        <w:rPr>
          <w:spacing w:val="-4"/>
          <w:sz w:val="28"/>
        </w:rPr>
        <w:t xml:space="preserve"> </w:t>
      </w:r>
      <w:r>
        <w:rPr>
          <w:sz w:val="28"/>
        </w:rPr>
        <w:t>Vás</w:t>
      </w:r>
      <w:r>
        <w:rPr>
          <w:spacing w:val="-4"/>
          <w:sz w:val="28"/>
        </w:rPr>
        <w:t xml:space="preserve"> </w:t>
      </w:r>
      <w:r>
        <w:rPr>
          <w:sz w:val="28"/>
        </w:rPr>
        <w:t>budeme</w:t>
      </w:r>
      <w:r>
        <w:rPr>
          <w:spacing w:val="-4"/>
          <w:sz w:val="28"/>
        </w:rPr>
        <w:t xml:space="preserve"> </w:t>
      </w:r>
      <w:r>
        <w:rPr>
          <w:sz w:val="28"/>
        </w:rPr>
        <w:t>potřebovat připravit zásuvky 230V rozmístěné podle stageplanu.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3" w:line="237" w:lineRule="auto"/>
        <w:ind w:right="114"/>
        <w:rPr>
          <w:sz w:val="28"/>
        </w:rPr>
      </w:pPr>
      <w:r>
        <w:rPr>
          <w:sz w:val="28"/>
        </w:rPr>
        <w:t>Veškeré rozvody 230V pro nástrojovou techniku musí splňovat platné normy. Musí</w:t>
      </w:r>
      <w:r>
        <w:rPr>
          <w:spacing w:val="-5"/>
          <w:sz w:val="28"/>
        </w:rPr>
        <w:t xml:space="preserve"> </w:t>
      </w:r>
      <w:r>
        <w:rPr>
          <w:sz w:val="28"/>
        </w:rPr>
        <w:t>být</w:t>
      </w:r>
      <w:r>
        <w:rPr>
          <w:spacing w:val="-5"/>
          <w:sz w:val="28"/>
        </w:rPr>
        <w:t xml:space="preserve"> </w:t>
      </w:r>
      <w:r>
        <w:rPr>
          <w:sz w:val="28"/>
        </w:rPr>
        <w:t>bezpečné,</w:t>
      </w:r>
      <w:r>
        <w:rPr>
          <w:spacing w:val="-5"/>
          <w:sz w:val="28"/>
        </w:rPr>
        <w:t xml:space="preserve"> </w:t>
      </w:r>
      <w:r>
        <w:rPr>
          <w:sz w:val="28"/>
        </w:rPr>
        <w:t>správně</w:t>
      </w:r>
      <w:r>
        <w:rPr>
          <w:spacing w:val="-5"/>
          <w:sz w:val="28"/>
        </w:rPr>
        <w:t xml:space="preserve"> </w:t>
      </w:r>
      <w:r>
        <w:rPr>
          <w:sz w:val="28"/>
        </w:rPr>
        <w:t>jištěné,</w:t>
      </w:r>
      <w:r>
        <w:rPr>
          <w:spacing w:val="-5"/>
          <w:sz w:val="28"/>
        </w:rPr>
        <w:t xml:space="preserve"> </w:t>
      </w:r>
      <w:r>
        <w:rPr>
          <w:sz w:val="28"/>
        </w:rPr>
        <w:t>chráněné</w:t>
      </w:r>
      <w:r>
        <w:rPr>
          <w:spacing w:val="-5"/>
          <w:sz w:val="28"/>
        </w:rPr>
        <w:t xml:space="preserve"> </w:t>
      </w:r>
      <w:r>
        <w:rPr>
          <w:sz w:val="28"/>
        </w:rPr>
        <w:t>proudovým</w:t>
      </w:r>
      <w:r>
        <w:rPr>
          <w:spacing w:val="-5"/>
          <w:sz w:val="28"/>
        </w:rPr>
        <w:t xml:space="preserve"> </w:t>
      </w:r>
      <w:r>
        <w:rPr>
          <w:sz w:val="28"/>
        </w:rPr>
        <w:t>chráničem,</w:t>
      </w:r>
      <w:r>
        <w:rPr>
          <w:spacing w:val="-5"/>
          <w:sz w:val="28"/>
        </w:rPr>
        <w:t xml:space="preserve"> </w:t>
      </w:r>
      <w:r>
        <w:rPr>
          <w:sz w:val="28"/>
        </w:rPr>
        <w:t>stabilní</w:t>
      </w:r>
      <w:r>
        <w:rPr>
          <w:spacing w:val="-5"/>
          <w:sz w:val="28"/>
        </w:rPr>
        <w:t xml:space="preserve"> </w:t>
      </w:r>
      <w:r>
        <w:rPr>
          <w:sz w:val="28"/>
        </w:rPr>
        <w:t>a musí splňovat normu minimálně IP 44. Pokud nebude tato podmínka splněna, kapela Čechomor nemůže vystoupit. Pokud by vznikla škoda na majetku nesplněním této podmínky, nedodržením platných norem nebo neodbornou mani</w:t>
      </w:r>
      <w:r>
        <w:rPr>
          <w:sz w:val="28"/>
        </w:rPr>
        <w:t xml:space="preserve">pulací, odpovídá za případnou škodu osoba odpovědná za splnění této </w:t>
      </w:r>
      <w:r>
        <w:rPr>
          <w:spacing w:val="-2"/>
          <w:sz w:val="28"/>
        </w:rPr>
        <w:t>podmínky.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8" w:line="235" w:lineRule="auto"/>
        <w:ind w:right="153"/>
        <w:rPr>
          <w:sz w:val="28"/>
        </w:rPr>
      </w:pPr>
      <w:r>
        <w:rPr>
          <w:sz w:val="28"/>
        </w:rPr>
        <w:t xml:space="preserve">Od Vás budeme </w:t>
      </w:r>
      <w:r>
        <w:rPr>
          <w:b/>
          <w:sz w:val="28"/>
        </w:rPr>
        <w:t xml:space="preserve">potřebovat kvalitní XLR kabely s Neutrik konektory </w:t>
      </w:r>
      <w:r>
        <w:rPr>
          <w:sz w:val="28"/>
        </w:rPr>
        <w:t>na zapojení</w:t>
      </w:r>
      <w:r>
        <w:rPr>
          <w:spacing w:val="-4"/>
          <w:sz w:val="28"/>
        </w:rPr>
        <w:t xml:space="preserve"> </w:t>
      </w:r>
      <w:r>
        <w:rPr>
          <w:sz w:val="28"/>
        </w:rPr>
        <w:t>zpěvů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některých</w:t>
      </w:r>
      <w:r>
        <w:rPr>
          <w:spacing w:val="-4"/>
          <w:sz w:val="28"/>
        </w:rPr>
        <w:t xml:space="preserve"> </w:t>
      </w:r>
      <w:r>
        <w:rPr>
          <w:sz w:val="28"/>
        </w:rPr>
        <w:t>nástrojů</w:t>
      </w:r>
      <w:r>
        <w:rPr>
          <w:spacing w:val="-4"/>
          <w:sz w:val="28"/>
        </w:rPr>
        <w:t xml:space="preserve"> </w:t>
      </w:r>
      <w:r>
        <w:rPr>
          <w:sz w:val="28"/>
        </w:rPr>
        <w:t>(na</w:t>
      </w:r>
      <w:r>
        <w:rPr>
          <w:spacing w:val="-4"/>
          <w:sz w:val="28"/>
        </w:rPr>
        <w:t xml:space="preserve"> </w:t>
      </w:r>
      <w:r>
        <w:rPr>
          <w:sz w:val="28"/>
        </w:rPr>
        <w:t>většinu</w:t>
      </w:r>
      <w:r>
        <w:rPr>
          <w:spacing w:val="-4"/>
          <w:sz w:val="28"/>
        </w:rPr>
        <w:t xml:space="preserve"> </w:t>
      </w:r>
      <w:r>
        <w:rPr>
          <w:sz w:val="28"/>
        </w:rPr>
        <w:t>nástrojů</w:t>
      </w:r>
      <w:r>
        <w:rPr>
          <w:spacing w:val="-4"/>
          <w:sz w:val="28"/>
        </w:rPr>
        <w:t xml:space="preserve"> </w:t>
      </w:r>
      <w:r>
        <w:rPr>
          <w:sz w:val="28"/>
        </w:rPr>
        <w:t>máme</w:t>
      </w:r>
      <w:r>
        <w:rPr>
          <w:spacing w:val="-4"/>
          <w:sz w:val="28"/>
        </w:rPr>
        <w:t xml:space="preserve"> </w:t>
      </w:r>
      <w:r>
        <w:rPr>
          <w:sz w:val="28"/>
        </w:rPr>
        <w:t>kabely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vlastní) </w:t>
      </w:r>
      <w:r>
        <w:rPr>
          <w:b/>
          <w:sz w:val="28"/>
        </w:rPr>
        <w:t>a kvalitní mikrofonní stojany K&amp;</w:t>
      </w:r>
      <w:r>
        <w:rPr>
          <w:b/>
          <w:sz w:val="28"/>
        </w:rPr>
        <w:t xml:space="preserve">M </w:t>
      </w:r>
      <w:r>
        <w:rPr>
          <w:sz w:val="28"/>
        </w:rPr>
        <w:t>s malými závity na objímky v počtu:</w:t>
      </w:r>
    </w:p>
    <w:p w:rsidR="006471F2" w:rsidRDefault="006471F2">
      <w:pPr>
        <w:pStyle w:val="Zkladntext"/>
        <w:spacing w:before="7"/>
        <w:ind w:left="0" w:firstLine="0"/>
      </w:pPr>
    </w:p>
    <w:p w:rsidR="006471F2" w:rsidRDefault="00CD558F">
      <w:pPr>
        <w:pStyle w:val="Odstavecseseznamem"/>
        <w:numPr>
          <w:ilvl w:val="1"/>
          <w:numId w:val="1"/>
        </w:numPr>
        <w:tabs>
          <w:tab w:val="left" w:pos="3817"/>
        </w:tabs>
        <w:spacing w:line="342" w:lineRule="exact"/>
        <w:ind w:hanging="340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10ks</w:t>
      </w:r>
      <w:r>
        <w:rPr>
          <w:spacing w:val="-2"/>
          <w:sz w:val="28"/>
        </w:rPr>
        <w:t xml:space="preserve"> velkých</w:t>
      </w:r>
    </w:p>
    <w:p w:rsidR="006471F2" w:rsidRDefault="00CD558F">
      <w:pPr>
        <w:pStyle w:val="Odstavecseseznamem"/>
        <w:numPr>
          <w:ilvl w:val="1"/>
          <w:numId w:val="1"/>
        </w:numPr>
        <w:tabs>
          <w:tab w:val="left" w:pos="3817"/>
        </w:tabs>
        <w:spacing w:line="342" w:lineRule="exact"/>
        <w:ind w:hanging="34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ks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malý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0"/>
        </w:tabs>
        <w:spacing w:before="315" w:line="334" w:lineRule="exact"/>
        <w:ind w:left="500" w:hanging="283"/>
        <w:rPr>
          <w:sz w:val="28"/>
        </w:rPr>
      </w:pPr>
      <w:r>
        <w:rPr>
          <w:sz w:val="28"/>
        </w:rPr>
        <w:t>Všechny</w:t>
      </w:r>
      <w:r>
        <w:rPr>
          <w:spacing w:val="-9"/>
          <w:sz w:val="28"/>
        </w:rPr>
        <w:t xml:space="preserve"> </w:t>
      </w:r>
      <w:r>
        <w:rPr>
          <w:sz w:val="28"/>
        </w:rPr>
        <w:t>mikrofony</w:t>
      </w:r>
      <w:r>
        <w:rPr>
          <w:spacing w:val="-8"/>
          <w:sz w:val="28"/>
        </w:rPr>
        <w:t xml:space="preserve"> </w:t>
      </w:r>
      <w:r>
        <w:rPr>
          <w:sz w:val="28"/>
        </w:rPr>
        <w:t>máme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vlastní.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0"/>
        </w:tabs>
        <w:spacing w:line="334" w:lineRule="exact"/>
        <w:ind w:left="500" w:hanging="283"/>
        <w:rPr>
          <w:sz w:val="28"/>
        </w:rPr>
      </w:pPr>
      <w:r>
        <w:rPr>
          <w:sz w:val="28"/>
        </w:rPr>
        <w:t>Používáme</w:t>
      </w:r>
      <w:r>
        <w:rPr>
          <w:spacing w:val="-9"/>
          <w:sz w:val="28"/>
        </w:rPr>
        <w:t xml:space="preserve"> </w:t>
      </w:r>
      <w:r>
        <w:rPr>
          <w:sz w:val="28"/>
        </w:rPr>
        <w:t>vlastní</w:t>
      </w:r>
      <w:r>
        <w:rPr>
          <w:spacing w:val="-9"/>
          <w:sz w:val="28"/>
        </w:rPr>
        <w:t xml:space="preserve"> </w:t>
      </w:r>
      <w:r>
        <w:rPr>
          <w:sz w:val="28"/>
        </w:rPr>
        <w:t>In-Ear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monitory.</w:t>
      </w:r>
    </w:p>
    <w:p w:rsidR="006471F2" w:rsidRDefault="00CD558F">
      <w:pPr>
        <w:pStyle w:val="Nadpis1"/>
        <w:numPr>
          <w:ilvl w:val="0"/>
          <w:numId w:val="2"/>
        </w:numPr>
        <w:tabs>
          <w:tab w:val="left" w:pos="4596"/>
        </w:tabs>
        <w:spacing w:before="312"/>
        <w:ind w:left="4596" w:hanging="348"/>
        <w:jc w:val="left"/>
      </w:pPr>
      <w:r>
        <w:rPr>
          <w:spacing w:val="-2"/>
        </w:rPr>
        <w:t>Závěr</w:t>
      </w:r>
    </w:p>
    <w:p w:rsidR="006471F2" w:rsidRDefault="006471F2">
      <w:pPr>
        <w:pStyle w:val="Zkladntext"/>
        <w:spacing w:before="9"/>
        <w:ind w:left="0" w:firstLine="0"/>
        <w:rPr>
          <w:b/>
        </w:rPr>
      </w:pP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line="230" w:lineRule="auto"/>
        <w:ind w:right="308"/>
        <w:rPr>
          <w:sz w:val="28"/>
        </w:rPr>
      </w:pPr>
      <w:r>
        <w:rPr>
          <w:sz w:val="28"/>
        </w:rPr>
        <w:t>Veškeré</w:t>
      </w:r>
      <w:r>
        <w:rPr>
          <w:spacing w:val="-4"/>
          <w:sz w:val="28"/>
        </w:rPr>
        <w:t xml:space="preserve"> </w:t>
      </w:r>
      <w:r>
        <w:rPr>
          <w:sz w:val="28"/>
        </w:rPr>
        <w:t>případné</w:t>
      </w:r>
      <w:r>
        <w:rPr>
          <w:spacing w:val="-4"/>
          <w:sz w:val="28"/>
        </w:rPr>
        <w:t xml:space="preserve"> </w:t>
      </w:r>
      <w:r>
        <w:rPr>
          <w:sz w:val="28"/>
        </w:rPr>
        <w:t>odchylky</w:t>
      </w:r>
      <w:r>
        <w:rPr>
          <w:spacing w:val="-4"/>
          <w:sz w:val="28"/>
        </w:rPr>
        <w:t xml:space="preserve"> </w:t>
      </w:r>
      <w:r>
        <w:rPr>
          <w:sz w:val="28"/>
        </w:rPr>
        <w:t>od</w:t>
      </w:r>
      <w:r>
        <w:rPr>
          <w:spacing w:val="-4"/>
          <w:sz w:val="28"/>
        </w:rPr>
        <w:t xml:space="preserve"> </w:t>
      </w:r>
      <w:r>
        <w:rPr>
          <w:sz w:val="28"/>
        </w:rPr>
        <w:t>tohoto</w:t>
      </w:r>
      <w:r>
        <w:rPr>
          <w:spacing w:val="-4"/>
          <w:sz w:val="28"/>
        </w:rPr>
        <w:t xml:space="preserve"> </w:t>
      </w:r>
      <w:r>
        <w:rPr>
          <w:sz w:val="28"/>
        </w:rPr>
        <w:t>rideru</w:t>
      </w:r>
      <w:r>
        <w:rPr>
          <w:spacing w:val="-4"/>
          <w:sz w:val="28"/>
        </w:rPr>
        <w:t xml:space="preserve"> </w:t>
      </w:r>
      <w:r>
        <w:rPr>
          <w:sz w:val="28"/>
        </w:rPr>
        <w:t>je</w:t>
      </w:r>
      <w:r>
        <w:rPr>
          <w:spacing w:val="-4"/>
          <w:sz w:val="28"/>
        </w:rPr>
        <w:t xml:space="preserve"> </w:t>
      </w:r>
      <w:r>
        <w:rPr>
          <w:sz w:val="28"/>
        </w:rPr>
        <w:t>potřeba</w:t>
      </w:r>
      <w:r>
        <w:rPr>
          <w:spacing w:val="-4"/>
          <w:sz w:val="28"/>
        </w:rPr>
        <w:t xml:space="preserve"> </w:t>
      </w:r>
      <w:r>
        <w:rPr>
          <w:sz w:val="28"/>
        </w:rPr>
        <w:t>předem</w:t>
      </w:r>
      <w:r>
        <w:rPr>
          <w:spacing w:val="-3"/>
          <w:sz w:val="28"/>
        </w:rPr>
        <w:t xml:space="preserve"> </w:t>
      </w:r>
      <w:r>
        <w:rPr>
          <w:sz w:val="28"/>
        </w:rPr>
        <w:t>konzultovat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 </w:t>
      </w:r>
      <w:r>
        <w:rPr>
          <w:spacing w:val="-2"/>
          <w:sz w:val="28"/>
        </w:rPr>
        <w:t>schválit.</w:t>
      </w:r>
    </w:p>
    <w:p w:rsidR="006471F2" w:rsidRDefault="00CD558F">
      <w:pPr>
        <w:pStyle w:val="Odstavecseseznamem"/>
        <w:numPr>
          <w:ilvl w:val="0"/>
          <w:numId w:val="1"/>
        </w:numPr>
        <w:tabs>
          <w:tab w:val="left" w:pos="501"/>
        </w:tabs>
        <w:spacing w:before="11" w:line="230" w:lineRule="auto"/>
        <w:ind w:right="105"/>
        <w:rPr>
          <w:sz w:val="28"/>
        </w:rPr>
      </w:pPr>
      <w:r>
        <w:rPr>
          <w:sz w:val="28"/>
        </w:rPr>
        <w:t>Po</w:t>
      </w:r>
      <w:r>
        <w:rPr>
          <w:spacing w:val="-3"/>
          <w:sz w:val="28"/>
        </w:rPr>
        <w:t xml:space="preserve"> </w:t>
      </w:r>
      <w:r>
        <w:rPr>
          <w:sz w:val="28"/>
        </w:rPr>
        <w:t>obdržení</w:t>
      </w:r>
      <w:r>
        <w:rPr>
          <w:spacing w:val="-4"/>
          <w:sz w:val="28"/>
        </w:rPr>
        <w:t xml:space="preserve"> </w:t>
      </w:r>
      <w:r>
        <w:rPr>
          <w:sz w:val="28"/>
        </w:rPr>
        <w:t>tohoto</w:t>
      </w:r>
      <w:r>
        <w:rPr>
          <w:spacing w:val="-3"/>
          <w:sz w:val="28"/>
        </w:rPr>
        <w:t xml:space="preserve"> </w:t>
      </w:r>
      <w:r>
        <w:rPr>
          <w:sz w:val="28"/>
        </w:rPr>
        <w:t>rideru</w:t>
      </w:r>
      <w:r>
        <w:rPr>
          <w:spacing w:val="-3"/>
          <w:sz w:val="28"/>
        </w:rPr>
        <w:t xml:space="preserve"> </w:t>
      </w:r>
      <w:r>
        <w:rPr>
          <w:sz w:val="28"/>
        </w:rPr>
        <w:t>nás</w:t>
      </w:r>
      <w:r>
        <w:rPr>
          <w:spacing w:val="-3"/>
          <w:sz w:val="28"/>
        </w:rPr>
        <w:t xml:space="preserve"> </w:t>
      </w:r>
      <w:r>
        <w:rPr>
          <w:sz w:val="28"/>
        </w:rPr>
        <w:t>prosím</w:t>
      </w:r>
      <w:r>
        <w:rPr>
          <w:spacing w:val="-3"/>
          <w:sz w:val="28"/>
        </w:rPr>
        <w:t xml:space="preserve"> </w:t>
      </w:r>
      <w:r>
        <w:rPr>
          <w:sz w:val="28"/>
        </w:rPr>
        <w:t>kontaktujte,</w:t>
      </w:r>
      <w:r>
        <w:rPr>
          <w:spacing w:val="-5"/>
          <w:sz w:val="28"/>
        </w:rPr>
        <w:t xml:space="preserve"> </w:t>
      </w:r>
      <w:r>
        <w:rPr>
          <w:sz w:val="28"/>
        </w:rPr>
        <w:t>abychom</w:t>
      </w:r>
      <w:r>
        <w:rPr>
          <w:spacing w:val="-3"/>
          <w:sz w:val="28"/>
        </w:rPr>
        <w:t xml:space="preserve"> </w:t>
      </w:r>
      <w:r>
        <w:rPr>
          <w:sz w:val="28"/>
        </w:rPr>
        <w:t>si</w:t>
      </w:r>
      <w:r>
        <w:rPr>
          <w:spacing w:val="-3"/>
          <w:sz w:val="28"/>
        </w:rPr>
        <w:t xml:space="preserve"> </w:t>
      </w:r>
      <w:r>
        <w:rPr>
          <w:sz w:val="28"/>
        </w:rPr>
        <w:t>odsouhlasili</w:t>
      </w:r>
      <w:r>
        <w:rPr>
          <w:spacing w:val="-3"/>
          <w:sz w:val="28"/>
        </w:rPr>
        <w:t xml:space="preserve"> </w:t>
      </w:r>
      <w:r>
        <w:rPr>
          <w:sz w:val="28"/>
        </w:rPr>
        <w:t>PA, popřípadě doladili nejasnosti. Děkujeme.</w:t>
      </w:r>
    </w:p>
    <w:p w:rsidR="006471F2" w:rsidRDefault="006471F2">
      <w:pPr>
        <w:pStyle w:val="Zkladntext"/>
        <w:spacing w:before="23"/>
        <w:ind w:left="0" w:firstLine="0"/>
      </w:pPr>
    </w:p>
    <w:p w:rsidR="006471F2" w:rsidRDefault="00CD558F">
      <w:pPr>
        <w:pStyle w:val="Odstavecseseznamem"/>
        <w:numPr>
          <w:ilvl w:val="0"/>
          <w:numId w:val="2"/>
        </w:numPr>
        <w:tabs>
          <w:tab w:val="left" w:pos="4490"/>
        </w:tabs>
        <w:spacing w:before="1"/>
        <w:ind w:left="4490" w:hanging="342"/>
        <w:jc w:val="left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Kontakt</w:t>
      </w:r>
    </w:p>
    <w:p w:rsidR="006471F2" w:rsidRDefault="00F24496">
      <w:pPr>
        <w:spacing w:before="340" w:line="390" w:lineRule="exact"/>
        <w:ind w:left="117" w:right="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xxxxxxxxxxx</w:t>
      </w:r>
    </w:p>
    <w:p w:rsidR="006471F2" w:rsidRDefault="00CD558F">
      <w:pPr>
        <w:spacing w:line="390" w:lineRule="exact"/>
        <w:ind w:left="11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+</w:t>
      </w:r>
      <w:r w:rsidR="00F24496">
        <w:rPr>
          <w:rFonts w:ascii="Calibri"/>
          <w:b/>
          <w:sz w:val="32"/>
        </w:rPr>
        <w:t>xxxxxxxxxxxxxx</w:t>
      </w:r>
    </w:p>
    <w:p w:rsidR="006471F2" w:rsidRDefault="00F24496">
      <w:pPr>
        <w:spacing w:before="3"/>
        <w:ind w:left="117" w:right="1"/>
        <w:jc w:val="center"/>
        <w:rPr>
          <w:rFonts w:ascii="Calibri"/>
          <w:b/>
          <w:sz w:val="32"/>
        </w:rPr>
      </w:pPr>
      <w:r>
        <w:rPr>
          <w:rFonts w:ascii="Calibri"/>
          <w:b/>
          <w:spacing w:val="-2"/>
          <w:sz w:val="32"/>
        </w:rPr>
        <w:t>xxxxxxxxxxxxxxxxxxxxxxxxxx</w:t>
      </w:r>
      <w:bookmarkStart w:id="0" w:name="_GoBack"/>
      <w:bookmarkEnd w:id="0"/>
    </w:p>
    <w:p w:rsidR="006471F2" w:rsidRDefault="006471F2">
      <w:pPr>
        <w:jc w:val="center"/>
        <w:rPr>
          <w:rFonts w:ascii="Calibri"/>
          <w:sz w:val="32"/>
        </w:rPr>
        <w:sectPr w:rsidR="006471F2">
          <w:pgSz w:w="11910" w:h="16840"/>
          <w:pgMar w:top="1360" w:right="1240" w:bottom="1120" w:left="1220" w:header="0" w:footer="937" w:gutter="0"/>
          <w:cols w:space="708"/>
        </w:sectPr>
      </w:pPr>
    </w:p>
    <w:p w:rsidR="006471F2" w:rsidRDefault="00CD558F">
      <w:pPr>
        <w:pStyle w:val="Zkladntext"/>
        <w:ind w:left="108" w:firstLine="0"/>
        <w:rPr>
          <w:rFonts w:ascii="Calibri"/>
          <w:sz w:val="20"/>
        </w:rPr>
      </w:pPr>
      <w:r>
        <w:rPr>
          <w:rFonts w:ascii="Calibri"/>
          <w:noProof/>
          <w:sz w:val="20"/>
          <w:lang w:eastAsia="cs-CZ"/>
        </w:rPr>
        <w:lastRenderedPageBreak/>
        <w:drawing>
          <wp:inline distT="0" distB="0" distL="0" distR="0">
            <wp:extent cx="5229799" cy="81473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799" cy="81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1F2">
      <w:pgSz w:w="11910" w:h="16840"/>
      <w:pgMar w:top="1580" w:right="1240" w:bottom="1120" w:left="1220" w:header="0" w:footer="9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8F" w:rsidRDefault="00CD558F">
      <w:r>
        <w:separator/>
      </w:r>
    </w:p>
  </w:endnote>
  <w:endnote w:type="continuationSeparator" w:id="0">
    <w:p w:rsidR="00CD558F" w:rsidRDefault="00CD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F2" w:rsidRDefault="00CD558F">
    <w:pPr>
      <w:pStyle w:val="Zkladntext"/>
      <w:spacing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3697404</wp:posOffset>
              </wp:positionH>
              <wp:positionV relativeFrom="page">
                <wp:posOffset>9957074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71F2" w:rsidRDefault="00CD558F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24496">
                            <w:rPr>
                              <w:rFonts w:ascii="Cambria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784pt;width:13.65pt;height:16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pMpwEAAD4DAAAOAAAAZHJzL2Uyb0RvYy54bWysUsFu2zAMvQ/oPwi6N3LSdh2MOMXWYsOA&#10;YhvQ7gNkWYqFWaIqKrHz96MUJy2227CLTFmP7/GRXN9NbmB7HdGCb/hyUXGmvYLO+m3Dfz5/vvzA&#10;GSbpOzmA1w0/aOR3m4t36zHUegU9DJ2OjEg81mNoeJ9SqIVA1WsncQFBe3o0EJ1MdI1b0UU5Ersb&#10;xKqq3osRYhciKI1Ifx+Oj3xT+I3RKn03BnViQ8OptlTOWM42n2KzlvU2ytBbNZch/6EKJ60n0TPV&#10;g0yS7aL9i8pZFQHBpIUCJ8AYq3TxQG6W1R9unnoZdPFCzcFwbhP+P1r1bf8jMtvR7Djz0tGInvWU&#10;WpjYMjdnDFgT5ikQKk2fYMrAbBTDI6hfSBDxBnNMQEJnzGSiy1+yySiR+n8495xEmMpst1dXNzec&#10;KXpaVdfXt2Um4jU5RExfNDiWg4ZHGmkpQO4fMWV5WZ8gcy1H+VxVmtppNtFCdyAPI4264fiyk1Fz&#10;Nnz11Mu8F6cgnoL2FMQ03EPZnmzFw8ddAmOLcpY48s7KNKRS0LxQeQve3gvqde03vwEAAP//AwBQ&#10;SwMEFAAGAAgAAAAhAOyNSNjhAAAADQEAAA8AAABkcnMvZG93bnJldi54bWxMj8FOwzAQRO9I/IO1&#10;SNyoTVBMGuJUqKjigDi0gNSjG5s4IrYj203dv2c50ePOPM3ONKtsRzLrEAfvBNwvGBDtOq8G1wv4&#10;/NjcVUBikk7J0Tst4KwjrNrrq0bWyp/cVs+71BMMcbGWAkxKU01p7Iy2Mi78pB163z5YmfAMPVVB&#10;njDcjrRgjFMrB4cfjJz02ujuZ3e0Ar7W0+Yt7418n0v1+lI8bs+hy0Lc3uTnJyBJ5/QPw199rA4t&#10;djr4o1ORjALKqnhAFI2SV7gKEc6WHMgBJc5YAbRt6OWK9hcAAP//AwBQSwECLQAUAAYACAAAACEA&#10;toM4kv4AAADhAQAAEwAAAAAAAAAAAAAAAAAAAAAAW0NvbnRlbnRfVHlwZXNdLnhtbFBLAQItABQA&#10;BgAIAAAAIQA4/SH/1gAAAJQBAAALAAAAAAAAAAAAAAAAAC8BAABfcmVscy8ucmVsc1BLAQItABQA&#10;BgAIAAAAIQASrppMpwEAAD4DAAAOAAAAAAAAAAAAAAAAAC4CAABkcnMvZTJvRG9jLnhtbFBLAQIt&#10;ABQABgAIAAAAIQDsjUjY4QAAAA0BAAAPAAAAAAAAAAAAAAAAAAEEAABkcnMvZG93bnJldi54bWxQ&#10;SwUGAAAAAAQABADzAAAADwUAAAAA&#10;" filled="f" stroked="f">
              <v:path arrowok="t"/>
              <v:textbox inset="0,0,0,0">
                <w:txbxContent>
                  <w:p w:rsidR="006471F2" w:rsidRDefault="00CD558F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 w:rsidR="00F24496">
                      <w:rPr>
                        <w:rFonts w:ascii="Cambria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8F" w:rsidRDefault="00CD558F">
      <w:r>
        <w:separator/>
      </w:r>
    </w:p>
  </w:footnote>
  <w:footnote w:type="continuationSeparator" w:id="0">
    <w:p w:rsidR="00CD558F" w:rsidRDefault="00CD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271"/>
    <w:multiLevelType w:val="hybridMultilevel"/>
    <w:tmpl w:val="768C7AB6"/>
    <w:lvl w:ilvl="0" w:tplc="13DE9ACC">
      <w:numFmt w:val="bullet"/>
      <w:lvlText w:val="-"/>
      <w:lvlJc w:val="left"/>
      <w:pPr>
        <w:ind w:left="50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cs-CZ" w:eastAsia="en-US" w:bidi="ar-SA"/>
      </w:rPr>
    </w:lvl>
    <w:lvl w:ilvl="1" w:tplc="F9FA8860">
      <w:numFmt w:val="bullet"/>
      <w:lvlText w:val=""/>
      <w:lvlJc w:val="left"/>
      <w:pPr>
        <w:ind w:left="3817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cs-CZ" w:eastAsia="en-US" w:bidi="ar-SA"/>
      </w:rPr>
    </w:lvl>
    <w:lvl w:ilvl="2" w:tplc="5FAA7858">
      <w:numFmt w:val="bullet"/>
      <w:lvlText w:val="•"/>
      <w:lvlJc w:val="left"/>
      <w:pPr>
        <w:ind w:left="4445" w:hanging="341"/>
      </w:pPr>
      <w:rPr>
        <w:rFonts w:hint="default"/>
        <w:lang w:val="cs-CZ" w:eastAsia="en-US" w:bidi="ar-SA"/>
      </w:rPr>
    </w:lvl>
    <w:lvl w:ilvl="3" w:tplc="49C0A9BE">
      <w:numFmt w:val="bullet"/>
      <w:lvlText w:val="•"/>
      <w:lvlJc w:val="left"/>
      <w:pPr>
        <w:ind w:left="5070" w:hanging="341"/>
      </w:pPr>
      <w:rPr>
        <w:rFonts w:hint="default"/>
        <w:lang w:val="cs-CZ" w:eastAsia="en-US" w:bidi="ar-SA"/>
      </w:rPr>
    </w:lvl>
    <w:lvl w:ilvl="4" w:tplc="4BD816B0">
      <w:numFmt w:val="bullet"/>
      <w:lvlText w:val="•"/>
      <w:lvlJc w:val="left"/>
      <w:pPr>
        <w:ind w:left="5695" w:hanging="341"/>
      </w:pPr>
      <w:rPr>
        <w:rFonts w:hint="default"/>
        <w:lang w:val="cs-CZ" w:eastAsia="en-US" w:bidi="ar-SA"/>
      </w:rPr>
    </w:lvl>
    <w:lvl w:ilvl="5" w:tplc="D1BE01B2">
      <w:numFmt w:val="bullet"/>
      <w:lvlText w:val="•"/>
      <w:lvlJc w:val="left"/>
      <w:pPr>
        <w:ind w:left="6320" w:hanging="341"/>
      </w:pPr>
      <w:rPr>
        <w:rFonts w:hint="default"/>
        <w:lang w:val="cs-CZ" w:eastAsia="en-US" w:bidi="ar-SA"/>
      </w:rPr>
    </w:lvl>
    <w:lvl w:ilvl="6" w:tplc="72EE7E18">
      <w:numFmt w:val="bullet"/>
      <w:lvlText w:val="•"/>
      <w:lvlJc w:val="left"/>
      <w:pPr>
        <w:ind w:left="6945" w:hanging="341"/>
      </w:pPr>
      <w:rPr>
        <w:rFonts w:hint="default"/>
        <w:lang w:val="cs-CZ" w:eastAsia="en-US" w:bidi="ar-SA"/>
      </w:rPr>
    </w:lvl>
    <w:lvl w:ilvl="7" w:tplc="DAA698B2">
      <w:numFmt w:val="bullet"/>
      <w:lvlText w:val="•"/>
      <w:lvlJc w:val="left"/>
      <w:pPr>
        <w:ind w:left="7570" w:hanging="341"/>
      </w:pPr>
      <w:rPr>
        <w:rFonts w:hint="default"/>
        <w:lang w:val="cs-CZ" w:eastAsia="en-US" w:bidi="ar-SA"/>
      </w:rPr>
    </w:lvl>
    <w:lvl w:ilvl="8" w:tplc="8CBA2AE0">
      <w:numFmt w:val="bullet"/>
      <w:lvlText w:val="•"/>
      <w:lvlJc w:val="left"/>
      <w:pPr>
        <w:ind w:left="8195" w:hanging="341"/>
      </w:pPr>
      <w:rPr>
        <w:rFonts w:hint="default"/>
        <w:lang w:val="cs-CZ" w:eastAsia="en-US" w:bidi="ar-SA"/>
      </w:rPr>
    </w:lvl>
  </w:abstractNum>
  <w:abstractNum w:abstractNumId="1" w15:restartNumberingAfterBreak="0">
    <w:nsid w:val="173D3D6A"/>
    <w:multiLevelType w:val="hybridMultilevel"/>
    <w:tmpl w:val="83FAAA40"/>
    <w:lvl w:ilvl="0" w:tplc="E56846F0">
      <w:start w:val="1"/>
      <w:numFmt w:val="decimal"/>
      <w:lvlText w:val="%1."/>
      <w:lvlJc w:val="left"/>
      <w:pPr>
        <w:ind w:left="4281" w:hanging="360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C9F8B046">
      <w:numFmt w:val="bullet"/>
      <w:lvlText w:val="•"/>
      <w:lvlJc w:val="left"/>
      <w:pPr>
        <w:ind w:left="4796" w:hanging="360"/>
      </w:pPr>
      <w:rPr>
        <w:rFonts w:hint="default"/>
        <w:lang w:val="cs-CZ" w:eastAsia="en-US" w:bidi="ar-SA"/>
      </w:rPr>
    </w:lvl>
    <w:lvl w:ilvl="2" w:tplc="F80EDBE6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3" w:tplc="984067CC">
      <w:numFmt w:val="bullet"/>
      <w:lvlText w:val="•"/>
      <w:lvlJc w:val="left"/>
      <w:pPr>
        <w:ind w:left="5829" w:hanging="360"/>
      </w:pPr>
      <w:rPr>
        <w:rFonts w:hint="default"/>
        <w:lang w:val="cs-CZ" w:eastAsia="en-US" w:bidi="ar-SA"/>
      </w:rPr>
    </w:lvl>
    <w:lvl w:ilvl="4" w:tplc="993299F0">
      <w:numFmt w:val="bullet"/>
      <w:lvlText w:val="•"/>
      <w:lvlJc w:val="left"/>
      <w:pPr>
        <w:ind w:left="6346" w:hanging="360"/>
      </w:pPr>
      <w:rPr>
        <w:rFonts w:hint="default"/>
        <w:lang w:val="cs-CZ" w:eastAsia="en-US" w:bidi="ar-SA"/>
      </w:rPr>
    </w:lvl>
    <w:lvl w:ilvl="5" w:tplc="2480A0F0">
      <w:numFmt w:val="bullet"/>
      <w:lvlText w:val="•"/>
      <w:lvlJc w:val="left"/>
      <w:pPr>
        <w:ind w:left="6862" w:hanging="360"/>
      </w:pPr>
      <w:rPr>
        <w:rFonts w:hint="default"/>
        <w:lang w:val="cs-CZ" w:eastAsia="en-US" w:bidi="ar-SA"/>
      </w:rPr>
    </w:lvl>
    <w:lvl w:ilvl="6" w:tplc="C7849990">
      <w:numFmt w:val="bullet"/>
      <w:lvlText w:val="•"/>
      <w:lvlJc w:val="left"/>
      <w:pPr>
        <w:ind w:left="7379" w:hanging="360"/>
      </w:pPr>
      <w:rPr>
        <w:rFonts w:hint="default"/>
        <w:lang w:val="cs-CZ" w:eastAsia="en-US" w:bidi="ar-SA"/>
      </w:rPr>
    </w:lvl>
    <w:lvl w:ilvl="7" w:tplc="976A514E">
      <w:numFmt w:val="bullet"/>
      <w:lvlText w:val="•"/>
      <w:lvlJc w:val="left"/>
      <w:pPr>
        <w:ind w:left="7895" w:hanging="360"/>
      </w:pPr>
      <w:rPr>
        <w:rFonts w:hint="default"/>
        <w:lang w:val="cs-CZ" w:eastAsia="en-US" w:bidi="ar-SA"/>
      </w:rPr>
    </w:lvl>
    <w:lvl w:ilvl="8" w:tplc="75A0FC8C">
      <w:numFmt w:val="bullet"/>
      <w:lvlText w:val="•"/>
      <w:lvlJc w:val="left"/>
      <w:pPr>
        <w:ind w:left="8412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71F2"/>
    <w:rsid w:val="006471F2"/>
    <w:rsid w:val="00CD558F"/>
    <w:rsid w:val="00F2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9C17D-EDBC-449D-836A-543815A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358" w:hanging="358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 w:hanging="284"/>
    </w:pPr>
    <w:rPr>
      <w:sz w:val="28"/>
      <w:szCs w:val="28"/>
    </w:rPr>
  </w:style>
  <w:style w:type="paragraph" w:styleId="Nzev">
    <w:name w:val="Title"/>
    <w:basedOn w:val="Normln"/>
    <w:uiPriority w:val="1"/>
    <w:qFormat/>
    <w:pPr>
      <w:spacing w:before="53" w:line="827" w:lineRule="exact"/>
      <w:ind w:left="117" w:right="107"/>
      <w:jc w:val="center"/>
    </w:pPr>
    <w:rPr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  <w:pPr>
      <w:ind w:left="501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Čechomor_2024_standart.docx</dc:title>
  <cp:lastModifiedBy>Andrea Býmová</cp:lastModifiedBy>
  <cp:revision>2</cp:revision>
  <dcterms:created xsi:type="dcterms:W3CDTF">2024-01-25T07:59:00Z</dcterms:created>
  <dcterms:modified xsi:type="dcterms:W3CDTF">2024-01-25T08:08:00Z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macOS Verze 10.15.7 (sestava 19H2026) Quartz PDFContext</vt:lpwstr>
  </property>
</Properties>
</file>