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A16D" w14:textId="7A8AFEBB" w:rsidR="00C3721A" w:rsidRPr="00BA2E0B" w:rsidRDefault="00C3721A" w:rsidP="00C3721A">
      <w:pPr>
        <w:spacing w:after="160" w:line="240" w:lineRule="auto"/>
        <w:jc w:val="center"/>
        <w:rPr>
          <w:rFonts w:eastAsia="Times New Roman" w:cstheme="minorHAnsi"/>
          <w:sz w:val="24"/>
          <w:szCs w:val="24"/>
          <w:lang w:eastAsia="cs-CZ"/>
        </w:rPr>
      </w:pPr>
      <w:r w:rsidRPr="00BA2E0B">
        <w:rPr>
          <w:rFonts w:eastAsia="Times New Roman" w:cstheme="minorHAnsi"/>
          <w:b/>
          <w:bCs/>
          <w:color w:val="000000"/>
          <w:sz w:val="28"/>
          <w:szCs w:val="28"/>
          <w:lang w:eastAsia="cs-CZ"/>
        </w:rPr>
        <w:t xml:space="preserve">Smlouva o výrobě </w:t>
      </w:r>
      <w:r w:rsidR="00A77992">
        <w:rPr>
          <w:rFonts w:eastAsia="Times New Roman" w:cstheme="minorHAnsi"/>
          <w:b/>
          <w:bCs/>
          <w:color w:val="000000"/>
          <w:sz w:val="28"/>
          <w:szCs w:val="28"/>
          <w:lang w:eastAsia="cs-CZ"/>
        </w:rPr>
        <w:t>audiovizuálního díla</w:t>
      </w:r>
      <w:r w:rsidRPr="00BA2E0B">
        <w:rPr>
          <w:rFonts w:eastAsia="Times New Roman" w:cstheme="minorHAnsi"/>
          <w:b/>
          <w:bCs/>
          <w:color w:val="000000"/>
          <w:sz w:val="28"/>
          <w:szCs w:val="28"/>
          <w:lang w:eastAsia="cs-CZ"/>
        </w:rPr>
        <w:t xml:space="preserve"> a poskytnutí licenc</w:t>
      </w:r>
      <w:r w:rsidR="00A77992">
        <w:rPr>
          <w:rFonts w:eastAsia="Times New Roman" w:cstheme="minorHAnsi"/>
          <w:b/>
          <w:bCs/>
          <w:color w:val="000000"/>
          <w:sz w:val="28"/>
          <w:szCs w:val="28"/>
          <w:lang w:eastAsia="cs-CZ"/>
        </w:rPr>
        <w:t>e</w:t>
      </w:r>
    </w:p>
    <w:p w14:paraId="305CDD0A" w14:textId="5BBB9661" w:rsidR="00AC3801" w:rsidRDefault="00AC3801" w:rsidP="00AC3801">
      <w:pPr>
        <w:spacing w:after="0" w:line="240" w:lineRule="auto"/>
        <w:jc w:val="center"/>
        <w:rPr>
          <w:rFonts w:eastAsia="Times New Roman" w:cstheme="minorHAnsi"/>
          <w:color w:val="000000"/>
          <w:lang w:eastAsia="cs-CZ"/>
        </w:rPr>
      </w:pPr>
      <w:r>
        <w:rPr>
          <w:rFonts w:eastAsia="Times New Roman" w:cstheme="minorHAnsi"/>
          <w:color w:val="000000"/>
          <w:lang w:eastAsia="cs-CZ"/>
        </w:rPr>
        <w:t>(dále jen „</w:t>
      </w:r>
      <w:r w:rsidRPr="000720F8">
        <w:rPr>
          <w:rFonts w:eastAsia="Times New Roman" w:cstheme="minorHAnsi"/>
          <w:b/>
          <w:bCs/>
          <w:color w:val="000000"/>
          <w:lang w:eastAsia="cs-CZ"/>
        </w:rPr>
        <w:t>smlouva</w:t>
      </w:r>
      <w:r>
        <w:rPr>
          <w:rFonts w:eastAsia="Times New Roman" w:cstheme="minorHAnsi"/>
          <w:color w:val="000000"/>
          <w:lang w:eastAsia="cs-CZ"/>
        </w:rPr>
        <w:t>“)</w:t>
      </w:r>
    </w:p>
    <w:p w14:paraId="2E58BBE9" w14:textId="77777777" w:rsidR="00AC3801" w:rsidRDefault="00AC3801" w:rsidP="00AC3801">
      <w:pPr>
        <w:spacing w:after="0" w:line="240" w:lineRule="auto"/>
        <w:jc w:val="center"/>
        <w:rPr>
          <w:rFonts w:eastAsia="Times New Roman" w:cstheme="minorHAnsi"/>
          <w:color w:val="000000"/>
          <w:lang w:eastAsia="cs-CZ"/>
        </w:rPr>
      </w:pPr>
    </w:p>
    <w:p w14:paraId="47958C64" w14:textId="37B5D516" w:rsidR="00AC3801" w:rsidRDefault="008048EC" w:rsidP="00AC3801">
      <w:pPr>
        <w:spacing w:after="0" w:line="240" w:lineRule="auto"/>
        <w:jc w:val="center"/>
        <w:rPr>
          <w:rFonts w:eastAsia="Times New Roman" w:cstheme="minorHAnsi"/>
          <w:color w:val="000000"/>
          <w:lang w:eastAsia="cs-CZ"/>
        </w:rPr>
      </w:pPr>
      <w:r>
        <w:rPr>
          <w:rFonts w:eastAsia="Times New Roman" w:cstheme="minorHAnsi"/>
          <w:color w:val="000000"/>
          <w:lang w:eastAsia="cs-CZ"/>
        </w:rPr>
        <w:t xml:space="preserve">uzavřená </w:t>
      </w:r>
      <w:r w:rsidR="00AC3801" w:rsidRPr="00BA2E0B">
        <w:rPr>
          <w:rFonts w:eastAsia="Times New Roman" w:cstheme="minorHAnsi"/>
          <w:color w:val="000000"/>
          <w:lang w:eastAsia="cs-CZ"/>
        </w:rPr>
        <w:t>podle § 2586 a násl.</w:t>
      </w:r>
      <w:r w:rsidR="003B0AEE">
        <w:rPr>
          <w:rFonts w:eastAsia="Times New Roman" w:cstheme="minorHAnsi"/>
          <w:color w:val="000000"/>
          <w:lang w:eastAsia="cs-CZ"/>
        </w:rPr>
        <w:t xml:space="preserve"> a 2358 a násl.</w:t>
      </w:r>
      <w:r w:rsidR="00AC3801" w:rsidRPr="00BA2E0B">
        <w:rPr>
          <w:rFonts w:eastAsia="Times New Roman" w:cstheme="minorHAnsi"/>
          <w:color w:val="000000"/>
          <w:lang w:eastAsia="cs-CZ"/>
        </w:rPr>
        <w:t xml:space="preserve"> zákona č. 89/2012 Sb., občanský zákoník, ve znění pozdějších předpisů </w:t>
      </w:r>
      <w:r w:rsidR="000720F8">
        <w:rPr>
          <w:rFonts w:eastAsia="Times New Roman" w:cstheme="minorHAnsi"/>
          <w:color w:val="000000"/>
          <w:lang w:eastAsia="cs-CZ"/>
        </w:rPr>
        <w:t>(dále jen „</w:t>
      </w:r>
      <w:r w:rsidR="000720F8" w:rsidRPr="000720F8">
        <w:rPr>
          <w:rFonts w:eastAsia="Times New Roman" w:cstheme="minorHAnsi"/>
          <w:b/>
          <w:bCs/>
          <w:color w:val="000000"/>
          <w:lang w:eastAsia="cs-CZ"/>
        </w:rPr>
        <w:t>občanský zákoník</w:t>
      </w:r>
      <w:r w:rsidR="000720F8">
        <w:rPr>
          <w:rFonts w:eastAsia="Times New Roman" w:cstheme="minorHAnsi"/>
          <w:color w:val="000000"/>
          <w:lang w:eastAsia="cs-CZ"/>
        </w:rPr>
        <w:t xml:space="preserve">“) </w:t>
      </w:r>
      <w:r w:rsidR="00AC3801" w:rsidRPr="00BA2E0B">
        <w:rPr>
          <w:rFonts w:eastAsia="Times New Roman" w:cstheme="minorHAnsi"/>
          <w:color w:val="000000"/>
          <w:lang w:eastAsia="cs-CZ"/>
        </w:rPr>
        <w:t xml:space="preserve">a podle § 61 </w:t>
      </w:r>
      <w:r w:rsidR="00AC3801">
        <w:rPr>
          <w:rFonts w:eastAsia="Times New Roman" w:cstheme="minorHAnsi"/>
          <w:color w:val="000000"/>
          <w:lang w:eastAsia="cs-CZ"/>
        </w:rPr>
        <w:t xml:space="preserve">a násl. </w:t>
      </w:r>
      <w:r w:rsidR="00AC3801" w:rsidRPr="00BA2E0B">
        <w:rPr>
          <w:rFonts w:eastAsia="Times New Roman" w:cstheme="minorHAnsi"/>
          <w:color w:val="000000"/>
          <w:lang w:eastAsia="cs-CZ"/>
        </w:rPr>
        <w:t>zákona č. 121/2000 Sb., o právu autorském, o právech souvisejících s právem autorským a změn</w:t>
      </w:r>
      <w:r w:rsidR="00AC3801">
        <w:rPr>
          <w:rFonts w:eastAsia="Times New Roman" w:cstheme="minorHAnsi"/>
          <w:color w:val="000000"/>
          <w:lang w:eastAsia="cs-CZ"/>
        </w:rPr>
        <w:t>ě</w:t>
      </w:r>
      <w:r w:rsidR="00AC3801" w:rsidRPr="00BA2E0B">
        <w:rPr>
          <w:rFonts w:eastAsia="Times New Roman" w:cstheme="minorHAnsi"/>
          <w:color w:val="000000"/>
          <w:lang w:eastAsia="cs-CZ"/>
        </w:rPr>
        <w:t xml:space="preserve"> některých zákonů (autorský zákon), ve znění pozdějších předpisů</w:t>
      </w:r>
      <w:r w:rsidR="000720F8">
        <w:rPr>
          <w:rFonts w:eastAsia="Times New Roman" w:cstheme="minorHAnsi"/>
          <w:color w:val="000000"/>
          <w:lang w:eastAsia="cs-CZ"/>
        </w:rPr>
        <w:t xml:space="preserve"> (dále jen „</w:t>
      </w:r>
      <w:r w:rsidR="000720F8" w:rsidRPr="000720F8">
        <w:rPr>
          <w:rFonts w:eastAsia="Times New Roman" w:cstheme="minorHAnsi"/>
          <w:b/>
          <w:bCs/>
          <w:color w:val="000000"/>
          <w:lang w:eastAsia="cs-CZ"/>
        </w:rPr>
        <w:t>autorský zákon</w:t>
      </w:r>
      <w:r w:rsidR="000720F8">
        <w:rPr>
          <w:rFonts w:eastAsia="Times New Roman" w:cstheme="minorHAnsi"/>
          <w:color w:val="000000"/>
          <w:lang w:eastAsia="cs-CZ"/>
        </w:rPr>
        <w:t>“)</w:t>
      </w:r>
    </w:p>
    <w:p w14:paraId="2789E3FC" w14:textId="77777777" w:rsidR="00AC3801" w:rsidRDefault="00AC3801" w:rsidP="00C3721A">
      <w:pPr>
        <w:spacing w:after="0" w:line="240" w:lineRule="auto"/>
        <w:jc w:val="both"/>
        <w:rPr>
          <w:rFonts w:eastAsia="Times New Roman" w:cstheme="minorHAnsi"/>
          <w:color w:val="000000"/>
          <w:lang w:eastAsia="cs-CZ"/>
        </w:rPr>
      </w:pPr>
    </w:p>
    <w:p w14:paraId="03BC900B" w14:textId="4F37B790" w:rsidR="00C3721A" w:rsidRPr="00BA2E0B" w:rsidRDefault="00C3721A" w:rsidP="00C3721A">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Smluvní strany:  </w:t>
      </w:r>
    </w:p>
    <w:p w14:paraId="73EEA75F" w14:textId="77777777" w:rsidR="00C3721A" w:rsidRPr="00BA2E0B" w:rsidRDefault="00C3721A" w:rsidP="00C3721A">
      <w:pPr>
        <w:spacing w:after="0" w:line="240" w:lineRule="auto"/>
        <w:rPr>
          <w:rFonts w:eastAsia="Times New Roman" w:cstheme="minorHAnsi"/>
          <w:sz w:val="24"/>
          <w:szCs w:val="24"/>
          <w:lang w:eastAsia="cs-CZ"/>
        </w:rPr>
      </w:pPr>
    </w:p>
    <w:p w14:paraId="4DE95D17" w14:textId="2A5EB0A0" w:rsidR="00C3721A" w:rsidRPr="00BA2E0B" w:rsidRDefault="00C3721A" w:rsidP="00A77992">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Objednatel:</w:t>
      </w:r>
      <w:r w:rsidR="00166422" w:rsidRPr="00BA2E0B">
        <w:rPr>
          <w:rFonts w:eastAsia="Times New Roman" w:cstheme="minorHAnsi"/>
          <w:color w:val="000000"/>
          <w:lang w:eastAsia="cs-CZ"/>
        </w:rPr>
        <w:tab/>
      </w:r>
      <w:r w:rsidR="00166422" w:rsidRPr="00BA2E0B">
        <w:rPr>
          <w:rFonts w:eastAsia="Times New Roman" w:cstheme="minorHAnsi"/>
          <w:color w:val="000000"/>
          <w:lang w:eastAsia="cs-CZ"/>
        </w:rPr>
        <w:tab/>
      </w:r>
      <w:r w:rsidR="00A77992">
        <w:rPr>
          <w:rFonts w:eastAsia="Times New Roman" w:cstheme="minorHAnsi"/>
          <w:b/>
          <w:bCs/>
          <w:color w:val="000000"/>
          <w:lang w:eastAsia="cs-CZ"/>
        </w:rPr>
        <w:t>Česká zemědělská univerzita v Praze</w:t>
      </w:r>
    </w:p>
    <w:p w14:paraId="0CA50D08" w14:textId="525BBB08" w:rsidR="00C3721A" w:rsidRPr="00BA2E0B" w:rsidRDefault="00C3721A" w:rsidP="00C3721A">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Sídlo:            </w:t>
      </w:r>
      <w:r w:rsidR="00166422" w:rsidRPr="00BA2E0B">
        <w:rPr>
          <w:rFonts w:eastAsia="Times New Roman" w:cstheme="minorHAnsi"/>
          <w:color w:val="000000"/>
          <w:lang w:eastAsia="cs-CZ"/>
        </w:rPr>
        <w:t xml:space="preserve">     </w:t>
      </w:r>
      <w:r w:rsidR="00166422" w:rsidRPr="00BA2E0B">
        <w:rPr>
          <w:rFonts w:eastAsia="Times New Roman" w:cstheme="minorHAnsi"/>
          <w:color w:val="000000"/>
          <w:lang w:eastAsia="cs-CZ"/>
        </w:rPr>
        <w:tab/>
      </w:r>
      <w:r w:rsidR="00A77992">
        <w:rPr>
          <w:rFonts w:eastAsia="Times New Roman" w:cstheme="minorHAnsi"/>
          <w:color w:val="000000"/>
          <w:lang w:eastAsia="cs-CZ"/>
        </w:rPr>
        <w:tab/>
        <w:t>Kamýcká 129, 165 00 Praha - Suchdol</w:t>
      </w:r>
    </w:p>
    <w:p w14:paraId="32F19EEF" w14:textId="17760400" w:rsidR="00C3721A" w:rsidRPr="00BA2E0B" w:rsidRDefault="00C3721A" w:rsidP="00C3721A">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 xml:space="preserve">IČ:         </w:t>
      </w:r>
      <w:r w:rsidR="00166422" w:rsidRPr="00BA2E0B">
        <w:rPr>
          <w:rFonts w:eastAsia="Times New Roman" w:cstheme="minorHAnsi"/>
          <w:color w:val="000000"/>
          <w:lang w:eastAsia="cs-CZ"/>
        </w:rPr>
        <w:t xml:space="preserve">         </w:t>
      </w:r>
      <w:r w:rsidRPr="00BA2E0B">
        <w:rPr>
          <w:rFonts w:eastAsia="Times New Roman" w:cstheme="minorHAnsi"/>
          <w:color w:val="000000"/>
          <w:lang w:eastAsia="cs-CZ"/>
        </w:rPr>
        <w:t>  </w:t>
      </w:r>
      <w:r w:rsidR="00166422" w:rsidRPr="00BA2E0B">
        <w:rPr>
          <w:rFonts w:eastAsia="Times New Roman" w:cstheme="minorHAnsi"/>
          <w:color w:val="000000"/>
          <w:lang w:eastAsia="cs-CZ"/>
        </w:rPr>
        <w:tab/>
      </w:r>
      <w:r w:rsidR="00166422" w:rsidRPr="00BA2E0B">
        <w:rPr>
          <w:rFonts w:eastAsia="Times New Roman" w:cstheme="minorHAnsi"/>
          <w:color w:val="000000"/>
          <w:lang w:eastAsia="cs-CZ"/>
        </w:rPr>
        <w:tab/>
      </w:r>
      <w:r w:rsidR="00A77992">
        <w:rPr>
          <w:rFonts w:eastAsia="Times New Roman" w:cstheme="minorHAnsi"/>
          <w:color w:val="000000"/>
          <w:lang w:eastAsia="cs-CZ"/>
        </w:rPr>
        <w:t>60460709</w:t>
      </w:r>
    </w:p>
    <w:p w14:paraId="7A6B050C" w14:textId="0C688D62" w:rsidR="00C3721A" w:rsidRPr="00BA2E0B" w:rsidRDefault="00C3721A" w:rsidP="00C3721A">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DIČ</w:t>
      </w:r>
      <w:r w:rsidR="00166422" w:rsidRPr="00BA2E0B">
        <w:rPr>
          <w:rFonts w:eastAsia="Times New Roman" w:cstheme="minorHAnsi"/>
          <w:color w:val="000000"/>
          <w:lang w:eastAsia="cs-CZ"/>
        </w:rPr>
        <w:tab/>
      </w:r>
      <w:r w:rsidR="00166422" w:rsidRPr="00BA2E0B">
        <w:rPr>
          <w:rFonts w:eastAsia="Times New Roman" w:cstheme="minorHAnsi"/>
          <w:color w:val="000000"/>
          <w:lang w:eastAsia="cs-CZ"/>
        </w:rPr>
        <w:tab/>
      </w:r>
      <w:r w:rsidRPr="00BA2E0B">
        <w:rPr>
          <w:rFonts w:eastAsia="Times New Roman" w:cstheme="minorHAnsi"/>
          <w:color w:val="000000"/>
          <w:lang w:eastAsia="cs-CZ"/>
        </w:rPr>
        <w:t xml:space="preserve">          </w:t>
      </w:r>
      <w:r w:rsidR="00166422" w:rsidRPr="00BA2E0B">
        <w:rPr>
          <w:rFonts w:eastAsia="Times New Roman" w:cstheme="minorHAnsi"/>
          <w:color w:val="000000"/>
          <w:lang w:eastAsia="cs-CZ"/>
        </w:rPr>
        <w:t xml:space="preserve">   </w:t>
      </w:r>
      <w:r w:rsidRPr="00BA2E0B">
        <w:rPr>
          <w:rFonts w:eastAsia="Times New Roman" w:cstheme="minorHAnsi"/>
          <w:color w:val="000000"/>
          <w:lang w:eastAsia="cs-CZ"/>
        </w:rPr>
        <w:t xml:space="preserve"> CZ</w:t>
      </w:r>
      <w:r w:rsidR="00A77992">
        <w:rPr>
          <w:rFonts w:eastAsia="Times New Roman" w:cstheme="minorHAnsi"/>
          <w:color w:val="000000"/>
          <w:lang w:eastAsia="cs-CZ"/>
        </w:rPr>
        <w:t>60460709</w:t>
      </w:r>
    </w:p>
    <w:p w14:paraId="1435AF71" w14:textId="6774510C" w:rsidR="00C3721A" w:rsidRPr="00BA2E0B" w:rsidRDefault="00C3721A" w:rsidP="00C3721A">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Zastoupená:        </w:t>
      </w:r>
      <w:r w:rsidR="00166422" w:rsidRPr="00BA2E0B">
        <w:rPr>
          <w:rFonts w:eastAsia="Times New Roman" w:cstheme="minorHAnsi"/>
          <w:color w:val="000000"/>
          <w:lang w:eastAsia="cs-CZ"/>
        </w:rPr>
        <w:tab/>
      </w:r>
      <w:r w:rsidR="00A77992">
        <w:rPr>
          <w:rFonts w:eastAsia="Times New Roman" w:cstheme="minorHAnsi"/>
          <w:color w:val="000000"/>
          <w:lang w:eastAsia="cs-CZ"/>
        </w:rPr>
        <w:t>Ing. Jakub Kleindienst, kvestor</w:t>
      </w:r>
      <w:r w:rsidRPr="00BA2E0B">
        <w:rPr>
          <w:rFonts w:eastAsia="Times New Roman" w:cstheme="minorHAnsi"/>
          <w:color w:val="000000"/>
          <w:lang w:eastAsia="cs-CZ"/>
        </w:rPr>
        <w:t> </w:t>
      </w:r>
    </w:p>
    <w:p w14:paraId="5DB2B8D2" w14:textId="0EC34DC1" w:rsidR="00C3721A" w:rsidRPr="00BA2E0B" w:rsidRDefault="008048EC" w:rsidP="00C3721A">
      <w:pPr>
        <w:spacing w:after="0" w:line="240" w:lineRule="auto"/>
        <w:jc w:val="both"/>
        <w:rPr>
          <w:rFonts w:eastAsia="Times New Roman" w:cstheme="minorHAnsi"/>
          <w:sz w:val="24"/>
          <w:szCs w:val="24"/>
          <w:lang w:eastAsia="cs-CZ"/>
        </w:rPr>
      </w:pPr>
      <w:r>
        <w:rPr>
          <w:rFonts w:eastAsia="Times New Roman" w:cstheme="minorHAnsi"/>
          <w:color w:val="000000"/>
          <w:lang w:eastAsia="cs-CZ"/>
        </w:rPr>
        <w:t>(</w:t>
      </w:r>
      <w:r w:rsidR="00C3721A" w:rsidRPr="00BA2E0B">
        <w:rPr>
          <w:rFonts w:eastAsia="Times New Roman" w:cstheme="minorHAnsi"/>
          <w:color w:val="000000"/>
          <w:lang w:eastAsia="cs-CZ"/>
        </w:rPr>
        <w:t>dále jako „</w:t>
      </w:r>
      <w:r w:rsidR="00C3721A" w:rsidRPr="00BA2E0B">
        <w:rPr>
          <w:rFonts w:eastAsia="Times New Roman" w:cstheme="minorHAnsi"/>
          <w:b/>
          <w:bCs/>
          <w:color w:val="000000"/>
          <w:lang w:eastAsia="cs-CZ"/>
        </w:rPr>
        <w:t>objednatel</w:t>
      </w:r>
      <w:r w:rsidR="00C3721A" w:rsidRPr="00BA2E0B">
        <w:rPr>
          <w:rFonts w:eastAsia="Times New Roman" w:cstheme="minorHAnsi"/>
          <w:color w:val="000000"/>
          <w:lang w:eastAsia="cs-CZ"/>
        </w:rPr>
        <w:t>“</w:t>
      </w:r>
      <w:r>
        <w:rPr>
          <w:rFonts w:eastAsia="Times New Roman" w:cstheme="minorHAnsi"/>
          <w:color w:val="000000"/>
          <w:lang w:eastAsia="cs-CZ"/>
        </w:rPr>
        <w:t>)</w:t>
      </w:r>
    </w:p>
    <w:p w14:paraId="2C6946FA" w14:textId="77777777" w:rsidR="00C3721A" w:rsidRPr="00BA2E0B" w:rsidRDefault="00C3721A" w:rsidP="00C3721A">
      <w:pPr>
        <w:spacing w:after="0" w:line="240" w:lineRule="auto"/>
        <w:rPr>
          <w:rFonts w:eastAsia="Times New Roman" w:cstheme="minorHAnsi"/>
          <w:sz w:val="24"/>
          <w:szCs w:val="24"/>
          <w:lang w:eastAsia="cs-CZ"/>
        </w:rPr>
      </w:pPr>
    </w:p>
    <w:p w14:paraId="5DD4B3DE" w14:textId="77777777" w:rsidR="00C3721A" w:rsidRPr="00BA2E0B" w:rsidRDefault="00C3721A" w:rsidP="00C3721A">
      <w:pPr>
        <w:spacing w:before="20" w:after="60" w:line="240" w:lineRule="auto"/>
        <w:jc w:val="both"/>
        <w:rPr>
          <w:rFonts w:eastAsia="Times New Roman" w:cstheme="minorHAnsi"/>
          <w:sz w:val="24"/>
          <w:szCs w:val="24"/>
          <w:lang w:eastAsia="cs-CZ"/>
        </w:rPr>
      </w:pPr>
      <w:r w:rsidRPr="00BA2E0B">
        <w:rPr>
          <w:rFonts w:eastAsia="Times New Roman" w:cstheme="minorHAnsi"/>
          <w:color w:val="000000"/>
          <w:lang w:eastAsia="cs-CZ"/>
        </w:rPr>
        <w:t>a</w:t>
      </w:r>
    </w:p>
    <w:p w14:paraId="44053DB0" w14:textId="77777777" w:rsidR="00C3721A" w:rsidRPr="00BA2E0B" w:rsidRDefault="00C3721A" w:rsidP="00C3721A">
      <w:pPr>
        <w:spacing w:after="0" w:line="240" w:lineRule="auto"/>
        <w:rPr>
          <w:rFonts w:eastAsia="Times New Roman" w:cstheme="minorHAnsi"/>
          <w:sz w:val="24"/>
          <w:szCs w:val="24"/>
          <w:lang w:eastAsia="cs-CZ"/>
        </w:rPr>
      </w:pPr>
    </w:p>
    <w:p w14:paraId="181C7450" w14:textId="4ABB6A6F" w:rsidR="00C3721A" w:rsidRPr="008F5F89" w:rsidRDefault="00A77992" w:rsidP="00C3721A">
      <w:pPr>
        <w:spacing w:after="0" w:line="240" w:lineRule="auto"/>
        <w:rPr>
          <w:rFonts w:eastAsia="Times New Roman" w:cstheme="minorHAnsi"/>
          <w:sz w:val="24"/>
          <w:szCs w:val="24"/>
          <w:lang w:eastAsia="cs-CZ"/>
        </w:rPr>
      </w:pPr>
      <w:r w:rsidRPr="008F5F89">
        <w:rPr>
          <w:rFonts w:eastAsia="Times New Roman" w:cstheme="minorHAnsi"/>
          <w:color w:val="000000"/>
          <w:lang w:eastAsia="cs-CZ"/>
        </w:rPr>
        <w:t>Zhotovitel</w:t>
      </w:r>
      <w:r w:rsidR="00C3721A" w:rsidRPr="008F5F89">
        <w:rPr>
          <w:rFonts w:eastAsia="Times New Roman" w:cstheme="minorHAnsi"/>
          <w:color w:val="000000"/>
          <w:lang w:eastAsia="cs-CZ"/>
        </w:rPr>
        <w:t>:</w:t>
      </w:r>
      <w:r w:rsidR="00C3721A" w:rsidRPr="008F5F89">
        <w:rPr>
          <w:rFonts w:eastAsia="Times New Roman" w:cstheme="minorHAnsi"/>
          <w:b/>
          <w:bCs/>
          <w:color w:val="000000"/>
          <w:lang w:eastAsia="cs-CZ"/>
        </w:rPr>
        <w:t xml:space="preserve">               </w:t>
      </w:r>
      <w:r w:rsidR="00166422" w:rsidRPr="008F5F89">
        <w:rPr>
          <w:rFonts w:eastAsia="Times New Roman" w:cstheme="minorHAnsi"/>
          <w:b/>
          <w:bCs/>
          <w:color w:val="000000"/>
          <w:lang w:eastAsia="cs-CZ"/>
        </w:rPr>
        <w:tab/>
      </w:r>
      <w:r w:rsidR="008F5F89" w:rsidRPr="0075683D">
        <w:rPr>
          <w:rFonts w:eastAsia="Times New Roman" w:cstheme="minorHAnsi"/>
          <w:b/>
          <w:bCs/>
          <w:color w:val="000000"/>
          <w:lang w:eastAsia="cs-CZ"/>
        </w:rPr>
        <w:t>RNDr. Jiří Petr</w:t>
      </w:r>
    </w:p>
    <w:p w14:paraId="16A6DFB5" w14:textId="12EF01C3" w:rsidR="00C3721A" w:rsidRPr="008F5F89" w:rsidRDefault="00A77992" w:rsidP="00C3721A">
      <w:pPr>
        <w:spacing w:after="0" w:line="240" w:lineRule="auto"/>
        <w:rPr>
          <w:rFonts w:eastAsia="Times New Roman" w:cstheme="minorHAnsi"/>
          <w:sz w:val="24"/>
          <w:szCs w:val="24"/>
          <w:lang w:eastAsia="cs-CZ"/>
        </w:rPr>
      </w:pPr>
      <w:r w:rsidRPr="008F5F89">
        <w:rPr>
          <w:rFonts w:eastAsia="Times New Roman" w:cstheme="minorHAnsi"/>
          <w:color w:val="000000"/>
          <w:lang w:eastAsia="cs-CZ"/>
        </w:rPr>
        <w:t>Sídlo</w:t>
      </w:r>
      <w:r w:rsidR="00C3721A" w:rsidRPr="008F5F89">
        <w:rPr>
          <w:rFonts w:eastAsia="Times New Roman" w:cstheme="minorHAnsi"/>
          <w:color w:val="000000"/>
          <w:lang w:eastAsia="cs-CZ"/>
        </w:rPr>
        <w:t>:           </w:t>
      </w:r>
      <w:r w:rsidR="00166422" w:rsidRPr="008F5F89">
        <w:rPr>
          <w:rFonts w:eastAsia="Times New Roman" w:cstheme="minorHAnsi"/>
          <w:color w:val="000000"/>
          <w:lang w:eastAsia="cs-CZ"/>
        </w:rPr>
        <w:tab/>
      </w:r>
      <w:r w:rsidRPr="008F5F89">
        <w:rPr>
          <w:rFonts w:eastAsia="Times New Roman" w:cstheme="minorHAnsi"/>
          <w:color w:val="000000"/>
          <w:lang w:eastAsia="cs-CZ"/>
        </w:rPr>
        <w:tab/>
      </w:r>
      <w:r w:rsidR="008F5F89" w:rsidRPr="0075683D">
        <w:rPr>
          <w:rFonts w:eastAsia="Times New Roman" w:cstheme="minorHAnsi"/>
          <w:color w:val="000000"/>
          <w:lang w:eastAsia="cs-CZ"/>
        </w:rPr>
        <w:t>Vostrovská 787/45, 160 00, Praha 6 - Dejvice</w:t>
      </w:r>
    </w:p>
    <w:p w14:paraId="1AE0D08A" w14:textId="76235CB8" w:rsidR="00166422" w:rsidRPr="008F5F89" w:rsidRDefault="00C3721A" w:rsidP="00C3721A">
      <w:pPr>
        <w:spacing w:after="0" w:line="240" w:lineRule="auto"/>
        <w:rPr>
          <w:rFonts w:eastAsia="Times New Roman" w:cstheme="minorHAnsi"/>
          <w:color w:val="000000"/>
          <w:shd w:val="clear" w:color="auto" w:fill="FFFF00"/>
          <w:lang w:eastAsia="cs-CZ"/>
        </w:rPr>
      </w:pPr>
      <w:r w:rsidRPr="008F5F89">
        <w:rPr>
          <w:rFonts w:eastAsia="Times New Roman" w:cstheme="minorHAnsi"/>
          <w:color w:val="000000"/>
          <w:lang w:eastAsia="cs-CZ"/>
        </w:rPr>
        <w:t xml:space="preserve">IČ:                 </w:t>
      </w:r>
      <w:r w:rsidR="00166422" w:rsidRPr="008F5F89">
        <w:rPr>
          <w:rFonts w:eastAsia="Times New Roman" w:cstheme="minorHAnsi"/>
          <w:color w:val="000000"/>
          <w:lang w:eastAsia="cs-CZ"/>
        </w:rPr>
        <w:tab/>
      </w:r>
      <w:r w:rsidR="00166422" w:rsidRPr="008F5F89">
        <w:rPr>
          <w:rFonts w:eastAsia="Times New Roman" w:cstheme="minorHAnsi"/>
          <w:color w:val="000000"/>
          <w:lang w:eastAsia="cs-CZ"/>
        </w:rPr>
        <w:tab/>
      </w:r>
      <w:r w:rsidR="008F5F89" w:rsidRPr="0075683D">
        <w:rPr>
          <w:rFonts w:eastAsia="Times New Roman" w:cstheme="minorHAnsi"/>
          <w:color w:val="000000"/>
          <w:lang w:eastAsia="cs-CZ"/>
        </w:rPr>
        <w:t>44873620</w:t>
      </w:r>
    </w:p>
    <w:p w14:paraId="3DACF0EF" w14:textId="45A8F89A" w:rsidR="00C3721A" w:rsidRPr="00BA2E0B" w:rsidRDefault="00C3721A" w:rsidP="00C3721A">
      <w:pPr>
        <w:spacing w:after="0" w:line="240" w:lineRule="auto"/>
        <w:rPr>
          <w:rFonts w:eastAsia="Times New Roman" w:cstheme="minorHAnsi"/>
          <w:sz w:val="24"/>
          <w:szCs w:val="24"/>
          <w:lang w:eastAsia="cs-CZ"/>
        </w:rPr>
      </w:pPr>
      <w:r w:rsidRPr="008F5F89">
        <w:rPr>
          <w:rFonts w:eastAsia="Times New Roman" w:cstheme="minorHAnsi"/>
          <w:color w:val="000000"/>
          <w:lang w:eastAsia="cs-CZ"/>
        </w:rPr>
        <w:t>DIČ               </w:t>
      </w:r>
      <w:r w:rsidR="00166422" w:rsidRPr="008F5F89">
        <w:rPr>
          <w:rFonts w:eastAsia="Times New Roman" w:cstheme="minorHAnsi"/>
          <w:color w:val="000000"/>
          <w:lang w:eastAsia="cs-CZ"/>
        </w:rPr>
        <w:tab/>
      </w:r>
      <w:r w:rsidR="00166422" w:rsidRPr="008F5F89">
        <w:rPr>
          <w:rFonts w:eastAsia="Times New Roman" w:cstheme="minorHAnsi"/>
          <w:color w:val="000000"/>
          <w:lang w:eastAsia="cs-CZ"/>
        </w:rPr>
        <w:tab/>
      </w:r>
      <w:r w:rsidR="008F5F89" w:rsidRPr="0075683D">
        <w:rPr>
          <w:rFonts w:eastAsia="Times New Roman" w:cstheme="minorHAnsi"/>
          <w:color w:val="000000"/>
          <w:lang w:eastAsia="cs-CZ"/>
        </w:rPr>
        <w:t>CZ5804170460</w:t>
      </w:r>
    </w:p>
    <w:p w14:paraId="385C5EE8" w14:textId="64AD2C41" w:rsidR="00C3721A" w:rsidRPr="00BA2E0B" w:rsidRDefault="008048EC" w:rsidP="00C3721A">
      <w:pPr>
        <w:spacing w:after="0" w:line="240" w:lineRule="auto"/>
        <w:rPr>
          <w:rFonts w:eastAsia="Times New Roman" w:cstheme="minorHAnsi"/>
          <w:sz w:val="24"/>
          <w:szCs w:val="24"/>
          <w:lang w:eastAsia="cs-CZ"/>
        </w:rPr>
      </w:pPr>
      <w:r>
        <w:rPr>
          <w:rFonts w:eastAsia="Times New Roman" w:cstheme="minorHAnsi"/>
          <w:color w:val="000000"/>
          <w:lang w:eastAsia="cs-CZ"/>
        </w:rPr>
        <w:t>(</w:t>
      </w:r>
      <w:r w:rsidR="00C3721A" w:rsidRPr="00BA2E0B">
        <w:rPr>
          <w:rFonts w:eastAsia="Times New Roman" w:cstheme="minorHAnsi"/>
          <w:color w:val="000000"/>
          <w:lang w:eastAsia="cs-CZ"/>
        </w:rPr>
        <w:t>dále jen „</w:t>
      </w:r>
      <w:r w:rsidR="00C3721A" w:rsidRPr="00BA2E0B">
        <w:rPr>
          <w:rFonts w:eastAsia="Times New Roman" w:cstheme="minorHAnsi"/>
          <w:b/>
          <w:bCs/>
          <w:color w:val="000000"/>
          <w:lang w:eastAsia="cs-CZ"/>
        </w:rPr>
        <w:t>zhotovitel“</w:t>
      </w:r>
      <w:r>
        <w:rPr>
          <w:rFonts w:eastAsia="Times New Roman" w:cstheme="minorHAnsi"/>
          <w:b/>
          <w:bCs/>
          <w:color w:val="000000"/>
          <w:lang w:eastAsia="cs-CZ"/>
        </w:rPr>
        <w:t>)</w:t>
      </w:r>
    </w:p>
    <w:p w14:paraId="4AB1C28C" w14:textId="77777777" w:rsidR="00C3721A" w:rsidRDefault="00C3721A" w:rsidP="00C3721A">
      <w:pPr>
        <w:spacing w:after="0" w:line="240" w:lineRule="auto"/>
        <w:rPr>
          <w:rFonts w:eastAsia="Times New Roman" w:cstheme="minorHAnsi"/>
          <w:sz w:val="24"/>
          <w:szCs w:val="24"/>
          <w:lang w:eastAsia="cs-CZ"/>
        </w:rPr>
      </w:pPr>
    </w:p>
    <w:p w14:paraId="057D5F27" w14:textId="0A132E12" w:rsidR="00A77992" w:rsidRPr="008048EC" w:rsidRDefault="008048EC" w:rsidP="00C3721A">
      <w:pPr>
        <w:spacing w:after="0" w:line="240" w:lineRule="auto"/>
        <w:rPr>
          <w:rFonts w:eastAsia="Times New Roman" w:cstheme="minorHAnsi"/>
          <w:lang w:eastAsia="cs-CZ"/>
        </w:rPr>
      </w:pPr>
      <w:r w:rsidRPr="008048EC">
        <w:rPr>
          <w:rFonts w:eastAsia="Times New Roman" w:cstheme="minorHAnsi"/>
          <w:lang w:eastAsia="cs-CZ"/>
        </w:rPr>
        <w:t>(</w:t>
      </w:r>
      <w:r w:rsidR="00A77992" w:rsidRPr="008048EC">
        <w:rPr>
          <w:rFonts w:eastAsia="Times New Roman" w:cstheme="minorHAnsi"/>
          <w:lang w:eastAsia="cs-CZ"/>
        </w:rPr>
        <w:t>společně dále jen „</w:t>
      </w:r>
      <w:r w:rsidR="00A77992" w:rsidRPr="008048EC">
        <w:rPr>
          <w:rFonts w:eastAsia="Times New Roman" w:cstheme="minorHAnsi"/>
          <w:b/>
          <w:bCs/>
          <w:lang w:eastAsia="cs-CZ"/>
        </w:rPr>
        <w:t>smluvní strany</w:t>
      </w:r>
      <w:r w:rsidR="00A77992" w:rsidRPr="008048EC">
        <w:rPr>
          <w:rFonts w:eastAsia="Times New Roman" w:cstheme="minorHAnsi"/>
          <w:lang w:eastAsia="cs-CZ"/>
        </w:rPr>
        <w:t>“</w:t>
      </w:r>
      <w:r w:rsidRPr="008048EC">
        <w:rPr>
          <w:rFonts w:eastAsia="Times New Roman" w:cstheme="minorHAnsi"/>
          <w:lang w:eastAsia="cs-CZ"/>
        </w:rPr>
        <w:t>)</w:t>
      </w:r>
    </w:p>
    <w:p w14:paraId="31099C02" w14:textId="77777777" w:rsidR="00C3721A" w:rsidRPr="00BA2E0B" w:rsidRDefault="00C3721A" w:rsidP="00C3721A">
      <w:pPr>
        <w:spacing w:after="0" w:line="240" w:lineRule="auto"/>
        <w:rPr>
          <w:rFonts w:eastAsia="Times New Roman" w:cstheme="minorHAnsi"/>
          <w:sz w:val="24"/>
          <w:szCs w:val="24"/>
          <w:lang w:eastAsia="cs-CZ"/>
        </w:rPr>
      </w:pPr>
    </w:p>
    <w:p w14:paraId="5FDA4F9F" w14:textId="662C32D5" w:rsidR="00C3721A" w:rsidRPr="00BA2E0B" w:rsidRDefault="00C3721A" w:rsidP="005976A0">
      <w:pPr>
        <w:numPr>
          <w:ilvl w:val="0"/>
          <w:numId w:val="1"/>
        </w:numPr>
        <w:spacing w:after="0" w:line="240" w:lineRule="auto"/>
        <w:jc w:val="center"/>
        <w:textAlignment w:val="baseline"/>
        <w:rPr>
          <w:rFonts w:eastAsia="Times New Roman" w:cstheme="minorHAnsi"/>
          <w:b/>
          <w:bCs/>
          <w:color w:val="000000"/>
          <w:lang w:eastAsia="cs-CZ"/>
        </w:rPr>
      </w:pPr>
      <w:r w:rsidRPr="00BA2E0B">
        <w:rPr>
          <w:rFonts w:eastAsia="Times New Roman" w:cstheme="minorHAnsi"/>
          <w:b/>
          <w:bCs/>
          <w:color w:val="000000"/>
          <w:lang w:eastAsia="cs-CZ"/>
        </w:rPr>
        <w:t>Předmět smlouvy</w:t>
      </w:r>
    </w:p>
    <w:p w14:paraId="552D7009" w14:textId="77777777" w:rsidR="00C3721A" w:rsidRPr="00BA2E0B" w:rsidRDefault="00C3721A" w:rsidP="00C3721A">
      <w:pPr>
        <w:spacing w:after="0" w:line="240" w:lineRule="auto"/>
        <w:rPr>
          <w:rFonts w:eastAsia="Times New Roman" w:cstheme="minorHAnsi"/>
          <w:sz w:val="24"/>
          <w:szCs w:val="24"/>
          <w:lang w:eastAsia="cs-CZ"/>
        </w:rPr>
      </w:pPr>
    </w:p>
    <w:p w14:paraId="11EB7071" w14:textId="584CB4E0" w:rsidR="00C3721A" w:rsidRPr="00DD1222" w:rsidRDefault="001C6D2A" w:rsidP="005976A0">
      <w:pPr>
        <w:numPr>
          <w:ilvl w:val="0"/>
          <w:numId w:val="2"/>
        </w:numPr>
        <w:spacing w:after="0" w:line="240" w:lineRule="auto"/>
        <w:ind w:left="426" w:hanging="426"/>
        <w:jc w:val="both"/>
        <w:textAlignment w:val="baseline"/>
        <w:rPr>
          <w:rFonts w:eastAsia="Times New Roman" w:cstheme="minorHAnsi"/>
          <w:color w:val="000000"/>
          <w:lang w:eastAsia="cs-CZ"/>
        </w:rPr>
      </w:pPr>
      <w:r>
        <w:rPr>
          <w:rFonts w:eastAsia="Times New Roman" w:cstheme="minorHAnsi"/>
          <w:color w:val="000000"/>
          <w:lang w:eastAsia="cs-CZ"/>
        </w:rPr>
        <w:t xml:space="preserve">Předmětem </w:t>
      </w:r>
      <w:r w:rsidR="00765D3C">
        <w:rPr>
          <w:rFonts w:eastAsia="Times New Roman" w:cstheme="minorHAnsi"/>
          <w:color w:val="000000"/>
          <w:lang w:eastAsia="cs-CZ"/>
        </w:rPr>
        <w:t xml:space="preserve">plnění této smlouvy je vytvoření </w:t>
      </w:r>
      <w:r w:rsidR="00825011" w:rsidRPr="00765D3C">
        <w:rPr>
          <w:rFonts w:eastAsia="Times New Roman" w:cstheme="minorHAnsi"/>
          <w:b/>
          <w:bCs/>
          <w:color w:val="000000"/>
          <w:lang w:eastAsia="cs-CZ"/>
        </w:rPr>
        <w:t>film</w:t>
      </w:r>
      <w:r w:rsidR="00765D3C">
        <w:rPr>
          <w:rFonts w:eastAsia="Times New Roman" w:cstheme="minorHAnsi"/>
          <w:b/>
          <w:bCs/>
          <w:color w:val="000000"/>
          <w:lang w:eastAsia="cs-CZ"/>
        </w:rPr>
        <w:t>u</w:t>
      </w:r>
      <w:r w:rsidR="00EE6923" w:rsidRPr="00765D3C">
        <w:rPr>
          <w:rFonts w:eastAsia="Times New Roman" w:cstheme="minorHAnsi"/>
          <w:b/>
          <w:bCs/>
          <w:color w:val="000000"/>
          <w:lang w:eastAsia="cs-CZ"/>
        </w:rPr>
        <w:t xml:space="preserve"> s pracovním názvem „Zpátky pod strom</w:t>
      </w:r>
      <w:r w:rsidR="00F415BA" w:rsidRPr="00765D3C">
        <w:rPr>
          <w:rFonts w:eastAsia="Times New Roman" w:cstheme="minorHAnsi"/>
          <w:b/>
          <w:bCs/>
          <w:color w:val="000000"/>
          <w:lang w:eastAsia="cs-CZ"/>
        </w:rPr>
        <w:t xml:space="preserve">y“ </w:t>
      </w:r>
      <w:r w:rsidR="00147228">
        <w:rPr>
          <w:rFonts w:eastAsia="Times New Roman" w:cstheme="minorHAnsi"/>
          <w:color w:val="000000"/>
          <w:lang w:eastAsia="cs-CZ"/>
        </w:rPr>
        <w:t xml:space="preserve">specifikovaného v čl. II. této smlouvy </w:t>
      </w:r>
      <w:r w:rsidR="0044472D" w:rsidRPr="00765D3C">
        <w:rPr>
          <w:rFonts w:eastAsia="Times New Roman" w:cstheme="minorHAnsi"/>
          <w:color w:val="000000"/>
          <w:lang w:eastAsia="cs-CZ"/>
        </w:rPr>
        <w:t>(dále jen „</w:t>
      </w:r>
      <w:r w:rsidR="0044472D" w:rsidRPr="008048EC">
        <w:rPr>
          <w:rFonts w:eastAsia="Times New Roman" w:cstheme="minorHAnsi"/>
          <w:b/>
          <w:bCs/>
          <w:color w:val="000000"/>
          <w:lang w:eastAsia="cs-CZ"/>
        </w:rPr>
        <w:t>AVD</w:t>
      </w:r>
      <w:r w:rsidR="0044472D" w:rsidRPr="00765D3C">
        <w:rPr>
          <w:rFonts w:eastAsia="Times New Roman" w:cstheme="minorHAnsi"/>
          <w:color w:val="000000"/>
          <w:lang w:eastAsia="cs-CZ"/>
        </w:rPr>
        <w:t>“)</w:t>
      </w:r>
      <w:r w:rsidR="00DD1222">
        <w:rPr>
          <w:rFonts w:eastAsia="Times New Roman" w:cstheme="minorHAnsi"/>
          <w:color w:val="000000"/>
          <w:lang w:eastAsia="cs-CZ"/>
        </w:rPr>
        <w:t xml:space="preserve"> </w:t>
      </w:r>
      <w:r w:rsidR="00C3721A" w:rsidRPr="00DD1222">
        <w:rPr>
          <w:rFonts w:eastAsia="Times New Roman" w:cstheme="minorHAnsi"/>
          <w:color w:val="000000"/>
          <w:lang w:eastAsia="cs-CZ"/>
        </w:rPr>
        <w:t xml:space="preserve">a poskytnout objednateli </w:t>
      </w:r>
      <w:r w:rsidR="00DD1222">
        <w:rPr>
          <w:rFonts w:eastAsia="Times New Roman" w:cstheme="minorHAnsi"/>
          <w:color w:val="000000"/>
          <w:lang w:eastAsia="cs-CZ"/>
        </w:rPr>
        <w:t>oprávnění k výkonu práva vytvořené AVD</w:t>
      </w:r>
      <w:r w:rsidR="00CD0D5F">
        <w:rPr>
          <w:rFonts w:eastAsia="Times New Roman" w:cstheme="minorHAnsi"/>
          <w:color w:val="000000"/>
          <w:lang w:eastAsia="cs-CZ"/>
        </w:rPr>
        <w:t xml:space="preserve"> užít (dále jen „</w:t>
      </w:r>
      <w:r w:rsidR="00C3721A" w:rsidRPr="008048EC">
        <w:rPr>
          <w:rFonts w:eastAsia="Times New Roman" w:cstheme="minorHAnsi"/>
          <w:b/>
          <w:bCs/>
          <w:color w:val="000000"/>
          <w:lang w:eastAsia="cs-CZ"/>
        </w:rPr>
        <w:t>licence</w:t>
      </w:r>
      <w:r w:rsidR="00CD0D5F">
        <w:rPr>
          <w:rFonts w:eastAsia="Times New Roman" w:cstheme="minorHAnsi"/>
          <w:color w:val="000000"/>
          <w:lang w:eastAsia="cs-CZ"/>
        </w:rPr>
        <w:t>“</w:t>
      </w:r>
      <w:r w:rsidR="008048EC">
        <w:rPr>
          <w:rFonts w:eastAsia="Times New Roman" w:cstheme="minorHAnsi"/>
          <w:color w:val="000000"/>
          <w:lang w:eastAsia="cs-CZ"/>
        </w:rPr>
        <w:t>), dle podmínek stanovených v této smlouvě</w:t>
      </w:r>
      <w:r w:rsidR="00C3721A" w:rsidRPr="00DD1222">
        <w:rPr>
          <w:rFonts w:eastAsia="Times New Roman" w:cstheme="minorHAnsi"/>
          <w:color w:val="000000"/>
          <w:lang w:eastAsia="cs-CZ"/>
        </w:rPr>
        <w:t>.  </w:t>
      </w:r>
    </w:p>
    <w:p w14:paraId="413BCA36" w14:textId="77777777" w:rsidR="0053207A" w:rsidRPr="0053207A" w:rsidRDefault="0053207A" w:rsidP="0053207A">
      <w:pPr>
        <w:spacing w:after="0" w:line="240" w:lineRule="auto"/>
        <w:jc w:val="both"/>
        <w:textAlignment w:val="baseline"/>
        <w:rPr>
          <w:rFonts w:eastAsia="Times New Roman" w:cstheme="minorHAnsi"/>
          <w:color w:val="000000"/>
          <w:lang w:eastAsia="cs-CZ"/>
        </w:rPr>
      </w:pPr>
    </w:p>
    <w:p w14:paraId="4E7616F9" w14:textId="28A5A21E" w:rsidR="00C3721A" w:rsidRPr="00BA2E0B" w:rsidRDefault="0053207A" w:rsidP="005976A0">
      <w:pPr>
        <w:numPr>
          <w:ilvl w:val="0"/>
          <w:numId w:val="3"/>
        </w:numPr>
        <w:spacing w:after="0" w:line="240" w:lineRule="auto"/>
        <w:ind w:left="426" w:hanging="426"/>
        <w:jc w:val="both"/>
        <w:textAlignment w:val="baseline"/>
        <w:rPr>
          <w:rFonts w:eastAsia="Times New Roman" w:cstheme="minorHAnsi"/>
          <w:color w:val="000000"/>
          <w:lang w:eastAsia="cs-CZ"/>
        </w:rPr>
      </w:pPr>
      <w:r w:rsidRPr="0053207A">
        <w:rPr>
          <w:rFonts w:eastAsia="Times New Roman" w:cstheme="minorHAnsi"/>
          <w:color w:val="000000"/>
          <w:lang w:eastAsia="cs-CZ"/>
        </w:rPr>
        <w:t xml:space="preserve">Zhotovitel se touto smlouvu zavazuje pro </w:t>
      </w:r>
      <w:r>
        <w:rPr>
          <w:rFonts w:eastAsia="Times New Roman" w:cstheme="minorHAnsi"/>
          <w:color w:val="000000"/>
          <w:lang w:eastAsia="cs-CZ"/>
        </w:rPr>
        <w:t>o</w:t>
      </w:r>
      <w:r w:rsidRPr="0053207A">
        <w:rPr>
          <w:rFonts w:eastAsia="Times New Roman" w:cstheme="minorHAnsi"/>
          <w:color w:val="000000"/>
          <w:lang w:eastAsia="cs-CZ"/>
        </w:rPr>
        <w:t xml:space="preserve">bjednatele na svůj náklad a nebezpečí, na svoji odpovědnost a v dohodnuté době vytvořit na základě předaných podkladů a dalších požadavků </w:t>
      </w:r>
      <w:r>
        <w:rPr>
          <w:rFonts w:eastAsia="Times New Roman" w:cstheme="minorHAnsi"/>
          <w:color w:val="000000"/>
          <w:lang w:eastAsia="cs-CZ"/>
        </w:rPr>
        <w:t>o</w:t>
      </w:r>
      <w:r w:rsidRPr="0053207A">
        <w:rPr>
          <w:rFonts w:eastAsia="Times New Roman" w:cstheme="minorHAnsi"/>
          <w:color w:val="000000"/>
          <w:lang w:eastAsia="cs-CZ"/>
        </w:rPr>
        <w:t xml:space="preserve">bjednatele </w:t>
      </w:r>
      <w:r>
        <w:rPr>
          <w:rFonts w:eastAsia="Times New Roman" w:cstheme="minorHAnsi"/>
          <w:color w:val="000000"/>
          <w:lang w:eastAsia="cs-CZ"/>
        </w:rPr>
        <w:t>AVD</w:t>
      </w:r>
      <w:r w:rsidRPr="0053207A">
        <w:rPr>
          <w:rFonts w:eastAsia="Times New Roman" w:cstheme="minorHAnsi"/>
          <w:color w:val="000000"/>
          <w:lang w:eastAsia="cs-CZ"/>
        </w:rPr>
        <w:t xml:space="preserve"> specifikované v článku II. této smlouvy a poskytnout </w:t>
      </w:r>
      <w:r>
        <w:rPr>
          <w:rFonts w:eastAsia="Times New Roman" w:cstheme="minorHAnsi"/>
          <w:color w:val="000000"/>
          <w:lang w:eastAsia="cs-CZ"/>
        </w:rPr>
        <w:t>o</w:t>
      </w:r>
      <w:r w:rsidRPr="0053207A">
        <w:rPr>
          <w:rFonts w:eastAsia="Times New Roman" w:cstheme="minorHAnsi"/>
          <w:color w:val="000000"/>
          <w:lang w:eastAsia="cs-CZ"/>
        </w:rPr>
        <w:t xml:space="preserve">bjednateli licenci k užití </w:t>
      </w:r>
      <w:r>
        <w:rPr>
          <w:rFonts w:eastAsia="Times New Roman" w:cstheme="minorHAnsi"/>
          <w:color w:val="000000"/>
          <w:lang w:eastAsia="cs-CZ"/>
        </w:rPr>
        <w:t>AVD</w:t>
      </w:r>
      <w:r w:rsidRPr="0053207A">
        <w:rPr>
          <w:rFonts w:eastAsia="Times New Roman" w:cstheme="minorHAnsi"/>
          <w:color w:val="000000"/>
          <w:lang w:eastAsia="cs-CZ"/>
        </w:rPr>
        <w:t xml:space="preserve"> v rozsahu uvedeném </w:t>
      </w:r>
      <w:r w:rsidRPr="00330C7F">
        <w:rPr>
          <w:rFonts w:eastAsia="Times New Roman" w:cstheme="minorHAnsi"/>
          <w:color w:val="000000"/>
          <w:lang w:eastAsia="cs-CZ"/>
        </w:rPr>
        <w:t xml:space="preserve">v čl. </w:t>
      </w:r>
      <w:r w:rsidR="00330C7F" w:rsidRPr="00330C7F">
        <w:rPr>
          <w:rFonts w:eastAsia="Times New Roman" w:cstheme="minorHAnsi"/>
          <w:color w:val="000000"/>
          <w:lang w:eastAsia="cs-CZ"/>
        </w:rPr>
        <w:t>VI</w:t>
      </w:r>
      <w:r w:rsidR="00330C7F">
        <w:rPr>
          <w:rFonts w:eastAsia="Times New Roman" w:cstheme="minorHAnsi"/>
          <w:color w:val="000000"/>
          <w:lang w:eastAsia="cs-CZ"/>
        </w:rPr>
        <w:t>.</w:t>
      </w:r>
      <w:r w:rsidRPr="0053207A">
        <w:rPr>
          <w:rFonts w:eastAsia="Times New Roman" w:cstheme="minorHAnsi"/>
          <w:color w:val="000000"/>
          <w:lang w:eastAsia="cs-CZ"/>
        </w:rPr>
        <w:t xml:space="preserve"> této smlouvy</w:t>
      </w:r>
      <w:r w:rsidR="00C3721A" w:rsidRPr="00BA2E0B">
        <w:rPr>
          <w:rFonts w:eastAsia="Times New Roman" w:cstheme="minorHAnsi"/>
          <w:color w:val="000000"/>
          <w:lang w:eastAsia="cs-CZ"/>
        </w:rPr>
        <w:t>. </w:t>
      </w:r>
    </w:p>
    <w:p w14:paraId="235C3017" w14:textId="77777777" w:rsidR="00C3721A" w:rsidRPr="00BA2E0B" w:rsidRDefault="00C3721A" w:rsidP="0044472D">
      <w:pPr>
        <w:spacing w:after="0" w:line="240" w:lineRule="auto"/>
        <w:ind w:left="426" w:hanging="426"/>
        <w:rPr>
          <w:rFonts w:eastAsia="Times New Roman" w:cstheme="minorHAnsi"/>
          <w:sz w:val="24"/>
          <w:szCs w:val="24"/>
          <w:lang w:eastAsia="cs-CZ"/>
        </w:rPr>
      </w:pPr>
    </w:p>
    <w:p w14:paraId="22ADAFD5" w14:textId="7FB9B832" w:rsidR="00C3721A" w:rsidRDefault="00C3721A" w:rsidP="005976A0">
      <w:pPr>
        <w:numPr>
          <w:ilvl w:val="0"/>
          <w:numId w:val="4"/>
        </w:numPr>
        <w:spacing w:after="6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 xml:space="preserve">Objednatel se zavazuje řádně zhotovené </w:t>
      </w:r>
      <w:r w:rsidR="00A47370">
        <w:rPr>
          <w:rFonts w:eastAsia="Times New Roman" w:cstheme="minorHAnsi"/>
          <w:color w:val="000000"/>
          <w:lang w:eastAsia="cs-CZ"/>
        </w:rPr>
        <w:t>AVD</w:t>
      </w:r>
      <w:r w:rsidRPr="00BA2E0B">
        <w:rPr>
          <w:rFonts w:eastAsia="Times New Roman" w:cstheme="minorHAnsi"/>
          <w:color w:val="000000"/>
          <w:lang w:eastAsia="cs-CZ"/>
        </w:rPr>
        <w:t xml:space="preserve"> převzít a zaplatit zhotoviteli sjednanou odměnu za zhotovení </w:t>
      </w:r>
      <w:r w:rsidR="00A47370">
        <w:rPr>
          <w:rFonts w:eastAsia="Times New Roman" w:cstheme="minorHAnsi"/>
          <w:color w:val="000000"/>
          <w:lang w:eastAsia="cs-CZ"/>
        </w:rPr>
        <w:t>AVD</w:t>
      </w:r>
      <w:r w:rsidRPr="00BA2E0B">
        <w:rPr>
          <w:rFonts w:eastAsia="Times New Roman" w:cstheme="minorHAnsi"/>
          <w:color w:val="000000"/>
          <w:lang w:eastAsia="cs-CZ"/>
        </w:rPr>
        <w:t xml:space="preserve"> a za poskytnutí licenc</w:t>
      </w:r>
      <w:r w:rsidR="00A47370">
        <w:rPr>
          <w:rFonts w:eastAsia="Times New Roman" w:cstheme="minorHAnsi"/>
          <w:color w:val="000000"/>
          <w:lang w:eastAsia="cs-CZ"/>
        </w:rPr>
        <w:t>e</w:t>
      </w:r>
      <w:r w:rsidRPr="00BA2E0B">
        <w:rPr>
          <w:rFonts w:eastAsia="Times New Roman" w:cstheme="minorHAnsi"/>
          <w:color w:val="000000"/>
          <w:lang w:eastAsia="cs-CZ"/>
        </w:rPr>
        <w:t xml:space="preserve"> v souladu s ujednáními v této smlouvě. </w:t>
      </w:r>
    </w:p>
    <w:p w14:paraId="48A3F876" w14:textId="77777777" w:rsidR="00B620F2" w:rsidRDefault="00B620F2" w:rsidP="00B620F2">
      <w:pPr>
        <w:spacing w:after="60" w:line="240" w:lineRule="auto"/>
        <w:ind w:left="426"/>
        <w:jc w:val="both"/>
        <w:textAlignment w:val="baseline"/>
        <w:rPr>
          <w:rFonts w:eastAsia="Times New Roman" w:cstheme="minorHAnsi"/>
          <w:color w:val="000000"/>
          <w:lang w:eastAsia="cs-CZ"/>
        </w:rPr>
      </w:pPr>
    </w:p>
    <w:p w14:paraId="263B035E" w14:textId="02563A5B" w:rsidR="00697DE6" w:rsidRPr="0049074C" w:rsidRDefault="00896D4A" w:rsidP="005976A0">
      <w:pPr>
        <w:numPr>
          <w:ilvl w:val="0"/>
          <w:numId w:val="4"/>
        </w:numPr>
        <w:spacing w:after="60" w:line="240" w:lineRule="auto"/>
        <w:ind w:left="426" w:hanging="426"/>
        <w:jc w:val="both"/>
        <w:textAlignment w:val="baseline"/>
        <w:rPr>
          <w:rFonts w:eastAsia="Times New Roman" w:cstheme="minorHAnsi"/>
          <w:color w:val="000000"/>
          <w:lang w:eastAsia="cs-CZ"/>
        </w:rPr>
      </w:pPr>
      <w:r>
        <w:rPr>
          <w:rFonts w:eastAsia="Times New Roman" w:cstheme="minorHAnsi"/>
          <w:color w:val="000000"/>
          <w:lang w:eastAsia="cs-CZ"/>
        </w:rPr>
        <w:t>Účelem smlouvy, a tedy účelem vytvoření AVD</w:t>
      </w:r>
      <w:r w:rsidR="00B620F2">
        <w:rPr>
          <w:rFonts w:eastAsia="Times New Roman" w:cstheme="minorHAnsi"/>
          <w:color w:val="000000"/>
          <w:lang w:eastAsia="cs-CZ"/>
        </w:rPr>
        <w:t xml:space="preserve"> a </w:t>
      </w:r>
      <w:r>
        <w:rPr>
          <w:rFonts w:eastAsia="Times New Roman" w:cstheme="minorHAnsi"/>
          <w:color w:val="000000"/>
          <w:lang w:eastAsia="cs-CZ"/>
        </w:rPr>
        <w:t xml:space="preserve">poskytnutí </w:t>
      </w:r>
      <w:r w:rsidR="00B620F2">
        <w:rPr>
          <w:rFonts w:eastAsia="Times New Roman" w:cstheme="minorHAnsi"/>
          <w:color w:val="000000"/>
          <w:lang w:eastAsia="cs-CZ"/>
        </w:rPr>
        <w:t xml:space="preserve">licence </w:t>
      </w:r>
      <w:r>
        <w:rPr>
          <w:rFonts w:eastAsia="Times New Roman" w:cstheme="minorHAnsi"/>
          <w:color w:val="000000"/>
          <w:lang w:eastAsia="cs-CZ"/>
        </w:rPr>
        <w:t>je</w:t>
      </w:r>
      <w:r w:rsidR="00B620F2">
        <w:rPr>
          <w:rFonts w:eastAsia="Times New Roman" w:cstheme="minorHAnsi"/>
          <w:color w:val="000000"/>
          <w:lang w:eastAsia="cs-CZ"/>
        </w:rPr>
        <w:t xml:space="preserve"> realizace projektu</w:t>
      </w:r>
      <w:r w:rsidR="00B620F2" w:rsidRPr="00B620F2">
        <w:rPr>
          <w:rFonts w:eastAsia="Times New Roman" w:cstheme="minorHAnsi"/>
          <w:color w:val="000000"/>
          <w:lang w:eastAsia="cs-CZ"/>
        </w:rPr>
        <w:t xml:space="preserve"> </w:t>
      </w:r>
      <w:r w:rsidR="00B620F2">
        <w:rPr>
          <w:rFonts w:eastAsia="Times New Roman" w:cstheme="minorHAnsi"/>
          <w:color w:val="000000"/>
          <w:lang w:eastAsia="cs-CZ"/>
        </w:rPr>
        <w:t>č. TO01000132 s </w:t>
      </w:r>
      <w:r w:rsidR="00B620F2" w:rsidRPr="0049074C">
        <w:rPr>
          <w:rFonts w:eastAsia="Times New Roman" w:cstheme="minorHAnsi"/>
          <w:color w:val="000000"/>
          <w:lang w:eastAsia="cs-CZ"/>
        </w:rPr>
        <w:t xml:space="preserve">názvem „Využití tradičních znalostí k zastavení ztráty biologické rozmanitosti v lesích“, spolufinancovaného </w:t>
      </w:r>
      <w:r w:rsidR="00B620F2" w:rsidRPr="007D4826">
        <w:rPr>
          <w:rFonts w:eastAsia="Times New Roman" w:cstheme="minorHAnsi"/>
          <w:color w:val="000000"/>
          <w:lang w:eastAsia="cs-CZ"/>
        </w:rPr>
        <w:t>z</w:t>
      </w:r>
      <w:r w:rsidR="009D4675" w:rsidRPr="007D4826">
        <w:rPr>
          <w:rFonts w:eastAsia="Times New Roman" w:cstheme="minorHAnsi"/>
          <w:color w:val="000000"/>
          <w:lang w:eastAsia="cs-CZ"/>
        </w:rPr>
        <w:t xml:space="preserve"> Technologické agentury ČR a Norských fondů </w:t>
      </w:r>
      <w:r w:rsidR="00A82681" w:rsidRPr="007D4826">
        <w:rPr>
          <w:rFonts w:eastAsia="Times New Roman" w:cstheme="minorHAnsi"/>
          <w:color w:val="000000"/>
          <w:lang w:eastAsia="cs-CZ"/>
        </w:rPr>
        <w:t>2014–2021</w:t>
      </w:r>
      <w:r w:rsidR="00B620F2" w:rsidRPr="0049074C">
        <w:rPr>
          <w:rFonts w:eastAsia="Times New Roman" w:cstheme="minorHAnsi"/>
          <w:color w:val="000000"/>
          <w:lang w:eastAsia="cs-CZ"/>
        </w:rPr>
        <w:t xml:space="preserve">.  </w:t>
      </w:r>
    </w:p>
    <w:p w14:paraId="2419FA2D" w14:textId="77777777" w:rsidR="00166422" w:rsidRPr="00BA2E0B" w:rsidRDefault="00166422" w:rsidP="00F72CF4">
      <w:pPr>
        <w:spacing w:after="0" w:line="240" w:lineRule="auto"/>
        <w:rPr>
          <w:rFonts w:eastAsia="Times New Roman" w:cstheme="minorHAnsi"/>
          <w:sz w:val="24"/>
          <w:szCs w:val="24"/>
          <w:lang w:eastAsia="cs-CZ"/>
        </w:rPr>
      </w:pPr>
    </w:p>
    <w:p w14:paraId="0A93ABF4" w14:textId="2D5E15FD" w:rsidR="00B620F2" w:rsidRDefault="00B620F2" w:rsidP="005976A0">
      <w:pPr>
        <w:numPr>
          <w:ilvl w:val="0"/>
          <w:numId w:val="11"/>
        </w:numPr>
        <w:spacing w:after="0" w:line="240" w:lineRule="auto"/>
        <w:jc w:val="center"/>
        <w:textAlignment w:val="baseline"/>
        <w:rPr>
          <w:rFonts w:eastAsia="Times New Roman" w:cstheme="minorHAnsi"/>
          <w:b/>
          <w:bCs/>
          <w:color w:val="000000"/>
          <w:lang w:eastAsia="cs-CZ"/>
        </w:rPr>
      </w:pPr>
      <w:r>
        <w:rPr>
          <w:rFonts w:eastAsia="Times New Roman" w:cstheme="minorHAnsi"/>
          <w:b/>
          <w:bCs/>
          <w:color w:val="000000"/>
          <w:lang w:eastAsia="cs-CZ"/>
        </w:rPr>
        <w:t>Specifikace AVD</w:t>
      </w:r>
    </w:p>
    <w:p w14:paraId="3D28EE57" w14:textId="77777777" w:rsidR="007852B1" w:rsidRDefault="007852B1" w:rsidP="007852B1">
      <w:pPr>
        <w:spacing w:after="0" w:line="240" w:lineRule="auto"/>
        <w:ind w:left="720"/>
        <w:textAlignment w:val="baseline"/>
        <w:rPr>
          <w:rFonts w:eastAsia="Times New Roman" w:cstheme="minorHAnsi"/>
          <w:b/>
          <w:bCs/>
          <w:color w:val="000000"/>
          <w:lang w:eastAsia="cs-CZ"/>
        </w:rPr>
      </w:pPr>
    </w:p>
    <w:p w14:paraId="43BE1900" w14:textId="204C7AE5" w:rsidR="00B620F2" w:rsidRDefault="00B620F2" w:rsidP="005976A0">
      <w:pPr>
        <w:pStyle w:val="Odstavecseseznamem"/>
        <w:numPr>
          <w:ilvl w:val="0"/>
          <w:numId w:val="12"/>
        </w:numPr>
        <w:spacing w:after="0" w:line="240" w:lineRule="auto"/>
        <w:ind w:left="426" w:hanging="426"/>
        <w:textAlignment w:val="baseline"/>
        <w:rPr>
          <w:rFonts w:eastAsia="Times New Roman" w:cstheme="minorHAnsi"/>
          <w:color w:val="000000"/>
          <w:lang w:eastAsia="cs-CZ"/>
        </w:rPr>
      </w:pPr>
      <w:r w:rsidRPr="00B620F2">
        <w:rPr>
          <w:rFonts w:eastAsia="Times New Roman" w:cstheme="minorHAnsi"/>
          <w:color w:val="000000"/>
          <w:lang w:eastAsia="cs-CZ"/>
        </w:rPr>
        <w:t>AVD bude provedeno podle požadavků objednatele v následujícím rozsahu, jakosti a provedení</w:t>
      </w:r>
      <w:r w:rsidR="00564C0C">
        <w:rPr>
          <w:rFonts w:eastAsia="Times New Roman" w:cstheme="minorHAnsi"/>
          <w:color w:val="000000"/>
          <w:lang w:eastAsia="cs-CZ"/>
        </w:rPr>
        <w:t>:</w:t>
      </w:r>
    </w:p>
    <w:p w14:paraId="427F3B8E" w14:textId="5750F826" w:rsidR="008C0FC3" w:rsidRDefault="007852B1" w:rsidP="008C0FC3">
      <w:pPr>
        <w:pStyle w:val="Odstavecseseznamem"/>
        <w:spacing w:after="0" w:line="240" w:lineRule="auto"/>
        <w:ind w:left="426"/>
        <w:textAlignment w:val="baseline"/>
        <w:rPr>
          <w:rFonts w:eastAsia="Times New Roman" w:cstheme="minorHAnsi"/>
          <w:color w:val="000000"/>
          <w:lang w:eastAsia="cs-CZ"/>
        </w:rPr>
      </w:pPr>
      <w:r>
        <w:rPr>
          <w:rFonts w:eastAsia="Times New Roman" w:cstheme="minorHAnsi"/>
          <w:color w:val="000000"/>
          <w:lang w:eastAsia="cs-CZ"/>
        </w:rPr>
        <w:lastRenderedPageBreak/>
        <w:t xml:space="preserve">1x film </w:t>
      </w:r>
      <w:r w:rsidR="00235FB5">
        <w:rPr>
          <w:rFonts w:eastAsia="Times New Roman" w:cstheme="minorHAnsi"/>
          <w:color w:val="000000"/>
          <w:lang w:eastAsia="cs-CZ"/>
        </w:rPr>
        <w:t>s pracovním názvem „Zpátky pod stromy“</w:t>
      </w:r>
    </w:p>
    <w:p w14:paraId="03146477" w14:textId="766A60BA" w:rsidR="00235FB5" w:rsidRDefault="00235FB5" w:rsidP="008C0FC3">
      <w:pPr>
        <w:pStyle w:val="Odstavecseseznamem"/>
        <w:spacing w:after="0" w:line="240" w:lineRule="auto"/>
        <w:ind w:left="426"/>
        <w:textAlignment w:val="baseline"/>
        <w:rPr>
          <w:rFonts w:eastAsia="Times New Roman" w:cstheme="minorHAnsi"/>
          <w:color w:val="000000"/>
          <w:lang w:eastAsia="cs-CZ"/>
        </w:rPr>
      </w:pPr>
      <w:r>
        <w:rPr>
          <w:rFonts w:eastAsia="Times New Roman" w:cstheme="minorHAnsi"/>
          <w:color w:val="000000"/>
          <w:lang w:eastAsia="cs-CZ"/>
        </w:rPr>
        <w:t xml:space="preserve">Stopáž: </w:t>
      </w:r>
      <w:r w:rsidR="00184DFC">
        <w:rPr>
          <w:rFonts w:eastAsia="Times New Roman" w:cstheme="minorHAnsi"/>
          <w:color w:val="000000"/>
          <w:lang w:eastAsia="cs-CZ"/>
        </w:rPr>
        <w:tab/>
      </w:r>
      <w:r w:rsidR="00184DFC">
        <w:rPr>
          <w:rFonts w:eastAsia="Times New Roman" w:cstheme="minorHAnsi"/>
          <w:color w:val="000000"/>
          <w:lang w:eastAsia="cs-CZ"/>
        </w:rPr>
        <w:tab/>
      </w:r>
      <w:r w:rsidRPr="00D22DD0">
        <w:rPr>
          <w:rFonts w:eastAsia="Times New Roman" w:cstheme="minorHAnsi"/>
          <w:color w:val="000000"/>
          <w:lang w:eastAsia="cs-CZ"/>
        </w:rPr>
        <w:t>18-27 minut</w:t>
      </w:r>
    </w:p>
    <w:p w14:paraId="364EE75A" w14:textId="28B74C64" w:rsidR="00692A19" w:rsidRPr="0049074C" w:rsidRDefault="00692A19" w:rsidP="008C0FC3">
      <w:pPr>
        <w:pStyle w:val="Odstavecseseznamem"/>
        <w:spacing w:after="0" w:line="240" w:lineRule="auto"/>
        <w:ind w:left="426"/>
        <w:textAlignment w:val="baseline"/>
        <w:rPr>
          <w:rFonts w:eastAsia="Times New Roman" w:cstheme="minorHAnsi"/>
          <w:color w:val="000000"/>
          <w:lang w:eastAsia="cs-CZ"/>
        </w:rPr>
      </w:pPr>
      <w:r>
        <w:rPr>
          <w:rFonts w:eastAsia="Times New Roman" w:cstheme="minorHAnsi"/>
          <w:color w:val="000000"/>
          <w:lang w:eastAsia="cs-CZ"/>
        </w:rPr>
        <w:t xml:space="preserve">Zvuk: </w:t>
      </w:r>
      <w:r w:rsidR="00184DFC">
        <w:rPr>
          <w:rFonts w:eastAsia="Times New Roman" w:cstheme="minorHAnsi"/>
          <w:color w:val="000000"/>
          <w:lang w:eastAsia="cs-CZ"/>
        </w:rPr>
        <w:tab/>
      </w:r>
      <w:r w:rsidR="00184DFC">
        <w:rPr>
          <w:rFonts w:eastAsia="Times New Roman" w:cstheme="minorHAnsi"/>
          <w:color w:val="000000"/>
          <w:lang w:eastAsia="cs-CZ"/>
        </w:rPr>
        <w:tab/>
      </w:r>
      <w:r w:rsidRPr="007D4826">
        <w:rPr>
          <w:rFonts w:eastAsia="Times New Roman" w:cstheme="minorHAnsi"/>
          <w:color w:val="000000"/>
          <w:lang w:eastAsia="cs-CZ"/>
        </w:rPr>
        <w:t>Stereo 2.0</w:t>
      </w:r>
    </w:p>
    <w:p w14:paraId="39CA4FAC" w14:textId="642B7BD9" w:rsidR="00692A19" w:rsidRPr="0049074C" w:rsidRDefault="00EC2DD5" w:rsidP="008C0FC3">
      <w:pPr>
        <w:pStyle w:val="Odstavecseseznamem"/>
        <w:spacing w:after="0" w:line="240" w:lineRule="auto"/>
        <w:ind w:left="426"/>
        <w:textAlignment w:val="baseline"/>
        <w:rPr>
          <w:rFonts w:eastAsia="Times New Roman" w:cstheme="minorHAnsi"/>
          <w:color w:val="000000"/>
          <w:lang w:eastAsia="cs-CZ"/>
        </w:rPr>
      </w:pPr>
      <w:r w:rsidRPr="0049074C">
        <w:rPr>
          <w:rFonts w:eastAsia="Times New Roman" w:cstheme="minorHAnsi"/>
          <w:color w:val="000000"/>
          <w:lang w:eastAsia="cs-CZ"/>
        </w:rPr>
        <w:t>Jazykové</w:t>
      </w:r>
      <w:r w:rsidR="00692A19" w:rsidRPr="0049074C">
        <w:rPr>
          <w:rFonts w:eastAsia="Times New Roman" w:cstheme="minorHAnsi"/>
          <w:color w:val="000000"/>
          <w:lang w:eastAsia="cs-CZ"/>
        </w:rPr>
        <w:t xml:space="preserve"> mutace:</w:t>
      </w:r>
      <w:r w:rsidR="00184DFC" w:rsidRPr="0049074C">
        <w:rPr>
          <w:rFonts w:eastAsia="Times New Roman" w:cstheme="minorHAnsi"/>
          <w:color w:val="000000"/>
          <w:lang w:eastAsia="cs-CZ"/>
        </w:rPr>
        <w:t xml:space="preserve"> </w:t>
      </w:r>
      <w:r w:rsidR="00184DFC" w:rsidRPr="0049074C">
        <w:rPr>
          <w:rFonts w:eastAsia="Times New Roman" w:cstheme="minorHAnsi"/>
          <w:color w:val="000000"/>
          <w:lang w:eastAsia="cs-CZ"/>
        </w:rPr>
        <w:tab/>
      </w:r>
      <w:r w:rsidRPr="007D4826">
        <w:rPr>
          <w:rFonts w:eastAsia="Times New Roman" w:cstheme="minorHAnsi"/>
          <w:color w:val="000000"/>
          <w:lang w:eastAsia="cs-CZ"/>
        </w:rPr>
        <w:t>Č</w:t>
      </w:r>
      <w:r w:rsidR="00C71DA8" w:rsidRPr="007D4826">
        <w:rPr>
          <w:rFonts w:eastAsia="Times New Roman" w:cstheme="minorHAnsi"/>
          <w:color w:val="000000"/>
          <w:lang w:eastAsia="cs-CZ"/>
        </w:rPr>
        <w:t>eská a anglická s</w:t>
      </w:r>
      <w:r w:rsidR="00FA3725" w:rsidRPr="007D4826">
        <w:rPr>
          <w:rFonts w:eastAsia="Times New Roman" w:cstheme="minorHAnsi"/>
          <w:color w:val="000000"/>
          <w:lang w:eastAsia="cs-CZ"/>
        </w:rPr>
        <w:t xml:space="preserve"> mluveným komentářem</w:t>
      </w:r>
    </w:p>
    <w:p w14:paraId="6C136A1E" w14:textId="2B4E265B" w:rsidR="00184DFC" w:rsidRDefault="00184DFC" w:rsidP="008C0FC3">
      <w:pPr>
        <w:pStyle w:val="Odstavecseseznamem"/>
        <w:spacing w:after="0" w:line="240" w:lineRule="auto"/>
        <w:ind w:left="426"/>
        <w:textAlignment w:val="baseline"/>
        <w:rPr>
          <w:rFonts w:eastAsia="Times New Roman" w:cstheme="minorHAnsi"/>
          <w:color w:val="000000"/>
          <w:lang w:eastAsia="cs-CZ"/>
        </w:rPr>
      </w:pPr>
      <w:r w:rsidRPr="0049074C">
        <w:rPr>
          <w:rFonts w:eastAsia="Times New Roman" w:cstheme="minorHAnsi"/>
          <w:color w:val="000000"/>
          <w:lang w:eastAsia="cs-CZ"/>
        </w:rPr>
        <w:t xml:space="preserve">Záznam: </w:t>
      </w:r>
      <w:r w:rsidRPr="0049074C">
        <w:rPr>
          <w:rFonts w:eastAsia="Times New Roman" w:cstheme="minorHAnsi"/>
          <w:color w:val="000000"/>
          <w:lang w:eastAsia="cs-CZ"/>
        </w:rPr>
        <w:tab/>
      </w:r>
      <w:r w:rsidRPr="0049074C">
        <w:rPr>
          <w:rFonts w:eastAsia="Times New Roman" w:cstheme="minorHAnsi"/>
          <w:color w:val="000000"/>
          <w:lang w:eastAsia="cs-CZ"/>
        </w:rPr>
        <w:tab/>
      </w:r>
      <w:r w:rsidRPr="007D4826">
        <w:rPr>
          <w:rFonts w:eastAsia="Times New Roman" w:cstheme="minorHAnsi"/>
          <w:color w:val="000000"/>
          <w:lang w:eastAsia="cs-CZ"/>
        </w:rPr>
        <w:t xml:space="preserve">minimálně full HD (rozlišení 1920x1080 pixelů), </w:t>
      </w:r>
      <w:r w:rsidR="00EB0D8D" w:rsidRPr="007D4826">
        <w:rPr>
          <w:rFonts w:eastAsia="Times New Roman" w:cstheme="minorHAnsi"/>
          <w:color w:val="000000"/>
          <w:lang w:eastAsia="cs-CZ"/>
        </w:rPr>
        <w:t>optimálně 4k rozlišení</w:t>
      </w:r>
    </w:p>
    <w:p w14:paraId="51C927F9" w14:textId="77777777" w:rsidR="009247EE" w:rsidRDefault="009247EE" w:rsidP="009247EE">
      <w:pPr>
        <w:pStyle w:val="Odstavecseseznamem"/>
        <w:spacing w:after="0" w:line="240" w:lineRule="auto"/>
        <w:ind w:left="851"/>
        <w:textAlignment w:val="baseline"/>
        <w:rPr>
          <w:rFonts w:eastAsia="Times New Roman" w:cstheme="minorHAnsi"/>
          <w:color w:val="000000"/>
          <w:lang w:eastAsia="cs-CZ"/>
        </w:rPr>
      </w:pPr>
    </w:p>
    <w:p w14:paraId="2F4F485B" w14:textId="0614214E" w:rsidR="00A12471" w:rsidRDefault="00A12471" w:rsidP="005976A0">
      <w:pPr>
        <w:pStyle w:val="Odstavecseseznamem"/>
        <w:numPr>
          <w:ilvl w:val="0"/>
          <w:numId w:val="12"/>
        </w:numPr>
        <w:spacing w:after="0" w:line="240" w:lineRule="auto"/>
        <w:ind w:left="426" w:hanging="426"/>
        <w:textAlignment w:val="baseline"/>
        <w:rPr>
          <w:rFonts w:eastAsia="Times New Roman" w:cstheme="minorHAnsi"/>
          <w:color w:val="000000"/>
          <w:lang w:eastAsia="cs-CZ"/>
        </w:rPr>
      </w:pPr>
      <w:r>
        <w:rPr>
          <w:rFonts w:eastAsia="Times New Roman" w:cstheme="minorHAnsi"/>
          <w:color w:val="000000"/>
          <w:lang w:eastAsia="cs-CZ"/>
        </w:rPr>
        <w:t xml:space="preserve">Bližší </w:t>
      </w:r>
      <w:r w:rsidR="009247EE">
        <w:rPr>
          <w:rFonts w:eastAsia="Times New Roman" w:cstheme="minorHAnsi"/>
          <w:color w:val="000000"/>
          <w:lang w:eastAsia="cs-CZ"/>
        </w:rPr>
        <w:t xml:space="preserve">objednatelem </w:t>
      </w:r>
      <w:r w:rsidR="00607C6B">
        <w:rPr>
          <w:rFonts w:eastAsia="Times New Roman" w:cstheme="minorHAnsi"/>
          <w:color w:val="000000"/>
          <w:lang w:eastAsia="cs-CZ"/>
        </w:rPr>
        <w:t xml:space="preserve">specifikace a </w:t>
      </w:r>
      <w:r>
        <w:rPr>
          <w:rFonts w:eastAsia="Times New Roman" w:cstheme="minorHAnsi"/>
          <w:color w:val="000000"/>
          <w:lang w:eastAsia="cs-CZ"/>
        </w:rPr>
        <w:t>požadovaná obsahová náplň AVD je uvedena v příloze č. 1 této smlouvy.</w:t>
      </w:r>
    </w:p>
    <w:p w14:paraId="528B71B6" w14:textId="77777777" w:rsidR="008C0FC3" w:rsidRDefault="008C0FC3" w:rsidP="008C0FC3">
      <w:pPr>
        <w:pStyle w:val="Odstavecseseznamem"/>
        <w:spacing w:after="0" w:line="240" w:lineRule="auto"/>
        <w:ind w:left="426"/>
        <w:textAlignment w:val="baseline"/>
        <w:rPr>
          <w:rFonts w:eastAsia="Times New Roman" w:cstheme="minorHAnsi"/>
          <w:color w:val="000000"/>
          <w:lang w:eastAsia="cs-CZ"/>
        </w:rPr>
      </w:pPr>
    </w:p>
    <w:p w14:paraId="02A0CBA2" w14:textId="63AF45C1" w:rsidR="008C0FC3" w:rsidRPr="0049074C" w:rsidRDefault="008C0FC3" w:rsidP="005976A0">
      <w:pPr>
        <w:pStyle w:val="Odstavecseseznamem"/>
        <w:numPr>
          <w:ilvl w:val="0"/>
          <w:numId w:val="12"/>
        </w:numPr>
        <w:spacing w:after="0" w:line="240" w:lineRule="auto"/>
        <w:ind w:left="426" w:hanging="426"/>
        <w:textAlignment w:val="baseline"/>
        <w:rPr>
          <w:rFonts w:eastAsia="Times New Roman" w:cstheme="minorHAnsi"/>
          <w:color w:val="000000"/>
          <w:lang w:eastAsia="cs-CZ"/>
        </w:rPr>
      </w:pPr>
      <w:r>
        <w:rPr>
          <w:rFonts w:eastAsia="Times New Roman" w:cstheme="minorHAnsi"/>
          <w:color w:val="000000"/>
          <w:lang w:eastAsia="cs-CZ"/>
        </w:rPr>
        <w:t xml:space="preserve">Zhotovitele se zavazuje AVD provést </w:t>
      </w:r>
      <w:r w:rsidRPr="0049074C">
        <w:rPr>
          <w:rFonts w:eastAsia="Times New Roman" w:cstheme="minorHAnsi"/>
          <w:color w:val="000000"/>
          <w:lang w:eastAsia="cs-CZ"/>
        </w:rPr>
        <w:t>nejpozději do:</w:t>
      </w:r>
      <w:r w:rsidR="009247EE" w:rsidRPr="0049074C">
        <w:rPr>
          <w:rFonts w:eastAsia="Times New Roman" w:cstheme="minorHAnsi"/>
          <w:color w:val="000000"/>
          <w:lang w:eastAsia="cs-CZ"/>
        </w:rPr>
        <w:t xml:space="preserve"> </w:t>
      </w:r>
      <w:r w:rsidR="00794A4F" w:rsidRPr="007D4826">
        <w:rPr>
          <w:rFonts w:eastAsia="Times New Roman" w:cstheme="minorHAnsi"/>
          <w:color w:val="000000"/>
          <w:lang w:eastAsia="cs-CZ"/>
        </w:rPr>
        <w:t>28. 4. 2024</w:t>
      </w:r>
      <w:r w:rsidR="0049074C" w:rsidRPr="0049074C">
        <w:rPr>
          <w:rFonts w:eastAsia="Times New Roman" w:cstheme="minorHAnsi"/>
          <w:color w:val="000000"/>
          <w:lang w:eastAsia="cs-CZ"/>
        </w:rPr>
        <w:t>.</w:t>
      </w:r>
    </w:p>
    <w:p w14:paraId="7E13C700" w14:textId="77777777" w:rsidR="008C0FC3" w:rsidRPr="007852B1" w:rsidRDefault="008C0FC3" w:rsidP="007852B1">
      <w:pPr>
        <w:spacing w:after="0" w:line="240" w:lineRule="auto"/>
        <w:textAlignment w:val="baseline"/>
        <w:rPr>
          <w:rFonts w:eastAsia="Times New Roman" w:cstheme="minorHAnsi"/>
          <w:color w:val="000000"/>
          <w:lang w:eastAsia="cs-CZ"/>
        </w:rPr>
      </w:pPr>
    </w:p>
    <w:p w14:paraId="139F4720" w14:textId="65460ADF" w:rsidR="00C3721A" w:rsidRPr="008D70B7" w:rsidRDefault="00C3721A" w:rsidP="005976A0">
      <w:pPr>
        <w:numPr>
          <w:ilvl w:val="0"/>
          <w:numId w:val="11"/>
        </w:numPr>
        <w:spacing w:after="0" w:line="240" w:lineRule="auto"/>
        <w:jc w:val="center"/>
        <w:textAlignment w:val="baseline"/>
        <w:rPr>
          <w:rFonts w:eastAsia="Times New Roman" w:cstheme="minorHAnsi"/>
          <w:b/>
          <w:bCs/>
          <w:color w:val="000000"/>
          <w:lang w:eastAsia="cs-CZ"/>
        </w:rPr>
      </w:pPr>
      <w:r w:rsidRPr="008D70B7">
        <w:rPr>
          <w:rFonts w:eastAsia="Times New Roman" w:cstheme="minorHAnsi"/>
          <w:b/>
          <w:bCs/>
          <w:color w:val="000000"/>
          <w:lang w:eastAsia="cs-CZ"/>
        </w:rPr>
        <w:t xml:space="preserve">Podmínky provádění </w:t>
      </w:r>
      <w:r w:rsidR="0071332C">
        <w:rPr>
          <w:rFonts w:eastAsia="Times New Roman" w:cstheme="minorHAnsi"/>
          <w:b/>
          <w:bCs/>
          <w:color w:val="000000"/>
          <w:lang w:eastAsia="cs-CZ"/>
        </w:rPr>
        <w:t>AVD</w:t>
      </w:r>
    </w:p>
    <w:p w14:paraId="607841A2" w14:textId="77777777" w:rsidR="00C3721A" w:rsidRPr="00853DE4" w:rsidRDefault="00C3721A" w:rsidP="00C3721A">
      <w:pPr>
        <w:spacing w:after="0" w:line="240" w:lineRule="auto"/>
        <w:rPr>
          <w:rFonts w:eastAsia="Times New Roman" w:cstheme="minorHAnsi"/>
          <w:sz w:val="24"/>
          <w:szCs w:val="24"/>
          <w:highlight w:val="yellow"/>
          <w:lang w:eastAsia="cs-CZ"/>
        </w:rPr>
      </w:pPr>
    </w:p>
    <w:p w14:paraId="3682F274" w14:textId="77777777" w:rsidR="00EA1EA8" w:rsidRDefault="00C3721A"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EA1EA8">
        <w:rPr>
          <w:rFonts w:eastAsia="Times New Roman" w:cstheme="minorHAnsi"/>
          <w:color w:val="000000"/>
          <w:lang w:eastAsia="cs-CZ"/>
        </w:rPr>
        <w:t xml:space="preserve">Zhotovitel se zavazuje provést </w:t>
      </w:r>
      <w:r w:rsidR="00EA1EA8">
        <w:rPr>
          <w:rFonts w:eastAsia="Times New Roman" w:cstheme="minorHAnsi"/>
          <w:color w:val="000000"/>
          <w:lang w:eastAsia="cs-CZ"/>
        </w:rPr>
        <w:t>AVD</w:t>
      </w:r>
      <w:r w:rsidRPr="00EA1EA8">
        <w:rPr>
          <w:rFonts w:eastAsia="Times New Roman" w:cstheme="minorHAnsi"/>
          <w:color w:val="000000"/>
          <w:lang w:eastAsia="cs-CZ"/>
        </w:rPr>
        <w:t xml:space="preserve"> s potřebnou péčí</w:t>
      </w:r>
      <w:r w:rsidR="00EA1EA8" w:rsidRPr="00EA1EA8">
        <w:rPr>
          <w:rFonts w:eastAsia="Times New Roman" w:cstheme="minorHAnsi"/>
          <w:color w:val="000000"/>
          <w:lang w:eastAsia="cs-CZ"/>
        </w:rPr>
        <w:t xml:space="preserve"> a v nejlepší kvalitě, to znamená zvláště řídit se pokyny zástupce objednatele a pracovat vždy s maximálním nasazením svých nejlepších schopností,</w:t>
      </w:r>
      <w:r w:rsidRPr="00EA1EA8">
        <w:rPr>
          <w:rFonts w:eastAsia="Times New Roman" w:cstheme="minorHAnsi"/>
          <w:color w:val="000000"/>
          <w:lang w:eastAsia="cs-CZ"/>
        </w:rPr>
        <w:t xml:space="preserve"> a obstarat vše, co je k provedení </w:t>
      </w:r>
      <w:r w:rsidR="00EA1EA8">
        <w:rPr>
          <w:rFonts w:eastAsia="Times New Roman" w:cstheme="minorHAnsi"/>
          <w:color w:val="000000"/>
          <w:lang w:eastAsia="cs-CZ"/>
        </w:rPr>
        <w:t>AVD</w:t>
      </w:r>
      <w:r w:rsidRPr="00EA1EA8">
        <w:rPr>
          <w:rFonts w:eastAsia="Times New Roman" w:cstheme="minorHAnsi"/>
          <w:color w:val="000000"/>
          <w:lang w:eastAsia="cs-CZ"/>
        </w:rPr>
        <w:t xml:space="preserve"> potřeba, pokud z této smlouvy nebo z povahy věci nevyplývá, že potřebné musí obstarat objednatel.</w:t>
      </w:r>
    </w:p>
    <w:p w14:paraId="764DA3AD" w14:textId="77777777" w:rsidR="00EA1EA8" w:rsidRDefault="00EA1EA8" w:rsidP="008D70B7">
      <w:pPr>
        <w:spacing w:after="0" w:line="240" w:lineRule="auto"/>
        <w:ind w:left="426"/>
        <w:jc w:val="both"/>
        <w:textAlignment w:val="baseline"/>
        <w:rPr>
          <w:rFonts w:eastAsia="Times New Roman" w:cstheme="minorHAnsi"/>
          <w:color w:val="000000"/>
          <w:lang w:eastAsia="cs-CZ"/>
        </w:rPr>
      </w:pPr>
    </w:p>
    <w:p w14:paraId="3554E26D" w14:textId="77777777" w:rsidR="00EA1EA8" w:rsidRDefault="00CA2FB4"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EA1EA8">
        <w:rPr>
          <w:rFonts w:eastAsia="Times New Roman" w:cstheme="minorHAnsi"/>
          <w:color w:val="000000"/>
          <w:lang w:eastAsia="cs-CZ"/>
        </w:rPr>
        <w:t>Zhotovitel bude zachovávat mlčenlivost o obchodním tajemství objednatele, tj. o veškerých skutečnostech obchodní, výrobní či technické povahy související s </w:t>
      </w:r>
      <w:r w:rsidR="00EA1EA8">
        <w:rPr>
          <w:rFonts w:eastAsia="Times New Roman" w:cstheme="minorHAnsi"/>
          <w:color w:val="000000"/>
          <w:lang w:eastAsia="cs-CZ"/>
        </w:rPr>
        <w:t>AVD</w:t>
      </w:r>
      <w:r w:rsidRPr="00EA1EA8">
        <w:rPr>
          <w:rFonts w:eastAsia="Times New Roman" w:cstheme="minorHAnsi"/>
          <w:color w:val="000000"/>
          <w:lang w:eastAsia="cs-CZ"/>
        </w:rPr>
        <w:t xml:space="preserve">, které nejsou běžně dostupné, mají být podle zadání objednatele utajeny a objednatel jejich utajení přiměřeným způsobem zajišťuje. Tento závazek platí i po dokončení </w:t>
      </w:r>
      <w:r w:rsidR="00EA1EA8">
        <w:rPr>
          <w:rFonts w:eastAsia="Times New Roman" w:cstheme="minorHAnsi"/>
          <w:color w:val="000000"/>
          <w:lang w:eastAsia="cs-CZ"/>
        </w:rPr>
        <w:t>AVD</w:t>
      </w:r>
      <w:r w:rsidRPr="00EA1EA8">
        <w:rPr>
          <w:rFonts w:eastAsia="Times New Roman" w:cstheme="minorHAnsi"/>
          <w:color w:val="000000"/>
          <w:lang w:eastAsia="cs-CZ"/>
        </w:rPr>
        <w:t xml:space="preserve"> a ukončení spolupráce smluvních stran.  </w:t>
      </w:r>
    </w:p>
    <w:p w14:paraId="147F44DE" w14:textId="77777777" w:rsidR="00EA1EA8" w:rsidRDefault="00EA1EA8" w:rsidP="008D70B7">
      <w:pPr>
        <w:pStyle w:val="Odstavecseseznamem"/>
        <w:spacing w:after="0"/>
        <w:contextualSpacing w:val="0"/>
        <w:rPr>
          <w:rFonts w:eastAsia="Times New Roman" w:cstheme="minorHAnsi"/>
          <w:color w:val="000000"/>
          <w:highlight w:val="yellow"/>
          <w:lang w:eastAsia="cs-CZ"/>
        </w:rPr>
      </w:pPr>
    </w:p>
    <w:p w14:paraId="1F5929CF" w14:textId="77777777" w:rsidR="002B4EE3" w:rsidRDefault="00C3721A"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2B4EE3">
        <w:rPr>
          <w:rFonts w:eastAsia="Times New Roman" w:cstheme="minorHAnsi"/>
          <w:color w:val="000000"/>
          <w:lang w:eastAsia="cs-CZ"/>
        </w:rPr>
        <w:t xml:space="preserve">Objednatel odpovídá za vady jím poskytnutých podkladů. Zhotovitel je oprávněn použít podklady poskytnuté objednatelem jen za účelem provedení </w:t>
      </w:r>
      <w:r w:rsidR="00EA1EA8" w:rsidRPr="002B4EE3">
        <w:rPr>
          <w:rFonts w:eastAsia="Times New Roman" w:cstheme="minorHAnsi"/>
          <w:color w:val="000000"/>
          <w:lang w:eastAsia="cs-CZ"/>
        </w:rPr>
        <w:t>AVD</w:t>
      </w:r>
      <w:r w:rsidRPr="002B4EE3">
        <w:rPr>
          <w:rFonts w:eastAsia="Times New Roman" w:cstheme="minorHAnsi"/>
          <w:color w:val="000000"/>
          <w:lang w:eastAsia="cs-CZ"/>
        </w:rPr>
        <w:t xml:space="preserve"> dle této smlouvy a po provedení </w:t>
      </w:r>
      <w:r w:rsidR="00EA1EA8" w:rsidRPr="002B4EE3">
        <w:rPr>
          <w:rFonts w:eastAsia="Times New Roman" w:cstheme="minorHAnsi"/>
          <w:color w:val="000000"/>
          <w:lang w:eastAsia="cs-CZ"/>
        </w:rPr>
        <w:t>AVD</w:t>
      </w:r>
      <w:r w:rsidRPr="002B4EE3">
        <w:rPr>
          <w:rFonts w:eastAsia="Times New Roman" w:cstheme="minorHAnsi"/>
          <w:color w:val="000000"/>
          <w:lang w:eastAsia="cs-CZ"/>
        </w:rPr>
        <w:t xml:space="preserve"> je neprodleně vrátí objednateli, nedohodnou-li se strany jinak.</w:t>
      </w:r>
    </w:p>
    <w:p w14:paraId="3AA5B02F" w14:textId="77777777" w:rsidR="002B4EE3" w:rsidRDefault="002B4EE3" w:rsidP="008D70B7">
      <w:pPr>
        <w:pStyle w:val="Odstavecseseznamem"/>
        <w:spacing w:after="0"/>
        <w:contextualSpacing w:val="0"/>
        <w:rPr>
          <w:rFonts w:eastAsia="Times New Roman" w:cstheme="minorHAnsi"/>
          <w:color w:val="000000"/>
          <w:highlight w:val="yellow"/>
          <w:lang w:eastAsia="cs-CZ"/>
        </w:rPr>
      </w:pPr>
    </w:p>
    <w:p w14:paraId="7EB7FA9A" w14:textId="77777777" w:rsidR="002B4EE3" w:rsidRDefault="00C3721A"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2B4EE3">
        <w:rPr>
          <w:rFonts w:eastAsia="Times New Roman" w:cstheme="minorHAnsi"/>
          <w:color w:val="000000"/>
          <w:lang w:eastAsia="cs-CZ"/>
        </w:rPr>
        <w:t>Smluvní strany se zavazují neprodleně informovat druhou smluvní stranu o všech překážkách, které by mohly ohrozit termíny stanovené touto smlouvou.</w:t>
      </w:r>
    </w:p>
    <w:p w14:paraId="7315D1C4" w14:textId="77777777" w:rsidR="002B4EE3" w:rsidRDefault="002B4EE3" w:rsidP="008D70B7">
      <w:pPr>
        <w:pStyle w:val="Odstavecseseznamem"/>
        <w:spacing w:after="0"/>
        <w:contextualSpacing w:val="0"/>
        <w:rPr>
          <w:rFonts w:eastAsia="Times New Roman" w:cstheme="minorHAnsi"/>
          <w:color w:val="000000"/>
          <w:highlight w:val="yellow"/>
          <w:lang w:eastAsia="cs-CZ"/>
        </w:rPr>
      </w:pPr>
    </w:p>
    <w:p w14:paraId="27D7A4F8" w14:textId="77777777" w:rsidR="008D70B7" w:rsidRDefault="00C3721A"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8C730D">
        <w:rPr>
          <w:rFonts w:eastAsia="Times New Roman" w:cstheme="minorHAnsi"/>
          <w:color w:val="000000"/>
          <w:lang w:eastAsia="cs-CZ"/>
        </w:rPr>
        <w:t xml:space="preserve">Zhotovitel prohlašuje, že k výrobě AVD a </w:t>
      </w:r>
      <w:r w:rsidR="007B5C2C" w:rsidRPr="008C730D">
        <w:rPr>
          <w:rFonts w:eastAsia="Times New Roman" w:cstheme="minorHAnsi"/>
          <w:color w:val="000000"/>
          <w:lang w:eastAsia="cs-CZ"/>
        </w:rPr>
        <w:t>jeho</w:t>
      </w:r>
      <w:r w:rsidRPr="008C730D">
        <w:rPr>
          <w:rFonts w:eastAsia="Times New Roman" w:cstheme="minorHAnsi"/>
          <w:color w:val="000000"/>
          <w:lang w:eastAsia="cs-CZ"/>
        </w:rPr>
        <w:t xml:space="preserve"> užití získal nebo získá souhlas osob v nich účinkujících, a to v souladu </w:t>
      </w:r>
      <w:r w:rsidR="00A521FB" w:rsidRPr="008C730D">
        <w:rPr>
          <w:rFonts w:eastAsia="Times New Roman" w:cstheme="minorHAnsi"/>
          <w:color w:val="000000"/>
          <w:lang w:eastAsia="cs-CZ"/>
        </w:rPr>
        <w:t>příslušnými ustanoveními</w:t>
      </w:r>
      <w:r w:rsidRPr="008C730D">
        <w:rPr>
          <w:rFonts w:eastAsia="Times New Roman" w:cstheme="minorHAnsi"/>
          <w:color w:val="000000"/>
          <w:lang w:eastAsia="cs-CZ"/>
        </w:rPr>
        <w:t xml:space="preserve"> občanského zákoníku, popř. svolení zhotoviteli se zpracováním </w:t>
      </w:r>
      <w:r w:rsidR="008C730D" w:rsidRPr="008C730D">
        <w:rPr>
          <w:rFonts w:eastAsia="Times New Roman" w:cstheme="minorHAnsi"/>
          <w:color w:val="000000"/>
          <w:lang w:eastAsia="cs-CZ"/>
        </w:rPr>
        <w:t>autorského díla ve smyslu autorského zákona</w:t>
      </w:r>
      <w:r w:rsidRPr="008C730D">
        <w:rPr>
          <w:rFonts w:eastAsia="Times New Roman" w:cstheme="minorHAnsi"/>
          <w:color w:val="000000"/>
          <w:lang w:eastAsia="cs-CZ"/>
        </w:rPr>
        <w:t xml:space="preserve"> a jeho zařazení do AVD. V případě nepravdivosti tohoto prohlášení odpovídá zhotovitel objednateli za veškerou újmu způsobenou v souvislosti s tímto nepravdivým prohlášením. </w:t>
      </w:r>
    </w:p>
    <w:p w14:paraId="16E08847" w14:textId="77777777" w:rsidR="008D70B7" w:rsidRDefault="008D70B7" w:rsidP="008D70B7">
      <w:pPr>
        <w:pStyle w:val="Odstavecseseznamem"/>
        <w:spacing w:after="0"/>
        <w:contextualSpacing w:val="0"/>
        <w:rPr>
          <w:rFonts w:eastAsia="Times New Roman" w:cstheme="minorHAnsi"/>
          <w:color w:val="000000"/>
          <w:highlight w:val="yellow"/>
          <w:lang w:eastAsia="cs-CZ"/>
        </w:rPr>
      </w:pPr>
    </w:p>
    <w:p w14:paraId="0251E2FD" w14:textId="4612978E" w:rsidR="00172A37" w:rsidRPr="008D70B7" w:rsidRDefault="00172A37" w:rsidP="005976A0">
      <w:pPr>
        <w:numPr>
          <w:ilvl w:val="0"/>
          <w:numId w:val="5"/>
        </w:numPr>
        <w:spacing w:after="0" w:line="240" w:lineRule="auto"/>
        <w:ind w:left="426" w:hanging="426"/>
        <w:jc w:val="both"/>
        <w:textAlignment w:val="baseline"/>
        <w:rPr>
          <w:rFonts w:eastAsia="Times New Roman" w:cstheme="minorHAnsi"/>
          <w:color w:val="000000"/>
          <w:lang w:eastAsia="cs-CZ"/>
        </w:rPr>
      </w:pPr>
      <w:r w:rsidRPr="008D70B7">
        <w:rPr>
          <w:rFonts w:eastAsia="Times New Roman" w:cstheme="minorHAnsi"/>
          <w:color w:val="000000"/>
          <w:lang w:eastAsia="cs-CZ"/>
        </w:rPr>
        <w:t xml:space="preserve">Zhotovitel umožní objednateli v rozumné míře kontrolu provádění </w:t>
      </w:r>
      <w:r w:rsidR="008D70B7">
        <w:rPr>
          <w:rFonts w:eastAsia="Times New Roman" w:cstheme="minorHAnsi"/>
          <w:color w:val="000000"/>
          <w:lang w:eastAsia="cs-CZ"/>
        </w:rPr>
        <w:t>AVD</w:t>
      </w:r>
      <w:r w:rsidRPr="008D70B7">
        <w:rPr>
          <w:rFonts w:eastAsia="Times New Roman" w:cstheme="minorHAnsi"/>
          <w:color w:val="000000"/>
          <w:lang w:eastAsia="cs-CZ"/>
        </w:rPr>
        <w:t xml:space="preserve"> v jednotlivých jeho fázích, vždy na žádost objednatele doručenou zhotoviteli nejméně jeden pracovní den předem. Zhotovitel umožní objednateli účast v místech výroby </w:t>
      </w:r>
      <w:r w:rsidR="008D70B7">
        <w:rPr>
          <w:rFonts w:eastAsia="Times New Roman" w:cstheme="minorHAnsi"/>
          <w:color w:val="000000"/>
          <w:lang w:eastAsia="cs-CZ"/>
        </w:rPr>
        <w:t>AVD</w:t>
      </w:r>
      <w:r w:rsidRPr="008D70B7">
        <w:rPr>
          <w:rFonts w:eastAsia="Times New Roman" w:cstheme="minorHAnsi"/>
          <w:color w:val="000000"/>
          <w:lang w:eastAsia="cs-CZ"/>
        </w:rPr>
        <w:t>, především při natáčení AVD</w:t>
      </w:r>
      <w:r w:rsidR="008D70B7">
        <w:rPr>
          <w:rFonts w:eastAsia="Times New Roman" w:cstheme="minorHAnsi"/>
          <w:color w:val="000000"/>
          <w:lang w:eastAsia="cs-CZ"/>
        </w:rPr>
        <w:t>,</w:t>
      </w:r>
      <w:r w:rsidRPr="008D70B7">
        <w:rPr>
          <w:rFonts w:eastAsia="Times New Roman" w:cstheme="minorHAnsi"/>
          <w:color w:val="000000"/>
          <w:lang w:eastAsia="cs-CZ"/>
        </w:rPr>
        <w:t xml:space="preserve"> při nahrávání případných postsynchronů apod. Zhotovitel je povinen informovat písemně objednatele o termínech natáčení vždy 14 dní předem.</w:t>
      </w:r>
    </w:p>
    <w:p w14:paraId="0E157E61" w14:textId="77777777" w:rsidR="00F72CF4" w:rsidRPr="00BA2E0B" w:rsidRDefault="00F72CF4" w:rsidP="00F72CF4">
      <w:pPr>
        <w:spacing w:after="0" w:line="240" w:lineRule="auto"/>
        <w:rPr>
          <w:rFonts w:eastAsia="Times New Roman" w:cstheme="minorHAnsi"/>
          <w:sz w:val="24"/>
          <w:szCs w:val="24"/>
          <w:lang w:eastAsia="cs-CZ"/>
        </w:rPr>
      </w:pPr>
    </w:p>
    <w:p w14:paraId="699E17C4" w14:textId="36CD7237" w:rsidR="00C3721A" w:rsidRPr="00BA2E0B" w:rsidRDefault="00C3721A" w:rsidP="005976A0">
      <w:pPr>
        <w:numPr>
          <w:ilvl w:val="0"/>
          <w:numId w:val="15"/>
        </w:numPr>
        <w:spacing w:after="0" w:line="240" w:lineRule="auto"/>
        <w:jc w:val="center"/>
        <w:textAlignment w:val="baseline"/>
        <w:rPr>
          <w:rFonts w:eastAsia="Times New Roman" w:cstheme="minorHAnsi"/>
          <w:b/>
          <w:bCs/>
          <w:color w:val="000000"/>
          <w:lang w:eastAsia="cs-CZ"/>
        </w:rPr>
      </w:pPr>
      <w:r w:rsidRPr="00BA2E0B">
        <w:rPr>
          <w:rFonts w:eastAsia="Times New Roman" w:cstheme="minorHAnsi"/>
          <w:b/>
          <w:bCs/>
          <w:color w:val="000000"/>
          <w:lang w:eastAsia="cs-CZ"/>
        </w:rPr>
        <w:t>Místo plnění</w:t>
      </w:r>
      <w:r w:rsidR="00172A37">
        <w:rPr>
          <w:rFonts w:eastAsia="Times New Roman" w:cstheme="minorHAnsi"/>
          <w:b/>
          <w:bCs/>
          <w:color w:val="000000"/>
          <w:lang w:eastAsia="cs-CZ"/>
        </w:rPr>
        <w:t xml:space="preserve"> a předání AVD</w:t>
      </w:r>
    </w:p>
    <w:p w14:paraId="7102B3CF" w14:textId="77777777" w:rsidR="00C3721A" w:rsidRPr="00BA2E0B" w:rsidRDefault="00C3721A" w:rsidP="00C3721A">
      <w:pPr>
        <w:spacing w:after="0" w:line="240" w:lineRule="auto"/>
        <w:ind w:left="1080"/>
        <w:rPr>
          <w:rFonts w:eastAsia="Times New Roman" w:cstheme="minorHAnsi"/>
          <w:sz w:val="24"/>
          <w:szCs w:val="24"/>
          <w:lang w:eastAsia="cs-CZ"/>
        </w:rPr>
      </w:pPr>
    </w:p>
    <w:p w14:paraId="0FB904D6" w14:textId="11341CF4" w:rsidR="00C3721A" w:rsidRPr="00BA2E0B" w:rsidRDefault="00C3721A" w:rsidP="005976A0">
      <w:pPr>
        <w:numPr>
          <w:ilvl w:val="3"/>
          <w:numId w:val="6"/>
        </w:numPr>
        <w:tabs>
          <w:tab w:val="clear" w:pos="2880"/>
        </w:tabs>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 xml:space="preserve">Zhotovitel zahájí práce na </w:t>
      </w:r>
      <w:r w:rsidR="00172A37">
        <w:rPr>
          <w:rFonts w:eastAsia="Times New Roman" w:cstheme="minorHAnsi"/>
          <w:color w:val="000000"/>
          <w:lang w:eastAsia="cs-CZ"/>
        </w:rPr>
        <w:t>vytvoření AVD</w:t>
      </w:r>
      <w:r w:rsidRPr="00BA2E0B">
        <w:rPr>
          <w:rFonts w:eastAsia="Times New Roman" w:cstheme="minorHAnsi"/>
          <w:color w:val="000000"/>
          <w:lang w:eastAsia="cs-CZ"/>
        </w:rPr>
        <w:t xml:space="preserve"> bez zbytečného odkladu po uzavření této smlouvy. </w:t>
      </w:r>
    </w:p>
    <w:p w14:paraId="47FB4A4D" w14:textId="77777777" w:rsidR="00C3721A" w:rsidRPr="00BA2E0B" w:rsidRDefault="00C3721A" w:rsidP="00AA0B5F">
      <w:pPr>
        <w:spacing w:after="0" w:line="240" w:lineRule="auto"/>
        <w:ind w:left="426" w:hanging="426"/>
        <w:rPr>
          <w:rFonts w:eastAsia="Times New Roman" w:cstheme="minorHAnsi"/>
          <w:sz w:val="24"/>
          <w:szCs w:val="24"/>
          <w:lang w:eastAsia="cs-CZ"/>
        </w:rPr>
      </w:pPr>
    </w:p>
    <w:p w14:paraId="32A3353F" w14:textId="77777777" w:rsidR="00AA0B5F" w:rsidRDefault="00AA0B5F" w:rsidP="005976A0">
      <w:pPr>
        <w:numPr>
          <w:ilvl w:val="3"/>
          <w:numId w:val="7"/>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Pracovní výstupy (materiály) bude zhotovitel předkládat objednateli ke schválení po dovršení každé jednotlivé z následujících fází</w:t>
      </w:r>
      <w:r>
        <w:rPr>
          <w:rFonts w:eastAsia="Times New Roman" w:cstheme="minorHAnsi"/>
          <w:color w:val="000000"/>
          <w:lang w:eastAsia="cs-CZ"/>
        </w:rPr>
        <w:t>:</w:t>
      </w:r>
    </w:p>
    <w:p w14:paraId="79728A45" w14:textId="490C2D9E" w:rsidR="00F36A9D" w:rsidRPr="00F36A9D" w:rsidRDefault="00F36A9D" w:rsidP="005976A0">
      <w:pPr>
        <w:numPr>
          <w:ilvl w:val="0"/>
          <w:numId w:val="14"/>
        </w:numPr>
        <w:spacing w:after="0" w:line="240" w:lineRule="auto"/>
        <w:ind w:hanging="294"/>
        <w:jc w:val="both"/>
        <w:textAlignment w:val="baseline"/>
        <w:rPr>
          <w:rFonts w:eastAsia="Times New Roman" w:cstheme="minorHAnsi"/>
          <w:color w:val="000000"/>
          <w:lang w:eastAsia="cs-CZ"/>
        </w:rPr>
      </w:pPr>
      <w:r>
        <w:rPr>
          <w:rFonts w:eastAsia="Times New Roman" w:cstheme="minorHAnsi"/>
          <w:color w:val="000000"/>
          <w:lang w:eastAsia="cs-CZ"/>
        </w:rPr>
        <w:t>Návrh</w:t>
      </w:r>
      <w:r w:rsidRPr="00F36A9D">
        <w:rPr>
          <w:rFonts w:eastAsia="Times New Roman" w:cstheme="minorHAnsi"/>
          <w:color w:val="000000"/>
          <w:lang w:eastAsia="cs-CZ"/>
        </w:rPr>
        <w:t xml:space="preserve"> námětu a scénáře </w:t>
      </w:r>
    </w:p>
    <w:p w14:paraId="4B425498" w14:textId="4CD744AD" w:rsidR="00AA0B5F" w:rsidRPr="00BA2E0B" w:rsidRDefault="00AA0B5F" w:rsidP="005976A0">
      <w:pPr>
        <w:numPr>
          <w:ilvl w:val="0"/>
          <w:numId w:val="14"/>
        </w:numPr>
        <w:spacing w:after="0" w:line="240" w:lineRule="auto"/>
        <w:ind w:hanging="294"/>
        <w:jc w:val="both"/>
        <w:textAlignment w:val="baseline"/>
        <w:rPr>
          <w:rFonts w:eastAsia="Times New Roman" w:cstheme="minorHAnsi"/>
          <w:color w:val="000000"/>
          <w:lang w:eastAsia="cs-CZ"/>
        </w:rPr>
      </w:pPr>
      <w:r w:rsidRPr="00BA2E0B">
        <w:rPr>
          <w:rFonts w:eastAsia="Times New Roman" w:cstheme="minorHAnsi"/>
          <w:color w:val="000000"/>
          <w:lang w:eastAsia="cs-CZ"/>
        </w:rPr>
        <w:t>Natáčení</w:t>
      </w:r>
      <w:r>
        <w:rPr>
          <w:rFonts w:eastAsia="Times New Roman" w:cstheme="minorHAnsi"/>
          <w:color w:val="000000"/>
          <w:lang w:eastAsia="cs-CZ"/>
        </w:rPr>
        <w:t>,</w:t>
      </w:r>
    </w:p>
    <w:p w14:paraId="4AB42E0D" w14:textId="287879DF" w:rsidR="00AA0B5F" w:rsidRPr="00BA2E0B" w:rsidRDefault="00AA0B5F" w:rsidP="005976A0">
      <w:pPr>
        <w:numPr>
          <w:ilvl w:val="0"/>
          <w:numId w:val="14"/>
        </w:numPr>
        <w:spacing w:after="0" w:line="240" w:lineRule="auto"/>
        <w:ind w:hanging="294"/>
        <w:jc w:val="both"/>
        <w:textAlignment w:val="baseline"/>
        <w:rPr>
          <w:rFonts w:eastAsia="Times New Roman" w:cstheme="minorHAnsi"/>
          <w:color w:val="000000"/>
          <w:lang w:eastAsia="cs-CZ"/>
        </w:rPr>
      </w:pPr>
      <w:r w:rsidRPr="00BA2E0B">
        <w:rPr>
          <w:rFonts w:eastAsia="Times New Roman" w:cstheme="minorHAnsi"/>
          <w:color w:val="000000"/>
          <w:lang w:eastAsia="cs-CZ"/>
        </w:rPr>
        <w:lastRenderedPageBreak/>
        <w:t>Hrubý střih</w:t>
      </w:r>
      <w:r>
        <w:rPr>
          <w:rFonts w:eastAsia="Times New Roman" w:cstheme="minorHAnsi"/>
          <w:color w:val="000000"/>
          <w:lang w:eastAsia="cs-CZ"/>
        </w:rPr>
        <w:t>,</w:t>
      </w:r>
    </w:p>
    <w:p w14:paraId="7D577299" w14:textId="30E83774" w:rsidR="00AA0B5F" w:rsidRPr="00BA2E0B" w:rsidRDefault="00AA0B5F" w:rsidP="005976A0">
      <w:pPr>
        <w:numPr>
          <w:ilvl w:val="0"/>
          <w:numId w:val="14"/>
        </w:numPr>
        <w:spacing w:after="0" w:line="240" w:lineRule="auto"/>
        <w:ind w:hanging="294"/>
        <w:jc w:val="both"/>
        <w:textAlignment w:val="baseline"/>
        <w:rPr>
          <w:rFonts w:eastAsia="Times New Roman" w:cstheme="minorHAnsi"/>
          <w:color w:val="000000"/>
          <w:lang w:eastAsia="cs-CZ"/>
        </w:rPr>
      </w:pPr>
      <w:r w:rsidRPr="00BA2E0B">
        <w:rPr>
          <w:rFonts w:eastAsia="Times New Roman" w:cstheme="minorHAnsi"/>
          <w:color w:val="000000"/>
          <w:lang w:eastAsia="cs-CZ"/>
        </w:rPr>
        <w:t>Čistý střih</w:t>
      </w:r>
      <w:r>
        <w:rPr>
          <w:rFonts w:eastAsia="Times New Roman" w:cstheme="minorHAnsi"/>
          <w:color w:val="000000"/>
          <w:lang w:eastAsia="cs-CZ"/>
        </w:rPr>
        <w:t>,</w:t>
      </w:r>
    </w:p>
    <w:p w14:paraId="1ED45B88" w14:textId="57A43601" w:rsidR="00AA0B5F" w:rsidRPr="00BA2E0B" w:rsidRDefault="00AA0B5F" w:rsidP="005976A0">
      <w:pPr>
        <w:numPr>
          <w:ilvl w:val="0"/>
          <w:numId w:val="14"/>
        </w:numPr>
        <w:spacing w:after="0" w:line="240" w:lineRule="auto"/>
        <w:ind w:hanging="294"/>
        <w:jc w:val="both"/>
        <w:textAlignment w:val="baseline"/>
        <w:rPr>
          <w:rFonts w:eastAsia="Times New Roman" w:cstheme="minorHAnsi"/>
          <w:color w:val="000000"/>
          <w:lang w:eastAsia="cs-CZ"/>
        </w:rPr>
      </w:pPr>
      <w:r w:rsidRPr="00BA2E0B">
        <w:rPr>
          <w:rFonts w:eastAsia="Times New Roman" w:cstheme="minorHAnsi"/>
          <w:color w:val="000000"/>
          <w:lang w:eastAsia="cs-CZ"/>
        </w:rPr>
        <w:t>Finální AVD</w:t>
      </w:r>
      <w:r>
        <w:rPr>
          <w:rFonts w:eastAsia="Times New Roman" w:cstheme="minorHAnsi"/>
          <w:color w:val="000000"/>
          <w:lang w:eastAsia="cs-CZ"/>
        </w:rPr>
        <w:t>.</w:t>
      </w:r>
    </w:p>
    <w:p w14:paraId="702E1BD8" w14:textId="19E3A0FD" w:rsidR="00AA0B5F" w:rsidRDefault="00AA0B5F" w:rsidP="00AA0B5F">
      <w:pPr>
        <w:spacing w:after="0" w:line="240" w:lineRule="auto"/>
        <w:ind w:left="426"/>
        <w:jc w:val="both"/>
        <w:textAlignment w:val="baseline"/>
        <w:rPr>
          <w:rFonts w:eastAsia="Times New Roman" w:cstheme="minorHAnsi"/>
          <w:color w:val="000000"/>
          <w:lang w:eastAsia="cs-CZ"/>
        </w:rPr>
      </w:pPr>
      <w:r w:rsidRPr="00BA2E0B">
        <w:rPr>
          <w:rFonts w:eastAsia="Times New Roman" w:cstheme="minorHAnsi"/>
          <w:color w:val="000000"/>
          <w:lang w:eastAsia="cs-CZ"/>
        </w:rPr>
        <w:t xml:space="preserve">V případě, že objednatel sdělí </w:t>
      </w:r>
      <w:r w:rsidRPr="0049074C">
        <w:rPr>
          <w:rFonts w:eastAsia="Times New Roman" w:cstheme="minorHAnsi"/>
          <w:color w:val="000000"/>
          <w:lang w:eastAsia="cs-CZ"/>
        </w:rPr>
        <w:t xml:space="preserve">zhotoviteli nejpozději do </w:t>
      </w:r>
      <w:r w:rsidRPr="007D4826">
        <w:rPr>
          <w:rFonts w:eastAsia="Times New Roman" w:cstheme="minorHAnsi"/>
          <w:color w:val="000000"/>
          <w:lang w:eastAsia="cs-CZ"/>
        </w:rPr>
        <w:t>5 pracovních dnů</w:t>
      </w:r>
      <w:r w:rsidRPr="0049074C">
        <w:rPr>
          <w:rFonts w:eastAsia="Times New Roman" w:cstheme="minorHAnsi"/>
          <w:color w:val="000000"/>
          <w:lang w:eastAsia="cs-CZ"/>
        </w:rPr>
        <w:t xml:space="preserve"> od odevzdání předmětných materiálů k těmto materiálům připomínky, je zhotovitel povinen nejpozději </w:t>
      </w:r>
      <w:r w:rsidRPr="007D4826">
        <w:rPr>
          <w:rFonts w:eastAsia="Times New Roman" w:cstheme="minorHAnsi"/>
          <w:color w:val="000000"/>
          <w:lang w:eastAsia="cs-CZ"/>
        </w:rPr>
        <w:t>do 10 pracovních dnů</w:t>
      </w:r>
      <w:r w:rsidRPr="0049074C">
        <w:rPr>
          <w:rFonts w:eastAsia="Times New Roman" w:cstheme="minorHAnsi"/>
          <w:color w:val="000000"/>
          <w:lang w:eastAsia="cs-CZ"/>
        </w:rPr>
        <w:t xml:space="preserve"> materiály uvést do souladu s takto sdělenými připomínkami objednatele; pakliže objednatel v uvedené době žádné připomínky zhotoviteli</w:t>
      </w:r>
      <w:r w:rsidRPr="00BA2E0B">
        <w:rPr>
          <w:rFonts w:eastAsia="Times New Roman" w:cstheme="minorHAnsi"/>
          <w:color w:val="000000"/>
          <w:lang w:eastAsia="cs-CZ"/>
        </w:rPr>
        <w:t xml:space="preserve"> nesdělí, považují se předložené materiály za schválené. Po zapracování vznesených připomínek objednatele v souladu s tímto ustanovením jsou příslušné materiály považovány za schválené</w:t>
      </w:r>
      <w:r>
        <w:rPr>
          <w:rFonts w:eastAsia="Times New Roman" w:cstheme="minorHAnsi"/>
          <w:color w:val="000000"/>
          <w:lang w:eastAsia="cs-CZ"/>
        </w:rPr>
        <w:t>.</w:t>
      </w:r>
    </w:p>
    <w:p w14:paraId="290E4B3E" w14:textId="77777777" w:rsidR="00AA0B5F" w:rsidRDefault="00AA0B5F" w:rsidP="00AA0B5F">
      <w:pPr>
        <w:spacing w:after="0" w:line="240" w:lineRule="auto"/>
        <w:jc w:val="both"/>
        <w:textAlignment w:val="baseline"/>
        <w:rPr>
          <w:rFonts w:eastAsia="Times New Roman" w:cstheme="minorHAnsi"/>
          <w:color w:val="000000"/>
          <w:lang w:eastAsia="cs-CZ"/>
        </w:rPr>
      </w:pPr>
    </w:p>
    <w:p w14:paraId="76D1F5A0" w14:textId="4BF14F91" w:rsidR="00347637" w:rsidRPr="0049074C" w:rsidRDefault="00347637" w:rsidP="005976A0">
      <w:pPr>
        <w:numPr>
          <w:ilvl w:val="3"/>
          <w:numId w:val="7"/>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se zavazuje dokončit a předat</w:t>
      </w:r>
      <w:r>
        <w:rPr>
          <w:rFonts w:eastAsia="Times New Roman" w:cstheme="minorHAnsi"/>
          <w:color w:val="000000"/>
          <w:lang w:eastAsia="cs-CZ"/>
        </w:rPr>
        <w:t xml:space="preserve"> finální</w:t>
      </w:r>
      <w:r w:rsidRPr="00BA2E0B">
        <w:rPr>
          <w:rFonts w:eastAsia="Times New Roman" w:cstheme="minorHAnsi"/>
          <w:color w:val="000000"/>
          <w:lang w:eastAsia="cs-CZ"/>
        </w:rPr>
        <w:t xml:space="preserve"> </w:t>
      </w:r>
      <w:r>
        <w:rPr>
          <w:rFonts w:eastAsia="Times New Roman" w:cstheme="minorHAnsi"/>
          <w:color w:val="000000"/>
          <w:lang w:eastAsia="cs-CZ"/>
        </w:rPr>
        <w:t>AVD</w:t>
      </w:r>
      <w:r w:rsidRPr="00BA2E0B">
        <w:rPr>
          <w:rFonts w:eastAsia="Times New Roman" w:cstheme="minorHAnsi"/>
          <w:color w:val="000000"/>
          <w:lang w:eastAsia="cs-CZ"/>
        </w:rPr>
        <w:t xml:space="preserve"> </w:t>
      </w:r>
      <w:r w:rsidRPr="0049074C">
        <w:rPr>
          <w:rFonts w:eastAsia="Times New Roman" w:cstheme="minorHAnsi"/>
          <w:color w:val="000000"/>
          <w:lang w:eastAsia="cs-CZ"/>
        </w:rPr>
        <w:t xml:space="preserve">nejpozději </w:t>
      </w:r>
      <w:r w:rsidR="006B0BC0" w:rsidRPr="0049074C">
        <w:rPr>
          <w:rFonts w:eastAsia="Times New Roman" w:cstheme="minorHAnsi"/>
          <w:color w:val="000000"/>
          <w:lang w:eastAsia="cs-CZ"/>
        </w:rPr>
        <w:t xml:space="preserve">do </w:t>
      </w:r>
      <w:r w:rsidR="00100824" w:rsidRPr="007D4826">
        <w:rPr>
          <w:rFonts w:eastAsia="Times New Roman" w:cstheme="minorHAnsi"/>
          <w:color w:val="000000"/>
          <w:lang w:eastAsia="cs-CZ"/>
        </w:rPr>
        <w:t>2</w:t>
      </w:r>
      <w:r w:rsidR="00F36A9D" w:rsidRPr="007D4826">
        <w:rPr>
          <w:rFonts w:eastAsia="Times New Roman" w:cstheme="minorHAnsi"/>
          <w:color w:val="000000"/>
          <w:lang w:eastAsia="cs-CZ"/>
        </w:rPr>
        <w:t>6</w:t>
      </w:r>
      <w:r w:rsidR="00100824" w:rsidRPr="007D4826">
        <w:rPr>
          <w:rFonts w:eastAsia="Times New Roman" w:cstheme="minorHAnsi"/>
          <w:color w:val="000000"/>
          <w:lang w:eastAsia="cs-CZ"/>
        </w:rPr>
        <w:t>. 4. 2024</w:t>
      </w:r>
      <w:r w:rsidRPr="0049074C">
        <w:rPr>
          <w:rFonts w:eastAsia="Times New Roman" w:cstheme="minorHAnsi"/>
          <w:color w:val="000000"/>
          <w:lang w:eastAsia="cs-CZ"/>
        </w:rPr>
        <w:t>.</w:t>
      </w:r>
    </w:p>
    <w:p w14:paraId="66D01F73" w14:textId="77777777" w:rsidR="009C17BB" w:rsidRDefault="009C17BB" w:rsidP="009C17BB">
      <w:pPr>
        <w:spacing w:after="0" w:line="240" w:lineRule="auto"/>
        <w:ind w:left="426"/>
        <w:jc w:val="both"/>
        <w:textAlignment w:val="baseline"/>
        <w:rPr>
          <w:rFonts w:eastAsia="Times New Roman" w:cstheme="minorHAnsi"/>
          <w:color w:val="000000"/>
          <w:lang w:eastAsia="cs-CZ"/>
        </w:rPr>
      </w:pPr>
    </w:p>
    <w:p w14:paraId="25FE595C" w14:textId="77777777" w:rsidR="00645F52" w:rsidRPr="0049074C" w:rsidRDefault="00853DE4" w:rsidP="005976A0">
      <w:pPr>
        <w:numPr>
          <w:ilvl w:val="3"/>
          <w:numId w:val="7"/>
        </w:numPr>
        <w:spacing w:after="0" w:line="240" w:lineRule="auto"/>
        <w:ind w:left="426" w:hanging="426"/>
        <w:jc w:val="both"/>
        <w:textAlignment w:val="baseline"/>
        <w:rPr>
          <w:rFonts w:eastAsia="Times New Roman" w:cstheme="minorHAnsi"/>
          <w:color w:val="000000"/>
          <w:lang w:eastAsia="cs-CZ"/>
        </w:rPr>
      </w:pPr>
      <w:r w:rsidRPr="007D4826">
        <w:rPr>
          <w:rFonts w:eastAsia="Times New Roman" w:cstheme="minorHAnsi"/>
          <w:color w:val="000000"/>
          <w:lang w:eastAsia="cs-CZ"/>
        </w:rPr>
        <w:t>Kompletní AVD bude objednateli předáno přes digitální úschovnu a na harddisku.</w:t>
      </w:r>
      <w:r w:rsidRPr="0049074C">
        <w:rPr>
          <w:rFonts w:eastAsia="Times New Roman" w:cstheme="minorHAnsi"/>
          <w:color w:val="000000"/>
          <w:lang w:eastAsia="cs-CZ"/>
        </w:rPr>
        <w:t xml:space="preserve"> </w:t>
      </w:r>
      <w:r w:rsidR="00172A37" w:rsidRPr="0049074C">
        <w:rPr>
          <w:rFonts w:eastAsia="Times New Roman" w:cstheme="minorHAnsi"/>
          <w:color w:val="000000"/>
          <w:lang w:eastAsia="cs-CZ"/>
        </w:rPr>
        <w:t xml:space="preserve">Předání </w:t>
      </w:r>
      <w:r w:rsidR="00E14E06" w:rsidRPr="0049074C">
        <w:rPr>
          <w:rFonts w:eastAsia="Times New Roman" w:cstheme="minorHAnsi"/>
          <w:color w:val="000000"/>
          <w:lang w:eastAsia="cs-CZ"/>
        </w:rPr>
        <w:t xml:space="preserve">kompletního </w:t>
      </w:r>
      <w:r w:rsidR="00172A37" w:rsidRPr="0049074C">
        <w:rPr>
          <w:rFonts w:eastAsia="Times New Roman" w:cstheme="minorHAnsi"/>
          <w:color w:val="000000"/>
          <w:lang w:eastAsia="cs-CZ"/>
        </w:rPr>
        <w:t>AVD objednatel zhotovitel</w:t>
      </w:r>
      <w:r w:rsidR="00E14E06" w:rsidRPr="0049074C">
        <w:rPr>
          <w:rFonts w:eastAsia="Times New Roman" w:cstheme="minorHAnsi"/>
          <w:color w:val="000000"/>
          <w:lang w:eastAsia="cs-CZ"/>
        </w:rPr>
        <w:t>i</w:t>
      </w:r>
      <w:r w:rsidR="00172A37" w:rsidRPr="0049074C">
        <w:rPr>
          <w:rFonts w:eastAsia="Times New Roman" w:cstheme="minorHAnsi"/>
          <w:color w:val="000000"/>
          <w:lang w:eastAsia="cs-CZ"/>
        </w:rPr>
        <w:t xml:space="preserve"> písemně potvrdí</w:t>
      </w:r>
      <w:r w:rsidR="00E14E06" w:rsidRPr="0049074C">
        <w:rPr>
          <w:rFonts w:eastAsia="Times New Roman" w:cstheme="minorHAnsi"/>
          <w:color w:val="000000"/>
          <w:lang w:eastAsia="cs-CZ"/>
        </w:rPr>
        <w:t xml:space="preserve"> v předávacím protokolu</w:t>
      </w:r>
      <w:r w:rsidR="00172A37" w:rsidRPr="0049074C">
        <w:rPr>
          <w:rFonts w:eastAsia="Times New Roman" w:cstheme="minorHAnsi"/>
          <w:color w:val="000000"/>
          <w:lang w:eastAsia="cs-CZ"/>
        </w:rPr>
        <w:t>.</w:t>
      </w:r>
      <w:r w:rsidR="001E340A" w:rsidRPr="0049074C">
        <w:rPr>
          <w:rFonts w:eastAsia="Times New Roman" w:cstheme="minorHAnsi"/>
          <w:color w:val="000000"/>
          <w:lang w:eastAsia="cs-CZ"/>
        </w:rPr>
        <w:t xml:space="preserve"> </w:t>
      </w:r>
      <w:r w:rsidR="00F9276A" w:rsidRPr="0049074C">
        <w:rPr>
          <w:rFonts w:eastAsia="Times New Roman" w:cstheme="minorHAnsi"/>
          <w:color w:val="000000"/>
          <w:lang w:eastAsia="cs-CZ"/>
        </w:rPr>
        <w:t>Předáním a převzetím AVD a jeho akceptací ze strany objednatele</w:t>
      </w:r>
      <w:r w:rsidR="005F6319" w:rsidRPr="0049074C">
        <w:rPr>
          <w:rFonts w:eastAsia="Times New Roman" w:cstheme="minorHAnsi"/>
          <w:color w:val="000000"/>
          <w:lang w:eastAsia="cs-CZ"/>
        </w:rPr>
        <w:t xml:space="preserve"> jako AVD bez vad je AVD považováno za provedené.</w:t>
      </w:r>
    </w:p>
    <w:p w14:paraId="09006C0C" w14:textId="77777777" w:rsidR="00645F52" w:rsidRDefault="00645F52" w:rsidP="00645F52">
      <w:pPr>
        <w:spacing w:after="0" w:line="240" w:lineRule="auto"/>
        <w:ind w:left="426"/>
        <w:jc w:val="both"/>
        <w:textAlignment w:val="baseline"/>
        <w:rPr>
          <w:rFonts w:eastAsia="Times New Roman" w:cstheme="minorHAnsi"/>
          <w:color w:val="000000"/>
          <w:lang w:eastAsia="cs-CZ"/>
        </w:rPr>
      </w:pPr>
    </w:p>
    <w:p w14:paraId="36D30EFA" w14:textId="0240BF88" w:rsidR="00172A37" w:rsidRPr="0049074C" w:rsidRDefault="00C3721A" w:rsidP="005976A0">
      <w:pPr>
        <w:numPr>
          <w:ilvl w:val="3"/>
          <w:numId w:val="7"/>
        </w:numPr>
        <w:spacing w:after="0" w:line="240" w:lineRule="auto"/>
        <w:ind w:left="426" w:hanging="426"/>
        <w:jc w:val="both"/>
        <w:textAlignment w:val="baseline"/>
        <w:rPr>
          <w:rFonts w:eastAsia="Times New Roman" w:cstheme="minorHAnsi"/>
          <w:color w:val="000000"/>
          <w:lang w:eastAsia="cs-CZ"/>
        </w:rPr>
      </w:pPr>
      <w:r w:rsidRPr="00645F52">
        <w:rPr>
          <w:rFonts w:eastAsia="Times New Roman" w:cstheme="minorHAnsi"/>
          <w:color w:val="000000"/>
          <w:lang w:eastAsia="cs-CZ"/>
        </w:rPr>
        <w:t xml:space="preserve">Místo </w:t>
      </w:r>
      <w:r w:rsidRPr="0049074C">
        <w:rPr>
          <w:rFonts w:eastAsia="Times New Roman" w:cstheme="minorHAnsi"/>
          <w:color w:val="000000"/>
          <w:lang w:eastAsia="cs-CZ"/>
        </w:rPr>
        <w:t xml:space="preserve">plnění:  </w:t>
      </w:r>
    </w:p>
    <w:p w14:paraId="07F3E6A5" w14:textId="77777777" w:rsidR="00172A37" w:rsidRPr="006B381C" w:rsidRDefault="00C3721A" w:rsidP="005976A0">
      <w:pPr>
        <w:pStyle w:val="Odstavecseseznamem"/>
        <w:numPr>
          <w:ilvl w:val="1"/>
          <w:numId w:val="2"/>
        </w:numPr>
        <w:spacing w:after="0" w:line="240" w:lineRule="auto"/>
        <w:ind w:left="851"/>
        <w:jc w:val="both"/>
        <w:textAlignment w:val="baseline"/>
        <w:rPr>
          <w:rFonts w:eastAsia="Times New Roman" w:cstheme="minorHAnsi"/>
          <w:color w:val="000000"/>
          <w:lang w:eastAsia="cs-CZ"/>
        </w:rPr>
      </w:pPr>
      <w:r w:rsidRPr="006B381C">
        <w:rPr>
          <w:rFonts w:eastAsia="Times New Roman" w:cstheme="minorHAnsi"/>
          <w:color w:val="000000"/>
          <w:lang w:eastAsia="cs-CZ"/>
        </w:rPr>
        <w:t xml:space="preserve">pro výrobu </w:t>
      </w:r>
      <w:r w:rsidR="00172A37" w:rsidRPr="006B381C">
        <w:rPr>
          <w:rFonts w:eastAsia="Times New Roman" w:cstheme="minorHAnsi"/>
          <w:color w:val="000000"/>
          <w:lang w:eastAsia="cs-CZ"/>
        </w:rPr>
        <w:t>AVD</w:t>
      </w:r>
      <w:r w:rsidRPr="006B381C">
        <w:rPr>
          <w:rFonts w:eastAsia="Times New Roman" w:cstheme="minorHAnsi"/>
          <w:color w:val="000000"/>
          <w:lang w:eastAsia="cs-CZ"/>
        </w:rPr>
        <w:t xml:space="preserve">: Praha a vybrané lokality, </w:t>
      </w:r>
    </w:p>
    <w:p w14:paraId="1618A485" w14:textId="32E3F413" w:rsidR="00C3721A" w:rsidRPr="006B381C" w:rsidRDefault="00C3721A" w:rsidP="005976A0">
      <w:pPr>
        <w:pStyle w:val="Odstavecseseznamem"/>
        <w:numPr>
          <w:ilvl w:val="1"/>
          <w:numId w:val="2"/>
        </w:numPr>
        <w:spacing w:after="0" w:line="240" w:lineRule="auto"/>
        <w:ind w:left="851"/>
        <w:jc w:val="both"/>
        <w:textAlignment w:val="baseline"/>
        <w:rPr>
          <w:rFonts w:eastAsia="Times New Roman" w:cstheme="minorHAnsi"/>
          <w:color w:val="000000"/>
          <w:lang w:eastAsia="cs-CZ"/>
        </w:rPr>
      </w:pPr>
      <w:r w:rsidRPr="006B381C">
        <w:rPr>
          <w:rFonts w:eastAsia="Times New Roman" w:cstheme="minorHAnsi"/>
          <w:color w:val="000000"/>
          <w:lang w:eastAsia="cs-CZ"/>
        </w:rPr>
        <w:t xml:space="preserve">pro předání </w:t>
      </w:r>
      <w:r w:rsidR="00172A37" w:rsidRPr="006B381C">
        <w:rPr>
          <w:rFonts w:eastAsia="Times New Roman" w:cstheme="minorHAnsi"/>
          <w:color w:val="000000"/>
          <w:lang w:eastAsia="cs-CZ"/>
        </w:rPr>
        <w:t>AVD</w:t>
      </w:r>
      <w:r w:rsidRPr="006B381C">
        <w:rPr>
          <w:rFonts w:eastAsia="Times New Roman" w:cstheme="minorHAnsi"/>
          <w:color w:val="000000"/>
          <w:lang w:eastAsia="cs-CZ"/>
        </w:rPr>
        <w:t>: sídlo objednatele</w:t>
      </w:r>
      <w:r w:rsidR="00172A37" w:rsidRPr="006B381C">
        <w:rPr>
          <w:rFonts w:eastAsia="Times New Roman" w:cstheme="minorHAnsi"/>
          <w:color w:val="000000"/>
          <w:lang w:eastAsia="cs-CZ"/>
        </w:rPr>
        <w:t>.</w:t>
      </w:r>
      <w:r w:rsidRPr="006B381C">
        <w:rPr>
          <w:rFonts w:eastAsia="Times New Roman" w:cstheme="minorHAnsi"/>
          <w:color w:val="000000"/>
          <w:lang w:eastAsia="cs-CZ"/>
        </w:rPr>
        <w:t>  </w:t>
      </w:r>
    </w:p>
    <w:p w14:paraId="4A6C41EE" w14:textId="77777777" w:rsidR="00C3721A" w:rsidRPr="00BA2E0B" w:rsidRDefault="00C3721A" w:rsidP="00F72CF4">
      <w:pPr>
        <w:spacing w:after="0" w:line="240" w:lineRule="auto"/>
        <w:rPr>
          <w:rFonts w:eastAsia="Times New Roman" w:cstheme="minorHAnsi"/>
          <w:sz w:val="24"/>
          <w:szCs w:val="24"/>
          <w:lang w:eastAsia="cs-CZ"/>
        </w:rPr>
      </w:pPr>
    </w:p>
    <w:p w14:paraId="67EF5366" w14:textId="36243EAC" w:rsidR="00C3721A" w:rsidRPr="00BA2E0B" w:rsidRDefault="00C3721A" w:rsidP="005976A0">
      <w:pPr>
        <w:numPr>
          <w:ilvl w:val="0"/>
          <w:numId w:val="15"/>
        </w:numPr>
        <w:spacing w:after="0" w:line="240" w:lineRule="auto"/>
        <w:jc w:val="center"/>
        <w:textAlignment w:val="baseline"/>
        <w:rPr>
          <w:rFonts w:eastAsia="Times New Roman" w:cstheme="minorHAnsi"/>
          <w:b/>
          <w:bCs/>
          <w:color w:val="000000"/>
          <w:lang w:eastAsia="cs-CZ"/>
        </w:rPr>
      </w:pPr>
      <w:r w:rsidRPr="00BA2E0B">
        <w:rPr>
          <w:rFonts w:eastAsia="Times New Roman" w:cstheme="minorHAnsi"/>
          <w:b/>
          <w:bCs/>
          <w:color w:val="000000"/>
          <w:lang w:eastAsia="cs-CZ"/>
        </w:rPr>
        <w:t>Cena a platební podmínky</w:t>
      </w:r>
    </w:p>
    <w:p w14:paraId="635F4D60" w14:textId="77777777" w:rsidR="00C3721A" w:rsidRPr="00BA2E0B" w:rsidRDefault="00C3721A" w:rsidP="00C3721A">
      <w:pPr>
        <w:spacing w:after="0" w:line="240" w:lineRule="auto"/>
        <w:rPr>
          <w:rFonts w:eastAsia="Times New Roman" w:cstheme="minorHAnsi"/>
          <w:sz w:val="24"/>
          <w:szCs w:val="24"/>
          <w:lang w:eastAsia="cs-CZ"/>
        </w:rPr>
      </w:pPr>
    </w:p>
    <w:p w14:paraId="1ECD8612" w14:textId="1BEA0960" w:rsidR="00A55528" w:rsidRDefault="00C3721A" w:rsidP="005976A0">
      <w:pPr>
        <w:numPr>
          <w:ilvl w:val="0"/>
          <w:numId w:val="8"/>
        </w:numPr>
        <w:tabs>
          <w:tab w:val="clear" w:pos="720"/>
        </w:tabs>
        <w:spacing w:after="120" w:line="240" w:lineRule="auto"/>
        <w:ind w:left="426" w:hanging="426"/>
        <w:jc w:val="both"/>
        <w:textAlignment w:val="baseline"/>
        <w:rPr>
          <w:rFonts w:eastAsia="Times New Roman" w:cstheme="minorHAnsi"/>
          <w:b/>
          <w:bCs/>
          <w:color w:val="000000"/>
          <w:lang w:eastAsia="cs-CZ"/>
        </w:rPr>
      </w:pPr>
      <w:r w:rsidRPr="00BA2E0B">
        <w:rPr>
          <w:rFonts w:eastAsia="Times New Roman" w:cstheme="minorHAnsi"/>
          <w:color w:val="000000"/>
          <w:lang w:eastAsia="cs-CZ"/>
        </w:rPr>
        <w:t xml:space="preserve">Cena </w:t>
      </w:r>
      <w:r w:rsidR="00EC2A4C">
        <w:rPr>
          <w:rFonts w:eastAsia="Times New Roman" w:cstheme="minorHAnsi"/>
          <w:color w:val="000000"/>
          <w:lang w:eastAsia="cs-CZ"/>
        </w:rPr>
        <w:t xml:space="preserve">za </w:t>
      </w:r>
      <w:r w:rsidR="000D4334">
        <w:rPr>
          <w:rFonts w:eastAsia="Times New Roman" w:cstheme="minorHAnsi"/>
          <w:color w:val="000000"/>
          <w:lang w:eastAsia="cs-CZ"/>
        </w:rPr>
        <w:t>vytvoření AVD a za poskytnutí licence</w:t>
      </w:r>
      <w:r w:rsidRPr="00BA2E0B">
        <w:rPr>
          <w:rFonts w:eastAsia="Times New Roman" w:cstheme="minorHAnsi"/>
          <w:color w:val="000000"/>
          <w:lang w:eastAsia="cs-CZ"/>
        </w:rPr>
        <w:t xml:space="preserve"> byla sjednána dohodou smluvních stran v souladu s cenovou nabídkou zhotovitele ve výši </w:t>
      </w:r>
      <w:r w:rsidR="00272E1C" w:rsidRPr="0075683D">
        <w:rPr>
          <w:rFonts w:eastAsia="Times New Roman" w:cstheme="minorHAnsi"/>
          <w:b/>
          <w:bCs/>
          <w:color w:val="000000"/>
          <w:lang w:eastAsia="cs-CZ"/>
        </w:rPr>
        <w:t>789.000,-</w:t>
      </w:r>
      <w:r w:rsidR="00272E1C" w:rsidRPr="00BA2E0B">
        <w:rPr>
          <w:rFonts w:eastAsia="Times New Roman" w:cstheme="minorHAnsi"/>
          <w:b/>
          <w:bCs/>
          <w:color w:val="000000"/>
          <w:lang w:eastAsia="cs-CZ"/>
        </w:rPr>
        <w:t xml:space="preserve"> </w:t>
      </w:r>
      <w:r w:rsidRPr="00BA2E0B">
        <w:rPr>
          <w:rFonts w:eastAsia="Times New Roman" w:cstheme="minorHAnsi"/>
          <w:b/>
          <w:bCs/>
          <w:color w:val="000000"/>
          <w:lang w:eastAsia="cs-CZ"/>
        </w:rPr>
        <w:t>Kč bez DPH. </w:t>
      </w:r>
      <w:r w:rsidR="00725280" w:rsidRPr="00516BFB">
        <w:rPr>
          <w:rFonts w:eastAsia="Times New Roman" w:cstheme="minorHAnsi"/>
          <w:color w:val="000000"/>
          <w:lang w:eastAsia="cs-CZ"/>
        </w:rPr>
        <w:t xml:space="preserve">K ceně </w:t>
      </w:r>
      <w:r w:rsidR="00934F92" w:rsidRPr="00516BFB">
        <w:rPr>
          <w:rFonts w:eastAsia="Times New Roman" w:cstheme="minorHAnsi"/>
          <w:color w:val="000000"/>
          <w:lang w:eastAsia="cs-CZ"/>
        </w:rPr>
        <w:t xml:space="preserve">dle předchozí věty bude připočtena </w:t>
      </w:r>
      <w:r w:rsidR="00EE19DA" w:rsidRPr="00EE19DA">
        <w:rPr>
          <w:rFonts w:eastAsia="Times New Roman" w:cstheme="minorHAnsi"/>
          <w:color w:val="000000"/>
          <w:lang w:eastAsia="cs-CZ"/>
        </w:rPr>
        <w:t xml:space="preserve">DPH </w:t>
      </w:r>
      <w:r w:rsidR="00516BFB">
        <w:rPr>
          <w:rFonts w:eastAsia="Times New Roman" w:cstheme="minorHAnsi"/>
          <w:color w:val="000000"/>
          <w:lang w:eastAsia="cs-CZ"/>
        </w:rPr>
        <w:t>dle</w:t>
      </w:r>
      <w:r w:rsidR="00EE19DA" w:rsidRPr="00EE19DA">
        <w:rPr>
          <w:rFonts w:eastAsia="Times New Roman" w:cstheme="minorHAnsi"/>
          <w:color w:val="000000"/>
          <w:lang w:eastAsia="cs-CZ"/>
        </w:rPr>
        <w:t> platný</w:t>
      </w:r>
      <w:r w:rsidR="00516BFB">
        <w:rPr>
          <w:rFonts w:eastAsia="Times New Roman" w:cstheme="minorHAnsi"/>
          <w:color w:val="000000"/>
          <w:lang w:eastAsia="cs-CZ"/>
        </w:rPr>
        <w:t>ch</w:t>
      </w:r>
      <w:r w:rsidR="00EE19DA" w:rsidRPr="00EE19DA">
        <w:rPr>
          <w:rFonts w:eastAsia="Times New Roman" w:cstheme="minorHAnsi"/>
          <w:color w:val="000000"/>
          <w:lang w:eastAsia="cs-CZ"/>
        </w:rPr>
        <w:t xml:space="preserve"> právní</w:t>
      </w:r>
      <w:r w:rsidR="00516BFB">
        <w:rPr>
          <w:rFonts w:eastAsia="Times New Roman" w:cstheme="minorHAnsi"/>
          <w:color w:val="000000"/>
          <w:lang w:eastAsia="cs-CZ"/>
        </w:rPr>
        <w:t>ch</w:t>
      </w:r>
      <w:r w:rsidR="00EE19DA" w:rsidRPr="00EE19DA">
        <w:rPr>
          <w:rFonts w:eastAsia="Times New Roman" w:cstheme="minorHAnsi"/>
          <w:color w:val="000000"/>
          <w:lang w:eastAsia="cs-CZ"/>
        </w:rPr>
        <w:t xml:space="preserve"> předpis</w:t>
      </w:r>
      <w:r w:rsidR="00516BFB">
        <w:rPr>
          <w:rFonts w:eastAsia="Times New Roman" w:cstheme="minorHAnsi"/>
          <w:color w:val="000000"/>
          <w:lang w:eastAsia="cs-CZ"/>
        </w:rPr>
        <w:t>ů</w:t>
      </w:r>
      <w:r w:rsidR="00EE19DA" w:rsidRPr="00EE19DA">
        <w:rPr>
          <w:rFonts w:eastAsia="Times New Roman" w:cstheme="minorHAnsi"/>
          <w:color w:val="000000"/>
          <w:lang w:eastAsia="cs-CZ"/>
        </w:rPr>
        <w:t>.</w:t>
      </w:r>
      <w:r w:rsidRPr="00EE19DA">
        <w:rPr>
          <w:rFonts w:eastAsia="Times New Roman" w:cstheme="minorHAnsi"/>
          <w:color w:val="000000"/>
          <w:lang w:eastAsia="cs-CZ"/>
        </w:rPr>
        <w:t> </w:t>
      </w:r>
    </w:p>
    <w:p w14:paraId="6338F535" w14:textId="342365E3" w:rsidR="00C3721A" w:rsidRPr="00B85929" w:rsidRDefault="00A55528" w:rsidP="005976A0">
      <w:pPr>
        <w:numPr>
          <w:ilvl w:val="0"/>
          <w:numId w:val="8"/>
        </w:numPr>
        <w:tabs>
          <w:tab w:val="clear" w:pos="720"/>
        </w:tabs>
        <w:spacing w:after="120" w:line="240" w:lineRule="auto"/>
        <w:ind w:left="426" w:hanging="426"/>
        <w:jc w:val="both"/>
        <w:textAlignment w:val="baseline"/>
        <w:rPr>
          <w:rFonts w:eastAsia="Times New Roman" w:cstheme="minorHAnsi"/>
          <w:b/>
          <w:bCs/>
          <w:color w:val="000000"/>
          <w:lang w:eastAsia="cs-CZ"/>
        </w:rPr>
      </w:pPr>
      <w:r w:rsidRPr="00A55528">
        <w:rPr>
          <w:rFonts w:eastAsia="Times New Roman" w:cstheme="minorHAnsi"/>
          <w:color w:val="000000"/>
          <w:lang w:eastAsia="cs-CZ"/>
        </w:rPr>
        <w:t xml:space="preserve">Cena je sjednána jako nejvýše přípustná. Cena obsahuje veškeré náklady zajišťující řádné plnění předmětu </w:t>
      </w:r>
      <w:r>
        <w:rPr>
          <w:rFonts w:eastAsia="Times New Roman" w:cstheme="minorHAnsi"/>
          <w:color w:val="000000"/>
          <w:lang w:eastAsia="cs-CZ"/>
        </w:rPr>
        <w:t>smlouvy</w:t>
      </w:r>
      <w:r w:rsidRPr="00A55528">
        <w:rPr>
          <w:rFonts w:eastAsia="Times New Roman" w:cstheme="minorHAnsi"/>
          <w:color w:val="000000"/>
          <w:lang w:eastAsia="cs-CZ"/>
        </w:rPr>
        <w:t>,</w:t>
      </w:r>
      <w:r w:rsidR="00AB28D2">
        <w:rPr>
          <w:rFonts w:eastAsia="Times New Roman" w:cstheme="minorHAnsi"/>
          <w:color w:val="000000"/>
          <w:lang w:eastAsia="cs-CZ"/>
        </w:rPr>
        <w:t xml:space="preserve"> zejména </w:t>
      </w:r>
      <w:r w:rsidR="00AB28D2" w:rsidRPr="00BA2E0B">
        <w:rPr>
          <w:rFonts w:eastAsia="Times New Roman" w:cstheme="minorHAnsi"/>
          <w:color w:val="000000"/>
          <w:lang w:eastAsia="cs-CZ"/>
        </w:rPr>
        <w:t>náklady za materiál, pojištění, odměny, licence</w:t>
      </w:r>
      <w:r w:rsidR="00AB28D2">
        <w:rPr>
          <w:rFonts w:eastAsia="Times New Roman" w:cstheme="minorHAnsi"/>
          <w:color w:val="000000"/>
          <w:lang w:eastAsia="cs-CZ"/>
        </w:rPr>
        <w:t>,</w:t>
      </w:r>
      <w:r w:rsidRPr="00A55528">
        <w:rPr>
          <w:rFonts w:eastAsia="Times New Roman" w:cstheme="minorHAnsi"/>
          <w:color w:val="000000"/>
          <w:lang w:eastAsia="cs-CZ"/>
        </w:rPr>
        <w:t xml:space="preserve"> včetně veškerých poplatků, které jsou platnými zákony, předpisy a nařízeními požadovány pro splnění smluvních závazků včetně plnění, která nejsou ve smlouvě výslovně uvedena, ale o kterých zhotovitel vzhledem ke svým odborným znalostem a s vynaložením veškeré odborné péče věděl nebo vědět měl a mohl</w:t>
      </w:r>
      <w:r w:rsidR="00C3721A" w:rsidRPr="00A55528">
        <w:rPr>
          <w:rFonts w:eastAsia="Times New Roman" w:cstheme="minorHAnsi"/>
          <w:color w:val="000000"/>
          <w:lang w:eastAsia="cs-CZ"/>
        </w:rPr>
        <w:t>.</w:t>
      </w:r>
    </w:p>
    <w:p w14:paraId="6360029E" w14:textId="77777777" w:rsidR="0049074C" w:rsidRPr="006B381C" w:rsidRDefault="0049074C" w:rsidP="006B381C">
      <w:pPr>
        <w:numPr>
          <w:ilvl w:val="0"/>
          <w:numId w:val="8"/>
        </w:numPr>
        <w:tabs>
          <w:tab w:val="clear" w:pos="720"/>
        </w:tabs>
        <w:spacing w:after="0" w:line="240" w:lineRule="auto"/>
        <w:ind w:left="426" w:hanging="426"/>
        <w:jc w:val="both"/>
        <w:textAlignment w:val="baseline"/>
        <w:rPr>
          <w:rFonts w:eastAsia="Times New Roman" w:cstheme="minorHAnsi"/>
          <w:b/>
          <w:bCs/>
          <w:color w:val="000000"/>
          <w:lang w:eastAsia="cs-CZ"/>
        </w:rPr>
      </w:pPr>
      <w:r>
        <w:rPr>
          <w:rFonts w:ascii="Calibri" w:hAnsi="Calibri" w:cs="Calibri"/>
        </w:rPr>
        <w:t>Úhrada ceny bude uskutečňována následujícím způsobem:</w:t>
      </w:r>
    </w:p>
    <w:p w14:paraId="7B31B64C" w14:textId="1D764E97" w:rsidR="0049074C" w:rsidRDefault="005B6DBF" w:rsidP="006B381C">
      <w:pPr>
        <w:numPr>
          <w:ilvl w:val="1"/>
          <w:numId w:val="8"/>
        </w:numPr>
        <w:spacing w:after="0" w:line="240" w:lineRule="auto"/>
        <w:jc w:val="both"/>
        <w:textAlignment w:val="baseline"/>
        <w:rPr>
          <w:rFonts w:eastAsia="Times New Roman" w:cstheme="minorHAnsi"/>
          <w:color w:val="000000"/>
          <w:lang w:eastAsia="cs-CZ"/>
        </w:rPr>
      </w:pPr>
      <w:r>
        <w:rPr>
          <w:rFonts w:eastAsia="Times New Roman" w:cstheme="minorHAnsi"/>
          <w:color w:val="000000"/>
          <w:lang w:eastAsia="cs-CZ"/>
        </w:rPr>
        <w:t>částka ve výši 30 % z celkové ceny dle odst. 1 po řádném předání námětu a scénáře,</w:t>
      </w:r>
    </w:p>
    <w:p w14:paraId="74728692" w14:textId="2828D754" w:rsidR="005B6DBF" w:rsidRPr="006B381C" w:rsidRDefault="005B6DBF" w:rsidP="006B381C">
      <w:pPr>
        <w:numPr>
          <w:ilvl w:val="1"/>
          <w:numId w:val="8"/>
        </w:numPr>
        <w:spacing w:after="0" w:line="240" w:lineRule="auto"/>
        <w:jc w:val="both"/>
        <w:textAlignment w:val="baseline"/>
        <w:rPr>
          <w:rFonts w:eastAsia="Times New Roman" w:cstheme="minorHAnsi"/>
          <w:color w:val="000000"/>
          <w:lang w:eastAsia="cs-CZ"/>
        </w:rPr>
      </w:pPr>
      <w:r>
        <w:rPr>
          <w:rFonts w:eastAsia="Times New Roman" w:cstheme="minorHAnsi"/>
          <w:color w:val="000000"/>
          <w:lang w:eastAsia="cs-CZ"/>
        </w:rPr>
        <w:t>částka ve výši 30 % z celkové ceny dle odst. 1 po řádném předání</w:t>
      </w:r>
      <w:r w:rsidRPr="005B6DBF">
        <w:t xml:space="preserve"> </w:t>
      </w:r>
      <w:r>
        <w:t>hrubého střihu s návrhem definitivního komentáře ke schválení,</w:t>
      </w:r>
    </w:p>
    <w:p w14:paraId="341A95B0" w14:textId="6288BF4E" w:rsidR="005B6DBF" w:rsidRPr="006B381C" w:rsidRDefault="005B6DBF" w:rsidP="006B381C">
      <w:pPr>
        <w:numPr>
          <w:ilvl w:val="1"/>
          <w:numId w:val="8"/>
        </w:numPr>
        <w:spacing w:after="120" w:line="240" w:lineRule="auto"/>
        <w:jc w:val="both"/>
        <w:textAlignment w:val="baseline"/>
        <w:rPr>
          <w:rFonts w:eastAsia="Times New Roman" w:cstheme="minorHAnsi"/>
          <w:color w:val="000000"/>
          <w:lang w:eastAsia="cs-CZ"/>
        </w:rPr>
      </w:pPr>
      <w:r>
        <w:rPr>
          <w:rFonts w:eastAsia="Times New Roman" w:cstheme="minorHAnsi"/>
          <w:color w:val="000000"/>
          <w:lang w:eastAsia="cs-CZ"/>
        </w:rPr>
        <w:t>částka ve výši 40 % z celkové ceny dle odst. 1 po řádném a včasném předání kompletního AVD (tj. včetně jazykových mutací).</w:t>
      </w:r>
    </w:p>
    <w:p w14:paraId="3105A25A" w14:textId="61172E74" w:rsidR="00B85929" w:rsidRPr="00D600BC" w:rsidRDefault="005B6DBF" w:rsidP="005976A0">
      <w:pPr>
        <w:numPr>
          <w:ilvl w:val="0"/>
          <w:numId w:val="8"/>
        </w:numPr>
        <w:tabs>
          <w:tab w:val="clear" w:pos="720"/>
        </w:tabs>
        <w:spacing w:after="120" w:line="240" w:lineRule="auto"/>
        <w:ind w:left="426" w:hanging="426"/>
        <w:jc w:val="both"/>
        <w:textAlignment w:val="baseline"/>
        <w:rPr>
          <w:rFonts w:eastAsia="Times New Roman" w:cstheme="minorHAnsi"/>
          <w:b/>
          <w:bCs/>
          <w:color w:val="000000"/>
          <w:lang w:eastAsia="cs-CZ"/>
        </w:rPr>
      </w:pPr>
      <w:r>
        <w:rPr>
          <w:rFonts w:ascii="Calibri" w:hAnsi="Calibri" w:cs="Calibri"/>
        </w:rPr>
        <w:t>Každá část c</w:t>
      </w:r>
      <w:r w:rsidR="00B85929">
        <w:rPr>
          <w:rFonts w:ascii="Calibri" w:hAnsi="Calibri" w:cs="Calibri"/>
        </w:rPr>
        <w:t>en</w:t>
      </w:r>
      <w:r>
        <w:rPr>
          <w:rFonts w:ascii="Calibri" w:hAnsi="Calibri" w:cs="Calibri"/>
        </w:rPr>
        <w:t>y</w:t>
      </w:r>
      <w:r w:rsidR="00B85929">
        <w:rPr>
          <w:rFonts w:ascii="Calibri" w:hAnsi="Calibri" w:cs="Calibri"/>
        </w:rPr>
        <w:t xml:space="preserve"> bude objednatelem uhrazena v české měně na základě daňového dokladu – faktury, a to bezhotovostním převodem. Fakturu je zhotovitel povinen vystavit do 15 dnů po řádném předání a převzetí </w:t>
      </w:r>
      <w:r>
        <w:rPr>
          <w:rFonts w:ascii="Calibri" w:hAnsi="Calibri" w:cs="Calibri"/>
        </w:rPr>
        <w:t>dílčí části předmětu smlouvy uvedené v předchozím odstavci</w:t>
      </w:r>
      <w:r w:rsidR="00B85929">
        <w:rPr>
          <w:rFonts w:ascii="Calibri" w:hAnsi="Calibri" w:cs="Calibri"/>
        </w:rPr>
        <w:t>, příp. po odstranění veškerých vad a nedodělků zjištěných v předávacím řízení, a to na základě předávacího protokolu.</w:t>
      </w:r>
    </w:p>
    <w:p w14:paraId="3DD89EFC" w14:textId="55A4DC20" w:rsidR="00D600BC" w:rsidRPr="00D600BC" w:rsidRDefault="00D600BC" w:rsidP="005976A0">
      <w:pPr>
        <w:numPr>
          <w:ilvl w:val="0"/>
          <w:numId w:val="8"/>
        </w:numPr>
        <w:tabs>
          <w:tab w:val="clear" w:pos="720"/>
        </w:tabs>
        <w:spacing w:after="120" w:line="240" w:lineRule="auto"/>
        <w:ind w:left="426" w:hanging="426"/>
        <w:jc w:val="both"/>
        <w:textAlignment w:val="baseline"/>
        <w:rPr>
          <w:rFonts w:eastAsia="Times New Roman" w:cstheme="minorHAnsi"/>
          <w:b/>
          <w:bCs/>
          <w:color w:val="000000"/>
          <w:lang w:eastAsia="cs-CZ"/>
        </w:rPr>
      </w:pPr>
      <w:r>
        <w:rPr>
          <w:rFonts w:ascii="Calibri" w:hAnsi="Calibri" w:cs="Calibri"/>
        </w:rPr>
        <w:t xml:space="preserve">Daňový doklad – faktura musí </w:t>
      </w:r>
      <w:r w:rsidR="005B6DBF">
        <w:rPr>
          <w:rFonts w:ascii="Calibri" w:hAnsi="Calibri" w:cs="Calibri"/>
        </w:rPr>
        <w:t xml:space="preserve">vždy </w:t>
      </w:r>
      <w:r>
        <w:rPr>
          <w:rFonts w:ascii="Calibri" w:hAnsi="Calibri" w:cs="Calibri"/>
        </w:rPr>
        <w:t>obsahovat všechny náležitosti řádného účetního a daňového dokladu ve smyslu příslušných právních předpisů</w:t>
      </w:r>
      <w:r w:rsidRPr="0049074C">
        <w:rPr>
          <w:rFonts w:ascii="Calibri" w:hAnsi="Calibri" w:cs="Calibri"/>
        </w:rPr>
        <w:t>, zejména zákona č. 235/2004 Sb., o dani z přidané hodnoty, ve znění pozdějších předpisů.</w:t>
      </w:r>
      <w:r w:rsidR="00FB5476" w:rsidRPr="0049074C">
        <w:rPr>
          <w:rFonts w:eastAsia="Times New Roman" w:cstheme="minorHAnsi"/>
          <w:color w:val="000000"/>
          <w:lang w:eastAsia="cs-CZ"/>
        </w:rPr>
        <w:t xml:space="preserve"> Zároveň musí být na faktuře uvedeno označení projektu a operačního programu, z něhož je dodávka financována z projektu </w:t>
      </w:r>
      <w:r w:rsidR="00FB5476" w:rsidRPr="006B381C">
        <w:rPr>
          <w:rFonts w:eastAsia="Times New Roman" w:cstheme="minorHAnsi"/>
          <w:b/>
          <w:bCs/>
          <w:color w:val="000000"/>
          <w:lang w:eastAsia="cs-CZ"/>
        </w:rPr>
        <w:t>„Využití tradičních znalostí k zastavení ztráty biologické rozmanitosti v lesích“, spolufinancovaného z</w:t>
      </w:r>
      <w:r w:rsidR="002230C9" w:rsidRPr="006B381C">
        <w:rPr>
          <w:rFonts w:eastAsia="Times New Roman" w:cstheme="minorHAnsi"/>
          <w:b/>
          <w:bCs/>
          <w:color w:val="000000"/>
          <w:lang w:eastAsia="cs-CZ"/>
        </w:rPr>
        <w:t> Technologické agentur</w:t>
      </w:r>
      <w:r w:rsidR="00CD0C24" w:rsidRPr="006B381C">
        <w:rPr>
          <w:rFonts w:eastAsia="Times New Roman" w:cstheme="minorHAnsi"/>
          <w:b/>
          <w:bCs/>
          <w:color w:val="000000"/>
          <w:lang w:eastAsia="cs-CZ"/>
        </w:rPr>
        <w:t>y</w:t>
      </w:r>
      <w:r w:rsidR="001C79D6" w:rsidRPr="006B381C">
        <w:rPr>
          <w:rFonts w:eastAsia="Times New Roman" w:cstheme="minorHAnsi"/>
          <w:b/>
          <w:bCs/>
          <w:color w:val="000000"/>
          <w:lang w:eastAsia="cs-CZ"/>
        </w:rPr>
        <w:t xml:space="preserve"> ČR</w:t>
      </w:r>
      <w:r w:rsidR="002230C9" w:rsidRPr="006B381C">
        <w:rPr>
          <w:rFonts w:eastAsia="Times New Roman" w:cstheme="minorHAnsi"/>
          <w:b/>
          <w:bCs/>
          <w:color w:val="000000"/>
          <w:lang w:eastAsia="cs-CZ"/>
        </w:rPr>
        <w:t xml:space="preserve"> a Norských fondů 2014–2021.</w:t>
      </w:r>
      <w:r w:rsidR="00FB5476" w:rsidRPr="0049074C">
        <w:rPr>
          <w:rFonts w:eastAsia="Times New Roman" w:cstheme="minorHAnsi"/>
          <w:b/>
          <w:bCs/>
          <w:color w:val="000000"/>
          <w:lang w:eastAsia="cs-CZ"/>
        </w:rPr>
        <w:t xml:space="preserve"> </w:t>
      </w:r>
      <w:r w:rsidRPr="0049074C">
        <w:rPr>
          <w:rFonts w:ascii="Calibri" w:hAnsi="Calibri" w:cs="Calibri"/>
        </w:rPr>
        <w:t>V případě, že faktura nebude mít odpovídající náležitosti, je objednatel oprávněn ji vrátit ve lhůtě</w:t>
      </w:r>
      <w:r>
        <w:rPr>
          <w:rFonts w:ascii="Calibri" w:hAnsi="Calibri" w:cs="Calibri"/>
        </w:rPr>
        <w:t xml:space="preserve"> splatnosti zpět zhotoviteli </w:t>
      </w:r>
      <w:r>
        <w:rPr>
          <w:rFonts w:ascii="Calibri" w:hAnsi="Calibri" w:cs="Calibri"/>
        </w:rPr>
        <w:lastRenderedPageBreak/>
        <w:t>k doplnění, aniž se tak dostane do prodlení se splatností. Lhůta splatnosti počíná běžet znovu od opětovného doručení náležitě doplněné či opravené faktury objednateli.</w:t>
      </w:r>
    </w:p>
    <w:p w14:paraId="068013AC" w14:textId="51901D37" w:rsidR="00D600BC" w:rsidRPr="00FB5476" w:rsidRDefault="00D600BC" w:rsidP="005976A0">
      <w:pPr>
        <w:numPr>
          <w:ilvl w:val="0"/>
          <w:numId w:val="8"/>
        </w:numPr>
        <w:tabs>
          <w:tab w:val="clear" w:pos="720"/>
        </w:tabs>
        <w:spacing w:after="120" w:line="240" w:lineRule="auto"/>
        <w:ind w:left="426" w:hanging="426"/>
        <w:jc w:val="both"/>
        <w:textAlignment w:val="baseline"/>
        <w:rPr>
          <w:rFonts w:eastAsia="Times New Roman" w:cstheme="minorHAnsi"/>
          <w:b/>
          <w:bCs/>
          <w:color w:val="000000"/>
          <w:lang w:eastAsia="cs-CZ"/>
        </w:rPr>
      </w:pPr>
      <w:r>
        <w:rPr>
          <w:rFonts w:ascii="Calibri" w:hAnsi="Calibri" w:cs="Calibri"/>
        </w:rPr>
        <w:t xml:space="preserve">Splatnost daňového dokladu (faktury) je 30 dnů ode dne jeho doručení objednateli. Fakturu je zhotovitel povinen doručit na adresu: </w:t>
      </w:r>
      <w:r w:rsidRPr="006B381C">
        <w:rPr>
          <w:rFonts w:ascii="Calibri" w:hAnsi="Calibri" w:cs="Calibri"/>
        </w:rPr>
        <w:t>Česká zemědělská univerzita v Praze, Ekonomický odbor, Kamýcká 129, 165 00 Praha – Suchdol</w:t>
      </w:r>
      <w:r w:rsidRPr="0049074C">
        <w:rPr>
          <w:rFonts w:ascii="Calibri" w:hAnsi="Calibri" w:cs="Calibri"/>
        </w:rPr>
        <w:t xml:space="preserve">. </w:t>
      </w:r>
      <w:r w:rsidRPr="0049074C">
        <w:rPr>
          <w:rFonts w:ascii="Calibri" w:hAnsi="Calibri" w:cs="Calibri"/>
          <w:snapToGrid w:val="0"/>
        </w:rPr>
        <w:t>Jiné doručení nebude považováno za řádné s tím, že objednateli nevznikne povinnost fakturu doručenou</w:t>
      </w:r>
      <w:r>
        <w:rPr>
          <w:rFonts w:ascii="Calibri" w:hAnsi="Calibri" w:cs="Calibri"/>
          <w:snapToGrid w:val="0"/>
        </w:rPr>
        <w:t xml:space="preserve"> jiným způsobem uhradit.</w:t>
      </w:r>
    </w:p>
    <w:p w14:paraId="34F517C4" w14:textId="7F75BAC6" w:rsidR="00FB5476" w:rsidRPr="00A55528" w:rsidRDefault="00FB5476" w:rsidP="005976A0">
      <w:pPr>
        <w:numPr>
          <w:ilvl w:val="0"/>
          <w:numId w:val="8"/>
        </w:numPr>
        <w:tabs>
          <w:tab w:val="clear" w:pos="720"/>
        </w:tabs>
        <w:spacing w:after="0" w:line="240" w:lineRule="auto"/>
        <w:ind w:left="426" w:hanging="426"/>
        <w:jc w:val="both"/>
        <w:textAlignment w:val="baseline"/>
        <w:rPr>
          <w:rFonts w:eastAsia="Times New Roman" w:cstheme="minorHAnsi"/>
          <w:b/>
          <w:bCs/>
          <w:color w:val="000000"/>
          <w:lang w:eastAsia="cs-CZ"/>
        </w:rPr>
      </w:pPr>
      <w:r>
        <w:rPr>
          <w:rFonts w:ascii="Calibri" w:hAnsi="Calibri"/>
          <w:bCs/>
        </w:rPr>
        <w:t xml:space="preserve">Cena nebo její část bude zhotoviteli převedena na jeho účet zveřejněný správcem daně podle </w:t>
      </w:r>
      <w:r w:rsidR="002B670C">
        <w:rPr>
          <w:rFonts w:ascii="Calibri" w:hAnsi="Calibri"/>
          <w:bCs/>
        </w:rPr>
        <w:br/>
      </w:r>
      <w:r>
        <w:rPr>
          <w:rFonts w:ascii="Calibri" w:hAnsi="Calibri"/>
          <w:bCs/>
        </w:rPr>
        <w:t>§ 98 zákona č. 235/2004 Sb., o dani z přidané hodnoty, ve znění pozdějších předpisů, a to i v případě, že na faktuře bude uveden jiný bankovní účet. Pokud zhotovitel nebude mít bankovní účet zveřejněný podle § 98 zákona č. 235/2004 Sb., o dani z přidané hodnoty, ve znění pozdějších předpisů, správcem daně, provede objednatel úhradu na bankovní účet až po jeho zveřejnění správcem daně, aniž by byl objednatel v prodlení s úhradou. Zveřejnění bankovního účtu správcem daně oznámí zhotovitel bezodkladně objednateli.</w:t>
      </w:r>
    </w:p>
    <w:p w14:paraId="0FA45363" w14:textId="77777777" w:rsidR="008D70B7" w:rsidRDefault="008D70B7" w:rsidP="008D70B7">
      <w:pPr>
        <w:pStyle w:val="Odstavecseseznamem"/>
        <w:spacing w:after="0" w:line="240" w:lineRule="auto"/>
        <w:ind w:left="426"/>
        <w:contextualSpacing w:val="0"/>
        <w:jc w:val="both"/>
        <w:textAlignment w:val="baseline"/>
        <w:rPr>
          <w:rFonts w:eastAsia="Times New Roman" w:cstheme="minorHAnsi"/>
          <w:color w:val="000000"/>
          <w:lang w:eastAsia="cs-CZ"/>
        </w:rPr>
      </w:pPr>
    </w:p>
    <w:p w14:paraId="30F62B53" w14:textId="029B553B" w:rsidR="00C3721A" w:rsidRPr="00BA2E0B" w:rsidRDefault="00E855D8" w:rsidP="005976A0">
      <w:pPr>
        <w:numPr>
          <w:ilvl w:val="0"/>
          <w:numId w:val="16"/>
        </w:numPr>
        <w:spacing w:after="0" w:line="240" w:lineRule="auto"/>
        <w:jc w:val="center"/>
        <w:textAlignment w:val="baseline"/>
        <w:rPr>
          <w:rFonts w:eastAsia="Times New Roman" w:cstheme="minorHAnsi"/>
          <w:b/>
          <w:bCs/>
          <w:color w:val="000000"/>
          <w:lang w:eastAsia="cs-CZ"/>
        </w:rPr>
      </w:pPr>
      <w:r>
        <w:rPr>
          <w:rFonts w:eastAsia="Times New Roman" w:cstheme="minorHAnsi"/>
          <w:b/>
          <w:bCs/>
          <w:color w:val="000000"/>
          <w:lang w:eastAsia="cs-CZ"/>
        </w:rPr>
        <w:t>Licence</w:t>
      </w:r>
    </w:p>
    <w:p w14:paraId="6EE8E8FD" w14:textId="77777777" w:rsidR="00C3721A" w:rsidRPr="00BA2E0B" w:rsidRDefault="00C3721A" w:rsidP="008D70B7">
      <w:pPr>
        <w:spacing w:after="0" w:line="240" w:lineRule="auto"/>
        <w:rPr>
          <w:rFonts w:eastAsia="Times New Roman" w:cstheme="minorHAnsi"/>
          <w:sz w:val="24"/>
          <w:szCs w:val="24"/>
          <w:lang w:eastAsia="cs-CZ"/>
        </w:rPr>
      </w:pPr>
    </w:p>
    <w:p w14:paraId="6ADC42C9" w14:textId="65C29962" w:rsidR="008E2471" w:rsidRDefault="008E2471" w:rsidP="005976A0">
      <w:pPr>
        <w:numPr>
          <w:ilvl w:val="0"/>
          <w:numId w:val="9"/>
        </w:numPr>
        <w:spacing w:after="0" w:line="240" w:lineRule="auto"/>
        <w:ind w:left="426" w:hanging="426"/>
        <w:jc w:val="both"/>
        <w:textAlignment w:val="baseline"/>
        <w:rPr>
          <w:rFonts w:eastAsia="Times New Roman" w:cstheme="minorHAnsi"/>
          <w:color w:val="000000"/>
          <w:lang w:eastAsia="cs-CZ"/>
        </w:rPr>
      </w:pPr>
      <w:r>
        <w:rPr>
          <w:rFonts w:eastAsia="Times New Roman" w:cstheme="minorHAnsi"/>
          <w:color w:val="000000"/>
          <w:lang w:eastAsia="cs-CZ"/>
        </w:rPr>
        <w:t>Objednatel bere na vědomí, že AVD</w:t>
      </w:r>
      <w:r w:rsidR="00F63021">
        <w:rPr>
          <w:rFonts w:eastAsia="Times New Roman" w:cstheme="minorHAnsi"/>
          <w:color w:val="000000"/>
          <w:lang w:eastAsia="cs-CZ"/>
        </w:rPr>
        <w:t xml:space="preserve">, jež je předmětem této smlouvy, je audiovizuálním dílem ve smyslu </w:t>
      </w:r>
      <w:proofErr w:type="spellStart"/>
      <w:r w:rsidR="00F63021">
        <w:rPr>
          <w:rFonts w:eastAsia="Times New Roman" w:cstheme="minorHAnsi"/>
          <w:color w:val="000000"/>
          <w:lang w:eastAsia="cs-CZ"/>
        </w:rPr>
        <w:t>ust</w:t>
      </w:r>
      <w:proofErr w:type="spellEnd"/>
      <w:r w:rsidR="00F63021">
        <w:rPr>
          <w:rFonts w:eastAsia="Times New Roman" w:cstheme="minorHAnsi"/>
          <w:color w:val="000000"/>
          <w:lang w:eastAsia="cs-CZ"/>
        </w:rPr>
        <w:t xml:space="preserve">. § 62 a násl. </w:t>
      </w:r>
      <w:r w:rsidR="00F63021" w:rsidRPr="00BA2E0B">
        <w:rPr>
          <w:rFonts w:eastAsia="Times New Roman" w:cstheme="minorHAnsi"/>
          <w:color w:val="000000"/>
          <w:lang w:eastAsia="cs-CZ"/>
        </w:rPr>
        <w:t>autorsk</w:t>
      </w:r>
      <w:r w:rsidR="000720F8">
        <w:rPr>
          <w:rFonts w:eastAsia="Times New Roman" w:cstheme="minorHAnsi"/>
          <w:color w:val="000000"/>
          <w:lang w:eastAsia="cs-CZ"/>
        </w:rPr>
        <w:t>ého</w:t>
      </w:r>
      <w:r w:rsidR="00F63021" w:rsidRPr="00BA2E0B">
        <w:rPr>
          <w:rFonts w:eastAsia="Times New Roman" w:cstheme="minorHAnsi"/>
          <w:color w:val="000000"/>
          <w:lang w:eastAsia="cs-CZ"/>
        </w:rPr>
        <w:t xml:space="preserve"> zákon</w:t>
      </w:r>
      <w:r w:rsidR="000720F8">
        <w:rPr>
          <w:rFonts w:eastAsia="Times New Roman" w:cstheme="minorHAnsi"/>
          <w:color w:val="000000"/>
          <w:lang w:eastAsia="cs-CZ"/>
        </w:rPr>
        <w:t>a a podléhá ochraně</w:t>
      </w:r>
      <w:r w:rsidR="00705548">
        <w:rPr>
          <w:rFonts w:eastAsia="Times New Roman" w:cstheme="minorHAnsi"/>
          <w:color w:val="000000"/>
          <w:lang w:eastAsia="cs-CZ"/>
        </w:rPr>
        <w:t xml:space="preserve"> ve smyslu autorského zákona.</w:t>
      </w:r>
    </w:p>
    <w:p w14:paraId="4424F059" w14:textId="77777777" w:rsidR="00705548" w:rsidRDefault="00705548" w:rsidP="00705548">
      <w:pPr>
        <w:spacing w:after="0" w:line="240" w:lineRule="auto"/>
        <w:ind w:left="426" w:hanging="426"/>
        <w:jc w:val="both"/>
        <w:textAlignment w:val="baseline"/>
        <w:rPr>
          <w:rFonts w:eastAsia="Times New Roman" w:cstheme="minorHAnsi"/>
          <w:color w:val="000000"/>
          <w:lang w:eastAsia="cs-CZ"/>
        </w:rPr>
      </w:pPr>
    </w:p>
    <w:p w14:paraId="783F29F1" w14:textId="773939FC" w:rsidR="00F72CF4" w:rsidRDefault="00C3721A" w:rsidP="005976A0">
      <w:pPr>
        <w:numPr>
          <w:ilvl w:val="0"/>
          <w:numId w:val="9"/>
        </w:numPr>
        <w:tabs>
          <w:tab w:val="clear" w:pos="720"/>
        </w:tabs>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prohlašuje, že jako výrobce prvotního záznamu AVD dle této smlouvy uzavřel nebo včas uzavře v souvislosti s</w:t>
      </w:r>
      <w:r w:rsidR="007322D9">
        <w:rPr>
          <w:rFonts w:eastAsia="Times New Roman" w:cstheme="minorHAnsi"/>
          <w:color w:val="000000"/>
          <w:lang w:eastAsia="cs-CZ"/>
        </w:rPr>
        <w:t xml:space="preserve"> vytvářením </w:t>
      </w:r>
      <w:r w:rsidR="00E855D8">
        <w:rPr>
          <w:rFonts w:eastAsia="Times New Roman" w:cstheme="minorHAnsi"/>
          <w:color w:val="000000"/>
          <w:lang w:eastAsia="cs-CZ"/>
        </w:rPr>
        <w:t>AVD</w:t>
      </w:r>
      <w:r w:rsidRPr="00BA2E0B">
        <w:rPr>
          <w:rFonts w:eastAsia="Times New Roman" w:cstheme="minorHAnsi"/>
          <w:color w:val="000000"/>
          <w:lang w:eastAsia="cs-CZ"/>
        </w:rPr>
        <w:t xml:space="preserve"> pro účely sjednané ve smlouvě potřebné licenční smlouvy</w:t>
      </w:r>
      <w:r w:rsidR="00EB533C">
        <w:rPr>
          <w:rFonts w:eastAsia="Times New Roman" w:cstheme="minorHAnsi"/>
          <w:color w:val="000000"/>
          <w:lang w:eastAsia="cs-CZ"/>
        </w:rPr>
        <w:t xml:space="preserve"> tak, aby </w:t>
      </w:r>
      <w:r w:rsidR="005202AC">
        <w:rPr>
          <w:rFonts w:eastAsia="Times New Roman" w:cstheme="minorHAnsi"/>
          <w:color w:val="000000"/>
          <w:lang w:eastAsia="cs-CZ"/>
        </w:rPr>
        <w:t xml:space="preserve">po vytvoření AVD byl výlučně oprávněn </w:t>
      </w:r>
      <w:r w:rsidR="00CC2BE3">
        <w:rPr>
          <w:rFonts w:eastAsia="Times New Roman" w:cstheme="minorHAnsi"/>
          <w:color w:val="000000"/>
          <w:lang w:eastAsia="cs-CZ"/>
        </w:rPr>
        <w:t xml:space="preserve">s AVD samostatně disponovat a </w:t>
      </w:r>
      <w:r w:rsidR="007322D9">
        <w:rPr>
          <w:rFonts w:eastAsia="Times New Roman" w:cstheme="minorHAnsi"/>
          <w:color w:val="000000"/>
          <w:lang w:eastAsia="cs-CZ"/>
        </w:rPr>
        <w:t>poskytnout licenci v rozsahu licenčních ujednání této smlouvy.</w:t>
      </w:r>
      <w:r w:rsidR="005202AC">
        <w:rPr>
          <w:rFonts w:eastAsia="Times New Roman" w:cstheme="minorHAnsi"/>
          <w:color w:val="000000"/>
          <w:lang w:eastAsia="cs-CZ"/>
        </w:rPr>
        <w:t xml:space="preserve"> </w:t>
      </w:r>
      <w:r w:rsidRPr="00BA2E0B">
        <w:rPr>
          <w:rFonts w:eastAsia="Times New Roman" w:cstheme="minorHAnsi"/>
          <w:color w:val="000000"/>
          <w:lang w:eastAsia="cs-CZ"/>
        </w:rPr>
        <w:t>  </w:t>
      </w:r>
    </w:p>
    <w:p w14:paraId="51E95C25" w14:textId="77777777" w:rsidR="007164ED" w:rsidRDefault="007164ED" w:rsidP="007164ED">
      <w:pPr>
        <w:pStyle w:val="Odstavecseseznamem"/>
        <w:spacing w:after="0"/>
        <w:contextualSpacing w:val="0"/>
        <w:rPr>
          <w:rFonts w:eastAsia="Times New Roman" w:cstheme="minorHAnsi"/>
          <w:color w:val="000000"/>
          <w:lang w:eastAsia="cs-CZ"/>
        </w:rPr>
      </w:pPr>
    </w:p>
    <w:p w14:paraId="7467EC83" w14:textId="6D8F041B" w:rsidR="007164ED" w:rsidRPr="00450665" w:rsidRDefault="00C55E0D" w:rsidP="005976A0">
      <w:pPr>
        <w:numPr>
          <w:ilvl w:val="0"/>
          <w:numId w:val="9"/>
        </w:numPr>
        <w:tabs>
          <w:tab w:val="clear" w:pos="720"/>
        </w:tabs>
        <w:spacing w:after="0" w:line="240" w:lineRule="auto"/>
        <w:ind w:left="426" w:hanging="426"/>
        <w:jc w:val="both"/>
        <w:textAlignment w:val="baseline"/>
        <w:rPr>
          <w:rFonts w:eastAsia="Times New Roman" w:cstheme="minorHAnsi"/>
          <w:color w:val="000000"/>
          <w:lang w:eastAsia="cs-CZ"/>
        </w:rPr>
      </w:pPr>
      <w:r w:rsidRPr="00C55E0D">
        <w:t>Zhotovitel prohlašuje a je povinen zajistit, že poskytnutím licence podle</w:t>
      </w:r>
      <w:r>
        <w:t xml:space="preserve"> </w:t>
      </w:r>
      <w:r w:rsidRPr="00C55E0D">
        <w:t>této smlouvy nebudou porušena žádná práva třetích osob (zejména režiséra, autora scénáře, textů a hudby, autorů děl užitých a děl audiovizuálně užitých, včetně subdodavatelů).</w:t>
      </w:r>
    </w:p>
    <w:p w14:paraId="6A007C89" w14:textId="77777777" w:rsidR="00450665" w:rsidRDefault="00450665" w:rsidP="00C9092D">
      <w:pPr>
        <w:pStyle w:val="Odstavecseseznamem"/>
        <w:spacing w:after="0"/>
        <w:contextualSpacing w:val="0"/>
        <w:rPr>
          <w:rFonts w:eastAsia="Times New Roman" w:cstheme="minorHAnsi"/>
          <w:color w:val="000000"/>
          <w:lang w:eastAsia="cs-CZ"/>
        </w:rPr>
      </w:pPr>
    </w:p>
    <w:p w14:paraId="24B5B57F" w14:textId="5E4A2CDB" w:rsidR="00450665" w:rsidRPr="00FB282A" w:rsidRDefault="00C9092D" w:rsidP="005976A0">
      <w:pPr>
        <w:numPr>
          <w:ilvl w:val="0"/>
          <w:numId w:val="9"/>
        </w:numPr>
        <w:tabs>
          <w:tab w:val="clear" w:pos="720"/>
        </w:tabs>
        <w:spacing w:after="0" w:line="240" w:lineRule="auto"/>
        <w:ind w:left="426" w:hanging="426"/>
        <w:jc w:val="both"/>
        <w:textAlignment w:val="baseline"/>
        <w:rPr>
          <w:rFonts w:eastAsia="Times New Roman" w:cstheme="minorHAnsi"/>
          <w:color w:val="000000"/>
          <w:lang w:eastAsia="cs-CZ"/>
        </w:rPr>
      </w:pPr>
      <w:r w:rsidRPr="00B63581">
        <w:t xml:space="preserve">Zhotovitel tímto ujednáním poskytuje </w:t>
      </w:r>
      <w:r w:rsidR="00B63581" w:rsidRPr="00B63581">
        <w:t>o</w:t>
      </w:r>
      <w:r w:rsidRPr="00B63581">
        <w:t xml:space="preserve">bjednateli </w:t>
      </w:r>
      <w:r w:rsidR="00B63581" w:rsidRPr="00B63581">
        <w:t xml:space="preserve">výhradní </w:t>
      </w:r>
      <w:r w:rsidRPr="00B63581">
        <w:t xml:space="preserve">licenci ke všem způsobům užití </w:t>
      </w:r>
      <w:r w:rsidR="00B63581">
        <w:t>AVD</w:t>
      </w:r>
      <w:r w:rsidRPr="00B63581">
        <w:t xml:space="preserve"> zhotoveného dle této </w:t>
      </w:r>
      <w:r w:rsidR="00B63581">
        <w:t>s</w:t>
      </w:r>
      <w:r w:rsidRPr="00B63581">
        <w:t xml:space="preserve">mlouvy, a to v neomezeném rozsahu, včetně práva </w:t>
      </w:r>
      <w:r w:rsidR="00B63581">
        <w:t>AVD</w:t>
      </w:r>
      <w:r w:rsidRPr="00B63581">
        <w:t xml:space="preserve"> neomezeně upravit, a to i prostřednictvím jiného subjektu dle volby </w:t>
      </w:r>
      <w:r w:rsidR="00B63581">
        <w:t>o</w:t>
      </w:r>
      <w:r w:rsidRPr="00B63581">
        <w:t xml:space="preserve">bjednatele (možnost udělit podlicenci). Objednatel (nabyvatel licence) není povinen licenci využít. Zhotovitel poskytuje </w:t>
      </w:r>
      <w:r w:rsidR="00B63581">
        <w:t>o</w:t>
      </w:r>
      <w:r w:rsidRPr="00B63581">
        <w:t xml:space="preserve">bjednateli licenci na dobu trvání majetkových práv </w:t>
      </w:r>
      <w:r w:rsidR="00B63581">
        <w:t>z</w:t>
      </w:r>
      <w:r w:rsidRPr="00B63581">
        <w:t>hotovitele k autorskému dílu</w:t>
      </w:r>
      <w:r w:rsidR="00B63581">
        <w:t>, nejméně však na dobu 10 let</w:t>
      </w:r>
      <w:r w:rsidR="00F15336">
        <w:t xml:space="preserve"> ode dne předání AVD objednateli.</w:t>
      </w:r>
    </w:p>
    <w:p w14:paraId="4A432AA7" w14:textId="77777777" w:rsidR="00FB282A" w:rsidRDefault="00FB282A" w:rsidP="00FB282A">
      <w:pPr>
        <w:pStyle w:val="Odstavecseseznamem"/>
        <w:spacing w:after="0"/>
        <w:contextualSpacing w:val="0"/>
        <w:rPr>
          <w:rFonts w:eastAsia="Times New Roman" w:cstheme="minorHAnsi"/>
          <w:color w:val="000000"/>
          <w:lang w:eastAsia="cs-CZ"/>
        </w:rPr>
      </w:pPr>
    </w:p>
    <w:p w14:paraId="4CCF5D82" w14:textId="54962E42" w:rsidR="00FB282A" w:rsidRDefault="00FB282A" w:rsidP="005976A0">
      <w:pPr>
        <w:numPr>
          <w:ilvl w:val="0"/>
          <w:numId w:val="9"/>
        </w:numPr>
        <w:tabs>
          <w:tab w:val="clear" w:pos="720"/>
        </w:tabs>
        <w:spacing w:after="0" w:line="240" w:lineRule="auto"/>
        <w:ind w:left="426" w:hanging="426"/>
        <w:jc w:val="both"/>
        <w:textAlignment w:val="baseline"/>
        <w:rPr>
          <w:rFonts w:eastAsia="Times New Roman" w:cstheme="minorHAnsi"/>
          <w:color w:val="000000"/>
          <w:lang w:eastAsia="cs-CZ"/>
        </w:rPr>
      </w:pPr>
      <w:r w:rsidRPr="00FB282A">
        <w:rPr>
          <w:rFonts w:eastAsia="Times New Roman" w:cstheme="minorHAnsi"/>
          <w:color w:val="000000"/>
          <w:lang w:eastAsia="cs-CZ"/>
        </w:rPr>
        <w:t xml:space="preserve">Právem užít </w:t>
      </w:r>
      <w:r>
        <w:rPr>
          <w:rFonts w:eastAsia="Times New Roman" w:cstheme="minorHAnsi"/>
          <w:color w:val="000000"/>
          <w:lang w:eastAsia="cs-CZ"/>
        </w:rPr>
        <w:t>AVD</w:t>
      </w:r>
      <w:r w:rsidRPr="00FB282A">
        <w:rPr>
          <w:rFonts w:eastAsia="Times New Roman" w:cstheme="minorHAnsi"/>
          <w:color w:val="000000"/>
          <w:lang w:eastAsia="cs-CZ"/>
        </w:rPr>
        <w:t xml:space="preserve"> se ve smyslu této smlouvy rozumí právo </w:t>
      </w:r>
      <w:r>
        <w:rPr>
          <w:rFonts w:eastAsia="Times New Roman" w:cstheme="minorHAnsi"/>
          <w:color w:val="000000"/>
          <w:lang w:eastAsia="cs-CZ"/>
        </w:rPr>
        <w:t>o</w:t>
      </w:r>
      <w:r w:rsidRPr="00FB282A">
        <w:rPr>
          <w:rFonts w:eastAsia="Times New Roman" w:cstheme="minorHAnsi"/>
          <w:color w:val="000000"/>
          <w:lang w:eastAsia="cs-CZ"/>
        </w:rPr>
        <w:t>bjednatele k</w:t>
      </w:r>
      <w:r>
        <w:rPr>
          <w:rFonts w:eastAsia="Times New Roman" w:cstheme="minorHAnsi"/>
          <w:color w:val="000000"/>
          <w:lang w:eastAsia="cs-CZ"/>
        </w:rPr>
        <w:t>e</w:t>
      </w:r>
      <w:r w:rsidRPr="00FB282A">
        <w:rPr>
          <w:rFonts w:eastAsia="Times New Roman" w:cstheme="minorHAnsi"/>
          <w:color w:val="000000"/>
          <w:lang w:eastAsia="cs-CZ"/>
        </w:rPr>
        <w:t xml:space="preserve"> zveřejnění a užívání </w:t>
      </w:r>
      <w:r>
        <w:rPr>
          <w:rFonts w:eastAsia="Times New Roman" w:cstheme="minorHAnsi"/>
          <w:color w:val="000000"/>
          <w:lang w:eastAsia="cs-CZ"/>
        </w:rPr>
        <w:t>AVD</w:t>
      </w:r>
      <w:r w:rsidRPr="00FB282A">
        <w:rPr>
          <w:rFonts w:eastAsia="Times New Roman" w:cstheme="minorHAnsi"/>
          <w:color w:val="000000"/>
          <w:lang w:eastAsia="cs-CZ"/>
        </w:rPr>
        <w:t xml:space="preserve"> zejména rozmnožováním, rozšiřováním, pronájmem, půjčováním a sdělováním </w:t>
      </w:r>
      <w:r w:rsidR="00FD3E8F">
        <w:rPr>
          <w:rFonts w:eastAsia="Times New Roman" w:cstheme="minorHAnsi"/>
          <w:color w:val="000000"/>
          <w:lang w:eastAsia="cs-CZ"/>
        </w:rPr>
        <w:t>AVD</w:t>
      </w:r>
      <w:r w:rsidRPr="00FB282A">
        <w:rPr>
          <w:rFonts w:eastAsia="Times New Roman" w:cstheme="minorHAnsi"/>
          <w:color w:val="000000"/>
          <w:lang w:eastAsia="cs-CZ"/>
        </w:rPr>
        <w:t xml:space="preserve"> nebo rozmnoženin veřejnosti všemi způsoby a formami. Zhotovitel s uděleným neodvolatelným svolením všech autorů </w:t>
      </w:r>
      <w:r w:rsidR="00FD3E8F">
        <w:rPr>
          <w:rFonts w:eastAsia="Times New Roman" w:cstheme="minorHAnsi"/>
          <w:color w:val="000000"/>
          <w:lang w:eastAsia="cs-CZ"/>
        </w:rPr>
        <w:t>AVD</w:t>
      </w:r>
      <w:r w:rsidRPr="00FB282A">
        <w:rPr>
          <w:rFonts w:eastAsia="Times New Roman" w:cstheme="minorHAnsi"/>
          <w:color w:val="000000"/>
          <w:lang w:eastAsia="cs-CZ"/>
        </w:rPr>
        <w:t xml:space="preserve"> dává souhlas k užití </w:t>
      </w:r>
      <w:r w:rsidR="00FD3E8F">
        <w:rPr>
          <w:rFonts w:eastAsia="Times New Roman" w:cstheme="minorHAnsi"/>
          <w:color w:val="000000"/>
          <w:lang w:eastAsia="cs-CZ"/>
        </w:rPr>
        <w:t>AVD</w:t>
      </w:r>
      <w:r w:rsidRPr="00FB282A">
        <w:rPr>
          <w:rFonts w:eastAsia="Times New Roman" w:cstheme="minorHAnsi"/>
          <w:color w:val="000000"/>
          <w:lang w:eastAsia="cs-CZ"/>
        </w:rPr>
        <w:t xml:space="preserve"> nebo</w:t>
      </w:r>
      <w:r w:rsidR="00FD3E8F">
        <w:rPr>
          <w:rFonts w:eastAsia="Times New Roman" w:cstheme="minorHAnsi"/>
          <w:color w:val="000000"/>
          <w:lang w:eastAsia="cs-CZ"/>
        </w:rPr>
        <w:t xml:space="preserve"> </w:t>
      </w:r>
      <w:r w:rsidRPr="00FB282A">
        <w:rPr>
          <w:rFonts w:eastAsia="Times New Roman" w:cstheme="minorHAnsi"/>
          <w:color w:val="000000"/>
          <w:lang w:eastAsia="cs-CZ"/>
        </w:rPr>
        <w:t>jeho</w:t>
      </w:r>
      <w:r w:rsidR="00FD3E8F">
        <w:rPr>
          <w:rFonts w:eastAsia="Times New Roman" w:cstheme="minorHAnsi"/>
          <w:color w:val="000000"/>
          <w:lang w:eastAsia="cs-CZ"/>
        </w:rPr>
        <w:t xml:space="preserve"> </w:t>
      </w:r>
      <w:r w:rsidRPr="00FB282A">
        <w:rPr>
          <w:rFonts w:eastAsia="Times New Roman" w:cstheme="minorHAnsi"/>
          <w:color w:val="000000"/>
          <w:lang w:eastAsia="cs-CZ"/>
        </w:rPr>
        <w:t>části v</w:t>
      </w:r>
      <w:r w:rsidR="00FD3E8F">
        <w:rPr>
          <w:rFonts w:eastAsia="Times New Roman" w:cstheme="minorHAnsi"/>
          <w:color w:val="000000"/>
          <w:lang w:eastAsia="cs-CZ"/>
        </w:rPr>
        <w:t> </w:t>
      </w:r>
      <w:r w:rsidRPr="00FB282A">
        <w:rPr>
          <w:rFonts w:eastAsia="Times New Roman" w:cstheme="minorHAnsi"/>
          <w:color w:val="000000"/>
          <w:lang w:eastAsia="cs-CZ"/>
        </w:rPr>
        <w:t>původní</w:t>
      </w:r>
      <w:r w:rsidR="00FD3E8F">
        <w:rPr>
          <w:rFonts w:eastAsia="Times New Roman" w:cstheme="minorHAnsi"/>
          <w:color w:val="000000"/>
          <w:lang w:eastAsia="cs-CZ"/>
        </w:rPr>
        <w:t xml:space="preserve"> </w:t>
      </w:r>
      <w:r w:rsidRPr="00FB282A">
        <w:rPr>
          <w:rFonts w:eastAsia="Times New Roman" w:cstheme="minorHAnsi"/>
          <w:color w:val="000000"/>
          <w:lang w:eastAsia="cs-CZ"/>
        </w:rPr>
        <w:t>nebo zpracované či jinak změněné podobě, samostatně, ve spojení</w:t>
      </w:r>
      <w:r w:rsidR="00FD3E8F">
        <w:rPr>
          <w:rFonts w:eastAsia="Times New Roman" w:cstheme="minorHAnsi"/>
          <w:color w:val="000000"/>
          <w:lang w:eastAsia="cs-CZ"/>
        </w:rPr>
        <w:t xml:space="preserve"> </w:t>
      </w:r>
      <w:r w:rsidRPr="00FB282A">
        <w:rPr>
          <w:rFonts w:eastAsia="Times New Roman" w:cstheme="minorHAnsi"/>
          <w:color w:val="000000"/>
          <w:lang w:eastAsia="cs-CZ"/>
        </w:rPr>
        <w:t>s jinými autorskými díly, značkami, logy, texty a jakýmikoli obdobnými prvky, včetně oprávnění</w:t>
      </w:r>
      <w:r w:rsidR="00FD3E8F">
        <w:rPr>
          <w:rFonts w:eastAsia="Times New Roman" w:cstheme="minorHAnsi"/>
          <w:color w:val="000000"/>
          <w:lang w:eastAsia="cs-CZ"/>
        </w:rPr>
        <w:t xml:space="preserve"> AVD</w:t>
      </w:r>
      <w:r w:rsidRPr="00FB282A">
        <w:rPr>
          <w:rFonts w:eastAsia="Times New Roman" w:cstheme="minorHAnsi"/>
          <w:color w:val="000000"/>
          <w:lang w:eastAsia="cs-CZ"/>
        </w:rPr>
        <w:t xml:space="preserve"> upravit, zařadit do jakéhokoli jiného díla, díla souborného či do díla audiovizuálního, a to staticky či dynamicky</w:t>
      </w:r>
      <w:r w:rsidR="00FD3E8F">
        <w:rPr>
          <w:rFonts w:eastAsia="Times New Roman" w:cstheme="minorHAnsi"/>
          <w:color w:val="000000"/>
          <w:lang w:eastAsia="cs-CZ"/>
        </w:rPr>
        <w:t>,</w:t>
      </w:r>
      <w:r w:rsidRPr="00FB282A">
        <w:rPr>
          <w:rFonts w:eastAsia="Times New Roman" w:cstheme="minorHAnsi"/>
          <w:color w:val="000000"/>
          <w:lang w:eastAsia="cs-CZ"/>
        </w:rPr>
        <w:t xml:space="preserve"> to vše bez autorských korektur</w:t>
      </w:r>
      <w:r w:rsidR="00FD3E8F">
        <w:rPr>
          <w:rFonts w:eastAsia="Times New Roman" w:cstheme="minorHAnsi"/>
          <w:color w:val="000000"/>
          <w:lang w:eastAsia="cs-CZ"/>
        </w:rPr>
        <w:t>.</w:t>
      </w:r>
    </w:p>
    <w:p w14:paraId="2926E40D" w14:textId="77777777" w:rsidR="009C7537" w:rsidRDefault="009C7537" w:rsidP="009C7537">
      <w:pPr>
        <w:pStyle w:val="Default"/>
        <w:rPr>
          <w:color w:val="auto"/>
        </w:rPr>
      </w:pPr>
    </w:p>
    <w:p w14:paraId="4BE94568" w14:textId="0956B3B2" w:rsidR="009C7537" w:rsidRPr="009C7537" w:rsidRDefault="009C7537" w:rsidP="005976A0">
      <w:pPr>
        <w:numPr>
          <w:ilvl w:val="0"/>
          <w:numId w:val="9"/>
        </w:numPr>
        <w:tabs>
          <w:tab w:val="clear" w:pos="720"/>
        </w:tabs>
        <w:spacing w:after="0" w:line="240" w:lineRule="auto"/>
        <w:ind w:left="426" w:hanging="426"/>
        <w:jc w:val="both"/>
        <w:textAlignment w:val="baseline"/>
        <w:rPr>
          <w:rFonts w:eastAsia="Times New Roman" w:cstheme="minorHAnsi"/>
          <w:color w:val="000000"/>
          <w:lang w:eastAsia="cs-CZ"/>
        </w:rPr>
      </w:pPr>
      <w:r w:rsidRPr="009C7537">
        <w:t xml:space="preserve">Objednatel smí </w:t>
      </w:r>
      <w:r>
        <w:t>AVD</w:t>
      </w:r>
      <w:r w:rsidRPr="009C7537">
        <w:t xml:space="preserve"> nebo jeho název upravit či jinak měnit pouze tak, aby nebyl narušen smysl a hodnota </w:t>
      </w:r>
      <w:r>
        <w:t>AVD</w:t>
      </w:r>
      <w:r w:rsidRPr="009C7537">
        <w:t xml:space="preserve"> nebo jeho části, nedošlo k</w:t>
      </w:r>
      <w:r>
        <w:t xml:space="preserve"> </w:t>
      </w:r>
      <w:r w:rsidRPr="009C7537">
        <w:t xml:space="preserve">jeho zneužití nebo poškození autora (autorů). Při užití </w:t>
      </w:r>
      <w:r>
        <w:t>AVD</w:t>
      </w:r>
      <w:r w:rsidRPr="009C7537">
        <w:t xml:space="preserve"> nebo jeho části je </w:t>
      </w:r>
      <w:r>
        <w:t>o</w:t>
      </w:r>
      <w:r w:rsidRPr="009C7537">
        <w:t xml:space="preserve">bjednatel vždy povinen uvádět jméno autora (autorů) vyhrazených </w:t>
      </w:r>
      <w:r>
        <w:t>z</w:t>
      </w:r>
      <w:r w:rsidRPr="009C7537">
        <w:t xml:space="preserve">hotovitelem, nedohodnou-li se </w:t>
      </w:r>
      <w:r>
        <w:t>s</w:t>
      </w:r>
      <w:r w:rsidRPr="009C7537">
        <w:t>mluvní</w:t>
      </w:r>
      <w:r>
        <w:t xml:space="preserve"> </w:t>
      </w:r>
      <w:r w:rsidRPr="009C7537">
        <w:t>strany</w:t>
      </w:r>
      <w:r>
        <w:t xml:space="preserve"> </w:t>
      </w:r>
      <w:r w:rsidRPr="009C7537">
        <w:t>jinak, a zavázat k tomu i případné další vykonavatele licence či podlicence</w:t>
      </w:r>
      <w:r>
        <w:t>.</w:t>
      </w:r>
    </w:p>
    <w:p w14:paraId="53ED6D89" w14:textId="77777777" w:rsidR="008358E3" w:rsidRPr="00053B4A" w:rsidRDefault="008358E3" w:rsidP="008358E3">
      <w:pPr>
        <w:pStyle w:val="Odstavecseseznamem"/>
        <w:spacing w:after="0" w:line="240" w:lineRule="auto"/>
        <w:jc w:val="both"/>
        <w:textAlignment w:val="baseline"/>
        <w:rPr>
          <w:rFonts w:eastAsia="Times New Roman" w:cstheme="minorHAnsi"/>
          <w:color w:val="000000"/>
          <w:sz w:val="20"/>
          <w:szCs w:val="20"/>
          <w:highlight w:val="yellow"/>
          <w:lang w:eastAsia="cs-CZ"/>
        </w:rPr>
      </w:pPr>
    </w:p>
    <w:p w14:paraId="568FF8CF" w14:textId="2CB0907E" w:rsidR="008358E3" w:rsidRPr="00CA2FB4" w:rsidRDefault="00C3721A" w:rsidP="005976A0">
      <w:pPr>
        <w:pStyle w:val="Odstavecseseznamem"/>
        <w:numPr>
          <w:ilvl w:val="0"/>
          <w:numId w:val="9"/>
        </w:numPr>
        <w:tabs>
          <w:tab w:val="clear" w:pos="720"/>
        </w:tabs>
        <w:spacing w:after="0" w:line="240" w:lineRule="auto"/>
        <w:ind w:left="426" w:hanging="426"/>
        <w:jc w:val="both"/>
        <w:textAlignment w:val="baseline"/>
        <w:rPr>
          <w:rFonts w:eastAsia="Times New Roman" w:cstheme="minorHAnsi"/>
          <w:color w:val="000000"/>
          <w:sz w:val="20"/>
          <w:szCs w:val="20"/>
          <w:lang w:eastAsia="cs-CZ"/>
        </w:rPr>
      </w:pPr>
      <w:r w:rsidRPr="00CA2FB4">
        <w:rPr>
          <w:rFonts w:eastAsia="Times New Roman" w:cstheme="minorHAnsi"/>
          <w:color w:val="000000"/>
          <w:lang w:eastAsia="cs-CZ"/>
        </w:rPr>
        <w:lastRenderedPageBreak/>
        <w:t xml:space="preserve">Objednatel není povinen licenci využít. Objednatel je oprávněn udělit právo k užití </w:t>
      </w:r>
      <w:r w:rsidR="00222D16" w:rsidRPr="00CA2FB4">
        <w:rPr>
          <w:rFonts w:eastAsia="Times New Roman" w:cstheme="minorHAnsi"/>
          <w:color w:val="000000"/>
          <w:lang w:eastAsia="cs-CZ"/>
        </w:rPr>
        <w:t>AVD</w:t>
      </w:r>
      <w:r w:rsidRPr="00CA2FB4">
        <w:rPr>
          <w:rFonts w:eastAsia="Times New Roman" w:cstheme="minorHAnsi"/>
          <w:color w:val="000000"/>
          <w:lang w:eastAsia="cs-CZ"/>
        </w:rPr>
        <w:t xml:space="preserve"> (podlicenci) třetí osobě, zcela nebo z</w:t>
      </w:r>
      <w:r w:rsidR="00CA2FB4" w:rsidRPr="00CA2FB4">
        <w:rPr>
          <w:rFonts w:eastAsia="Times New Roman" w:cstheme="minorHAnsi"/>
          <w:color w:val="000000"/>
          <w:lang w:eastAsia="cs-CZ"/>
        </w:rPr>
        <w:t> </w:t>
      </w:r>
      <w:r w:rsidRPr="00CA2FB4">
        <w:rPr>
          <w:rFonts w:eastAsia="Times New Roman" w:cstheme="minorHAnsi"/>
          <w:color w:val="000000"/>
          <w:lang w:eastAsia="cs-CZ"/>
        </w:rPr>
        <w:t>části</w:t>
      </w:r>
      <w:r w:rsidR="00CA2FB4" w:rsidRPr="00CA2FB4">
        <w:rPr>
          <w:rFonts w:eastAsia="Times New Roman" w:cstheme="minorHAnsi"/>
          <w:color w:val="000000"/>
          <w:lang w:eastAsia="cs-CZ"/>
        </w:rPr>
        <w:t>, úplatně či bezúplatně</w:t>
      </w:r>
      <w:r w:rsidRPr="00CA2FB4">
        <w:rPr>
          <w:rFonts w:eastAsia="Times New Roman" w:cstheme="minorHAnsi"/>
          <w:color w:val="000000"/>
          <w:lang w:eastAsia="cs-CZ"/>
        </w:rPr>
        <w:t>, nanejvýš však v rozsahu, v jakém mu byla udělena licence dle této smlouvy; o udělení podlicence není objednatel povinen zhotovitele zvlášť informovat.</w:t>
      </w:r>
    </w:p>
    <w:p w14:paraId="6C4912E9" w14:textId="77777777" w:rsidR="008358E3" w:rsidRPr="00053B4A" w:rsidRDefault="008358E3" w:rsidP="0003662C">
      <w:pPr>
        <w:pStyle w:val="Odstavecseseznamem"/>
        <w:ind w:left="426" w:hanging="426"/>
        <w:rPr>
          <w:rFonts w:eastAsia="Times New Roman" w:cstheme="minorHAnsi"/>
          <w:color w:val="000000"/>
          <w:highlight w:val="yellow"/>
          <w:lang w:eastAsia="cs-CZ"/>
        </w:rPr>
      </w:pPr>
    </w:p>
    <w:p w14:paraId="4A675C32" w14:textId="6AA0F57C" w:rsidR="008358E3" w:rsidRPr="00CA2FB4" w:rsidRDefault="008358E3" w:rsidP="005976A0">
      <w:pPr>
        <w:pStyle w:val="Odstavecseseznamem"/>
        <w:numPr>
          <w:ilvl w:val="0"/>
          <w:numId w:val="9"/>
        </w:numPr>
        <w:tabs>
          <w:tab w:val="clear" w:pos="720"/>
        </w:tabs>
        <w:spacing w:after="0" w:line="240" w:lineRule="auto"/>
        <w:ind w:left="426" w:hanging="426"/>
        <w:jc w:val="both"/>
        <w:textAlignment w:val="baseline"/>
        <w:rPr>
          <w:rFonts w:eastAsia="Times New Roman" w:cstheme="minorHAnsi"/>
          <w:color w:val="000000"/>
          <w:sz w:val="20"/>
          <w:szCs w:val="20"/>
          <w:lang w:eastAsia="cs-CZ"/>
        </w:rPr>
      </w:pPr>
      <w:r w:rsidRPr="00CA2FB4">
        <w:rPr>
          <w:rFonts w:eastAsia="Times New Roman" w:cstheme="minorHAnsi"/>
          <w:color w:val="000000"/>
          <w:lang w:eastAsia="cs-CZ"/>
        </w:rPr>
        <w:t xml:space="preserve">Odměna </w:t>
      </w:r>
      <w:r w:rsidR="00C3721A" w:rsidRPr="00CA2FB4">
        <w:rPr>
          <w:rFonts w:eastAsia="Times New Roman" w:cstheme="minorHAnsi"/>
          <w:color w:val="000000"/>
          <w:lang w:eastAsia="cs-CZ"/>
        </w:rPr>
        <w:t xml:space="preserve">za poskytnutí licence </w:t>
      </w:r>
      <w:r w:rsidR="00B81FA5" w:rsidRPr="00CA2FB4">
        <w:rPr>
          <w:rFonts w:eastAsia="Times New Roman" w:cstheme="minorHAnsi"/>
          <w:color w:val="000000"/>
          <w:lang w:eastAsia="cs-CZ"/>
        </w:rPr>
        <w:t xml:space="preserve">je součástí ceny uvedené v </w:t>
      </w:r>
      <w:r w:rsidR="00C3721A" w:rsidRPr="00CA2FB4">
        <w:rPr>
          <w:rFonts w:eastAsia="Times New Roman" w:cstheme="minorHAnsi"/>
          <w:color w:val="000000"/>
          <w:lang w:eastAsia="cs-CZ"/>
        </w:rPr>
        <w:t>čl. V. odst. 1 této smlouvy. </w:t>
      </w:r>
    </w:p>
    <w:p w14:paraId="7A48C533" w14:textId="77777777" w:rsidR="008358E3" w:rsidRPr="00053B4A" w:rsidRDefault="008358E3" w:rsidP="0003662C">
      <w:pPr>
        <w:pStyle w:val="Odstavecseseznamem"/>
        <w:ind w:left="426" w:hanging="426"/>
        <w:rPr>
          <w:rFonts w:eastAsia="Times New Roman" w:cstheme="minorHAnsi"/>
          <w:color w:val="000000"/>
          <w:highlight w:val="yellow"/>
          <w:lang w:eastAsia="cs-CZ"/>
        </w:rPr>
      </w:pPr>
    </w:p>
    <w:p w14:paraId="54C229F7" w14:textId="53B02014" w:rsidR="00C3721A" w:rsidRPr="00CA2FB4" w:rsidRDefault="00C3721A" w:rsidP="005976A0">
      <w:pPr>
        <w:pStyle w:val="Odstavecseseznamem"/>
        <w:numPr>
          <w:ilvl w:val="0"/>
          <w:numId w:val="9"/>
        </w:numPr>
        <w:tabs>
          <w:tab w:val="clear" w:pos="720"/>
        </w:tabs>
        <w:spacing w:after="0" w:line="240" w:lineRule="auto"/>
        <w:ind w:left="426" w:hanging="426"/>
        <w:jc w:val="both"/>
        <w:textAlignment w:val="baseline"/>
        <w:rPr>
          <w:rFonts w:eastAsia="Times New Roman" w:cstheme="minorHAnsi"/>
          <w:color w:val="000000"/>
          <w:sz w:val="20"/>
          <w:szCs w:val="20"/>
          <w:lang w:eastAsia="cs-CZ"/>
        </w:rPr>
      </w:pPr>
      <w:r w:rsidRPr="00CA2FB4">
        <w:rPr>
          <w:rFonts w:eastAsia="Times New Roman" w:cstheme="minorHAnsi"/>
          <w:color w:val="000000"/>
          <w:lang w:eastAsia="cs-CZ"/>
        </w:rPr>
        <w:t xml:space="preserve">Zhotovitel prohlašuje, že je oprávněn v uvedeném rozsahu licenci dle této smlouvy objednateli poskytnout, a odpovídá za právní bezvadnost </w:t>
      </w:r>
      <w:r w:rsidR="00CA2FB4">
        <w:rPr>
          <w:rFonts w:eastAsia="Times New Roman" w:cstheme="minorHAnsi"/>
          <w:color w:val="000000"/>
          <w:lang w:eastAsia="cs-CZ"/>
        </w:rPr>
        <w:t>AVD</w:t>
      </w:r>
      <w:r w:rsidRPr="00CA2FB4">
        <w:rPr>
          <w:rFonts w:eastAsia="Times New Roman" w:cstheme="minorHAnsi"/>
          <w:color w:val="000000"/>
          <w:lang w:eastAsia="cs-CZ"/>
        </w:rPr>
        <w:t xml:space="preserve"> dle této smlouvy.</w:t>
      </w:r>
      <w:r w:rsidR="00C642B1" w:rsidRPr="00CA2FB4">
        <w:rPr>
          <w:rFonts w:ascii="Calibri" w:hAnsi="Calibri" w:cs="Calibri"/>
        </w:rPr>
        <w:t xml:space="preserve"> Pokud by </w:t>
      </w:r>
      <w:r w:rsidR="00CA2FB4">
        <w:rPr>
          <w:rFonts w:ascii="Calibri" w:hAnsi="Calibri" w:cs="Calibri"/>
        </w:rPr>
        <w:t>objednateli jakožto nabyvateli licence</w:t>
      </w:r>
      <w:r w:rsidR="00C642B1" w:rsidRPr="00CA2FB4">
        <w:rPr>
          <w:rFonts w:ascii="Calibri" w:hAnsi="Calibri" w:cs="Calibri"/>
        </w:rPr>
        <w:t xml:space="preserve"> vznikla škoda nebo jiná újma z důvodu právních vad </w:t>
      </w:r>
      <w:r w:rsidR="00CA2FB4">
        <w:rPr>
          <w:rFonts w:ascii="Calibri" w:hAnsi="Calibri" w:cs="Calibri"/>
        </w:rPr>
        <w:t>AVD</w:t>
      </w:r>
      <w:r w:rsidR="00C642B1" w:rsidRPr="00CA2FB4">
        <w:rPr>
          <w:rFonts w:ascii="Calibri" w:hAnsi="Calibri" w:cs="Calibri"/>
        </w:rPr>
        <w:t xml:space="preserve">, je </w:t>
      </w:r>
      <w:r w:rsidR="00CA2FB4">
        <w:rPr>
          <w:rFonts w:ascii="Calibri" w:hAnsi="Calibri" w:cs="Calibri"/>
        </w:rPr>
        <w:t>zhotovitel</w:t>
      </w:r>
      <w:r w:rsidR="00C642B1" w:rsidRPr="00CA2FB4">
        <w:rPr>
          <w:rFonts w:ascii="Calibri" w:hAnsi="Calibri" w:cs="Calibri"/>
        </w:rPr>
        <w:t xml:space="preserve"> povinen tuto škodu </w:t>
      </w:r>
      <w:r w:rsidR="00CA2FB4">
        <w:rPr>
          <w:rFonts w:ascii="Calibri" w:hAnsi="Calibri" w:cs="Calibri"/>
        </w:rPr>
        <w:t>objednateli</w:t>
      </w:r>
      <w:r w:rsidR="00C642B1" w:rsidRPr="00CA2FB4">
        <w:rPr>
          <w:rFonts w:ascii="Calibri" w:hAnsi="Calibri" w:cs="Calibri"/>
        </w:rPr>
        <w:t xml:space="preserve"> nahradit. </w:t>
      </w:r>
      <w:r w:rsidR="00CA2FB4">
        <w:rPr>
          <w:rFonts w:ascii="Calibri" w:hAnsi="Calibri" w:cs="Calibri"/>
        </w:rPr>
        <w:t>Objednatel</w:t>
      </w:r>
      <w:r w:rsidR="00C642B1" w:rsidRPr="00CA2FB4">
        <w:rPr>
          <w:rFonts w:ascii="Calibri" w:hAnsi="Calibri" w:cs="Calibri"/>
        </w:rPr>
        <w:t xml:space="preserve"> je povinen neprodleně oznámit </w:t>
      </w:r>
      <w:r w:rsidR="00CA2FB4">
        <w:rPr>
          <w:rFonts w:ascii="Calibri" w:hAnsi="Calibri" w:cs="Calibri"/>
        </w:rPr>
        <w:t>zhotoviteli</w:t>
      </w:r>
      <w:r w:rsidR="00C642B1" w:rsidRPr="00CA2FB4">
        <w:rPr>
          <w:rFonts w:ascii="Calibri" w:hAnsi="Calibri" w:cs="Calibri"/>
        </w:rPr>
        <w:t xml:space="preserve"> uplatňování nároku vyplývajícího z autorského práva třetími osobami, které zjistí</w:t>
      </w:r>
      <w:r w:rsidR="00CA2FB4">
        <w:rPr>
          <w:rFonts w:ascii="Calibri" w:hAnsi="Calibri" w:cs="Calibri"/>
        </w:rPr>
        <w:t>.</w:t>
      </w:r>
    </w:p>
    <w:p w14:paraId="37D0CD0F" w14:textId="77777777" w:rsidR="00C3721A" w:rsidRPr="00BA2E0B" w:rsidRDefault="00C3721A" w:rsidP="00C3721A">
      <w:pPr>
        <w:spacing w:after="240" w:line="240" w:lineRule="auto"/>
        <w:rPr>
          <w:rFonts w:eastAsia="Times New Roman" w:cstheme="minorHAnsi"/>
          <w:sz w:val="24"/>
          <w:szCs w:val="24"/>
          <w:lang w:eastAsia="cs-CZ"/>
        </w:rPr>
      </w:pPr>
    </w:p>
    <w:p w14:paraId="2E965994" w14:textId="496987EB" w:rsidR="00C3721A" w:rsidRPr="00BA2E0B" w:rsidRDefault="00C3721A" w:rsidP="005976A0">
      <w:pPr>
        <w:numPr>
          <w:ilvl w:val="0"/>
          <w:numId w:val="23"/>
        </w:numPr>
        <w:spacing w:after="0" w:line="240" w:lineRule="auto"/>
        <w:jc w:val="center"/>
        <w:textAlignment w:val="baseline"/>
        <w:rPr>
          <w:rFonts w:eastAsia="Times New Roman" w:cstheme="minorHAnsi"/>
          <w:b/>
          <w:bCs/>
          <w:color w:val="000000"/>
          <w:lang w:eastAsia="cs-CZ"/>
        </w:rPr>
      </w:pPr>
      <w:r w:rsidRPr="00BA2E0B">
        <w:rPr>
          <w:rFonts w:eastAsia="Times New Roman" w:cstheme="minorHAnsi"/>
          <w:b/>
          <w:bCs/>
          <w:color w:val="000000"/>
          <w:lang w:eastAsia="cs-CZ"/>
        </w:rPr>
        <w:t> </w:t>
      </w:r>
      <w:r w:rsidR="00BC1ED9">
        <w:rPr>
          <w:rFonts w:eastAsia="Times New Roman" w:cstheme="minorHAnsi"/>
          <w:b/>
          <w:bCs/>
          <w:color w:val="000000"/>
          <w:lang w:eastAsia="cs-CZ"/>
        </w:rPr>
        <w:t>Sankční ujednání</w:t>
      </w:r>
    </w:p>
    <w:p w14:paraId="58F74C0B" w14:textId="77777777" w:rsidR="00C3721A" w:rsidRPr="00BA2E0B" w:rsidRDefault="00C3721A" w:rsidP="00C3721A">
      <w:pPr>
        <w:spacing w:after="0" w:line="240" w:lineRule="auto"/>
        <w:rPr>
          <w:rFonts w:eastAsia="Times New Roman" w:cstheme="minorHAnsi"/>
          <w:sz w:val="24"/>
          <w:szCs w:val="24"/>
          <w:lang w:eastAsia="cs-CZ"/>
        </w:rPr>
      </w:pPr>
    </w:p>
    <w:p w14:paraId="7EDF70F3" w14:textId="6ED1364B" w:rsidR="00BC1ED9" w:rsidRDefault="00BC1ED9" w:rsidP="005976A0">
      <w:pPr>
        <w:pStyle w:val="StylLatinkaArialSloitArial10bPed0cm"/>
        <w:numPr>
          <w:ilvl w:val="0"/>
          <w:numId w:val="22"/>
        </w:numPr>
        <w:spacing w:line="276" w:lineRule="auto"/>
        <w:ind w:left="426" w:hanging="426"/>
        <w:jc w:val="both"/>
        <w:rPr>
          <w:rFonts w:ascii="Calibri" w:hAnsi="Calibri" w:cs="Calibri"/>
          <w:sz w:val="22"/>
          <w:szCs w:val="22"/>
        </w:rPr>
      </w:pPr>
      <w:r>
        <w:rPr>
          <w:rFonts w:ascii="Calibri" w:hAnsi="Calibri" w:cs="Calibri"/>
          <w:sz w:val="22"/>
          <w:szCs w:val="22"/>
        </w:rPr>
        <w:t xml:space="preserve">Zhotovitel je povinen objednateli uhradit smluvní pokutu ve výši 0,5 % z ceny dle čl. V., odst. 1 smlouvy za každý započatý den prodlení s dokončením a předáním </w:t>
      </w:r>
      <w:r w:rsidR="006B0B22">
        <w:rPr>
          <w:rFonts w:ascii="Calibri" w:hAnsi="Calibri" w:cs="Calibri"/>
          <w:sz w:val="22"/>
          <w:szCs w:val="22"/>
        </w:rPr>
        <w:t>AVD</w:t>
      </w:r>
      <w:r>
        <w:rPr>
          <w:rFonts w:ascii="Calibri" w:hAnsi="Calibri" w:cs="Calibri"/>
          <w:sz w:val="22"/>
          <w:szCs w:val="22"/>
        </w:rPr>
        <w:t xml:space="preserve"> v termínu sjednaném v této smlouvě. </w:t>
      </w:r>
      <w:r w:rsidR="006B0B22">
        <w:rPr>
          <w:rFonts w:ascii="Calibri" w:hAnsi="Calibri" w:cs="Calibri"/>
          <w:sz w:val="22"/>
          <w:szCs w:val="22"/>
        </w:rPr>
        <w:t>AVD</w:t>
      </w:r>
      <w:r>
        <w:rPr>
          <w:rFonts w:ascii="Calibri" w:hAnsi="Calibri" w:cs="Calibri"/>
          <w:sz w:val="22"/>
          <w:szCs w:val="22"/>
        </w:rPr>
        <w:t xml:space="preserve"> se považuje za dokončené a předané podpisem protokolu o předání a převzetí oprávněnými zástupci obou smluvních stran.</w:t>
      </w:r>
    </w:p>
    <w:p w14:paraId="4C20383E" w14:textId="77777777" w:rsidR="00BC1ED9" w:rsidRDefault="00BC1ED9" w:rsidP="006B0B22">
      <w:pPr>
        <w:pStyle w:val="StylLatinkaArialSloitArial10bPed0cm"/>
        <w:spacing w:line="276" w:lineRule="auto"/>
        <w:jc w:val="both"/>
        <w:rPr>
          <w:rFonts w:ascii="Calibri" w:hAnsi="Calibri" w:cs="Calibri"/>
          <w:sz w:val="22"/>
          <w:szCs w:val="22"/>
        </w:rPr>
      </w:pPr>
    </w:p>
    <w:p w14:paraId="5888D193" w14:textId="2F5E34E6" w:rsidR="00BC1ED9" w:rsidRDefault="00BC1ED9" w:rsidP="005976A0">
      <w:pPr>
        <w:pStyle w:val="StylLatinkaArialSloitArial10bPed0cm"/>
        <w:numPr>
          <w:ilvl w:val="0"/>
          <w:numId w:val="22"/>
        </w:numPr>
        <w:spacing w:line="276" w:lineRule="auto"/>
        <w:ind w:left="426" w:hanging="426"/>
        <w:jc w:val="both"/>
        <w:rPr>
          <w:rFonts w:ascii="Calibri" w:hAnsi="Calibri" w:cs="Calibri"/>
          <w:sz w:val="22"/>
          <w:szCs w:val="22"/>
        </w:rPr>
      </w:pPr>
      <w:r>
        <w:rPr>
          <w:rFonts w:ascii="Calibri" w:hAnsi="Calibri" w:cs="Calibri"/>
          <w:sz w:val="22"/>
          <w:szCs w:val="22"/>
        </w:rPr>
        <w:t>V případě prodlení objednatele s úhradou faktury je zhotovitel oprávněn uplatnit vůči objednateli smluvní úrok z prodlení ve výši 0,05 % z dlužné částky za každý i jen započatý den prodlení s úhradou faktury.</w:t>
      </w:r>
    </w:p>
    <w:p w14:paraId="1058C206" w14:textId="77777777" w:rsidR="00BC1ED9" w:rsidRDefault="00BC1ED9" w:rsidP="00BC1ED9">
      <w:pPr>
        <w:spacing w:after="0"/>
        <w:ind w:left="426" w:hanging="426"/>
        <w:jc w:val="both"/>
        <w:rPr>
          <w:rFonts w:ascii="Calibri" w:hAnsi="Calibri" w:cs="Calibri"/>
        </w:rPr>
      </w:pPr>
    </w:p>
    <w:p w14:paraId="13DCEAB8" w14:textId="67D4FE5C" w:rsidR="00BC1ED9" w:rsidRDefault="00BC1ED9" w:rsidP="005976A0">
      <w:pPr>
        <w:numPr>
          <w:ilvl w:val="0"/>
          <w:numId w:val="22"/>
        </w:numPr>
        <w:spacing w:after="0"/>
        <w:ind w:left="426" w:hanging="426"/>
        <w:jc w:val="both"/>
        <w:rPr>
          <w:rFonts w:ascii="Calibri" w:hAnsi="Calibri" w:cs="Calibri"/>
        </w:rPr>
      </w:pPr>
      <w:r>
        <w:rPr>
          <w:rFonts w:ascii="Calibri" w:hAnsi="Calibri" w:cs="Calibri"/>
        </w:rPr>
        <w:t xml:space="preserve">Objednatel je oprávněn jakoukoli smluvní pokutu jednostranně započítat proti jakékoli pohledávce zhotovitele za objednatelem (včetně pohledávky zhotovitele na zaplacení ceny </w:t>
      </w:r>
      <w:r w:rsidR="0055290E">
        <w:rPr>
          <w:rFonts w:ascii="Calibri" w:hAnsi="Calibri" w:cs="Calibri"/>
        </w:rPr>
        <w:t>dle čl. V. této smlouvy</w:t>
      </w:r>
      <w:r>
        <w:rPr>
          <w:rFonts w:ascii="Calibri" w:hAnsi="Calibri" w:cs="Calibri"/>
        </w:rPr>
        <w:t>).</w:t>
      </w:r>
    </w:p>
    <w:p w14:paraId="0F1B812E" w14:textId="77777777" w:rsidR="00BC1ED9" w:rsidRDefault="00BC1ED9" w:rsidP="00BC1ED9">
      <w:pPr>
        <w:pStyle w:val="StylLatinkaArialSloitArial10bPed0cm"/>
        <w:spacing w:line="276" w:lineRule="auto"/>
        <w:ind w:left="426" w:hanging="426"/>
        <w:jc w:val="both"/>
        <w:rPr>
          <w:rFonts w:ascii="Calibri" w:hAnsi="Calibri" w:cs="Calibri"/>
          <w:sz w:val="22"/>
          <w:szCs w:val="22"/>
        </w:rPr>
      </w:pPr>
    </w:p>
    <w:p w14:paraId="1D25410E" w14:textId="38181647" w:rsidR="00BC1ED9" w:rsidRDefault="00BC1ED9" w:rsidP="005976A0">
      <w:pPr>
        <w:pStyle w:val="StylLatinkaArialSloitArial10bPed0cm"/>
        <w:numPr>
          <w:ilvl w:val="0"/>
          <w:numId w:val="22"/>
        </w:numPr>
        <w:spacing w:line="276" w:lineRule="auto"/>
        <w:ind w:left="426" w:hanging="426"/>
        <w:jc w:val="both"/>
        <w:rPr>
          <w:rFonts w:ascii="Calibri" w:hAnsi="Calibri" w:cs="Calibri"/>
          <w:sz w:val="22"/>
          <w:szCs w:val="22"/>
        </w:rPr>
      </w:pPr>
      <w:r>
        <w:rPr>
          <w:rFonts w:ascii="Calibri" w:hAnsi="Calibri" w:cs="Calibri"/>
          <w:sz w:val="22"/>
          <w:szCs w:val="22"/>
        </w:rPr>
        <w:t>Úhradou smluvní pokuty zůstávají nedotčena práva objednatele na náhradu škody v plné výši.</w:t>
      </w:r>
    </w:p>
    <w:p w14:paraId="4FC932FC" w14:textId="77777777" w:rsidR="00C3721A" w:rsidRPr="00BA2E0B" w:rsidRDefault="00C3721A" w:rsidP="005976A0">
      <w:pPr>
        <w:spacing w:after="0" w:line="240" w:lineRule="auto"/>
        <w:rPr>
          <w:rFonts w:eastAsia="Times New Roman" w:cstheme="minorHAnsi"/>
          <w:sz w:val="24"/>
          <w:szCs w:val="24"/>
          <w:lang w:eastAsia="cs-CZ"/>
        </w:rPr>
      </w:pPr>
    </w:p>
    <w:p w14:paraId="74B5D279" w14:textId="77777777" w:rsidR="00C3721A" w:rsidRPr="00BA2E0B" w:rsidRDefault="00C3721A" w:rsidP="005976A0">
      <w:pPr>
        <w:numPr>
          <w:ilvl w:val="0"/>
          <w:numId w:val="24"/>
        </w:numPr>
        <w:spacing w:after="0" w:line="240" w:lineRule="auto"/>
        <w:jc w:val="center"/>
        <w:textAlignment w:val="baseline"/>
        <w:rPr>
          <w:rFonts w:eastAsia="Times New Roman" w:cstheme="minorHAnsi"/>
          <w:b/>
          <w:bCs/>
          <w:color w:val="000000"/>
          <w:lang w:eastAsia="cs-CZ"/>
        </w:rPr>
      </w:pPr>
      <w:r w:rsidRPr="00BA2E0B">
        <w:rPr>
          <w:rFonts w:eastAsia="Times New Roman" w:cstheme="minorHAnsi"/>
          <w:b/>
          <w:bCs/>
          <w:color w:val="000000"/>
          <w:lang w:eastAsia="cs-CZ"/>
        </w:rPr>
        <w:t>Práva a povinnosti smluvních stran</w:t>
      </w:r>
    </w:p>
    <w:p w14:paraId="7E585F7E" w14:textId="77777777" w:rsidR="00C3721A" w:rsidRPr="00BA2E0B" w:rsidRDefault="00C3721A" w:rsidP="00C3721A">
      <w:pPr>
        <w:spacing w:after="0" w:line="240" w:lineRule="auto"/>
        <w:rPr>
          <w:rFonts w:eastAsia="Times New Roman" w:cstheme="minorHAnsi"/>
          <w:sz w:val="24"/>
          <w:szCs w:val="24"/>
          <w:lang w:eastAsia="cs-CZ"/>
        </w:rPr>
      </w:pPr>
    </w:p>
    <w:p w14:paraId="49C709A2" w14:textId="541F4296" w:rsidR="000E3FDC" w:rsidRPr="000E3FDC" w:rsidRDefault="000E3FDC" w:rsidP="005976A0">
      <w:pPr>
        <w:numPr>
          <w:ilvl w:val="0"/>
          <w:numId w:val="10"/>
        </w:numPr>
        <w:tabs>
          <w:tab w:val="clear" w:pos="720"/>
        </w:tabs>
        <w:spacing w:after="0" w:line="240" w:lineRule="auto"/>
        <w:ind w:left="426" w:hanging="426"/>
        <w:jc w:val="both"/>
        <w:textAlignment w:val="baseline"/>
        <w:rPr>
          <w:rFonts w:eastAsia="Times New Roman" w:cstheme="minorHAnsi"/>
          <w:color w:val="000000"/>
          <w:lang w:eastAsia="cs-CZ"/>
        </w:rPr>
      </w:pPr>
      <w:r w:rsidRPr="000E3FDC">
        <w:rPr>
          <w:rFonts w:eastAsia="Times New Roman" w:cstheme="minorHAnsi"/>
          <w:color w:val="000000"/>
          <w:lang w:eastAsia="cs-CZ"/>
        </w:rPr>
        <w:t xml:space="preserve">Zhotovitel podpisem této </w:t>
      </w:r>
      <w:r>
        <w:rPr>
          <w:rFonts w:eastAsia="Times New Roman" w:cstheme="minorHAnsi"/>
          <w:color w:val="000000"/>
          <w:lang w:eastAsia="cs-CZ"/>
        </w:rPr>
        <w:t>s</w:t>
      </w:r>
      <w:r w:rsidRPr="000E3FDC">
        <w:rPr>
          <w:rFonts w:eastAsia="Times New Roman" w:cstheme="minorHAnsi"/>
          <w:color w:val="000000"/>
          <w:lang w:eastAsia="cs-CZ"/>
        </w:rPr>
        <w:t>mlouvy potvrzuje a prohlašuje neexistenci střetu zájmů v souladu s § 4b zákona č. 159/2006 Sb., o střetu zájmů, ve znění pozdějších předpisů (dále jen „</w:t>
      </w:r>
      <w:r w:rsidRPr="000E3FDC">
        <w:rPr>
          <w:rFonts w:eastAsia="Times New Roman" w:cstheme="minorHAnsi"/>
          <w:b/>
          <w:bCs/>
          <w:color w:val="000000"/>
          <w:lang w:eastAsia="cs-CZ"/>
        </w:rPr>
        <w:t>Zákon o střetu zájmů“</w:t>
      </w:r>
      <w:r w:rsidRPr="000E3FDC">
        <w:rPr>
          <w:rFonts w:eastAsia="Times New Roman" w:cstheme="minorHAnsi"/>
          <w:color w:val="000000"/>
          <w:lang w:eastAsia="cs-CZ"/>
        </w:rPr>
        <w:t>)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0E3FDC">
        <w:rPr>
          <w:rFonts w:eastAsia="Times New Roman" w:cstheme="minorHAnsi"/>
          <w:color w:val="000000"/>
          <w:lang w:eastAsia="cs-CZ"/>
        </w:rPr>
        <w:t>ii</w:t>
      </w:r>
      <w:proofErr w:type="spellEnd"/>
      <w:r w:rsidRPr="000E3FDC">
        <w:rPr>
          <w:rFonts w:eastAsia="Times New Roman" w:cstheme="minorHAnsi"/>
          <w:color w:val="000000"/>
          <w:lang w:eastAsia="cs-CZ"/>
        </w:rPr>
        <w:t xml:space="preserve">)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w:t>
      </w:r>
      <w:r>
        <w:rPr>
          <w:rFonts w:eastAsia="Times New Roman" w:cstheme="minorHAnsi"/>
          <w:color w:val="000000"/>
          <w:lang w:eastAsia="cs-CZ"/>
        </w:rPr>
        <w:t>o</w:t>
      </w:r>
      <w:r w:rsidRPr="000E3FDC">
        <w:rPr>
          <w:rFonts w:eastAsia="Times New Roman" w:cstheme="minorHAnsi"/>
          <w:color w:val="000000"/>
          <w:lang w:eastAsia="cs-CZ"/>
        </w:rPr>
        <w:t xml:space="preserve">bjednatele o jakékoliv změně týkající se výše uvedených prohlášení o neexistenci střetu zájmů. Nedodržení této povinnosti se považuje za podstatné porušení </w:t>
      </w:r>
      <w:r>
        <w:rPr>
          <w:rFonts w:eastAsia="Times New Roman" w:cstheme="minorHAnsi"/>
          <w:color w:val="000000"/>
          <w:lang w:eastAsia="cs-CZ"/>
        </w:rPr>
        <w:t>s</w:t>
      </w:r>
      <w:r w:rsidRPr="000E3FDC">
        <w:rPr>
          <w:rFonts w:eastAsia="Times New Roman" w:cstheme="minorHAnsi"/>
          <w:color w:val="000000"/>
          <w:lang w:eastAsia="cs-CZ"/>
        </w:rPr>
        <w:t xml:space="preserve">mlouvy, v takovém případě je </w:t>
      </w:r>
      <w:r>
        <w:rPr>
          <w:rFonts w:eastAsia="Times New Roman" w:cstheme="minorHAnsi"/>
          <w:color w:val="000000"/>
          <w:lang w:eastAsia="cs-CZ"/>
        </w:rPr>
        <w:t>o</w:t>
      </w:r>
      <w:r w:rsidRPr="000E3FDC">
        <w:rPr>
          <w:rFonts w:eastAsia="Times New Roman" w:cstheme="minorHAnsi"/>
          <w:color w:val="000000"/>
          <w:lang w:eastAsia="cs-CZ"/>
        </w:rPr>
        <w:t xml:space="preserve">bjednatel oprávněn účtovat </w:t>
      </w:r>
      <w:r>
        <w:rPr>
          <w:rFonts w:eastAsia="Times New Roman" w:cstheme="minorHAnsi"/>
          <w:color w:val="000000"/>
          <w:lang w:eastAsia="cs-CZ"/>
        </w:rPr>
        <w:t>z</w:t>
      </w:r>
      <w:r w:rsidRPr="000E3FDC">
        <w:rPr>
          <w:rFonts w:eastAsia="Times New Roman" w:cstheme="minorHAnsi"/>
          <w:color w:val="000000"/>
          <w:lang w:eastAsia="cs-CZ"/>
        </w:rPr>
        <w:t xml:space="preserve">hotoviteli smluvní pokutu ve výši 25 % ceny uvedené v čl. </w:t>
      </w:r>
      <w:r>
        <w:rPr>
          <w:rFonts w:eastAsia="Times New Roman" w:cstheme="minorHAnsi"/>
          <w:color w:val="000000"/>
          <w:lang w:eastAsia="cs-CZ"/>
        </w:rPr>
        <w:t>V.</w:t>
      </w:r>
      <w:r w:rsidRPr="000E3FDC">
        <w:rPr>
          <w:rFonts w:eastAsia="Times New Roman" w:cstheme="minorHAnsi"/>
          <w:color w:val="000000"/>
          <w:lang w:eastAsia="cs-CZ"/>
        </w:rPr>
        <w:t xml:space="preserve"> odst. </w:t>
      </w:r>
      <w:r>
        <w:rPr>
          <w:rFonts w:eastAsia="Times New Roman" w:cstheme="minorHAnsi"/>
          <w:color w:val="000000"/>
          <w:lang w:eastAsia="cs-CZ"/>
        </w:rPr>
        <w:t>1.</w:t>
      </w:r>
      <w:r w:rsidRPr="000E3FDC">
        <w:rPr>
          <w:rFonts w:eastAsia="Times New Roman" w:cstheme="minorHAnsi"/>
          <w:color w:val="000000"/>
          <w:lang w:eastAsia="cs-CZ"/>
        </w:rPr>
        <w:t xml:space="preserve"> této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Úhradou smluvní pokuty zůstávají nedotčena práva </w:t>
      </w:r>
      <w:r>
        <w:rPr>
          <w:rFonts w:eastAsia="Times New Roman" w:cstheme="minorHAnsi"/>
          <w:color w:val="000000"/>
          <w:lang w:eastAsia="cs-CZ"/>
        </w:rPr>
        <w:t>o</w:t>
      </w:r>
      <w:r w:rsidRPr="000E3FDC">
        <w:rPr>
          <w:rFonts w:eastAsia="Times New Roman" w:cstheme="minorHAnsi"/>
          <w:color w:val="000000"/>
          <w:lang w:eastAsia="cs-CZ"/>
        </w:rPr>
        <w:t>bjednatele na náhradu škody v plné výši.</w:t>
      </w:r>
    </w:p>
    <w:p w14:paraId="42C013A0" w14:textId="77777777" w:rsidR="00E55E34" w:rsidRDefault="00E55E34" w:rsidP="00E55E34">
      <w:pPr>
        <w:spacing w:after="0" w:line="240" w:lineRule="auto"/>
        <w:ind w:left="426"/>
        <w:jc w:val="both"/>
        <w:textAlignment w:val="baseline"/>
        <w:rPr>
          <w:rFonts w:eastAsia="Times New Roman" w:cstheme="minorHAnsi"/>
          <w:color w:val="000000"/>
          <w:lang w:eastAsia="cs-CZ"/>
        </w:rPr>
      </w:pPr>
    </w:p>
    <w:p w14:paraId="73C95654" w14:textId="17195AE0" w:rsidR="000E3FDC" w:rsidRPr="000E3FDC" w:rsidRDefault="000E3FDC"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0E3FDC">
        <w:rPr>
          <w:rFonts w:eastAsia="Times New Roman" w:cstheme="minorHAnsi"/>
          <w:color w:val="000000"/>
          <w:lang w:eastAsia="cs-CZ"/>
        </w:rPr>
        <w:lastRenderedPageBreak/>
        <w:t xml:space="preserve">Zhotovitel podpisem této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potvrzuje a prohlašuje, pro potřeby naplňování požadavků na ochranu finančních zájmů EU ve smyslu čl. 22 Nařízení Evropského parlamentu a Rady (EU) č. 2021/241, konkrétně za účelem předcházení riziku střetu zájmů, že je u </w:t>
      </w:r>
      <w:r>
        <w:rPr>
          <w:rFonts w:eastAsia="Times New Roman" w:cstheme="minorHAnsi"/>
          <w:color w:val="000000"/>
          <w:lang w:eastAsia="cs-CZ"/>
        </w:rPr>
        <w:t>něj</w:t>
      </w:r>
      <w:r w:rsidRPr="000E3FDC">
        <w:rPr>
          <w:rFonts w:eastAsia="Times New Roman" w:cstheme="minorHAnsi"/>
          <w:color w:val="000000"/>
          <w:lang w:eastAsia="cs-CZ"/>
        </w:rPr>
        <w:t xml:space="preserve"> a </w:t>
      </w:r>
      <w:r>
        <w:rPr>
          <w:rFonts w:eastAsia="Times New Roman" w:cstheme="minorHAnsi"/>
          <w:color w:val="000000"/>
          <w:lang w:eastAsia="cs-CZ"/>
        </w:rPr>
        <w:t>jeho</w:t>
      </w:r>
      <w:r w:rsidRPr="000E3FDC">
        <w:rPr>
          <w:rFonts w:eastAsia="Times New Roman" w:cstheme="minorHAnsi"/>
          <w:color w:val="000000"/>
          <w:lang w:eastAsia="cs-CZ"/>
        </w:rPr>
        <w:t xml:space="preserve">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 </w:t>
      </w:r>
      <w:r w:rsidR="00147185">
        <w:rPr>
          <w:rFonts w:eastAsia="Times New Roman" w:cstheme="minorHAnsi"/>
          <w:color w:val="000000"/>
          <w:lang w:eastAsia="cs-CZ"/>
        </w:rPr>
        <w:t>o</w:t>
      </w:r>
      <w:r w:rsidRPr="000E3FDC">
        <w:rPr>
          <w:rFonts w:eastAsia="Times New Roman" w:cstheme="minorHAnsi"/>
          <w:color w:val="000000"/>
          <w:lang w:eastAsia="cs-CZ"/>
        </w:rPr>
        <w:t xml:space="preserve">bjednateli a jeho zaměstnancům a u dotčených subjektů, které jsou </w:t>
      </w:r>
      <w:r w:rsidR="00147185">
        <w:rPr>
          <w:rFonts w:eastAsia="Times New Roman" w:cstheme="minorHAnsi"/>
          <w:color w:val="000000"/>
          <w:lang w:eastAsia="cs-CZ"/>
        </w:rPr>
        <w:t>z</w:t>
      </w:r>
      <w:r w:rsidRPr="000E3FDC">
        <w:rPr>
          <w:rFonts w:eastAsia="Times New Roman" w:cstheme="minorHAnsi"/>
          <w:color w:val="000000"/>
          <w:lang w:eastAsia="cs-CZ"/>
        </w:rPr>
        <w:t xml:space="preserve">hotoviteli ke dni podpisu této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známy. Zhotovitel se zavazuje bezodkladně písemně informovat </w:t>
      </w:r>
      <w:r w:rsidR="00147185">
        <w:rPr>
          <w:rFonts w:eastAsia="Times New Roman" w:cstheme="minorHAnsi"/>
          <w:color w:val="000000"/>
          <w:lang w:eastAsia="cs-CZ"/>
        </w:rPr>
        <w:t>o</w:t>
      </w:r>
      <w:r w:rsidRPr="000E3FDC">
        <w:rPr>
          <w:rFonts w:eastAsia="Times New Roman" w:cstheme="minorHAnsi"/>
          <w:color w:val="000000"/>
          <w:lang w:eastAsia="cs-CZ"/>
        </w:rPr>
        <w:t xml:space="preserve">bjednatele o jakékoliv změně týkající se výše uvedeného prohlášení o neexistenci střetu zájmů. Nedodržení této povinnosti se považuje za podstatné porušení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v takovém případě je </w:t>
      </w:r>
      <w:r w:rsidR="00147185">
        <w:rPr>
          <w:rFonts w:eastAsia="Times New Roman" w:cstheme="minorHAnsi"/>
          <w:color w:val="000000"/>
          <w:lang w:eastAsia="cs-CZ"/>
        </w:rPr>
        <w:t>o</w:t>
      </w:r>
      <w:r w:rsidRPr="000E3FDC">
        <w:rPr>
          <w:rFonts w:eastAsia="Times New Roman" w:cstheme="minorHAnsi"/>
          <w:color w:val="000000"/>
          <w:lang w:eastAsia="cs-CZ"/>
        </w:rPr>
        <w:t xml:space="preserve">bjednatel oprávněn účtovat </w:t>
      </w:r>
      <w:r w:rsidR="00147185">
        <w:rPr>
          <w:rFonts w:eastAsia="Times New Roman" w:cstheme="minorHAnsi"/>
          <w:color w:val="000000"/>
          <w:lang w:eastAsia="cs-CZ"/>
        </w:rPr>
        <w:t>z</w:t>
      </w:r>
      <w:r w:rsidRPr="000E3FDC">
        <w:rPr>
          <w:rFonts w:eastAsia="Times New Roman" w:cstheme="minorHAnsi"/>
          <w:color w:val="000000"/>
          <w:lang w:eastAsia="cs-CZ"/>
        </w:rPr>
        <w:t xml:space="preserve">hotoviteli smluvní pokutu ve výši 25 % ceny uvedené v čl. </w:t>
      </w:r>
      <w:r w:rsidR="00147185">
        <w:rPr>
          <w:rFonts w:eastAsia="Times New Roman" w:cstheme="minorHAnsi"/>
          <w:color w:val="000000"/>
          <w:lang w:eastAsia="cs-CZ"/>
        </w:rPr>
        <w:t>V.</w:t>
      </w:r>
      <w:r w:rsidRPr="000E3FDC">
        <w:rPr>
          <w:rFonts w:eastAsia="Times New Roman" w:cstheme="minorHAnsi"/>
          <w:color w:val="000000"/>
          <w:lang w:eastAsia="cs-CZ"/>
        </w:rPr>
        <w:t xml:space="preserve"> odst. </w:t>
      </w:r>
      <w:r w:rsidR="00147185">
        <w:rPr>
          <w:rFonts w:eastAsia="Times New Roman" w:cstheme="minorHAnsi"/>
          <w:color w:val="000000"/>
          <w:lang w:eastAsia="cs-CZ"/>
        </w:rPr>
        <w:t>1.</w:t>
      </w:r>
      <w:r w:rsidRPr="000E3FDC">
        <w:rPr>
          <w:rFonts w:eastAsia="Times New Roman" w:cstheme="minorHAnsi"/>
          <w:color w:val="000000"/>
          <w:lang w:eastAsia="cs-CZ"/>
        </w:rPr>
        <w:t xml:space="preserve"> této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Úhradou smluvní pokuty zůstávají nedotčena práva </w:t>
      </w:r>
      <w:r w:rsidR="00147185">
        <w:rPr>
          <w:rFonts w:eastAsia="Times New Roman" w:cstheme="minorHAnsi"/>
          <w:color w:val="000000"/>
          <w:lang w:eastAsia="cs-CZ"/>
        </w:rPr>
        <w:t>o</w:t>
      </w:r>
      <w:r w:rsidRPr="000E3FDC">
        <w:rPr>
          <w:rFonts w:eastAsia="Times New Roman" w:cstheme="minorHAnsi"/>
          <w:color w:val="000000"/>
          <w:lang w:eastAsia="cs-CZ"/>
        </w:rPr>
        <w:t>bjednatele na náhradu škody v plné výši.</w:t>
      </w:r>
    </w:p>
    <w:p w14:paraId="5011260D" w14:textId="77777777" w:rsidR="00E55E34" w:rsidRDefault="00E55E34" w:rsidP="00E55E34">
      <w:pPr>
        <w:spacing w:after="0" w:line="240" w:lineRule="auto"/>
        <w:ind w:left="426"/>
        <w:jc w:val="both"/>
        <w:textAlignment w:val="baseline"/>
        <w:rPr>
          <w:rFonts w:eastAsia="Times New Roman" w:cstheme="minorHAnsi"/>
          <w:color w:val="000000"/>
          <w:lang w:eastAsia="cs-CZ"/>
        </w:rPr>
      </w:pPr>
    </w:p>
    <w:p w14:paraId="0E01C37D" w14:textId="5DBDA934" w:rsidR="000E3FDC" w:rsidRPr="000E3FDC" w:rsidRDefault="000E3FDC"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0E3FDC">
        <w:rPr>
          <w:rFonts w:eastAsia="Times New Roman" w:cstheme="minorHAnsi"/>
          <w:color w:val="000000"/>
          <w:lang w:eastAsia="cs-CZ"/>
        </w:rPr>
        <w:t xml:space="preserve">Zhotovitel podpisem této </w:t>
      </w:r>
      <w:r w:rsidR="00147185">
        <w:rPr>
          <w:rFonts w:eastAsia="Times New Roman" w:cstheme="minorHAnsi"/>
          <w:color w:val="000000"/>
          <w:lang w:eastAsia="cs-CZ"/>
        </w:rPr>
        <w:t>s</w:t>
      </w:r>
      <w:r w:rsidRPr="000E3FDC">
        <w:rPr>
          <w:rFonts w:eastAsia="Times New Roman" w:cstheme="minorHAnsi"/>
          <w:color w:val="000000"/>
          <w:lang w:eastAsia="cs-CZ"/>
        </w:rPr>
        <w:t xml:space="preserve">mlouvy prohlašuje, že </w:t>
      </w:r>
      <w:r w:rsidR="00147185">
        <w:rPr>
          <w:rFonts w:eastAsia="Times New Roman" w:cstheme="minorHAnsi"/>
          <w:color w:val="000000"/>
          <w:lang w:eastAsia="cs-CZ"/>
        </w:rPr>
        <w:t>je</w:t>
      </w:r>
      <w:r w:rsidRPr="000E3FDC">
        <w:rPr>
          <w:rFonts w:eastAsia="Times New Roman" w:cstheme="minorHAnsi"/>
          <w:color w:val="000000"/>
          <w:lang w:eastAsia="cs-CZ"/>
        </w:rPr>
        <w:t xml:space="preserve"> informován o povinnostech spadajících na povinné osoby vyplývající ze zákona č. 253/2008 Sb., o některých opatřeních proti legalizaci výnosů z trestné činnosti, ve znění pozdějších předpisů (dále jen „</w:t>
      </w:r>
      <w:r w:rsidRPr="000E3FDC">
        <w:rPr>
          <w:rFonts w:eastAsia="Times New Roman" w:cstheme="minorHAnsi"/>
          <w:b/>
          <w:bCs/>
          <w:color w:val="000000"/>
          <w:lang w:eastAsia="cs-CZ"/>
        </w:rPr>
        <w:t>AML zákon</w:t>
      </w:r>
      <w:r w:rsidRPr="000E3FDC">
        <w:rPr>
          <w:rFonts w:eastAsia="Times New Roman" w:cstheme="minorHAnsi"/>
          <w:color w:val="000000"/>
          <w:lang w:eastAsia="cs-CZ"/>
        </w:rPr>
        <w:t>“) a potvrzuje, že není politicky exponovanou osobu ve smyslu § 4 odst. 5 AML zákona, a že vůči n</w:t>
      </w:r>
      <w:r w:rsidR="00C73A5A">
        <w:rPr>
          <w:rFonts w:eastAsia="Times New Roman" w:cstheme="minorHAnsi"/>
          <w:color w:val="000000"/>
          <w:lang w:eastAsia="cs-CZ"/>
        </w:rPr>
        <w:t>ě</w:t>
      </w:r>
      <w:r w:rsidRPr="000E3FDC">
        <w:rPr>
          <w:rFonts w:eastAsia="Times New Roman" w:cstheme="minorHAnsi"/>
          <w:color w:val="000000"/>
          <w:lang w:eastAsia="cs-CZ"/>
        </w:rPr>
        <w:t>m</w:t>
      </w:r>
      <w:r w:rsidR="00C73A5A">
        <w:rPr>
          <w:rFonts w:eastAsia="Times New Roman" w:cstheme="minorHAnsi"/>
          <w:color w:val="000000"/>
          <w:lang w:eastAsia="cs-CZ"/>
        </w:rPr>
        <w:t>u</w:t>
      </w:r>
      <w:r w:rsidRPr="000E3FDC">
        <w:rPr>
          <w:rFonts w:eastAsia="Times New Roman" w:cstheme="minorHAnsi"/>
          <w:color w:val="000000"/>
          <w:lang w:eastAsia="cs-CZ"/>
        </w:rPr>
        <w:t xml:space="preserve"> 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w:t>
      </w:r>
      <w:r w:rsidR="003A683B">
        <w:rPr>
          <w:rFonts w:eastAsia="Times New Roman" w:cstheme="minorHAnsi"/>
          <w:color w:val="000000"/>
          <w:lang w:eastAsia="cs-CZ"/>
        </w:rPr>
        <w:t>o</w:t>
      </w:r>
      <w:r w:rsidRPr="000E3FDC">
        <w:rPr>
          <w:rFonts w:eastAsia="Times New Roman" w:cstheme="minorHAnsi"/>
          <w:color w:val="000000"/>
          <w:lang w:eastAsia="cs-CZ"/>
        </w:rPr>
        <w:t xml:space="preserve">bjednatele o jakékoliv změně týkající se výše uvedených prohlášení. Nedodržení této povinnosti se považuje za podstatné porušení </w:t>
      </w:r>
      <w:r w:rsidR="009352C9">
        <w:rPr>
          <w:rFonts w:eastAsia="Times New Roman" w:cstheme="minorHAnsi"/>
          <w:color w:val="000000"/>
          <w:lang w:eastAsia="cs-CZ"/>
        </w:rPr>
        <w:t>s</w:t>
      </w:r>
      <w:r w:rsidRPr="000E3FDC">
        <w:rPr>
          <w:rFonts w:eastAsia="Times New Roman" w:cstheme="minorHAnsi"/>
          <w:color w:val="000000"/>
          <w:lang w:eastAsia="cs-CZ"/>
        </w:rPr>
        <w:t xml:space="preserve">mlouvy, v takovém případě je </w:t>
      </w:r>
      <w:r w:rsidR="009352C9">
        <w:rPr>
          <w:rFonts w:eastAsia="Times New Roman" w:cstheme="minorHAnsi"/>
          <w:color w:val="000000"/>
          <w:lang w:eastAsia="cs-CZ"/>
        </w:rPr>
        <w:t>o</w:t>
      </w:r>
      <w:r w:rsidRPr="000E3FDC">
        <w:rPr>
          <w:rFonts w:eastAsia="Times New Roman" w:cstheme="minorHAnsi"/>
          <w:color w:val="000000"/>
          <w:lang w:eastAsia="cs-CZ"/>
        </w:rPr>
        <w:t xml:space="preserve">bjednatel oprávněn účtovat </w:t>
      </w:r>
      <w:r w:rsidR="009352C9">
        <w:rPr>
          <w:rFonts w:eastAsia="Times New Roman" w:cstheme="minorHAnsi"/>
          <w:color w:val="000000"/>
          <w:lang w:eastAsia="cs-CZ"/>
        </w:rPr>
        <w:t>z</w:t>
      </w:r>
      <w:r w:rsidRPr="000E3FDC">
        <w:rPr>
          <w:rFonts w:eastAsia="Times New Roman" w:cstheme="minorHAnsi"/>
          <w:color w:val="000000"/>
          <w:lang w:eastAsia="cs-CZ"/>
        </w:rPr>
        <w:t xml:space="preserve">hotoviteli smluvní pokutu ve výši 25 % ceny uvedené v čl. </w:t>
      </w:r>
      <w:r w:rsidR="009352C9">
        <w:rPr>
          <w:rFonts w:eastAsia="Times New Roman" w:cstheme="minorHAnsi"/>
          <w:color w:val="000000"/>
          <w:lang w:eastAsia="cs-CZ"/>
        </w:rPr>
        <w:t>V.</w:t>
      </w:r>
      <w:r w:rsidRPr="000E3FDC">
        <w:rPr>
          <w:rFonts w:eastAsia="Times New Roman" w:cstheme="minorHAnsi"/>
          <w:color w:val="000000"/>
          <w:lang w:eastAsia="cs-CZ"/>
        </w:rPr>
        <w:t xml:space="preserve"> odst. </w:t>
      </w:r>
      <w:r w:rsidR="009352C9">
        <w:rPr>
          <w:rFonts w:eastAsia="Times New Roman" w:cstheme="minorHAnsi"/>
          <w:color w:val="000000"/>
          <w:lang w:eastAsia="cs-CZ"/>
        </w:rPr>
        <w:t>1.</w:t>
      </w:r>
      <w:r w:rsidRPr="000E3FDC">
        <w:rPr>
          <w:rFonts w:eastAsia="Times New Roman" w:cstheme="minorHAnsi"/>
          <w:color w:val="000000"/>
          <w:lang w:eastAsia="cs-CZ"/>
        </w:rPr>
        <w:t xml:space="preserve"> této smlouvy. Úhradou smluvní pokuty zůstávají nedotčena práva </w:t>
      </w:r>
      <w:r w:rsidR="009352C9">
        <w:rPr>
          <w:rFonts w:eastAsia="Times New Roman" w:cstheme="minorHAnsi"/>
          <w:color w:val="000000"/>
          <w:lang w:eastAsia="cs-CZ"/>
        </w:rPr>
        <w:t>o</w:t>
      </w:r>
      <w:r w:rsidRPr="000E3FDC">
        <w:rPr>
          <w:rFonts w:eastAsia="Times New Roman" w:cstheme="minorHAnsi"/>
          <w:color w:val="000000"/>
          <w:lang w:eastAsia="cs-CZ"/>
        </w:rPr>
        <w:t>bjednatele na náhradu škody v plné výši.</w:t>
      </w:r>
    </w:p>
    <w:p w14:paraId="04E19A5F" w14:textId="77777777" w:rsidR="00E55E34" w:rsidRDefault="00E55E34" w:rsidP="00E55E34">
      <w:pPr>
        <w:spacing w:after="0" w:line="240" w:lineRule="auto"/>
        <w:ind w:left="426"/>
        <w:jc w:val="both"/>
        <w:textAlignment w:val="baseline"/>
        <w:rPr>
          <w:rFonts w:eastAsia="Times New Roman" w:cstheme="minorHAnsi"/>
          <w:color w:val="000000"/>
          <w:lang w:eastAsia="cs-CZ"/>
        </w:rPr>
      </w:pPr>
    </w:p>
    <w:p w14:paraId="74B54655" w14:textId="3CEDABB9" w:rsidR="000E3FDC" w:rsidRPr="000E3FDC" w:rsidRDefault="000E3FDC"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0E3FDC">
        <w:rPr>
          <w:rFonts w:eastAsia="Times New Roman" w:cstheme="minorHAnsi"/>
          <w:color w:val="000000"/>
          <w:lang w:eastAsia="cs-CZ"/>
        </w:rPr>
        <w:t xml:space="preserve">Zhotovitel podpisem této </w:t>
      </w:r>
      <w:r w:rsidR="00D87D15">
        <w:rPr>
          <w:rFonts w:eastAsia="Times New Roman" w:cstheme="minorHAnsi"/>
          <w:color w:val="000000"/>
          <w:lang w:eastAsia="cs-CZ"/>
        </w:rPr>
        <w:t>s</w:t>
      </w:r>
      <w:r w:rsidRPr="000E3FDC">
        <w:rPr>
          <w:rFonts w:eastAsia="Times New Roman" w:cstheme="minorHAnsi"/>
          <w:color w:val="000000"/>
          <w:lang w:eastAsia="cs-CZ"/>
        </w:rPr>
        <w:t>mlouvy prohlašuje, že splňuje podmínky dle sankčního nařízení Rady EU č. 2022/576, kterým se mění předchozí nařízení o omezujících opatřeních přijatých vzhledem k činnostem Ruska destabilizujícím situaci na Ukrajině, tedy že není:</w:t>
      </w:r>
    </w:p>
    <w:p w14:paraId="6958265C" w14:textId="77777777" w:rsidR="000E3FDC" w:rsidRPr="000E3FDC" w:rsidRDefault="000E3FDC" w:rsidP="005976A0">
      <w:pPr>
        <w:numPr>
          <w:ilvl w:val="0"/>
          <w:numId w:val="27"/>
        </w:numPr>
        <w:tabs>
          <w:tab w:val="clear" w:pos="720"/>
        </w:tabs>
        <w:spacing w:after="0" w:line="240" w:lineRule="auto"/>
        <w:ind w:left="714" w:hanging="288"/>
        <w:jc w:val="both"/>
        <w:textAlignment w:val="baseline"/>
        <w:rPr>
          <w:rFonts w:eastAsia="Times New Roman" w:cstheme="minorHAnsi"/>
          <w:color w:val="000000"/>
          <w:lang w:eastAsia="cs-CZ"/>
        </w:rPr>
      </w:pPr>
      <w:r w:rsidRPr="000E3FDC">
        <w:rPr>
          <w:rFonts w:eastAsia="Times New Roman" w:cstheme="minorHAnsi"/>
          <w:color w:val="000000"/>
          <w:lang w:eastAsia="cs-CZ"/>
        </w:rPr>
        <w:t>ruským státním příslušníkem, fyzickou či právnickou osobou, subjektem či orgánem se sídlem v Rusku,</w:t>
      </w:r>
    </w:p>
    <w:p w14:paraId="75C47E72" w14:textId="77777777" w:rsidR="000E3FDC" w:rsidRPr="000E3FDC" w:rsidRDefault="000E3FDC" w:rsidP="005976A0">
      <w:pPr>
        <w:numPr>
          <w:ilvl w:val="0"/>
          <w:numId w:val="27"/>
        </w:numPr>
        <w:tabs>
          <w:tab w:val="clear" w:pos="720"/>
        </w:tabs>
        <w:spacing w:after="0" w:line="240" w:lineRule="auto"/>
        <w:ind w:left="714" w:hanging="288"/>
        <w:jc w:val="both"/>
        <w:textAlignment w:val="baseline"/>
        <w:rPr>
          <w:rFonts w:eastAsia="Times New Roman" w:cstheme="minorHAnsi"/>
          <w:color w:val="000000"/>
          <w:lang w:eastAsia="cs-CZ"/>
        </w:rPr>
      </w:pPr>
      <w:r w:rsidRPr="000E3FDC">
        <w:rPr>
          <w:rFonts w:eastAsia="Times New Roman" w:cstheme="minorHAnsi"/>
          <w:color w:val="000000"/>
          <w:lang w:eastAsia="cs-CZ"/>
        </w:rPr>
        <w:t>právnickou osobou, subjektem nebo orgánem, které jsou z více než 50 % přímo či nepřímo vlastněny některým ze subjektů uvedených v písmenu a), nebo</w:t>
      </w:r>
    </w:p>
    <w:p w14:paraId="0E33D241" w14:textId="77777777" w:rsidR="000E3FDC" w:rsidRPr="000E3FDC" w:rsidRDefault="000E3FDC" w:rsidP="005976A0">
      <w:pPr>
        <w:numPr>
          <w:ilvl w:val="0"/>
          <w:numId w:val="27"/>
        </w:numPr>
        <w:tabs>
          <w:tab w:val="clear" w:pos="720"/>
        </w:tabs>
        <w:spacing w:after="0" w:line="240" w:lineRule="auto"/>
        <w:ind w:left="714" w:hanging="288"/>
        <w:jc w:val="both"/>
        <w:textAlignment w:val="baseline"/>
        <w:rPr>
          <w:rFonts w:eastAsia="Times New Roman" w:cstheme="minorHAnsi"/>
          <w:color w:val="000000"/>
          <w:lang w:eastAsia="cs-CZ"/>
        </w:rPr>
      </w:pPr>
      <w:r w:rsidRPr="000E3FDC">
        <w:rPr>
          <w:rFonts w:eastAsia="Times New Roman" w:cstheme="minorHAnsi"/>
          <w:color w:val="000000"/>
          <w:lang w:eastAsia="cs-CZ"/>
        </w:rPr>
        <w:t>dodavatelem jednajícím jménem nebo na pokyn některého ze subjektů uvedených v písmenu a) nebo b).</w:t>
      </w:r>
    </w:p>
    <w:p w14:paraId="5C26FC4E" w14:textId="5AC69700" w:rsidR="000E3FDC" w:rsidRDefault="000E3FDC" w:rsidP="00E55E34">
      <w:pPr>
        <w:spacing w:after="0" w:line="240" w:lineRule="auto"/>
        <w:ind w:left="426"/>
        <w:jc w:val="both"/>
        <w:textAlignment w:val="baseline"/>
        <w:rPr>
          <w:rFonts w:eastAsia="Times New Roman" w:cstheme="minorHAnsi"/>
          <w:color w:val="000000"/>
          <w:lang w:eastAsia="cs-CZ"/>
        </w:rPr>
      </w:pPr>
      <w:r w:rsidRPr="000E3FDC">
        <w:rPr>
          <w:rFonts w:eastAsia="Times New Roman" w:cstheme="minorHAnsi"/>
          <w:color w:val="000000"/>
          <w:lang w:eastAsia="cs-CZ"/>
        </w:rPr>
        <w:t>Zhotovitel prohlašuje, že uvedené podmínky dle nařízení Rady EU č. 2022/576 splňují i (i) poddodavatelé; a (</w:t>
      </w:r>
      <w:proofErr w:type="spellStart"/>
      <w:r w:rsidRPr="000E3FDC">
        <w:rPr>
          <w:rFonts w:eastAsia="Times New Roman" w:cstheme="minorHAnsi"/>
          <w:color w:val="000000"/>
          <w:lang w:eastAsia="cs-CZ"/>
        </w:rPr>
        <w:t>ii</w:t>
      </w:r>
      <w:proofErr w:type="spellEnd"/>
      <w:r w:rsidRPr="000E3FDC">
        <w:rPr>
          <w:rFonts w:eastAsia="Times New Roman" w:cstheme="minorHAnsi"/>
          <w:color w:val="000000"/>
          <w:lang w:eastAsia="cs-CZ"/>
        </w:rPr>
        <w:t xml:space="preserve">) dodavatelé nebo subjekty, jejichž způsobilost je využívána ve smyslu zákona č. 134/2016 Sb., o zadávání veřejných zakázek, ve znění pozdějších předpisů. Zhotovitel se zavazuje bezodkladně písemně informovat </w:t>
      </w:r>
      <w:r w:rsidR="00D87D15">
        <w:rPr>
          <w:rFonts w:eastAsia="Times New Roman" w:cstheme="minorHAnsi"/>
          <w:color w:val="000000"/>
          <w:lang w:eastAsia="cs-CZ"/>
        </w:rPr>
        <w:t>o</w:t>
      </w:r>
      <w:r w:rsidRPr="000E3FDC">
        <w:rPr>
          <w:rFonts w:eastAsia="Times New Roman" w:cstheme="minorHAnsi"/>
          <w:color w:val="000000"/>
          <w:lang w:eastAsia="cs-CZ"/>
        </w:rPr>
        <w:t xml:space="preserve">bjednatele o jakékoliv změně týkající se výše uvedených prohlášení. Nedodržení této povinnosti se považuje za podstatné porušení </w:t>
      </w:r>
      <w:r w:rsidR="00F07A68">
        <w:rPr>
          <w:rFonts w:eastAsia="Times New Roman" w:cstheme="minorHAnsi"/>
          <w:color w:val="000000"/>
          <w:lang w:eastAsia="cs-CZ"/>
        </w:rPr>
        <w:t>s</w:t>
      </w:r>
      <w:r w:rsidRPr="000E3FDC">
        <w:rPr>
          <w:rFonts w:eastAsia="Times New Roman" w:cstheme="minorHAnsi"/>
          <w:color w:val="000000"/>
          <w:lang w:eastAsia="cs-CZ"/>
        </w:rPr>
        <w:t xml:space="preserve">mlouvy, v takovém případě je </w:t>
      </w:r>
      <w:r w:rsidR="00F07A68">
        <w:rPr>
          <w:rFonts w:eastAsia="Times New Roman" w:cstheme="minorHAnsi"/>
          <w:color w:val="000000"/>
          <w:lang w:eastAsia="cs-CZ"/>
        </w:rPr>
        <w:t>o</w:t>
      </w:r>
      <w:r w:rsidRPr="000E3FDC">
        <w:rPr>
          <w:rFonts w:eastAsia="Times New Roman" w:cstheme="minorHAnsi"/>
          <w:color w:val="000000"/>
          <w:lang w:eastAsia="cs-CZ"/>
        </w:rPr>
        <w:t xml:space="preserve">bjednatel oprávněn účtovat </w:t>
      </w:r>
      <w:r w:rsidR="00F07A68">
        <w:rPr>
          <w:rFonts w:eastAsia="Times New Roman" w:cstheme="minorHAnsi"/>
          <w:color w:val="000000"/>
          <w:lang w:eastAsia="cs-CZ"/>
        </w:rPr>
        <w:t>z</w:t>
      </w:r>
      <w:r w:rsidRPr="000E3FDC">
        <w:rPr>
          <w:rFonts w:eastAsia="Times New Roman" w:cstheme="minorHAnsi"/>
          <w:color w:val="000000"/>
          <w:lang w:eastAsia="cs-CZ"/>
        </w:rPr>
        <w:t xml:space="preserve">hotoviteli smluvní pokutu ve výši 25 % ceny uvedené v čl. </w:t>
      </w:r>
      <w:r w:rsidR="00F07A68">
        <w:rPr>
          <w:rFonts w:eastAsia="Times New Roman" w:cstheme="minorHAnsi"/>
          <w:color w:val="000000"/>
          <w:lang w:eastAsia="cs-CZ"/>
        </w:rPr>
        <w:t>V.</w:t>
      </w:r>
      <w:r w:rsidRPr="000E3FDC">
        <w:rPr>
          <w:rFonts w:eastAsia="Times New Roman" w:cstheme="minorHAnsi"/>
          <w:color w:val="000000"/>
          <w:lang w:eastAsia="cs-CZ"/>
        </w:rPr>
        <w:t xml:space="preserve"> odst. </w:t>
      </w:r>
      <w:r w:rsidR="00F07A68">
        <w:rPr>
          <w:rFonts w:eastAsia="Times New Roman" w:cstheme="minorHAnsi"/>
          <w:color w:val="000000"/>
          <w:lang w:eastAsia="cs-CZ"/>
        </w:rPr>
        <w:t>1.</w:t>
      </w:r>
      <w:r w:rsidRPr="000E3FDC">
        <w:rPr>
          <w:rFonts w:eastAsia="Times New Roman" w:cstheme="minorHAnsi"/>
          <w:color w:val="000000"/>
          <w:lang w:eastAsia="cs-CZ"/>
        </w:rPr>
        <w:t xml:space="preserve"> této </w:t>
      </w:r>
      <w:r w:rsidR="00F07A68">
        <w:rPr>
          <w:rFonts w:eastAsia="Times New Roman" w:cstheme="minorHAnsi"/>
          <w:color w:val="000000"/>
          <w:lang w:eastAsia="cs-CZ"/>
        </w:rPr>
        <w:t>s</w:t>
      </w:r>
      <w:r w:rsidRPr="000E3FDC">
        <w:rPr>
          <w:rFonts w:eastAsia="Times New Roman" w:cstheme="minorHAnsi"/>
          <w:color w:val="000000"/>
          <w:lang w:eastAsia="cs-CZ"/>
        </w:rPr>
        <w:t xml:space="preserve">mlouvy. Úhradou smluvní pokuty zůstávají nedotčena práva </w:t>
      </w:r>
      <w:r w:rsidR="00F07A68">
        <w:rPr>
          <w:rFonts w:eastAsia="Times New Roman" w:cstheme="minorHAnsi"/>
          <w:color w:val="000000"/>
          <w:lang w:eastAsia="cs-CZ"/>
        </w:rPr>
        <w:t>o</w:t>
      </w:r>
      <w:r w:rsidRPr="000E3FDC">
        <w:rPr>
          <w:rFonts w:eastAsia="Times New Roman" w:cstheme="minorHAnsi"/>
          <w:color w:val="000000"/>
          <w:lang w:eastAsia="cs-CZ"/>
        </w:rPr>
        <w:t>bjednatele na náhradu škody v plné výši.</w:t>
      </w:r>
    </w:p>
    <w:p w14:paraId="3F857ED9" w14:textId="77777777" w:rsidR="00E55E34" w:rsidRDefault="00E55E34" w:rsidP="00E55E34">
      <w:pPr>
        <w:spacing w:after="0" w:line="240" w:lineRule="auto"/>
        <w:ind w:left="426"/>
        <w:jc w:val="both"/>
        <w:textAlignment w:val="baseline"/>
        <w:rPr>
          <w:rFonts w:eastAsia="Times New Roman" w:cstheme="minorHAnsi"/>
          <w:color w:val="000000"/>
          <w:lang w:eastAsia="cs-CZ"/>
        </w:rPr>
      </w:pPr>
    </w:p>
    <w:p w14:paraId="043C965D" w14:textId="5DEBF0E6"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odpovídá v plné výši za újmy vzniklé objednateli nebo třetím osobám v souvislosti s plněním, nedodržením nebo porušením povinností vyplývajících z této smlouvy. Takové újmy budou řešeny dle platných právních předpisů.   </w:t>
      </w:r>
    </w:p>
    <w:p w14:paraId="242FA5E5" w14:textId="77777777" w:rsidR="00E55E34" w:rsidRDefault="00E55E34" w:rsidP="00E55E34">
      <w:pPr>
        <w:spacing w:after="0" w:line="240" w:lineRule="auto"/>
        <w:ind w:left="426"/>
        <w:jc w:val="both"/>
        <w:textAlignment w:val="baseline"/>
        <w:rPr>
          <w:rFonts w:eastAsia="Times New Roman" w:cstheme="minorHAnsi"/>
          <w:color w:val="000000"/>
          <w:lang w:eastAsia="cs-CZ"/>
        </w:rPr>
      </w:pPr>
    </w:p>
    <w:p w14:paraId="236121CA" w14:textId="7F6015C2"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lastRenderedPageBreak/>
        <w:t>Zhotovitel je povinen objednateli neprodleně oznámit jakoukoliv skutečnost, která by mohla mít vliv, a to i částečně, na schopnost zhotovitele plnit své povinnosti dle této smlouvy. Zhotovitel však na základě takového oznámení není zbaven povinnosti nadále plnit své závazky vyplývající z této smlouvy. </w:t>
      </w:r>
    </w:p>
    <w:p w14:paraId="04E948D6" w14:textId="77777777" w:rsidR="00ED5B57" w:rsidRDefault="00ED5B57" w:rsidP="00ED5B57">
      <w:pPr>
        <w:spacing w:after="0" w:line="240" w:lineRule="auto"/>
        <w:ind w:left="426"/>
        <w:jc w:val="both"/>
        <w:textAlignment w:val="baseline"/>
        <w:rPr>
          <w:rFonts w:eastAsia="Times New Roman" w:cstheme="minorHAnsi"/>
          <w:color w:val="000000"/>
          <w:lang w:eastAsia="cs-CZ"/>
        </w:rPr>
      </w:pPr>
    </w:p>
    <w:p w14:paraId="6059F81B" w14:textId="69CD52AB"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se podpisem této smlouvy zavazuje k tomu, že žádný z výsledků jeho činnosti při plnění této smlouvy ani jakákoli data shromážděná v souvislosti s jejím plněním nebude využívat k jiným účelům než ke splnění této smlouvy. Současně se zhotovitel zavazuje žádný z těchto výsledků bez předchozího písemného souhlasu objednatele neposkytnout k užití kterékoli třetí osobě. </w:t>
      </w:r>
    </w:p>
    <w:p w14:paraId="6A9269EA" w14:textId="77777777" w:rsidR="00ED5B57" w:rsidRDefault="00ED5B57" w:rsidP="00ED5B57">
      <w:pPr>
        <w:spacing w:after="0" w:line="240" w:lineRule="auto"/>
        <w:ind w:left="426"/>
        <w:jc w:val="both"/>
        <w:textAlignment w:val="baseline"/>
        <w:rPr>
          <w:rFonts w:eastAsia="Times New Roman" w:cstheme="minorHAnsi"/>
          <w:color w:val="000000"/>
          <w:lang w:eastAsia="cs-CZ"/>
        </w:rPr>
      </w:pPr>
    </w:p>
    <w:p w14:paraId="0E5E6B55" w14:textId="0DF61C97"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má povinnost řídit se při plnění smlouvy pokyny objednatele. Povinnost zhotovitele upozornit objednatele na nevhodnost pokynů není tímto ustanovením dotčena.</w:t>
      </w:r>
    </w:p>
    <w:p w14:paraId="38FC1C7E" w14:textId="77777777" w:rsidR="00ED5B57" w:rsidRDefault="00ED5B57" w:rsidP="00ED5B57">
      <w:pPr>
        <w:spacing w:after="0" w:line="240" w:lineRule="auto"/>
        <w:ind w:left="426"/>
        <w:jc w:val="both"/>
        <w:textAlignment w:val="baseline"/>
        <w:rPr>
          <w:rFonts w:eastAsia="Times New Roman" w:cstheme="minorHAnsi"/>
          <w:color w:val="000000"/>
          <w:lang w:eastAsia="cs-CZ"/>
        </w:rPr>
      </w:pPr>
    </w:p>
    <w:p w14:paraId="57484F0E" w14:textId="4A4E4D66"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Zhotovitel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zhotovitele. </w:t>
      </w:r>
    </w:p>
    <w:p w14:paraId="6F6CD3CC" w14:textId="77777777" w:rsidR="00ED5B57" w:rsidRDefault="00ED5B57" w:rsidP="00ED5B57">
      <w:pPr>
        <w:spacing w:after="0" w:line="240" w:lineRule="auto"/>
        <w:ind w:left="426"/>
        <w:jc w:val="both"/>
        <w:textAlignment w:val="baseline"/>
        <w:rPr>
          <w:rFonts w:eastAsia="Times New Roman" w:cstheme="minorHAnsi"/>
          <w:color w:val="000000"/>
          <w:lang w:eastAsia="cs-CZ"/>
        </w:rPr>
      </w:pPr>
    </w:p>
    <w:p w14:paraId="0C0DA840" w14:textId="3ADDF0D4" w:rsidR="00C3721A" w:rsidRPr="00BA2E0B" w:rsidRDefault="00C3721A" w:rsidP="005976A0">
      <w:pPr>
        <w:numPr>
          <w:ilvl w:val="0"/>
          <w:numId w:val="10"/>
        </w:numPr>
        <w:spacing w:after="0" w:line="240" w:lineRule="auto"/>
        <w:ind w:left="426" w:hanging="426"/>
        <w:jc w:val="both"/>
        <w:textAlignment w:val="baseline"/>
        <w:rPr>
          <w:rFonts w:eastAsia="Times New Roman" w:cstheme="minorHAnsi"/>
          <w:color w:val="000000"/>
          <w:lang w:eastAsia="cs-CZ"/>
        </w:rPr>
      </w:pPr>
      <w:r w:rsidRPr="00BA2E0B">
        <w:rPr>
          <w:rFonts w:eastAsia="Times New Roman" w:cstheme="minorHAnsi"/>
          <w:color w:val="000000"/>
          <w:lang w:eastAsia="cs-CZ"/>
        </w:rPr>
        <w:t>Smluvní strany jsou povinny při plnění této smlouvy vzájemně spolupracovat, poskytnout si vzájemně veškerou nezbytně nutnou součinnost a vzájemně se informovat o skutečnostech, které jsou nebo mohou být významné pro plnění této smlouvy.</w:t>
      </w:r>
    </w:p>
    <w:p w14:paraId="3186F29C" w14:textId="77777777" w:rsidR="00ED5B57" w:rsidRDefault="00ED5B57" w:rsidP="00ED5B57">
      <w:pPr>
        <w:spacing w:after="0" w:line="240" w:lineRule="auto"/>
        <w:ind w:left="426"/>
        <w:jc w:val="both"/>
        <w:textAlignment w:val="baseline"/>
        <w:rPr>
          <w:rFonts w:eastAsia="Times New Roman" w:cstheme="minorHAnsi"/>
          <w:color w:val="000000"/>
          <w:lang w:eastAsia="cs-CZ"/>
        </w:rPr>
      </w:pPr>
    </w:p>
    <w:p w14:paraId="47C32FD0" w14:textId="54D34EF1" w:rsidR="00C3721A" w:rsidRPr="00BA2E0B" w:rsidRDefault="00D2054B" w:rsidP="005976A0">
      <w:pPr>
        <w:numPr>
          <w:ilvl w:val="0"/>
          <w:numId w:val="25"/>
        </w:numPr>
        <w:spacing w:after="0" w:line="240" w:lineRule="auto"/>
        <w:jc w:val="center"/>
        <w:textAlignment w:val="baseline"/>
        <w:rPr>
          <w:rFonts w:eastAsia="Times New Roman" w:cstheme="minorHAnsi"/>
          <w:b/>
          <w:bCs/>
          <w:color w:val="000000"/>
          <w:lang w:eastAsia="cs-CZ"/>
        </w:rPr>
      </w:pPr>
      <w:r>
        <w:rPr>
          <w:rFonts w:eastAsia="Times New Roman" w:cstheme="minorHAnsi"/>
          <w:b/>
          <w:bCs/>
          <w:color w:val="000000"/>
          <w:lang w:eastAsia="cs-CZ"/>
        </w:rPr>
        <w:t>Platnost a účinnost smlouvy</w:t>
      </w:r>
    </w:p>
    <w:p w14:paraId="260E191E" w14:textId="77777777" w:rsidR="00C50569" w:rsidRPr="00BA2E0B" w:rsidRDefault="00C50569" w:rsidP="00C50569">
      <w:pPr>
        <w:spacing w:after="0" w:line="240" w:lineRule="auto"/>
        <w:ind w:left="720"/>
        <w:textAlignment w:val="baseline"/>
        <w:rPr>
          <w:rFonts w:eastAsia="Times New Roman" w:cstheme="minorHAnsi"/>
          <w:b/>
          <w:bCs/>
          <w:color w:val="000000"/>
          <w:lang w:eastAsia="cs-CZ"/>
        </w:rPr>
      </w:pPr>
    </w:p>
    <w:p w14:paraId="516C4E01" w14:textId="498850FC" w:rsidR="00D2054B" w:rsidRP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libri"/>
        </w:rPr>
        <w:t xml:space="preserve">Tato </w:t>
      </w:r>
      <w:r w:rsidRPr="00D2054B">
        <w:rPr>
          <w:rFonts w:ascii="Calibri" w:hAnsi="Calibri" w:cs="Calibri"/>
        </w:rPr>
        <w:t>smlouva nabývá platnosti dnem podpisu smlouvy oprávněnými zástupci obou smluvních stran. Tato smlouva nabývá účinnosti v souladu se zákonem č. 340/2015 Sb., o zvláštních podmínkách účinnosti některých smluv, uveřejňování těchto smluv a o registru smluv (zákon o registru smluv), ve znění pozdějších předpisů.</w:t>
      </w:r>
    </w:p>
    <w:p w14:paraId="19003BA8" w14:textId="77777777" w:rsidR="00D2054B" w:rsidRDefault="00D2054B" w:rsidP="0075683D">
      <w:pPr>
        <w:spacing w:after="0" w:line="240" w:lineRule="auto"/>
        <w:ind w:left="426"/>
        <w:jc w:val="both"/>
        <w:rPr>
          <w:rFonts w:ascii="Calibri" w:hAnsi="Calibri" w:cs="Calibri"/>
        </w:rPr>
      </w:pPr>
    </w:p>
    <w:p w14:paraId="42F95E99" w14:textId="250A58DF" w:rsid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libri"/>
        </w:rPr>
        <w:t>Smlouvu je možné ukončit písemnou dohodou smluvních stran.</w:t>
      </w:r>
    </w:p>
    <w:p w14:paraId="6830A7C9" w14:textId="77777777" w:rsidR="00D2054B" w:rsidRDefault="00D2054B" w:rsidP="0075683D">
      <w:pPr>
        <w:spacing w:after="0" w:line="240" w:lineRule="auto"/>
        <w:ind w:left="426"/>
        <w:jc w:val="both"/>
        <w:rPr>
          <w:rFonts w:ascii="Calibri" w:hAnsi="Calibri" w:cs="Calibri"/>
        </w:rPr>
      </w:pPr>
    </w:p>
    <w:p w14:paraId="73AEE314" w14:textId="38FD4AF0" w:rsid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libri"/>
        </w:rPr>
        <w:t>Odstoupit od smlouvy lze pouze z důvodů stanovených ve smlouvě nebo zákonem.</w:t>
      </w:r>
    </w:p>
    <w:p w14:paraId="30343CC6" w14:textId="77777777" w:rsidR="00D2054B" w:rsidRDefault="00D2054B" w:rsidP="0075683D">
      <w:pPr>
        <w:pStyle w:val="Odstavec11"/>
        <w:numPr>
          <w:ilvl w:val="0"/>
          <w:numId w:val="0"/>
        </w:numPr>
        <w:tabs>
          <w:tab w:val="left" w:pos="708"/>
        </w:tabs>
        <w:spacing w:before="0"/>
        <w:ind w:left="426"/>
        <w:jc w:val="both"/>
        <w:rPr>
          <w:rFonts w:ascii="Calibri" w:hAnsi="Calibri" w:cs="Calibri"/>
          <w:sz w:val="22"/>
          <w:szCs w:val="22"/>
        </w:rPr>
      </w:pPr>
    </w:p>
    <w:p w14:paraId="174A6BC2" w14:textId="2DA1B89D" w:rsidR="00D2054B" w:rsidRDefault="00D2054B" w:rsidP="0075683D">
      <w:pPr>
        <w:pStyle w:val="Odstavec11"/>
        <w:numPr>
          <w:ilvl w:val="0"/>
          <w:numId w:val="20"/>
        </w:numPr>
        <w:tabs>
          <w:tab w:val="left" w:pos="708"/>
        </w:tabs>
        <w:spacing w:before="0"/>
        <w:ind w:left="426" w:hanging="426"/>
        <w:jc w:val="both"/>
        <w:rPr>
          <w:rFonts w:ascii="Calibri" w:hAnsi="Calibri" w:cs="Calibri"/>
          <w:sz w:val="22"/>
          <w:szCs w:val="22"/>
        </w:rPr>
      </w:pPr>
      <w:r>
        <w:rPr>
          <w:rFonts w:ascii="Calibri" w:hAnsi="Calibri" w:cs="Calibri"/>
          <w:sz w:val="22"/>
          <w:szCs w:val="22"/>
        </w:rPr>
        <w:t>Objednatel je oprávněn odstoupit bez jakýchkoli sankcí od této smlouvy zejména v případech, kdy:</w:t>
      </w:r>
    </w:p>
    <w:p w14:paraId="1D149DC3" w14:textId="24536E31" w:rsidR="00D2054B" w:rsidRDefault="00D2054B" w:rsidP="0075683D">
      <w:pPr>
        <w:pStyle w:val="StylZa0b"/>
        <w:numPr>
          <w:ilvl w:val="0"/>
          <w:numId w:val="21"/>
        </w:numPr>
        <w:tabs>
          <w:tab w:val="left" w:pos="708"/>
        </w:tabs>
        <w:ind w:left="709" w:hanging="142"/>
        <w:jc w:val="both"/>
        <w:rPr>
          <w:rFonts w:ascii="Calibri" w:hAnsi="Calibri" w:cs="Calibri"/>
          <w:color w:val="000000"/>
          <w:sz w:val="22"/>
          <w:szCs w:val="22"/>
        </w:rPr>
      </w:pPr>
      <w:r>
        <w:rPr>
          <w:rFonts w:ascii="Calibri" w:hAnsi="Calibri" w:cs="Calibri"/>
          <w:sz w:val="22"/>
          <w:szCs w:val="22"/>
        </w:rPr>
        <w:t xml:space="preserve">bude zhotovitel v prodlení s dodáním i části AVD oproti dohodnutému termínu, </w:t>
      </w:r>
    </w:p>
    <w:p w14:paraId="3AF502BA" w14:textId="1CA5B005" w:rsidR="00D2054B" w:rsidRDefault="00D2054B" w:rsidP="0075683D">
      <w:pPr>
        <w:pStyle w:val="StylZa0b"/>
        <w:numPr>
          <w:ilvl w:val="0"/>
          <w:numId w:val="21"/>
        </w:numPr>
        <w:tabs>
          <w:tab w:val="left" w:pos="708"/>
        </w:tabs>
        <w:ind w:left="709" w:hanging="142"/>
        <w:jc w:val="both"/>
        <w:rPr>
          <w:rFonts w:ascii="Calibri" w:hAnsi="Calibri" w:cs="Calibri"/>
          <w:color w:val="000000"/>
          <w:sz w:val="22"/>
          <w:szCs w:val="22"/>
        </w:rPr>
      </w:pPr>
      <w:r>
        <w:rPr>
          <w:rFonts w:ascii="Calibri" w:hAnsi="Calibri" w:cs="Calibri"/>
          <w:sz w:val="22"/>
          <w:szCs w:val="22"/>
        </w:rPr>
        <w:t>nebude zhotovitelem dodána i část AVD ve smluvené kvalitě, či v kvalitě AVD obvyklé,</w:t>
      </w:r>
    </w:p>
    <w:p w14:paraId="64767EF2" w14:textId="65FD68FA" w:rsidR="00D2054B" w:rsidRDefault="00D2054B" w:rsidP="0075683D">
      <w:pPr>
        <w:pStyle w:val="StylZa0b"/>
        <w:numPr>
          <w:ilvl w:val="0"/>
          <w:numId w:val="21"/>
        </w:numPr>
        <w:tabs>
          <w:tab w:val="left" w:pos="708"/>
        </w:tabs>
        <w:ind w:left="709" w:hanging="142"/>
        <w:jc w:val="both"/>
        <w:rPr>
          <w:rFonts w:ascii="Calibri" w:hAnsi="Calibri" w:cs="Calibri"/>
          <w:sz w:val="22"/>
          <w:szCs w:val="22"/>
        </w:rPr>
      </w:pPr>
      <w:r>
        <w:rPr>
          <w:rFonts w:ascii="Calibri" w:hAnsi="Calibri" w:cs="Calibri"/>
          <w:sz w:val="22"/>
          <w:szCs w:val="22"/>
        </w:rPr>
        <w:t>postupuje-li zhotovitel při plnění smlouvy v rozporu s ujednáními této smlouvy, s pokyny oprávněného zástupce objednatele, či s právními předpisy.</w:t>
      </w:r>
    </w:p>
    <w:p w14:paraId="72401710" w14:textId="77777777" w:rsidR="00D2054B" w:rsidRPr="00D2054B" w:rsidRDefault="00D2054B" w:rsidP="0075683D">
      <w:pPr>
        <w:spacing w:after="0" w:line="240" w:lineRule="auto"/>
        <w:ind w:left="426"/>
        <w:jc w:val="both"/>
        <w:rPr>
          <w:rFonts w:ascii="Calibri" w:hAnsi="Calibri" w:cs="Calibri"/>
        </w:rPr>
      </w:pPr>
    </w:p>
    <w:p w14:paraId="30F100E7" w14:textId="5F0C3452" w:rsid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mbria"/>
          <w:color w:val="000000"/>
        </w:rPr>
        <w:t>Objednatel je oprávněn od smlouvy odstoupit v případě, že podle údajů uvedených v registru plátců DPH se zhotovitel stane nespolehlivým plátcem DPH.</w:t>
      </w:r>
    </w:p>
    <w:p w14:paraId="62849CC2" w14:textId="77777777" w:rsidR="00D2054B" w:rsidRDefault="00D2054B" w:rsidP="0075683D">
      <w:pPr>
        <w:spacing w:after="0" w:line="240" w:lineRule="auto"/>
        <w:ind w:left="426"/>
        <w:jc w:val="both"/>
        <w:rPr>
          <w:rFonts w:ascii="Calibri" w:hAnsi="Calibri" w:cs="Calibri"/>
        </w:rPr>
      </w:pPr>
    </w:p>
    <w:p w14:paraId="28BC627B" w14:textId="1FC1A285" w:rsid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libri"/>
        </w:rPr>
        <w:t>Zhotovitel je oprávněn odstoupit od této smlouvy v případě, že objednatel je v prodlení s platbou faktury o více jak 30 dnů od data splatnosti faktury.</w:t>
      </w:r>
    </w:p>
    <w:p w14:paraId="5BB99E27" w14:textId="77777777" w:rsidR="00D2054B" w:rsidRDefault="00D2054B" w:rsidP="0075683D">
      <w:pPr>
        <w:spacing w:after="0" w:line="240" w:lineRule="auto"/>
        <w:ind w:left="426"/>
        <w:jc w:val="both"/>
        <w:rPr>
          <w:rFonts w:ascii="Calibri" w:hAnsi="Calibri" w:cs="Calibri"/>
          <w:highlight w:val="yellow"/>
        </w:rPr>
      </w:pPr>
    </w:p>
    <w:p w14:paraId="5E1AC3E0" w14:textId="147EB384" w:rsidR="00D2054B" w:rsidRPr="006B381C" w:rsidRDefault="00D2054B" w:rsidP="0075683D">
      <w:pPr>
        <w:numPr>
          <w:ilvl w:val="0"/>
          <w:numId w:val="20"/>
        </w:numPr>
        <w:spacing w:after="0" w:line="240" w:lineRule="auto"/>
        <w:ind w:left="426" w:hanging="426"/>
        <w:jc w:val="both"/>
        <w:rPr>
          <w:rFonts w:ascii="Calibri" w:hAnsi="Calibri" w:cs="Calibri"/>
        </w:rPr>
      </w:pPr>
      <w:r w:rsidRPr="006B381C">
        <w:rPr>
          <w:rFonts w:ascii="Calibri" w:hAnsi="Calibri" w:cs="Calibri"/>
        </w:rPr>
        <w:t>V případě odstoupení od smlouvy kteroukoli ze smluvních stran je zhotovitel povinen předat objednateli dosud provedené práce i nedokončené části AVD. O předání a převzetí bude vyhotoven protokol, který podepíší objednatel i zhotovitel, součástí tohoto protokolu bude také výkaz skutečně provedených prací.</w:t>
      </w:r>
    </w:p>
    <w:p w14:paraId="279E36CA" w14:textId="77777777" w:rsidR="00D2054B" w:rsidRDefault="00D2054B" w:rsidP="0075683D">
      <w:pPr>
        <w:spacing w:after="0" w:line="240" w:lineRule="auto"/>
        <w:ind w:left="426"/>
        <w:jc w:val="both"/>
        <w:rPr>
          <w:rFonts w:ascii="Calibri" w:hAnsi="Calibri" w:cs="Calibri"/>
        </w:rPr>
      </w:pPr>
    </w:p>
    <w:p w14:paraId="43D9553F" w14:textId="7AF517C7" w:rsidR="00D2054B" w:rsidRDefault="00D2054B" w:rsidP="0075683D">
      <w:pPr>
        <w:numPr>
          <w:ilvl w:val="0"/>
          <w:numId w:val="20"/>
        </w:numPr>
        <w:spacing w:after="0" w:line="240" w:lineRule="auto"/>
        <w:ind w:left="426" w:hanging="426"/>
        <w:jc w:val="both"/>
        <w:rPr>
          <w:rFonts w:ascii="Calibri" w:hAnsi="Calibri" w:cs="Calibri"/>
        </w:rPr>
      </w:pPr>
      <w:r>
        <w:rPr>
          <w:rFonts w:ascii="Calibri" w:hAnsi="Calibri" w:cs="Calibri"/>
        </w:rPr>
        <w:t xml:space="preserve">Skončením účinnosti smlouvy nebo jejím zánikem zanikají všechny závazky smluvních stran ze smlouvy. Skončením účinnosti smlouvy nezanikají nároky na náhradu škody a na zaplacení </w:t>
      </w:r>
      <w:r>
        <w:rPr>
          <w:rFonts w:ascii="Calibri" w:hAnsi="Calibri" w:cs="Calibri"/>
        </w:rPr>
        <w:lastRenderedPageBreak/>
        <w:t>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034862BF" w14:textId="77777777" w:rsidR="00C3721A" w:rsidRPr="00BA2E0B" w:rsidRDefault="00C3721A" w:rsidP="00C3721A">
      <w:pPr>
        <w:spacing w:after="0" w:line="240" w:lineRule="auto"/>
        <w:rPr>
          <w:rFonts w:eastAsia="Times New Roman" w:cstheme="minorHAnsi"/>
          <w:sz w:val="24"/>
          <w:szCs w:val="24"/>
          <w:lang w:eastAsia="cs-CZ"/>
        </w:rPr>
      </w:pPr>
    </w:p>
    <w:p w14:paraId="0B00F063" w14:textId="29A415EC" w:rsidR="00C3721A" w:rsidRPr="00BA2E0B" w:rsidRDefault="00E74EAC" w:rsidP="005976A0">
      <w:pPr>
        <w:numPr>
          <w:ilvl w:val="0"/>
          <w:numId w:val="26"/>
        </w:numPr>
        <w:spacing w:after="0" w:line="240" w:lineRule="auto"/>
        <w:jc w:val="center"/>
        <w:textAlignment w:val="baseline"/>
        <w:rPr>
          <w:rFonts w:eastAsia="Times New Roman" w:cstheme="minorHAnsi"/>
          <w:b/>
          <w:bCs/>
          <w:color w:val="000000"/>
          <w:lang w:eastAsia="cs-CZ"/>
        </w:rPr>
      </w:pPr>
      <w:r>
        <w:rPr>
          <w:rFonts w:eastAsia="Times New Roman" w:cstheme="minorHAnsi"/>
          <w:b/>
          <w:bCs/>
          <w:color w:val="000000"/>
          <w:lang w:eastAsia="cs-CZ"/>
        </w:rPr>
        <w:t>Z</w:t>
      </w:r>
      <w:r w:rsidR="00C3721A" w:rsidRPr="00BA2E0B">
        <w:rPr>
          <w:rFonts w:eastAsia="Times New Roman" w:cstheme="minorHAnsi"/>
          <w:b/>
          <w:bCs/>
          <w:color w:val="000000"/>
          <w:lang w:eastAsia="cs-CZ"/>
        </w:rPr>
        <w:t>ávěrečná ustanovení</w:t>
      </w:r>
    </w:p>
    <w:p w14:paraId="3E12C5E2" w14:textId="77777777" w:rsidR="00C3721A" w:rsidRPr="00E74EAC" w:rsidRDefault="00C3721A" w:rsidP="00E74EAC">
      <w:pPr>
        <w:spacing w:after="0" w:line="240" w:lineRule="auto"/>
        <w:rPr>
          <w:rFonts w:eastAsia="Times New Roman" w:cstheme="minorHAnsi"/>
          <w:lang w:eastAsia="cs-CZ"/>
        </w:rPr>
      </w:pPr>
    </w:p>
    <w:p w14:paraId="140362B9" w14:textId="6F07D98B"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 xml:space="preserve">Ve vzájemném styku obou smluvních stran ve věcech souvisejících s touto smlouvou, kromě zástupců uvedených v úvodu smlouvy, jsou zejména při operativním technickém řízení činností při realizaci </w:t>
      </w:r>
      <w:r w:rsidR="0055290E">
        <w:rPr>
          <w:rFonts w:asciiTheme="minorHAnsi" w:hAnsiTheme="minorHAnsi" w:cstheme="minorHAnsi"/>
          <w:color w:val="000000"/>
          <w:sz w:val="22"/>
          <w:szCs w:val="22"/>
        </w:rPr>
        <w:t>této smlouvy</w:t>
      </w:r>
      <w:r w:rsidRPr="00E74EAC">
        <w:rPr>
          <w:rFonts w:asciiTheme="minorHAnsi" w:hAnsiTheme="minorHAnsi" w:cstheme="minorHAnsi"/>
          <w:color w:val="000000"/>
          <w:sz w:val="22"/>
          <w:szCs w:val="22"/>
        </w:rPr>
        <w:t xml:space="preserve">, při potvrzování zápisů o splnění podmínek pro uvolnění plateb, odsouhlasování faktur nebo jiných podkladů pro placení, potvrzování zápisů o předání a převzetí </w:t>
      </w:r>
      <w:r w:rsidR="0055290E">
        <w:rPr>
          <w:rFonts w:asciiTheme="minorHAnsi" w:hAnsiTheme="minorHAnsi" w:cstheme="minorHAnsi"/>
          <w:color w:val="000000"/>
          <w:sz w:val="22"/>
          <w:szCs w:val="22"/>
        </w:rPr>
        <w:t>AVD</w:t>
      </w:r>
      <w:r w:rsidRPr="00E74EAC">
        <w:rPr>
          <w:rFonts w:asciiTheme="minorHAnsi" w:hAnsiTheme="minorHAnsi" w:cstheme="minorHAnsi"/>
          <w:color w:val="000000"/>
          <w:sz w:val="22"/>
          <w:szCs w:val="22"/>
        </w:rPr>
        <w:t xml:space="preserve"> nebo jeho části zmocněni jednat:</w:t>
      </w:r>
    </w:p>
    <w:p w14:paraId="60EF136B" w14:textId="726E5FED"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za objednatele</w:t>
      </w:r>
      <w:r w:rsidR="0070186A">
        <w:rPr>
          <w:rFonts w:asciiTheme="minorHAnsi" w:hAnsiTheme="minorHAnsi" w:cstheme="minorHAnsi"/>
          <w:color w:val="000000"/>
          <w:sz w:val="22"/>
          <w:szCs w:val="22"/>
        </w:rPr>
        <w:t>:</w:t>
      </w:r>
    </w:p>
    <w:p w14:paraId="4EC8E343" w14:textId="0F62FADD" w:rsid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 xml:space="preserve">za zhotovitele: </w:t>
      </w:r>
    </w:p>
    <w:p w14:paraId="1FF649CA" w14:textId="77777777"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0BC350B1" w14:textId="4CA121C1" w:rsid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Vztahy mezi smluvními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1F3E2998" w14:textId="77777777"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5EFB577D" w14:textId="6B8AF335" w:rsid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3DD565DD" w14:textId="77777777"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6B58314C" w14:textId="584BB5D1"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78443091" w14:textId="77777777" w:rsid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3168171D" w14:textId="275EBB4D"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14:paraId="321A1A3B" w14:textId="77777777" w:rsid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014B7999" w14:textId="6B082255"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Nedílnou součástí této smlouvy jsou následující přílohy:</w:t>
      </w:r>
    </w:p>
    <w:p w14:paraId="47848FB0" w14:textId="66248DAB"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a) Příloha č. 1 – Specifikace AVD</w:t>
      </w:r>
      <w:r>
        <w:rPr>
          <w:rFonts w:asciiTheme="minorHAnsi" w:hAnsiTheme="minorHAnsi" w:cstheme="minorHAnsi"/>
          <w:color w:val="000000"/>
          <w:sz w:val="22"/>
          <w:szCs w:val="22"/>
        </w:rPr>
        <w:t>.</w:t>
      </w:r>
    </w:p>
    <w:p w14:paraId="447C7AAA" w14:textId="77777777" w:rsid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0287546A" w14:textId="24F42001" w:rsid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Zhotovitel bezvýhradně souhlasí se zveřejněním plného znění smlouvy tak, aby tato smlouva mohla být předmětem poskytnuté informace ve smyslu zákona č. 106/1999 Sb., o svobodném přístupu k informacím, ve znění pozdějších předpisů. Zhotovitel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 registru smluv), ve znění pozdějších předpisů.</w:t>
      </w:r>
    </w:p>
    <w:p w14:paraId="64930CED" w14:textId="77777777" w:rsidR="00E74EAC" w:rsidRPr="00E74EAC" w:rsidRDefault="00E74EAC" w:rsidP="00E74EAC">
      <w:pPr>
        <w:pStyle w:val="Normlnweb"/>
        <w:spacing w:before="0" w:beforeAutospacing="0" w:after="0" w:afterAutospacing="0"/>
        <w:ind w:left="426"/>
        <w:jc w:val="both"/>
        <w:rPr>
          <w:rFonts w:asciiTheme="minorHAnsi" w:hAnsiTheme="minorHAnsi" w:cstheme="minorHAnsi"/>
          <w:color w:val="000000"/>
          <w:sz w:val="22"/>
          <w:szCs w:val="22"/>
        </w:rPr>
      </w:pPr>
    </w:p>
    <w:p w14:paraId="1CBE0CE0" w14:textId="40DDFA8F"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t>Zhotovitel bere na vědomí a souhlasí, že je osobou povinnou ve smyslu § 2 písm. e) zákona č. 320/2001 Sb., o finanční kontrole, ve znění pozdějších předpisů. Zhotovitel je povinen plnit povinnosti vyplývající pro něho jako osobu povinnou z výše citovaného zákona.</w:t>
      </w:r>
    </w:p>
    <w:p w14:paraId="76A7E42C" w14:textId="77777777" w:rsidR="00B54686" w:rsidRDefault="00B54686" w:rsidP="00B54686">
      <w:pPr>
        <w:pStyle w:val="Normlnweb"/>
        <w:spacing w:before="0" w:beforeAutospacing="0" w:after="0" w:afterAutospacing="0"/>
        <w:ind w:left="426"/>
        <w:jc w:val="both"/>
        <w:rPr>
          <w:rFonts w:asciiTheme="minorHAnsi" w:hAnsiTheme="minorHAnsi" w:cstheme="minorHAnsi"/>
          <w:color w:val="000000"/>
          <w:sz w:val="22"/>
          <w:szCs w:val="22"/>
        </w:rPr>
      </w:pPr>
    </w:p>
    <w:p w14:paraId="4200A0DA" w14:textId="58D1C464" w:rsidR="00E74EAC" w:rsidRPr="00E74EAC" w:rsidRDefault="00A431C4"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22563C">
        <w:rPr>
          <w:rStyle w:val="normaltextrun"/>
          <w:rFonts w:ascii="Calibri" w:hAnsi="Calibri" w:cs="Calibri"/>
          <w:sz w:val="22"/>
          <w:szCs w:val="22"/>
          <w:shd w:val="clear" w:color="auto" w:fill="FFFFFF"/>
        </w:rPr>
        <w:t>Tato smlouva je uzavírána v elektronick</w:t>
      </w:r>
      <w:r w:rsidR="00D3427A">
        <w:rPr>
          <w:rStyle w:val="normaltextrun"/>
          <w:rFonts w:ascii="Calibri" w:hAnsi="Calibri" w:cs="Calibri"/>
          <w:sz w:val="22"/>
          <w:szCs w:val="22"/>
          <w:shd w:val="clear" w:color="auto" w:fill="FFFFFF"/>
        </w:rPr>
        <w:t>é</w:t>
      </w:r>
      <w:r w:rsidRPr="0022563C">
        <w:rPr>
          <w:rStyle w:val="normaltextrun"/>
          <w:rFonts w:ascii="Calibri" w:hAnsi="Calibri" w:cs="Calibri"/>
          <w:sz w:val="22"/>
          <w:szCs w:val="22"/>
          <w:shd w:val="clear" w:color="auto" w:fill="FFFFFF"/>
        </w:rPr>
        <w:t xml:space="preserve"> </w:t>
      </w:r>
      <w:r w:rsidR="00D3427A">
        <w:rPr>
          <w:rStyle w:val="normaltextrun"/>
          <w:rFonts w:ascii="Calibri" w:hAnsi="Calibri" w:cs="Calibri"/>
          <w:sz w:val="22"/>
          <w:szCs w:val="22"/>
          <w:shd w:val="clear" w:color="auto" w:fill="FFFFFF"/>
        </w:rPr>
        <w:t>podobě</w:t>
      </w:r>
      <w:r w:rsidRPr="0022563C">
        <w:rPr>
          <w:rStyle w:val="normaltextrun"/>
          <w:rFonts w:ascii="Calibri" w:hAnsi="Calibri" w:cs="Calibri"/>
          <w:sz w:val="22"/>
          <w:szCs w:val="22"/>
          <w:shd w:val="clear" w:color="auto" w:fill="FFFFFF"/>
        </w:rPr>
        <w:t xml:space="preserve">. Pokud je tato smlouva uzavírána v listinné podobě, je sepsána v </w:t>
      </w:r>
      <w:r w:rsidR="00D3427A">
        <w:rPr>
          <w:rStyle w:val="normaltextrun"/>
          <w:rFonts w:ascii="Calibri" w:hAnsi="Calibri" w:cs="Calibri"/>
          <w:sz w:val="22"/>
          <w:szCs w:val="22"/>
          <w:shd w:val="clear" w:color="auto" w:fill="FFFFFF"/>
        </w:rPr>
        <w:t>čtyřech</w:t>
      </w:r>
      <w:r w:rsidRPr="0022563C">
        <w:rPr>
          <w:rStyle w:val="normaltextrun"/>
          <w:rFonts w:ascii="Calibri" w:hAnsi="Calibri" w:cs="Calibri"/>
          <w:sz w:val="22"/>
          <w:szCs w:val="22"/>
          <w:shd w:val="clear" w:color="auto" w:fill="FFFFFF"/>
        </w:rPr>
        <w:t xml:space="preserve"> vyhotoveních s platností originálu, přičemž každá ze smluvních stran</w:t>
      </w:r>
      <w:r w:rsidR="00D3427A">
        <w:rPr>
          <w:rStyle w:val="normaltextrun"/>
          <w:rFonts w:ascii="Calibri" w:hAnsi="Calibri" w:cs="Calibri"/>
          <w:sz w:val="22"/>
          <w:szCs w:val="22"/>
          <w:shd w:val="clear" w:color="auto" w:fill="FFFFFF"/>
        </w:rPr>
        <w:t>a</w:t>
      </w:r>
      <w:r w:rsidRPr="0022563C">
        <w:rPr>
          <w:rStyle w:val="normaltextrun"/>
          <w:rFonts w:ascii="Calibri" w:hAnsi="Calibri" w:cs="Calibri"/>
          <w:sz w:val="22"/>
          <w:szCs w:val="22"/>
          <w:shd w:val="clear" w:color="auto" w:fill="FFFFFF"/>
        </w:rPr>
        <w:t xml:space="preserve"> obdrží dvě vyhotovení</w:t>
      </w:r>
      <w:r w:rsidR="00E74EAC" w:rsidRPr="00E74EAC">
        <w:rPr>
          <w:rFonts w:asciiTheme="minorHAnsi" w:hAnsiTheme="minorHAnsi" w:cstheme="minorHAnsi"/>
          <w:color w:val="000000"/>
          <w:sz w:val="22"/>
          <w:szCs w:val="22"/>
        </w:rPr>
        <w:t>.</w:t>
      </w:r>
    </w:p>
    <w:p w14:paraId="0F02CBFD" w14:textId="77777777" w:rsidR="00B54686" w:rsidRDefault="00B54686" w:rsidP="00B54686">
      <w:pPr>
        <w:pStyle w:val="Normlnweb"/>
        <w:spacing w:before="0" w:beforeAutospacing="0" w:after="0" w:afterAutospacing="0"/>
        <w:ind w:left="426"/>
        <w:jc w:val="both"/>
        <w:rPr>
          <w:rFonts w:asciiTheme="minorHAnsi" w:hAnsiTheme="minorHAnsi" w:cstheme="minorHAnsi"/>
          <w:color w:val="000000"/>
          <w:sz w:val="22"/>
          <w:szCs w:val="22"/>
        </w:rPr>
      </w:pPr>
    </w:p>
    <w:p w14:paraId="2D27B3DF" w14:textId="02682765" w:rsidR="00E74EAC" w:rsidRPr="00E74EAC" w:rsidRDefault="00E74EAC" w:rsidP="005976A0">
      <w:pPr>
        <w:pStyle w:val="Normlnweb"/>
        <w:numPr>
          <w:ilvl w:val="0"/>
          <w:numId w:val="17"/>
        </w:numPr>
        <w:spacing w:before="0" w:beforeAutospacing="0" w:after="0" w:afterAutospacing="0"/>
        <w:ind w:left="426" w:hanging="426"/>
        <w:jc w:val="both"/>
        <w:rPr>
          <w:rFonts w:asciiTheme="minorHAnsi" w:hAnsiTheme="minorHAnsi" w:cstheme="minorHAnsi"/>
          <w:color w:val="000000"/>
          <w:sz w:val="22"/>
          <w:szCs w:val="22"/>
        </w:rPr>
      </w:pPr>
      <w:r w:rsidRPr="00E74EAC">
        <w:rPr>
          <w:rFonts w:asciiTheme="minorHAnsi" w:hAnsiTheme="minorHAnsi" w:cstheme="minorHAns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34FAE600" w14:textId="77777777" w:rsidR="00E74EAC" w:rsidRDefault="00E74EAC" w:rsidP="00E74EAC">
      <w:pPr>
        <w:pStyle w:val="Normlnweb"/>
        <w:spacing w:before="0" w:beforeAutospacing="0" w:after="0" w:afterAutospacing="0"/>
        <w:rPr>
          <w:rFonts w:asciiTheme="minorHAnsi" w:hAnsiTheme="minorHAnsi" w:cstheme="minorHAnsi"/>
          <w:color w:val="000000"/>
          <w:sz w:val="22"/>
          <w:szCs w:val="22"/>
        </w:rPr>
      </w:pPr>
    </w:p>
    <w:p w14:paraId="312B9BAA" w14:textId="77777777" w:rsidR="00E74EAC" w:rsidRDefault="00E74EAC" w:rsidP="00E74EAC">
      <w:pPr>
        <w:pStyle w:val="Normlnweb"/>
        <w:spacing w:before="0" w:beforeAutospacing="0" w:after="0" w:afterAutospacing="0"/>
        <w:rPr>
          <w:rFonts w:asciiTheme="minorHAnsi" w:hAnsiTheme="minorHAnsi" w:cstheme="minorHAnsi"/>
          <w:color w:val="000000"/>
          <w:sz w:val="22"/>
          <w:szCs w:val="22"/>
        </w:rPr>
      </w:pPr>
    </w:p>
    <w:p w14:paraId="672C4255" w14:textId="03B7F677" w:rsidR="00E74EAC" w:rsidRP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r w:rsidRPr="00E74EAC">
        <w:rPr>
          <w:rFonts w:asciiTheme="minorHAnsi" w:hAnsiTheme="minorHAnsi" w:cstheme="minorHAnsi"/>
          <w:color w:val="000000"/>
          <w:sz w:val="22"/>
          <w:szCs w:val="22"/>
        </w:rPr>
        <w:t xml:space="preserve">V Praze dne ……………………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74EAC">
        <w:rPr>
          <w:rFonts w:asciiTheme="minorHAnsi" w:hAnsiTheme="minorHAnsi" w:cstheme="minorHAnsi"/>
          <w:color w:val="000000"/>
          <w:sz w:val="22"/>
          <w:szCs w:val="22"/>
        </w:rPr>
        <w:t xml:space="preserve">V </w:t>
      </w:r>
      <w:r w:rsidR="00272E1C">
        <w:rPr>
          <w:rFonts w:asciiTheme="minorHAnsi" w:hAnsiTheme="minorHAnsi" w:cstheme="minorHAnsi"/>
          <w:color w:val="000000"/>
          <w:sz w:val="22"/>
          <w:szCs w:val="22"/>
        </w:rPr>
        <w:t>Praze</w:t>
      </w:r>
      <w:r w:rsidR="00272E1C" w:rsidRPr="00E74EAC">
        <w:rPr>
          <w:rFonts w:asciiTheme="minorHAnsi" w:hAnsiTheme="minorHAnsi" w:cstheme="minorHAnsi"/>
          <w:color w:val="000000"/>
          <w:sz w:val="22"/>
          <w:szCs w:val="22"/>
        </w:rPr>
        <w:t xml:space="preserve"> </w:t>
      </w:r>
      <w:r w:rsidRPr="00E74EAC">
        <w:rPr>
          <w:rFonts w:asciiTheme="minorHAnsi" w:hAnsiTheme="minorHAnsi" w:cstheme="minorHAnsi"/>
          <w:color w:val="000000"/>
          <w:sz w:val="22"/>
          <w:szCs w:val="22"/>
        </w:rPr>
        <w:t>dne ……………………</w:t>
      </w:r>
    </w:p>
    <w:p w14:paraId="15FFE7F2" w14:textId="77777777" w:rsid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p>
    <w:p w14:paraId="27F9AC4B" w14:textId="6BB1EA05" w:rsidR="00E74EAC" w:rsidRP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r w:rsidRPr="00E74EAC">
        <w:rPr>
          <w:rFonts w:asciiTheme="minorHAnsi" w:hAnsiTheme="minorHAnsi" w:cstheme="minorHAnsi"/>
          <w:color w:val="000000"/>
          <w:sz w:val="22"/>
          <w:szCs w:val="22"/>
        </w:rPr>
        <w:t xml:space="preserve">Za objednatele: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74EAC">
        <w:rPr>
          <w:rFonts w:asciiTheme="minorHAnsi" w:hAnsiTheme="minorHAnsi" w:cstheme="minorHAnsi"/>
          <w:color w:val="000000"/>
          <w:sz w:val="22"/>
          <w:szCs w:val="22"/>
        </w:rPr>
        <w:t>Za zhotovitele:</w:t>
      </w:r>
    </w:p>
    <w:p w14:paraId="47240BDD" w14:textId="77777777" w:rsid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p>
    <w:p w14:paraId="7AF1CD6E" w14:textId="77777777" w:rsid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p>
    <w:p w14:paraId="54306055" w14:textId="77777777" w:rsid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p>
    <w:p w14:paraId="305384ED" w14:textId="2962F3D1" w:rsidR="00E74EAC" w:rsidRP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r w:rsidRPr="00E74EAC">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74EAC">
        <w:rPr>
          <w:rFonts w:asciiTheme="minorHAnsi" w:hAnsiTheme="minorHAnsi" w:cstheme="minorHAnsi"/>
          <w:color w:val="000000"/>
          <w:sz w:val="22"/>
          <w:szCs w:val="22"/>
        </w:rPr>
        <w:t>……………………………………………………………</w:t>
      </w:r>
    </w:p>
    <w:p w14:paraId="0F1F3D1C" w14:textId="4376DFE3" w:rsidR="00E74EAC" w:rsidRP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r>
        <w:rPr>
          <w:rFonts w:asciiTheme="minorHAnsi" w:hAnsiTheme="minorHAnsi" w:cstheme="minorHAnsi"/>
          <w:color w:val="000000"/>
          <w:sz w:val="22"/>
          <w:szCs w:val="22"/>
        </w:rPr>
        <w:t>Ing. Jakub Kleindienst,</w:t>
      </w:r>
      <w:r w:rsidRPr="00E74EAC">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272E1C">
        <w:rPr>
          <w:rFonts w:asciiTheme="minorHAnsi" w:hAnsiTheme="minorHAnsi" w:cstheme="minorHAnsi"/>
          <w:color w:val="000000"/>
          <w:sz w:val="22"/>
          <w:szCs w:val="22"/>
        </w:rPr>
        <w:t>RNDr. Jiří Petr</w:t>
      </w:r>
    </w:p>
    <w:p w14:paraId="3C7819D0" w14:textId="4277EB32" w:rsidR="00E74EAC" w:rsidRPr="00E74EAC" w:rsidRDefault="00E74EAC" w:rsidP="00E74EAC">
      <w:pPr>
        <w:pStyle w:val="Normlnweb"/>
        <w:spacing w:before="0" w:beforeAutospacing="0" w:after="0" w:afterAutospacing="0"/>
        <w:ind w:left="426"/>
        <w:rPr>
          <w:rFonts w:asciiTheme="minorHAnsi" w:hAnsiTheme="minorHAnsi" w:cstheme="minorHAnsi"/>
          <w:color w:val="000000"/>
          <w:sz w:val="22"/>
          <w:szCs w:val="22"/>
        </w:rPr>
      </w:pPr>
      <w:r>
        <w:rPr>
          <w:rFonts w:asciiTheme="minorHAnsi" w:hAnsiTheme="minorHAnsi" w:cstheme="minorHAnsi"/>
          <w:color w:val="000000"/>
          <w:sz w:val="22"/>
          <w:szCs w:val="22"/>
        </w:rPr>
        <w:t>kvestor</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74EAC">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033B20F3" w14:textId="77777777" w:rsidR="00C3721A" w:rsidRPr="00BA2E0B" w:rsidRDefault="00C3721A" w:rsidP="00E74EAC">
      <w:pPr>
        <w:spacing w:after="0" w:line="240" w:lineRule="auto"/>
        <w:ind w:left="426"/>
        <w:rPr>
          <w:rFonts w:eastAsia="Times New Roman" w:cstheme="minorHAnsi"/>
          <w:sz w:val="24"/>
          <w:szCs w:val="24"/>
          <w:lang w:eastAsia="cs-CZ"/>
        </w:rPr>
      </w:pPr>
    </w:p>
    <w:p w14:paraId="6AEC434D" w14:textId="46A491C9" w:rsidR="00C3721A" w:rsidRPr="00BA2E0B" w:rsidRDefault="00C3721A" w:rsidP="00E74EAC">
      <w:pPr>
        <w:spacing w:after="0" w:line="240" w:lineRule="auto"/>
        <w:jc w:val="both"/>
        <w:rPr>
          <w:rFonts w:eastAsia="Times New Roman" w:cstheme="minorHAnsi"/>
          <w:sz w:val="24"/>
          <w:szCs w:val="24"/>
          <w:lang w:eastAsia="cs-CZ"/>
        </w:rPr>
      </w:pPr>
      <w:r w:rsidRPr="00BA2E0B">
        <w:rPr>
          <w:rFonts w:eastAsia="Times New Roman" w:cstheme="minorHAnsi"/>
          <w:color w:val="000000"/>
          <w:lang w:eastAsia="cs-CZ"/>
        </w:rPr>
        <w:t>       </w:t>
      </w:r>
    </w:p>
    <w:p w14:paraId="399880A0" w14:textId="77777777" w:rsidR="00673CF9" w:rsidRDefault="00C3721A" w:rsidP="00C3721A">
      <w:pPr>
        <w:spacing w:after="0" w:line="240" w:lineRule="auto"/>
        <w:ind w:left="-1440" w:hanging="1440"/>
        <w:jc w:val="center"/>
        <w:rPr>
          <w:rFonts w:eastAsia="Times New Roman" w:cstheme="minorHAnsi"/>
          <w:b/>
          <w:bCs/>
          <w:color w:val="000000"/>
          <w:lang w:eastAsia="cs-CZ"/>
        </w:rPr>
      </w:pPr>
      <w:r w:rsidRPr="00BA2E0B">
        <w:rPr>
          <w:rFonts w:eastAsia="Times New Roman" w:cstheme="minorHAnsi"/>
          <w:b/>
          <w:bCs/>
          <w:color w:val="000000"/>
          <w:lang w:eastAsia="cs-CZ"/>
        </w:rPr>
        <w:br/>
      </w:r>
    </w:p>
    <w:p w14:paraId="3AFC209D" w14:textId="77777777" w:rsidR="00673CF9" w:rsidRDefault="00673CF9">
      <w:pPr>
        <w:rPr>
          <w:rFonts w:eastAsia="Times New Roman" w:cstheme="minorHAnsi"/>
          <w:b/>
          <w:bCs/>
          <w:color w:val="000000"/>
          <w:lang w:eastAsia="cs-CZ"/>
        </w:rPr>
      </w:pPr>
      <w:r>
        <w:rPr>
          <w:rFonts w:eastAsia="Times New Roman" w:cstheme="minorHAnsi"/>
          <w:b/>
          <w:bCs/>
          <w:color w:val="000000"/>
          <w:lang w:eastAsia="cs-CZ"/>
        </w:rPr>
        <w:br w:type="page"/>
      </w:r>
    </w:p>
    <w:p w14:paraId="6B677918" w14:textId="02300F82" w:rsidR="00C3721A" w:rsidRPr="005A5CF5" w:rsidRDefault="00C3721A" w:rsidP="00C3721A">
      <w:pPr>
        <w:spacing w:after="160" w:line="240" w:lineRule="auto"/>
        <w:jc w:val="both"/>
        <w:rPr>
          <w:rFonts w:eastAsia="Times New Roman" w:cstheme="minorHAnsi"/>
          <w:lang w:eastAsia="cs-CZ"/>
        </w:rPr>
      </w:pPr>
      <w:r w:rsidRPr="005A5CF5">
        <w:rPr>
          <w:rFonts w:eastAsia="Times New Roman" w:cstheme="minorHAnsi"/>
          <w:b/>
          <w:bCs/>
          <w:color w:val="000000"/>
          <w:lang w:eastAsia="cs-CZ"/>
        </w:rPr>
        <w:lastRenderedPageBreak/>
        <w:t xml:space="preserve">Příloha č. 1 ke </w:t>
      </w:r>
      <w:r w:rsidR="0055290E">
        <w:rPr>
          <w:rFonts w:eastAsia="Times New Roman" w:cstheme="minorHAnsi"/>
          <w:b/>
          <w:bCs/>
          <w:color w:val="000000"/>
          <w:lang w:eastAsia="cs-CZ"/>
        </w:rPr>
        <w:t>s</w:t>
      </w:r>
      <w:r w:rsidRPr="005A5CF5">
        <w:rPr>
          <w:rFonts w:eastAsia="Times New Roman" w:cstheme="minorHAnsi"/>
          <w:b/>
          <w:bCs/>
          <w:color w:val="000000"/>
          <w:lang w:eastAsia="cs-CZ"/>
        </w:rPr>
        <w:t xml:space="preserve">mlouvě </w:t>
      </w:r>
    </w:p>
    <w:p w14:paraId="7B9D6F7F" w14:textId="77777777" w:rsidR="00C3721A" w:rsidRPr="005A5CF5" w:rsidRDefault="00C3721A" w:rsidP="00C3721A">
      <w:pPr>
        <w:spacing w:after="0" w:line="240" w:lineRule="auto"/>
        <w:jc w:val="both"/>
        <w:rPr>
          <w:rFonts w:eastAsia="Times New Roman" w:cstheme="minorHAnsi"/>
          <w:lang w:eastAsia="cs-CZ"/>
        </w:rPr>
      </w:pPr>
    </w:p>
    <w:p w14:paraId="61CB5CFC" w14:textId="3DF22148" w:rsidR="00C3721A" w:rsidRPr="005A5CF5" w:rsidRDefault="00C3721A" w:rsidP="00C3721A">
      <w:pPr>
        <w:spacing w:after="0" w:line="240" w:lineRule="auto"/>
        <w:rPr>
          <w:rFonts w:eastAsia="Times New Roman" w:cstheme="minorHAnsi"/>
          <w:lang w:eastAsia="cs-CZ"/>
        </w:rPr>
      </w:pPr>
      <w:r w:rsidRPr="005A5CF5">
        <w:rPr>
          <w:rFonts w:eastAsia="Times New Roman" w:cstheme="minorHAnsi"/>
          <w:b/>
          <w:bCs/>
          <w:color w:val="000000"/>
          <w:lang w:eastAsia="cs-CZ"/>
        </w:rPr>
        <w:t>Specifikace AVD</w:t>
      </w:r>
      <w:r w:rsidR="00214367">
        <w:rPr>
          <w:rFonts w:eastAsia="Times New Roman" w:cstheme="minorHAnsi"/>
          <w:b/>
          <w:bCs/>
          <w:color w:val="000000"/>
          <w:lang w:eastAsia="cs-CZ"/>
        </w:rPr>
        <w:t>:</w:t>
      </w:r>
      <w:r w:rsidRPr="005A5CF5">
        <w:rPr>
          <w:rFonts w:eastAsia="Times New Roman" w:cstheme="minorHAnsi"/>
          <w:b/>
          <w:bCs/>
          <w:color w:val="000000"/>
          <w:lang w:eastAsia="cs-CZ"/>
        </w:rPr>
        <w:t> </w:t>
      </w:r>
    </w:p>
    <w:p w14:paraId="51BB2782" w14:textId="77777777" w:rsidR="00C3721A" w:rsidRPr="005A5CF5" w:rsidRDefault="00C3721A" w:rsidP="00C3721A">
      <w:pPr>
        <w:spacing w:after="0" w:line="240" w:lineRule="auto"/>
        <w:rPr>
          <w:rFonts w:eastAsia="Times New Roman" w:cstheme="minorHAnsi"/>
          <w:lang w:eastAsia="cs-CZ"/>
        </w:rPr>
      </w:pPr>
    </w:p>
    <w:p w14:paraId="47CE4DD8" w14:textId="77777777" w:rsidR="00CA56AB" w:rsidRPr="005A5CF5" w:rsidRDefault="00C3721A" w:rsidP="00CA56AB">
      <w:pPr>
        <w:spacing w:before="53" w:after="0" w:line="240" w:lineRule="auto"/>
        <w:ind w:right="116"/>
        <w:jc w:val="both"/>
        <w:textAlignment w:val="baseline"/>
        <w:rPr>
          <w:rFonts w:eastAsia="Times New Roman" w:cstheme="minorHAnsi"/>
          <w:color w:val="000000"/>
          <w:lang w:eastAsia="cs-CZ"/>
        </w:rPr>
      </w:pPr>
      <w:r w:rsidRPr="005A5CF5">
        <w:rPr>
          <w:rFonts w:eastAsia="Times New Roman" w:cstheme="minorHAnsi"/>
          <w:color w:val="000000"/>
          <w:lang w:eastAsia="cs-CZ"/>
        </w:rPr>
        <w:t>Konkrétní obsah AVD bude určen dohodou smluvních stran a v jejím rámci upřesňujícími pokyny objednatele.</w:t>
      </w:r>
    </w:p>
    <w:p w14:paraId="539B1604" w14:textId="77777777" w:rsidR="00CA56AB" w:rsidRPr="005A5CF5" w:rsidRDefault="00CA56AB" w:rsidP="00CA56AB">
      <w:pPr>
        <w:spacing w:before="53" w:after="0" w:line="240" w:lineRule="auto"/>
        <w:ind w:right="116"/>
        <w:jc w:val="both"/>
        <w:textAlignment w:val="baseline"/>
        <w:rPr>
          <w:rFonts w:eastAsia="Times New Roman" w:cstheme="minorHAnsi"/>
          <w:color w:val="000000"/>
          <w:lang w:eastAsia="cs-CZ"/>
        </w:rPr>
      </w:pPr>
    </w:p>
    <w:p w14:paraId="17476A0D" w14:textId="508D30EF" w:rsidR="00C3721A" w:rsidRPr="005A5CF5" w:rsidRDefault="00C3721A" w:rsidP="00CA56AB">
      <w:pPr>
        <w:spacing w:before="53" w:after="0" w:line="240" w:lineRule="auto"/>
        <w:ind w:right="116"/>
        <w:jc w:val="both"/>
        <w:textAlignment w:val="baseline"/>
        <w:rPr>
          <w:rFonts w:eastAsia="Times New Roman" w:cstheme="minorHAnsi"/>
          <w:color w:val="000000"/>
          <w:lang w:eastAsia="cs-CZ"/>
        </w:rPr>
      </w:pPr>
      <w:r w:rsidRPr="005A5CF5">
        <w:rPr>
          <w:rFonts w:eastAsia="Times New Roman" w:cstheme="minorHAnsi"/>
          <w:color w:val="000000"/>
          <w:lang w:eastAsia="cs-CZ"/>
        </w:rPr>
        <w:t>Vytvoření AVD zahrnuje především tyto výkony a jejich smluvní zajištění:</w:t>
      </w:r>
    </w:p>
    <w:p w14:paraId="29BC2102" w14:textId="2AE26DF8"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vytvoření technického režijního scénáře</w:t>
      </w:r>
      <w:r w:rsidR="003B08C2" w:rsidRPr="005A5CF5">
        <w:rPr>
          <w:rFonts w:eastAsia="Times New Roman" w:cstheme="minorHAnsi"/>
          <w:color w:val="000000"/>
          <w:lang w:eastAsia="cs-CZ"/>
        </w:rPr>
        <w:t>,</w:t>
      </w:r>
    </w:p>
    <w:p w14:paraId="314B0A9E" w14:textId="4BA17AEA"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součinnost režiséra při přípravě natáčecího plánu</w:t>
      </w:r>
      <w:r w:rsidR="003B08C2" w:rsidRPr="005A5CF5">
        <w:rPr>
          <w:rFonts w:eastAsia="Times New Roman" w:cstheme="minorHAnsi"/>
          <w:color w:val="000000"/>
          <w:lang w:eastAsia="cs-CZ"/>
        </w:rPr>
        <w:t>,</w:t>
      </w:r>
    </w:p>
    <w:p w14:paraId="26E30E6A" w14:textId="0CF54937" w:rsidR="00C3721A" w:rsidRPr="00ED7DE9"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 xml:space="preserve">upřesnění </w:t>
      </w:r>
      <w:r w:rsidRPr="00ED7DE9">
        <w:rPr>
          <w:rFonts w:eastAsia="Times New Roman" w:cstheme="minorHAnsi"/>
          <w:color w:val="000000"/>
          <w:lang w:eastAsia="cs-CZ"/>
        </w:rPr>
        <w:t>výrobního rozpočtu</w:t>
      </w:r>
      <w:r w:rsidR="003B08C2" w:rsidRPr="00ED7DE9">
        <w:rPr>
          <w:rFonts w:eastAsia="Times New Roman" w:cstheme="minorHAnsi"/>
          <w:color w:val="000000"/>
          <w:lang w:eastAsia="cs-CZ"/>
        </w:rPr>
        <w:t>,</w:t>
      </w:r>
    </w:p>
    <w:p w14:paraId="6FACC921" w14:textId="39CC0458" w:rsidR="00C3721A" w:rsidRPr="00ED7DE9"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ED7DE9">
        <w:rPr>
          <w:rFonts w:eastAsia="Times New Roman" w:cstheme="minorHAnsi"/>
          <w:color w:val="000000"/>
          <w:lang w:eastAsia="cs-CZ"/>
        </w:rPr>
        <w:t>výběr lokací</w:t>
      </w:r>
      <w:r w:rsidR="008E5B08" w:rsidRPr="00ED7DE9">
        <w:rPr>
          <w:rFonts w:eastAsia="Times New Roman" w:cstheme="minorHAnsi"/>
          <w:color w:val="000000"/>
          <w:lang w:eastAsia="cs-CZ"/>
        </w:rPr>
        <w:t xml:space="preserve"> –</w:t>
      </w:r>
      <w:r w:rsidR="003B08C2" w:rsidRPr="00ED7DE9">
        <w:rPr>
          <w:rFonts w:eastAsia="Times New Roman" w:cstheme="minorHAnsi"/>
          <w:color w:val="000000"/>
          <w:lang w:eastAsia="cs-CZ"/>
        </w:rPr>
        <w:t xml:space="preserve"> </w:t>
      </w:r>
      <w:r w:rsidR="003B08C2" w:rsidRPr="001C69D9">
        <w:rPr>
          <w:rFonts w:eastAsia="Times New Roman" w:cstheme="minorHAnsi"/>
          <w:color w:val="000000"/>
          <w:lang w:eastAsia="cs-CZ"/>
        </w:rPr>
        <w:t xml:space="preserve">objednatel </w:t>
      </w:r>
      <w:r w:rsidR="008E5B08" w:rsidRPr="001C69D9">
        <w:rPr>
          <w:rFonts w:eastAsia="Times New Roman" w:cstheme="minorHAnsi"/>
          <w:color w:val="000000"/>
          <w:lang w:eastAsia="cs-CZ"/>
        </w:rPr>
        <w:t>si vyhrazuje právo</w:t>
      </w:r>
      <w:r w:rsidR="003B08C2" w:rsidRPr="001C69D9">
        <w:rPr>
          <w:rFonts w:eastAsia="Times New Roman" w:cstheme="minorHAnsi"/>
          <w:color w:val="000000"/>
          <w:lang w:eastAsia="cs-CZ"/>
        </w:rPr>
        <w:t xml:space="preserve"> určit </w:t>
      </w:r>
      <w:r w:rsidR="008E5B08" w:rsidRPr="001C69D9">
        <w:rPr>
          <w:rFonts w:eastAsia="Times New Roman" w:cstheme="minorHAnsi"/>
          <w:color w:val="000000"/>
          <w:lang w:eastAsia="cs-CZ"/>
        </w:rPr>
        <w:t>a schválit předvýběr lokací</w:t>
      </w:r>
      <w:r w:rsidR="008E5B08" w:rsidRPr="00ED7DE9">
        <w:rPr>
          <w:rFonts w:eastAsia="Times New Roman" w:cstheme="minorHAnsi"/>
          <w:color w:val="000000"/>
          <w:lang w:eastAsia="cs-CZ"/>
        </w:rPr>
        <w:t>,</w:t>
      </w:r>
    </w:p>
    <w:p w14:paraId="52ACE1E9" w14:textId="092788E2" w:rsidR="00C3721A" w:rsidRPr="00ED7DE9"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ED7DE9">
        <w:rPr>
          <w:rFonts w:eastAsia="Times New Roman" w:cstheme="minorHAnsi"/>
          <w:color w:val="000000"/>
          <w:lang w:eastAsia="cs-CZ"/>
        </w:rPr>
        <w:t xml:space="preserve">výběr </w:t>
      </w:r>
      <w:r w:rsidR="008E5B08" w:rsidRPr="00ED7DE9">
        <w:rPr>
          <w:rFonts w:eastAsia="Times New Roman" w:cstheme="minorHAnsi"/>
          <w:color w:val="000000"/>
          <w:lang w:eastAsia="cs-CZ"/>
        </w:rPr>
        <w:t>účinkujících</w:t>
      </w:r>
      <w:r w:rsidRPr="00ED7DE9">
        <w:rPr>
          <w:rFonts w:eastAsia="Times New Roman" w:cstheme="minorHAnsi"/>
          <w:color w:val="000000"/>
          <w:lang w:eastAsia="cs-CZ"/>
        </w:rPr>
        <w:t xml:space="preserve"> a jejich smluvní zajištění</w:t>
      </w:r>
      <w:r w:rsidR="008E5B08" w:rsidRPr="00ED7DE9">
        <w:rPr>
          <w:rFonts w:eastAsia="Times New Roman" w:cstheme="minorHAnsi"/>
          <w:color w:val="000000"/>
          <w:lang w:eastAsia="cs-CZ"/>
        </w:rPr>
        <w:t xml:space="preserve"> –</w:t>
      </w:r>
      <w:r w:rsidR="00EB6913" w:rsidRPr="00ED7DE9">
        <w:rPr>
          <w:rFonts w:eastAsia="Times New Roman" w:cstheme="minorHAnsi"/>
          <w:color w:val="000000"/>
          <w:lang w:eastAsia="cs-CZ"/>
        </w:rPr>
        <w:t xml:space="preserve"> </w:t>
      </w:r>
      <w:r w:rsidR="00534F56" w:rsidRPr="001C69D9">
        <w:rPr>
          <w:rFonts w:eastAsia="Times New Roman" w:cstheme="minorHAnsi"/>
          <w:color w:val="000000"/>
          <w:lang w:eastAsia="cs-CZ"/>
        </w:rPr>
        <w:t>objednatel</w:t>
      </w:r>
      <w:r w:rsidR="008E5B08" w:rsidRPr="001C69D9">
        <w:rPr>
          <w:rFonts w:eastAsia="Times New Roman" w:cstheme="minorHAnsi"/>
          <w:color w:val="000000"/>
          <w:lang w:eastAsia="cs-CZ"/>
        </w:rPr>
        <w:t xml:space="preserve"> si vyhrazuje právo</w:t>
      </w:r>
      <w:r w:rsidR="00534F56" w:rsidRPr="001C69D9">
        <w:rPr>
          <w:rFonts w:eastAsia="Times New Roman" w:cstheme="minorHAnsi"/>
          <w:color w:val="000000"/>
          <w:lang w:eastAsia="cs-CZ"/>
        </w:rPr>
        <w:t xml:space="preserve"> </w:t>
      </w:r>
      <w:r w:rsidR="008E5B08" w:rsidRPr="001C69D9">
        <w:rPr>
          <w:rFonts w:eastAsia="Times New Roman" w:cstheme="minorHAnsi"/>
          <w:color w:val="000000"/>
          <w:lang w:eastAsia="cs-CZ"/>
        </w:rPr>
        <w:t xml:space="preserve">určit a </w:t>
      </w:r>
      <w:r w:rsidRPr="001C69D9">
        <w:rPr>
          <w:rFonts w:eastAsia="Times New Roman" w:cstheme="minorHAnsi"/>
          <w:color w:val="000000"/>
          <w:lang w:eastAsia="cs-CZ"/>
        </w:rPr>
        <w:t xml:space="preserve">schválit předvýběr </w:t>
      </w:r>
      <w:r w:rsidR="008E5B08" w:rsidRPr="001C69D9">
        <w:rPr>
          <w:rFonts w:eastAsia="Times New Roman" w:cstheme="minorHAnsi"/>
          <w:color w:val="000000"/>
          <w:lang w:eastAsia="cs-CZ"/>
        </w:rPr>
        <w:t>účinkujících</w:t>
      </w:r>
      <w:r w:rsidR="008E5B08" w:rsidRPr="00ED7DE9">
        <w:rPr>
          <w:rFonts w:eastAsia="Times New Roman" w:cstheme="minorHAnsi"/>
          <w:color w:val="000000"/>
          <w:lang w:eastAsia="cs-CZ"/>
        </w:rPr>
        <w:t>,</w:t>
      </w:r>
      <w:r w:rsidRPr="00ED7DE9">
        <w:rPr>
          <w:rFonts w:eastAsia="Times New Roman" w:cstheme="minorHAnsi"/>
          <w:color w:val="000000"/>
          <w:lang w:eastAsia="cs-CZ"/>
        </w:rPr>
        <w:t> </w:t>
      </w:r>
    </w:p>
    <w:p w14:paraId="4D638947" w14:textId="4CBAFE4C" w:rsidR="00C3721A" w:rsidRPr="00ED7DE9"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ED7DE9">
        <w:rPr>
          <w:rFonts w:eastAsia="Times New Roman" w:cstheme="minorHAnsi"/>
          <w:color w:val="000000"/>
          <w:lang w:eastAsia="cs-CZ"/>
        </w:rPr>
        <w:t>výběr členů štábu</w:t>
      </w:r>
      <w:r w:rsidR="008E5B08" w:rsidRPr="00ED7DE9">
        <w:rPr>
          <w:rFonts w:eastAsia="Times New Roman" w:cstheme="minorHAnsi"/>
          <w:color w:val="000000"/>
          <w:lang w:eastAsia="cs-CZ"/>
        </w:rPr>
        <w:t>,</w:t>
      </w:r>
    </w:p>
    <w:p w14:paraId="7E963644" w14:textId="3CBA8C4A"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přípravné práce k vlastnímu natáčení, vlastní natáčení, střih, dokončovací práce včetně výběru hudby a obecné veškeré činnosti režiséra nezbytné pro vytvoření konečné verze AVD</w:t>
      </w:r>
      <w:r w:rsidR="008E5B08" w:rsidRPr="005A5CF5">
        <w:rPr>
          <w:rFonts w:eastAsia="Times New Roman" w:cstheme="minorHAnsi"/>
          <w:color w:val="000000"/>
          <w:lang w:eastAsia="cs-CZ"/>
        </w:rPr>
        <w:t>,</w:t>
      </w:r>
    </w:p>
    <w:p w14:paraId="63ACC7DC" w14:textId="3E6E2EEE"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kreativní rozpracování scénář</w:t>
      </w:r>
      <w:r w:rsidR="008E5B08" w:rsidRPr="005A5CF5">
        <w:rPr>
          <w:rFonts w:eastAsia="Times New Roman" w:cstheme="minorHAnsi"/>
          <w:color w:val="000000"/>
          <w:lang w:eastAsia="cs-CZ"/>
        </w:rPr>
        <w:t>e AVD</w:t>
      </w:r>
      <w:r w:rsidR="00267683" w:rsidRPr="005A5CF5">
        <w:rPr>
          <w:rFonts w:eastAsia="Times New Roman" w:cstheme="minorHAnsi"/>
          <w:color w:val="000000"/>
          <w:lang w:eastAsia="cs-CZ"/>
        </w:rPr>
        <w:t>,</w:t>
      </w:r>
    </w:p>
    <w:p w14:paraId="767C382F" w14:textId="58EA3B83" w:rsidR="00C3721A" w:rsidRPr="005A5CF5" w:rsidRDefault="00267683"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 xml:space="preserve">případné </w:t>
      </w:r>
      <w:r w:rsidR="00C3721A" w:rsidRPr="005A5CF5">
        <w:rPr>
          <w:rFonts w:eastAsia="Times New Roman" w:cstheme="minorHAnsi"/>
          <w:color w:val="000000"/>
          <w:lang w:eastAsia="cs-CZ"/>
        </w:rPr>
        <w:t>zajištění odpovídajících kostýmů a masek</w:t>
      </w:r>
      <w:r w:rsidRPr="005A5CF5">
        <w:rPr>
          <w:rFonts w:eastAsia="Times New Roman" w:cstheme="minorHAnsi"/>
          <w:color w:val="000000"/>
          <w:lang w:eastAsia="cs-CZ"/>
        </w:rPr>
        <w:t>,</w:t>
      </w:r>
    </w:p>
    <w:p w14:paraId="1684472E" w14:textId="5726DBA0" w:rsidR="00C3721A" w:rsidRPr="005A5CF5" w:rsidRDefault="00267683"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 xml:space="preserve">případné </w:t>
      </w:r>
      <w:r w:rsidR="00C3721A" w:rsidRPr="005A5CF5">
        <w:rPr>
          <w:rFonts w:eastAsia="Times New Roman" w:cstheme="minorHAnsi"/>
          <w:color w:val="000000"/>
          <w:lang w:eastAsia="cs-CZ"/>
        </w:rPr>
        <w:t>zajištění rekvizit dle scénář</w:t>
      </w:r>
      <w:r w:rsidRPr="005A5CF5">
        <w:rPr>
          <w:rFonts w:eastAsia="Times New Roman" w:cstheme="minorHAnsi"/>
          <w:color w:val="000000"/>
          <w:lang w:eastAsia="cs-CZ"/>
        </w:rPr>
        <w:t>e,</w:t>
      </w:r>
    </w:p>
    <w:p w14:paraId="6BAB7CF6" w14:textId="08C46990"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zajištění kamerové, světelné a zvukové techniky</w:t>
      </w:r>
      <w:r w:rsidR="00267683" w:rsidRPr="005A5CF5">
        <w:rPr>
          <w:rFonts w:eastAsia="Times New Roman" w:cstheme="minorHAnsi"/>
          <w:color w:val="000000"/>
          <w:lang w:eastAsia="cs-CZ"/>
        </w:rPr>
        <w:t>,</w:t>
      </w:r>
    </w:p>
    <w:p w14:paraId="2CE5CD9F" w14:textId="72126405"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produkční zajištění natáčení</w:t>
      </w:r>
      <w:r w:rsidR="00267683" w:rsidRPr="005A5CF5">
        <w:rPr>
          <w:rFonts w:eastAsia="Times New Roman" w:cstheme="minorHAnsi"/>
          <w:color w:val="000000"/>
          <w:lang w:eastAsia="cs-CZ"/>
        </w:rPr>
        <w:t>,</w:t>
      </w:r>
    </w:p>
    <w:p w14:paraId="070E281A" w14:textId="46940230"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zajištění autodopravy a odpovědných řidičů na natáčení</w:t>
      </w:r>
      <w:r w:rsidR="00267683" w:rsidRPr="005A5CF5">
        <w:rPr>
          <w:rFonts w:eastAsia="Times New Roman" w:cstheme="minorHAnsi"/>
          <w:color w:val="000000"/>
          <w:lang w:eastAsia="cs-CZ"/>
        </w:rPr>
        <w:t>,</w:t>
      </w:r>
    </w:p>
    <w:p w14:paraId="45253108" w14:textId="3724B458"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režijní vedení během natáčení</w:t>
      </w:r>
      <w:r w:rsidR="00267683" w:rsidRPr="005A5CF5">
        <w:rPr>
          <w:rFonts w:eastAsia="Times New Roman" w:cstheme="minorHAnsi"/>
          <w:color w:val="000000"/>
          <w:lang w:eastAsia="cs-CZ"/>
        </w:rPr>
        <w:t>,</w:t>
      </w:r>
    </w:p>
    <w:p w14:paraId="3ED6D39A" w14:textId="162763B2"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data management</w:t>
      </w:r>
      <w:r w:rsidR="00267683" w:rsidRPr="005A5CF5">
        <w:rPr>
          <w:rFonts w:eastAsia="Times New Roman" w:cstheme="minorHAnsi"/>
          <w:color w:val="000000"/>
          <w:lang w:eastAsia="cs-CZ"/>
        </w:rPr>
        <w:t>,</w:t>
      </w:r>
    </w:p>
    <w:p w14:paraId="528090AA" w14:textId="282AC02A"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 xml:space="preserve">postprodukční práce – střih, obrazová postprodukce, grafika v obraze, </w:t>
      </w:r>
      <w:proofErr w:type="spellStart"/>
      <w:r w:rsidRPr="005A5CF5">
        <w:rPr>
          <w:rFonts w:eastAsia="Times New Roman" w:cstheme="minorHAnsi"/>
          <w:color w:val="000000"/>
          <w:lang w:eastAsia="cs-CZ"/>
        </w:rPr>
        <w:t>color</w:t>
      </w:r>
      <w:proofErr w:type="spellEnd"/>
      <w:r w:rsidRPr="005A5CF5">
        <w:rPr>
          <w:rFonts w:eastAsia="Times New Roman" w:cstheme="minorHAnsi"/>
          <w:color w:val="000000"/>
          <w:lang w:eastAsia="cs-CZ"/>
        </w:rPr>
        <w:t xml:space="preserve"> </w:t>
      </w:r>
      <w:proofErr w:type="spellStart"/>
      <w:r w:rsidRPr="005A5CF5">
        <w:rPr>
          <w:rFonts w:eastAsia="Times New Roman" w:cstheme="minorHAnsi"/>
          <w:color w:val="000000"/>
          <w:lang w:eastAsia="cs-CZ"/>
        </w:rPr>
        <w:t>grading</w:t>
      </w:r>
      <w:proofErr w:type="spellEnd"/>
      <w:r w:rsidR="00C544A3" w:rsidRPr="005A5CF5">
        <w:rPr>
          <w:rFonts w:eastAsia="Times New Roman" w:cstheme="minorHAnsi"/>
          <w:color w:val="000000"/>
          <w:lang w:eastAsia="cs-CZ"/>
        </w:rPr>
        <w:t>, vizuální efekty apod.</w:t>
      </w:r>
      <w:r w:rsidR="00267683" w:rsidRPr="005A5CF5">
        <w:rPr>
          <w:rFonts w:eastAsia="Times New Roman" w:cstheme="minorHAnsi"/>
          <w:color w:val="000000"/>
          <w:lang w:eastAsia="cs-CZ"/>
        </w:rPr>
        <w:t>,</w:t>
      </w:r>
    </w:p>
    <w:p w14:paraId="293A9BCE" w14:textId="7680349A"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postprodukce zvuku – výběr hudby, finální mix zvuku</w:t>
      </w:r>
      <w:r w:rsidR="00267683" w:rsidRPr="005A5CF5">
        <w:rPr>
          <w:rFonts w:eastAsia="Times New Roman" w:cstheme="minorHAnsi"/>
          <w:color w:val="000000"/>
          <w:lang w:eastAsia="cs-CZ"/>
        </w:rPr>
        <w:t xml:space="preserve"> apod.,</w:t>
      </w:r>
    </w:p>
    <w:p w14:paraId="487803B4" w14:textId="2F6EFFA4" w:rsidR="00C3721A" w:rsidRPr="005A5CF5" w:rsidRDefault="00C3721A" w:rsidP="005976A0">
      <w:pPr>
        <w:numPr>
          <w:ilvl w:val="1"/>
          <w:numId w:val="13"/>
        </w:numPr>
        <w:spacing w:before="4" w:after="0" w:line="240" w:lineRule="auto"/>
        <w:jc w:val="both"/>
        <w:textAlignment w:val="baseline"/>
        <w:rPr>
          <w:rFonts w:eastAsia="Times New Roman" w:cstheme="minorHAnsi"/>
          <w:color w:val="000000"/>
          <w:lang w:eastAsia="cs-CZ"/>
        </w:rPr>
      </w:pPr>
      <w:r w:rsidRPr="005A5CF5">
        <w:rPr>
          <w:rFonts w:eastAsia="Times New Roman" w:cstheme="minorHAnsi"/>
          <w:color w:val="000000"/>
          <w:lang w:eastAsia="cs-CZ"/>
        </w:rPr>
        <w:t>závěrečné exporty dle specifikací objednatele</w:t>
      </w:r>
      <w:r w:rsidR="00267683" w:rsidRPr="005A5CF5">
        <w:rPr>
          <w:rFonts w:eastAsia="Times New Roman" w:cstheme="minorHAnsi"/>
          <w:color w:val="000000"/>
          <w:lang w:eastAsia="cs-CZ"/>
        </w:rPr>
        <w:t>.</w:t>
      </w:r>
    </w:p>
    <w:p w14:paraId="203C6081" w14:textId="77777777" w:rsidR="00C3721A" w:rsidRPr="005A5CF5" w:rsidRDefault="00C3721A" w:rsidP="00C3721A">
      <w:pPr>
        <w:spacing w:after="0" w:line="240" w:lineRule="auto"/>
        <w:rPr>
          <w:rFonts w:eastAsia="Times New Roman" w:cstheme="minorHAnsi"/>
          <w:lang w:eastAsia="cs-CZ"/>
        </w:rPr>
      </w:pPr>
    </w:p>
    <w:p w14:paraId="2CB1A38A" w14:textId="77777777" w:rsidR="00882635" w:rsidRDefault="00C3721A" w:rsidP="005A5CF5">
      <w:pPr>
        <w:spacing w:before="120" w:after="0" w:line="240" w:lineRule="auto"/>
        <w:jc w:val="both"/>
        <w:textAlignment w:val="baseline"/>
        <w:rPr>
          <w:rFonts w:eastAsia="Times New Roman" w:cstheme="minorHAnsi"/>
          <w:b/>
          <w:bCs/>
          <w:color w:val="000000"/>
          <w:lang w:eastAsia="cs-CZ"/>
        </w:rPr>
      </w:pPr>
      <w:r w:rsidRPr="005A5CF5">
        <w:rPr>
          <w:rFonts w:eastAsia="Times New Roman" w:cstheme="minorHAnsi"/>
          <w:color w:val="000000"/>
          <w:lang w:eastAsia="cs-CZ"/>
        </w:rPr>
        <w:t xml:space="preserve">Zhotovitel předá objednateli v dostatečném předstihu před dokončením AVD ke schválení text úvodních a závěrečných titulků AVD. Vedle označení © bude uveden objednatel jako producent s rokem prvního uveřejnění AVD. </w:t>
      </w:r>
      <w:r w:rsidRPr="005A5CF5">
        <w:rPr>
          <w:rFonts w:eastAsia="Times New Roman" w:cstheme="minorHAnsi"/>
          <w:b/>
          <w:bCs/>
          <w:color w:val="000000"/>
          <w:lang w:eastAsia="cs-CZ"/>
        </w:rPr>
        <w:t>Titulky na AVD musí obsahovat informaci o publicitě a rovněž logo objednatele.</w:t>
      </w:r>
    </w:p>
    <w:p w14:paraId="46B9507A" w14:textId="77777777" w:rsidR="00882635" w:rsidRDefault="00882635" w:rsidP="005A5CF5">
      <w:pPr>
        <w:spacing w:before="120" w:after="0" w:line="240" w:lineRule="auto"/>
        <w:jc w:val="both"/>
        <w:textAlignment w:val="baseline"/>
        <w:rPr>
          <w:rFonts w:eastAsia="Times New Roman" w:cstheme="minorHAnsi"/>
          <w:b/>
          <w:bCs/>
          <w:color w:val="000000"/>
          <w:lang w:eastAsia="cs-CZ"/>
        </w:rPr>
      </w:pPr>
    </w:p>
    <w:p w14:paraId="7AAA9A57" w14:textId="77777777" w:rsidR="00214367" w:rsidRDefault="00214367">
      <w:pPr>
        <w:rPr>
          <w:rFonts w:eastAsia="Times New Roman" w:cstheme="minorHAnsi"/>
          <w:b/>
          <w:bCs/>
          <w:color w:val="000000"/>
          <w:lang w:eastAsia="cs-CZ"/>
        </w:rPr>
      </w:pPr>
      <w:r>
        <w:rPr>
          <w:rFonts w:eastAsia="Times New Roman" w:cstheme="minorHAnsi"/>
          <w:b/>
          <w:bCs/>
          <w:color w:val="000000"/>
          <w:lang w:eastAsia="cs-CZ"/>
        </w:rPr>
        <w:br w:type="page"/>
      </w:r>
    </w:p>
    <w:p w14:paraId="235D8FF5" w14:textId="0CF3A917" w:rsidR="008358E3" w:rsidRDefault="00882635" w:rsidP="005A5CF5">
      <w:pPr>
        <w:spacing w:before="120" w:after="0" w:line="240" w:lineRule="auto"/>
        <w:jc w:val="both"/>
        <w:textAlignment w:val="baseline"/>
        <w:rPr>
          <w:rFonts w:eastAsia="Times New Roman" w:cstheme="minorHAnsi"/>
          <w:b/>
          <w:bCs/>
          <w:color w:val="000000"/>
          <w:lang w:eastAsia="cs-CZ"/>
        </w:rPr>
      </w:pPr>
      <w:r>
        <w:rPr>
          <w:rFonts w:eastAsia="Times New Roman" w:cstheme="minorHAnsi"/>
          <w:b/>
          <w:bCs/>
          <w:color w:val="000000"/>
          <w:lang w:eastAsia="cs-CZ"/>
        </w:rPr>
        <w:lastRenderedPageBreak/>
        <w:t>Požadovaná obsahová nápl</w:t>
      </w:r>
      <w:r w:rsidR="00214367">
        <w:rPr>
          <w:rFonts w:eastAsia="Times New Roman" w:cstheme="minorHAnsi"/>
          <w:b/>
          <w:bCs/>
          <w:color w:val="000000"/>
          <w:lang w:eastAsia="cs-CZ"/>
        </w:rPr>
        <w:t>ň:</w:t>
      </w:r>
      <w:r w:rsidR="00C3721A" w:rsidRPr="005A5CF5">
        <w:rPr>
          <w:rFonts w:eastAsia="Times New Roman" w:cstheme="minorHAnsi"/>
          <w:b/>
          <w:bCs/>
          <w:color w:val="000000"/>
          <w:lang w:eastAsia="cs-CZ"/>
        </w:rPr>
        <w:t> </w:t>
      </w:r>
    </w:p>
    <w:p w14:paraId="6641620E" w14:textId="77777777" w:rsidR="00651F2B" w:rsidRDefault="00651F2B" w:rsidP="009E36A9">
      <w:pPr>
        <w:spacing w:after="0"/>
        <w:jc w:val="center"/>
        <w:rPr>
          <w:rFonts w:cstheme="minorHAnsi"/>
        </w:rPr>
      </w:pPr>
    </w:p>
    <w:p w14:paraId="0C3F13AF" w14:textId="1954D378" w:rsidR="00214367" w:rsidRPr="009E36A9" w:rsidRDefault="00214367" w:rsidP="009E36A9">
      <w:pPr>
        <w:spacing w:after="0"/>
        <w:jc w:val="center"/>
        <w:rPr>
          <w:rFonts w:cstheme="minorHAnsi"/>
        </w:rPr>
      </w:pPr>
      <w:r w:rsidRPr="009E36A9">
        <w:rPr>
          <w:rFonts w:cstheme="minorHAnsi"/>
        </w:rPr>
        <w:t>explikace filmu s pracovním názvem</w:t>
      </w:r>
    </w:p>
    <w:p w14:paraId="6AE2C8CF" w14:textId="77777777" w:rsidR="00214367" w:rsidRPr="009E36A9" w:rsidRDefault="00214367" w:rsidP="009E36A9">
      <w:pPr>
        <w:spacing w:after="0"/>
        <w:jc w:val="center"/>
        <w:rPr>
          <w:rFonts w:cstheme="minorHAnsi"/>
        </w:rPr>
      </w:pPr>
      <w:r w:rsidRPr="009E36A9">
        <w:rPr>
          <w:rFonts w:cstheme="minorHAnsi"/>
          <w:b/>
          <w:bCs/>
          <w:sz w:val="28"/>
          <w:szCs w:val="28"/>
        </w:rPr>
        <w:t>ZPÁTKY POD STROMY</w:t>
      </w:r>
    </w:p>
    <w:p w14:paraId="193E9BCC" w14:textId="77777777" w:rsidR="00214367" w:rsidRPr="009E36A9" w:rsidRDefault="00214367" w:rsidP="009E36A9">
      <w:pPr>
        <w:spacing w:after="0"/>
        <w:jc w:val="center"/>
        <w:rPr>
          <w:rFonts w:cstheme="minorHAnsi"/>
        </w:rPr>
      </w:pPr>
      <w:r w:rsidRPr="009E36A9">
        <w:rPr>
          <w:rFonts w:cstheme="minorHAnsi"/>
        </w:rPr>
        <w:t>předpokládaná stopáž 18 – 27 minut</w:t>
      </w:r>
    </w:p>
    <w:p w14:paraId="16458971" w14:textId="77777777" w:rsidR="00214367" w:rsidRPr="009E36A9" w:rsidRDefault="00214367" w:rsidP="009E36A9">
      <w:pPr>
        <w:spacing w:after="0"/>
        <w:jc w:val="center"/>
        <w:rPr>
          <w:rFonts w:cstheme="minorHAnsi"/>
        </w:rPr>
      </w:pPr>
    </w:p>
    <w:p w14:paraId="04B676F7" w14:textId="77777777" w:rsidR="00214367" w:rsidRPr="009E36A9" w:rsidRDefault="00214367" w:rsidP="009E36A9">
      <w:pPr>
        <w:spacing w:after="0"/>
        <w:jc w:val="both"/>
        <w:rPr>
          <w:rFonts w:cstheme="minorHAnsi"/>
        </w:rPr>
      </w:pPr>
      <w:r w:rsidRPr="009E36A9">
        <w:rPr>
          <w:rFonts w:cstheme="minorHAnsi"/>
        </w:rPr>
        <w:t xml:space="preserve">Uvažovaný film by měl seznámit laickou i zainteresovanou veřejnost s problematikou </w:t>
      </w:r>
      <w:r w:rsidRPr="009E36A9">
        <w:rPr>
          <w:rFonts w:cstheme="minorHAnsi"/>
          <w:b/>
          <w:bCs/>
        </w:rPr>
        <w:t>tradičních způsobů managementu v lesních porostech</w:t>
      </w:r>
      <w:r w:rsidRPr="009E36A9">
        <w:rPr>
          <w:rFonts w:cstheme="minorHAnsi"/>
        </w:rPr>
        <w:t>. Rádi bychom historické i nové poznatky prezentovali přístupnou a sdílnou formou a zároveň se vyvarovali přílišné banalizace a zjednodušení.</w:t>
      </w:r>
    </w:p>
    <w:p w14:paraId="66FE9D12" w14:textId="77777777" w:rsidR="00214367" w:rsidRPr="009E36A9" w:rsidRDefault="00214367" w:rsidP="009E36A9">
      <w:pPr>
        <w:spacing w:after="0"/>
        <w:jc w:val="both"/>
        <w:rPr>
          <w:rFonts w:cstheme="minorHAnsi"/>
        </w:rPr>
      </w:pPr>
    </w:p>
    <w:p w14:paraId="50DCB659" w14:textId="77777777" w:rsidR="00214367" w:rsidRPr="009E36A9" w:rsidRDefault="00214367" w:rsidP="009E36A9">
      <w:pPr>
        <w:spacing w:after="0"/>
        <w:jc w:val="both"/>
        <w:rPr>
          <w:rFonts w:cstheme="minorHAnsi"/>
        </w:rPr>
      </w:pPr>
      <w:r w:rsidRPr="009E36A9">
        <w:rPr>
          <w:rFonts w:cstheme="minorHAnsi"/>
        </w:rPr>
        <w:t xml:space="preserve">  Ve stručném úvodu chceme představit naši krajinu jako </w:t>
      </w:r>
      <w:r w:rsidRPr="009E36A9">
        <w:rPr>
          <w:rFonts w:cstheme="minorHAnsi"/>
          <w:b/>
          <w:bCs/>
        </w:rPr>
        <w:t>krajinu kulturní</w:t>
      </w:r>
      <w:r w:rsidRPr="009E36A9">
        <w:rPr>
          <w:rFonts w:cstheme="minorHAnsi"/>
        </w:rPr>
        <w:t xml:space="preserve">, po stovky a dokonce po tisíce let ovlivňovanou lidskou činností. To se netýká jen zástavby a zemědělských ploch, ale i těch úseků krajiny, kterou většina z nás tradičně považuje za „divokou přírodu“, tedy v první řadě lesa. Na základě současných poznatků botaniky, paleontologie, archeologie nebo </w:t>
      </w:r>
      <w:proofErr w:type="spellStart"/>
      <w:r w:rsidRPr="009E36A9">
        <w:rPr>
          <w:rFonts w:cstheme="minorHAnsi"/>
        </w:rPr>
        <w:t>paleoantrakologie</w:t>
      </w:r>
      <w:proofErr w:type="spellEnd"/>
      <w:r w:rsidRPr="009E36A9">
        <w:rPr>
          <w:rFonts w:cstheme="minorHAnsi"/>
        </w:rPr>
        <w:t xml:space="preserve"> se ukazuje, že tento lidský vliv je delší a hlubší, než jsme se dosud domnívali. V různé míře a v různých podobách trvalo po tisíce let mýcení a žďáření lesů, a také působení velkých kopytníků – dříve divokých, postupně čím dál více domestikovaných. </w:t>
      </w:r>
    </w:p>
    <w:p w14:paraId="3E4C4302" w14:textId="77777777" w:rsidR="00214367" w:rsidRPr="009E36A9" w:rsidRDefault="00214367" w:rsidP="009E36A9">
      <w:pPr>
        <w:spacing w:after="0"/>
        <w:jc w:val="both"/>
        <w:rPr>
          <w:rFonts w:cstheme="minorHAnsi"/>
        </w:rPr>
      </w:pPr>
      <w:r w:rsidRPr="009E36A9">
        <w:rPr>
          <w:rFonts w:cstheme="minorHAnsi"/>
        </w:rPr>
        <w:t xml:space="preserve">  S rostoucí lidskou populací a s technickými inovacemi byl dopad člověka čím dál zřetelnější. Hledat dnes u nás nedotčenou, panenskou divočinu je nesmyslné. Naše krajina je už odnepaměti kolonizovaná, je to krajina lidská, která vyhovuje především našim potřebám. </w:t>
      </w:r>
    </w:p>
    <w:p w14:paraId="0EB372EE" w14:textId="12D37873" w:rsidR="00214367" w:rsidRPr="009E36A9" w:rsidRDefault="00214367" w:rsidP="009E36A9">
      <w:pPr>
        <w:spacing w:after="0"/>
        <w:jc w:val="both"/>
        <w:rPr>
          <w:rFonts w:cstheme="minorHAnsi"/>
        </w:rPr>
      </w:pPr>
      <w:r w:rsidRPr="009E36A9">
        <w:rPr>
          <w:rFonts w:cstheme="minorHAnsi"/>
        </w:rPr>
        <w:t xml:space="preserve">  Až do nedávna to ale zároveň byla krajina pestrá, paradoxně možná i pestřejší, než lesy, které by jinak pokrývaly valnou část našeho území. Tato koexistence krajiny a jejích lidských obyvatel však byla vážně </w:t>
      </w:r>
      <w:r w:rsidRPr="009E36A9">
        <w:rPr>
          <w:rFonts w:cstheme="minorHAnsi"/>
          <w:b/>
          <w:bCs/>
        </w:rPr>
        <w:t>narušena</w:t>
      </w:r>
      <w:r w:rsidRPr="009E36A9">
        <w:rPr>
          <w:rFonts w:cstheme="minorHAnsi"/>
        </w:rPr>
        <w:t>. Jedním z</w:t>
      </w:r>
      <w:r w:rsidR="00507031">
        <w:rPr>
          <w:rFonts w:cstheme="minorHAnsi"/>
        </w:rPr>
        <w:t xml:space="preserve"> </w:t>
      </w:r>
      <w:r w:rsidRPr="009E36A9">
        <w:rPr>
          <w:rFonts w:cstheme="minorHAnsi"/>
        </w:rPr>
        <w:t>hlavních důvodů této změny je proměna lidského vztahu ke krajině. Zemědělství a také lesnictví se stalo v</w:t>
      </w:r>
      <w:r w:rsidR="00507031">
        <w:rPr>
          <w:rFonts w:cstheme="minorHAnsi"/>
        </w:rPr>
        <w:t xml:space="preserve"> </w:t>
      </w:r>
      <w:r w:rsidRPr="009E36A9">
        <w:rPr>
          <w:rFonts w:cstheme="minorHAnsi"/>
        </w:rPr>
        <w:t xml:space="preserve">podstatě průmyslovým odvětvím. Z krajiny se vytrácí </w:t>
      </w:r>
      <w:r w:rsidRPr="009E36A9">
        <w:rPr>
          <w:rFonts w:cstheme="minorHAnsi"/>
          <w:b/>
          <w:bCs/>
        </w:rPr>
        <w:t>trvalá přítomnost člověka</w:t>
      </w:r>
      <w:r w:rsidRPr="009E36A9">
        <w:rPr>
          <w:rFonts w:cstheme="minorHAnsi"/>
        </w:rPr>
        <w:t xml:space="preserve">, ona drobná péče a práce, která ji po staletí dávala podobu. Tento bod obratu nastal vlastně docela nedávno: porovnání krajinomaleb, fotografií a leteckých snímků jasně ukazuje, jak pronikavě se naše krajina změnila během několika lidských generací.  </w:t>
      </w:r>
    </w:p>
    <w:p w14:paraId="154CC7B7" w14:textId="77777777" w:rsidR="00214367" w:rsidRPr="009E36A9" w:rsidRDefault="00214367" w:rsidP="009E36A9">
      <w:pPr>
        <w:spacing w:after="0"/>
        <w:jc w:val="both"/>
        <w:rPr>
          <w:rFonts w:cstheme="minorHAnsi"/>
        </w:rPr>
      </w:pPr>
      <w:r w:rsidRPr="009E36A9">
        <w:rPr>
          <w:rFonts w:cstheme="minorHAnsi"/>
        </w:rPr>
        <w:t xml:space="preserve">Tato změna je nejpatrnější u zemědělsky využívané půdy, ale stejně tak se týká i lesa – i když možná není na první pohled tak nápadná. Lesy v současné kulturní krajině mají zvláštní povahu – jejich bohatství, pestrost a rozmanitost může poškodit </w:t>
      </w:r>
      <w:r w:rsidRPr="009E36A9">
        <w:rPr>
          <w:rFonts w:cstheme="minorHAnsi"/>
          <w:b/>
          <w:bCs/>
        </w:rPr>
        <w:t>lidská činnost, ale také nečinnost</w:t>
      </w:r>
      <w:r w:rsidRPr="009E36A9">
        <w:rPr>
          <w:rFonts w:cstheme="minorHAnsi"/>
        </w:rPr>
        <w:t xml:space="preserve">. </w:t>
      </w:r>
    </w:p>
    <w:p w14:paraId="3D96743F" w14:textId="77777777" w:rsidR="00214367" w:rsidRPr="009E36A9" w:rsidRDefault="00214367" w:rsidP="009E36A9">
      <w:pPr>
        <w:spacing w:after="0"/>
        <w:jc w:val="both"/>
        <w:rPr>
          <w:rFonts w:cstheme="minorHAnsi"/>
        </w:rPr>
      </w:pPr>
    </w:p>
    <w:p w14:paraId="4FF67AA4" w14:textId="77777777" w:rsidR="00214367" w:rsidRPr="009E36A9" w:rsidRDefault="00214367" w:rsidP="009E36A9">
      <w:pPr>
        <w:spacing w:after="0"/>
        <w:jc w:val="both"/>
        <w:rPr>
          <w:rFonts w:cstheme="minorHAnsi"/>
        </w:rPr>
      </w:pPr>
      <w:r w:rsidRPr="009E36A9">
        <w:rPr>
          <w:rFonts w:cstheme="minorHAnsi"/>
        </w:rPr>
        <w:t xml:space="preserve">  Především si musíme uvědomit, že </w:t>
      </w:r>
      <w:r w:rsidRPr="009E36A9">
        <w:rPr>
          <w:rFonts w:cstheme="minorHAnsi"/>
          <w:b/>
          <w:bCs/>
        </w:rPr>
        <w:t>není les jako les – a také není činnost jako činnost</w:t>
      </w:r>
      <w:r w:rsidRPr="009E36A9">
        <w:rPr>
          <w:rFonts w:cstheme="minorHAnsi"/>
        </w:rPr>
        <w:t xml:space="preserve">. Smrková monokultura, primárně určená k produkci dřeva, je nejen z hlediska biologické hodnoty, ale i esteticky něčím zcela jiným, než například Boubínský prales. A něco úplně odlišného je hospodářsky využívaný prosvětlený les s vysokou diverzitou rostlin a živočichů. Takový les byl ovšem v minulosti pod trvalým lidským vlivem. Na historických malbách můžeme vidět, jak takový vliv probíhal: </w:t>
      </w:r>
      <w:r w:rsidRPr="009E36A9">
        <w:rPr>
          <w:rFonts w:cstheme="minorHAnsi"/>
          <w:b/>
          <w:bCs/>
        </w:rPr>
        <w:t>vysekávání nebo ořez výmladků, vyhrabování listového opadu nebo lesní pastva dobytka</w:t>
      </w:r>
      <w:r w:rsidRPr="009E36A9">
        <w:rPr>
          <w:rFonts w:cstheme="minorHAnsi"/>
        </w:rPr>
        <w:t>. To vše vytvářelo a udržovalo porost, ve kterém se nehromadily nadbytečné živiny, kam mohly v dostatečné míře pronikat sluneční paprsky a nahromaděné listí nebránilo v klíčení a růstu bylin. Výsledkem byl les s vysokou diverzitou rostlin i živočichů. Na mnoha místech můžeme vidět, jak to vypadá, když se taková péče neprovádí: temný porost, kde se díky přemíře dusíku daří jen několika druhům rostlin – typicky například kopřivám.</w:t>
      </w:r>
    </w:p>
    <w:p w14:paraId="3DCBB2AE" w14:textId="77777777" w:rsidR="00214367" w:rsidRPr="009E36A9" w:rsidRDefault="00214367" w:rsidP="009E36A9">
      <w:pPr>
        <w:spacing w:after="0"/>
        <w:jc w:val="both"/>
        <w:rPr>
          <w:rFonts w:cstheme="minorHAnsi"/>
        </w:rPr>
      </w:pPr>
    </w:p>
    <w:p w14:paraId="4A929387" w14:textId="77777777" w:rsidR="00214367" w:rsidRPr="009E36A9" w:rsidRDefault="00214367" w:rsidP="009E36A9">
      <w:pPr>
        <w:spacing w:after="0"/>
        <w:jc w:val="both"/>
        <w:rPr>
          <w:rFonts w:cstheme="minorHAnsi"/>
        </w:rPr>
      </w:pPr>
      <w:r w:rsidRPr="009E36A9">
        <w:rPr>
          <w:rFonts w:cstheme="minorHAnsi"/>
        </w:rPr>
        <w:lastRenderedPageBreak/>
        <w:t xml:space="preserve"> V </w:t>
      </w:r>
      <w:r w:rsidRPr="009E36A9">
        <w:rPr>
          <w:rFonts w:cstheme="minorHAnsi"/>
          <w:b/>
          <w:bCs/>
        </w:rPr>
        <w:t>ochraně přírody</w:t>
      </w:r>
      <w:r w:rsidRPr="009E36A9">
        <w:rPr>
          <w:rFonts w:cstheme="minorHAnsi"/>
        </w:rPr>
        <w:t xml:space="preserve"> donedávna převažoval konzervativní přístup, který bránil jakýmkoli umělým zásahům. Teprve v poslední době se prosazuje pohled, který více respektuje historii naší krajiny včetně lidských vlivů. </w:t>
      </w:r>
    </w:p>
    <w:p w14:paraId="74328578" w14:textId="77777777" w:rsidR="00214367" w:rsidRPr="009E36A9" w:rsidRDefault="00214367" w:rsidP="009E36A9">
      <w:pPr>
        <w:spacing w:after="0"/>
        <w:jc w:val="both"/>
        <w:rPr>
          <w:rFonts w:cstheme="minorHAnsi"/>
        </w:rPr>
      </w:pPr>
      <w:r w:rsidRPr="009E36A9">
        <w:rPr>
          <w:rFonts w:cstheme="minorHAnsi"/>
        </w:rPr>
        <w:t xml:space="preserve">  Využívání tradičních metod lesního hospodaření u nás probíhá zatím na několika </w:t>
      </w:r>
      <w:r w:rsidRPr="009E36A9">
        <w:rPr>
          <w:rFonts w:cstheme="minorHAnsi"/>
          <w:b/>
          <w:bCs/>
        </w:rPr>
        <w:t>experimentálních plochách</w:t>
      </w:r>
      <w:r w:rsidRPr="009E36A9">
        <w:rPr>
          <w:rFonts w:cstheme="minorHAnsi"/>
        </w:rPr>
        <w:t xml:space="preserve">, zejména v Českém krasu. Už po několika letech se ukazuje, že na všech takových místech se biodiverzita velmi rychle zvýšila. </w:t>
      </w:r>
    </w:p>
    <w:p w14:paraId="51374E38" w14:textId="77777777" w:rsidR="00214367" w:rsidRPr="009E36A9" w:rsidRDefault="00214367" w:rsidP="009E36A9">
      <w:pPr>
        <w:spacing w:after="0"/>
        <w:jc w:val="both"/>
        <w:rPr>
          <w:rFonts w:cstheme="minorHAnsi"/>
        </w:rPr>
      </w:pPr>
      <w:r w:rsidRPr="009E36A9">
        <w:rPr>
          <w:rFonts w:cstheme="minorHAnsi"/>
        </w:rPr>
        <w:t xml:space="preserve">  Tyto staronové metody se ovšem neprosazují snadno. Často s nimi nepočítají ani stávající zákony. A pro neinformovaného diváka může na první pohled ochrana s pilou a s hráběmi v ruce budit smíšené pocity.  Je proto důležité takový management </w:t>
      </w:r>
      <w:r w:rsidRPr="009E36A9">
        <w:rPr>
          <w:rFonts w:cstheme="minorHAnsi"/>
          <w:b/>
          <w:bCs/>
        </w:rPr>
        <w:t>propagovat a vysvětlovat</w:t>
      </w:r>
      <w:r w:rsidRPr="009E36A9">
        <w:rPr>
          <w:rFonts w:cstheme="minorHAnsi"/>
        </w:rPr>
        <w:t xml:space="preserve">, aby byl přijímán nejen odbornou, ale i laickou veřejností. Právě k tomu bychom chtěli naší filmem přispět. </w:t>
      </w:r>
    </w:p>
    <w:p w14:paraId="51C09D79" w14:textId="77777777" w:rsidR="00214367" w:rsidRPr="009E36A9" w:rsidRDefault="00214367" w:rsidP="009E36A9">
      <w:pPr>
        <w:spacing w:after="0"/>
        <w:jc w:val="both"/>
        <w:rPr>
          <w:rFonts w:cstheme="minorHAnsi"/>
        </w:rPr>
      </w:pPr>
      <w:r w:rsidRPr="009E36A9">
        <w:rPr>
          <w:rFonts w:cstheme="minorHAnsi"/>
        </w:rPr>
        <w:t xml:space="preserve">  Věříme, že kromě přesvědčivých výsledků vědecké práce mohou vyvolat žádoucí účinek i </w:t>
      </w:r>
      <w:r w:rsidRPr="009E36A9">
        <w:rPr>
          <w:rFonts w:cstheme="minorHAnsi"/>
          <w:b/>
          <w:bCs/>
        </w:rPr>
        <w:t>filmové prostředky</w:t>
      </w:r>
      <w:r w:rsidRPr="009E36A9">
        <w:rPr>
          <w:rFonts w:cstheme="minorHAnsi"/>
        </w:rPr>
        <w:t xml:space="preserve">.  </w:t>
      </w:r>
    </w:p>
    <w:p w14:paraId="656610B5" w14:textId="77777777" w:rsidR="00214367" w:rsidRPr="009E36A9" w:rsidRDefault="00214367" w:rsidP="009E36A9">
      <w:pPr>
        <w:spacing w:after="0"/>
        <w:jc w:val="both"/>
        <w:rPr>
          <w:rFonts w:cstheme="minorHAnsi"/>
        </w:rPr>
      </w:pPr>
      <w:r w:rsidRPr="009E36A9">
        <w:rPr>
          <w:rFonts w:cstheme="minorHAnsi"/>
        </w:rPr>
        <w:t xml:space="preserve">  V této snaze by nám měli pomáhat zejména jejich obyvatelé - r</w:t>
      </w:r>
      <w:r w:rsidRPr="009E36A9">
        <w:rPr>
          <w:rFonts w:cstheme="minorHAnsi"/>
          <w:b/>
          <w:bCs/>
        </w:rPr>
        <w:t>ostliny a živočichové</w:t>
      </w:r>
      <w:r w:rsidRPr="009E36A9">
        <w:rPr>
          <w:rFonts w:cstheme="minorHAnsi"/>
        </w:rPr>
        <w:t xml:space="preserve">. Budeme se snažit ukázat nové lokality jejich očima a poznat, co je na nich láká. Zachytíme </w:t>
      </w:r>
      <w:proofErr w:type="spellStart"/>
      <w:r w:rsidRPr="009E36A9">
        <w:rPr>
          <w:rFonts w:cstheme="minorHAnsi"/>
        </w:rPr>
        <w:t>časosběrně</w:t>
      </w:r>
      <w:proofErr w:type="spellEnd"/>
      <w:r w:rsidRPr="009E36A9">
        <w:rPr>
          <w:rFonts w:cstheme="minorHAnsi"/>
        </w:rPr>
        <w:t xml:space="preserve"> pronikání slunečního světla do interiéru lesa, v detailech bariéru, kterou představuje vrstva listí pro dešťovou vodu, klíčení a růst rostlin (např. třemdava bílá, z</w:t>
      </w:r>
      <w:r w:rsidRPr="009E36A9">
        <w:rPr>
          <w:rFonts w:cstheme="minorHAnsi"/>
          <w:color w:val="000000"/>
        </w:rPr>
        <w:t xml:space="preserve">vonek broskvolistý, rudohlávek jehlancovitý) </w:t>
      </w:r>
      <w:r w:rsidRPr="009E36A9">
        <w:rPr>
          <w:rFonts w:cstheme="minorHAnsi"/>
        </w:rPr>
        <w:t xml:space="preserve">a jejich vazby s opylovači a roznašeči semen (zběhovec a jaterník-mravenci), část životních cyklů hmyzu (roháč obecný, okáč metlicový) i hnízdění ptačích druhů (dudek chocholatý, krutihlav obecný apod.).  </w:t>
      </w:r>
    </w:p>
    <w:p w14:paraId="179BE339" w14:textId="77777777" w:rsidR="00214367" w:rsidRPr="009E36A9" w:rsidRDefault="00214367" w:rsidP="009E36A9">
      <w:pPr>
        <w:spacing w:after="0"/>
        <w:jc w:val="both"/>
        <w:rPr>
          <w:rFonts w:cstheme="minorHAnsi"/>
        </w:rPr>
      </w:pPr>
      <w:r w:rsidRPr="009E36A9">
        <w:rPr>
          <w:rFonts w:cstheme="minorHAnsi"/>
        </w:rPr>
        <w:t xml:space="preserve">  Ve filmu vystoupí i lidští protagonisté – </w:t>
      </w:r>
      <w:r w:rsidRPr="009E36A9">
        <w:rPr>
          <w:rFonts w:cstheme="minorHAnsi"/>
          <w:b/>
          <w:bCs/>
        </w:rPr>
        <w:t>ochranáři, ekologové, botanici a zoologové</w:t>
      </w:r>
      <w:r w:rsidRPr="009E36A9">
        <w:rPr>
          <w:rFonts w:cstheme="minorHAnsi"/>
        </w:rPr>
        <w:t xml:space="preserve">. Také je chceme – podobně jako rostlinné a živočišné protagonisty – představit především prostřednictvím akce a dialogů, nikoli tradičních mluvících hlav. </w:t>
      </w:r>
    </w:p>
    <w:p w14:paraId="5268B1A9" w14:textId="77777777" w:rsidR="00214367" w:rsidRPr="009E36A9" w:rsidRDefault="00214367" w:rsidP="009E36A9">
      <w:pPr>
        <w:spacing w:after="0"/>
        <w:jc w:val="both"/>
        <w:rPr>
          <w:rFonts w:cstheme="minorHAnsi"/>
        </w:rPr>
      </w:pPr>
    </w:p>
    <w:p w14:paraId="157483D4" w14:textId="4B91DBBA" w:rsidR="00214367" w:rsidRPr="009E36A9" w:rsidRDefault="00214367" w:rsidP="009E36A9">
      <w:pPr>
        <w:spacing w:after="0"/>
        <w:jc w:val="both"/>
        <w:rPr>
          <w:rFonts w:cstheme="minorHAnsi"/>
        </w:rPr>
      </w:pPr>
      <w:r w:rsidRPr="009E36A9">
        <w:rPr>
          <w:rFonts w:cstheme="minorHAnsi"/>
        </w:rPr>
        <w:t xml:space="preserve">  Naším cílem je vytvořit film </w:t>
      </w:r>
      <w:r w:rsidRPr="009E36A9">
        <w:rPr>
          <w:rFonts w:cstheme="minorHAnsi"/>
          <w:b/>
          <w:bCs/>
        </w:rPr>
        <w:t>informačně bohatý, ale zároveň poutavý</w:t>
      </w:r>
      <w:r w:rsidRPr="009E36A9">
        <w:rPr>
          <w:rFonts w:cstheme="minorHAnsi"/>
        </w:rPr>
        <w:t xml:space="preserve">. Chtěli bychom ukázat prosvětlené lesy jako významná ohniska biodiverzity a představit tato stanoviště jako místa, která jsou nejen biologicky cenná, ale esteticky a emocionálně působivá. Zkrátka jako místa, která jsou zajímavější, příjemnější a hezčí.  </w:t>
      </w:r>
    </w:p>
    <w:p w14:paraId="31F210EB" w14:textId="77777777" w:rsidR="00214367" w:rsidRPr="009E36A9" w:rsidRDefault="00214367" w:rsidP="009E36A9">
      <w:pPr>
        <w:spacing w:after="0"/>
        <w:jc w:val="both"/>
        <w:rPr>
          <w:rFonts w:cstheme="minorHAnsi"/>
        </w:rPr>
      </w:pPr>
    </w:p>
    <w:p w14:paraId="2E7FC3FD" w14:textId="77777777" w:rsidR="00214367" w:rsidRPr="009E36A9" w:rsidRDefault="00214367" w:rsidP="009E36A9">
      <w:pPr>
        <w:spacing w:after="0"/>
        <w:jc w:val="both"/>
        <w:rPr>
          <w:rFonts w:cstheme="minorHAnsi"/>
        </w:rPr>
      </w:pPr>
      <w:r w:rsidRPr="009E36A9">
        <w:rPr>
          <w:rFonts w:cstheme="minorHAnsi"/>
        </w:rPr>
        <w:t xml:space="preserve">V rámci co nejširšího dopadu bychom chtěli film prosadit i do vysílání </w:t>
      </w:r>
      <w:r w:rsidRPr="009E36A9">
        <w:rPr>
          <w:rFonts w:cstheme="minorHAnsi"/>
          <w:b/>
          <w:bCs/>
        </w:rPr>
        <w:t>České televize</w:t>
      </w:r>
      <w:r w:rsidRPr="009E36A9">
        <w:rPr>
          <w:rFonts w:cstheme="minorHAnsi"/>
        </w:rPr>
        <w:t xml:space="preserve">. </w:t>
      </w:r>
    </w:p>
    <w:p w14:paraId="768E98B9" w14:textId="77777777" w:rsidR="00214367" w:rsidRPr="009E36A9" w:rsidRDefault="00214367" w:rsidP="00214367">
      <w:pPr>
        <w:rPr>
          <w:rFonts w:cstheme="minorHAnsi"/>
        </w:rPr>
      </w:pPr>
    </w:p>
    <w:p w14:paraId="77156E8D" w14:textId="77777777" w:rsidR="00214367" w:rsidRPr="009E36A9" w:rsidRDefault="00214367" w:rsidP="005A5CF5">
      <w:pPr>
        <w:spacing w:before="120" w:after="0" w:line="240" w:lineRule="auto"/>
        <w:jc w:val="both"/>
        <w:textAlignment w:val="baseline"/>
        <w:rPr>
          <w:rFonts w:eastAsia="Times New Roman" w:cstheme="minorHAnsi"/>
          <w:b/>
          <w:bCs/>
          <w:color w:val="000000"/>
          <w:lang w:eastAsia="cs-CZ"/>
        </w:rPr>
      </w:pPr>
    </w:p>
    <w:sectPr w:rsidR="00214367" w:rsidRPr="009E36A9" w:rsidSect="00BA2E0B">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AA56" w14:textId="77777777" w:rsidR="005013AC" w:rsidRDefault="005013AC" w:rsidP="00E0496A">
      <w:pPr>
        <w:spacing w:after="0" w:line="240" w:lineRule="auto"/>
      </w:pPr>
      <w:r>
        <w:separator/>
      </w:r>
    </w:p>
  </w:endnote>
  <w:endnote w:type="continuationSeparator" w:id="0">
    <w:p w14:paraId="68331236" w14:textId="77777777" w:rsidR="005013AC" w:rsidRDefault="005013AC" w:rsidP="00E0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6D85" w14:textId="77777777" w:rsidR="005013AC" w:rsidRDefault="005013AC" w:rsidP="00E0496A">
      <w:pPr>
        <w:spacing w:after="0" w:line="240" w:lineRule="auto"/>
      </w:pPr>
      <w:r>
        <w:separator/>
      </w:r>
    </w:p>
  </w:footnote>
  <w:footnote w:type="continuationSeparator" w:id="0">
    <w:p w14:paraId="0CB3B315" w14:textId="77777777" w:rsidR="005013AC" w:rsidRDefault="005013AC" w:rsidP="00E0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2898" w14:textId="59A200F6" w:rsidR="00E0496A" w:rsidRDefault="00BA2E0B" w:rsidP="00BA2E0B">
    <w:pPr>
      <w:pStyle w:val="Zhlav"/>
      <w:jc w:val="right"/>
    </w:pPr>
    <w:r>
      <w:t xml:space="preserve">PO </w:t>
    </w:r>
    <w:r w:rsidR="00CD1758">
      <w:t>1992</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54"/>
    <w:multiLevelType w:val="hybridMultilevel"/>
    <w:tmpl w:val="98741280"/>
    <w:lvl w:ilvl="0" w:tplc="FC9471C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96D56"/>
    <w:multiLevelType w:val="hybridMultilevel"/>
    <w:tmpl w:val="8612C386"/>
    <w:lvl w:ilvl="0" w:tplc="42DA0B64">
      <w:start w:val="4"/>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6303EC"/>
    <w:multiLevelType w:val="hybridMultilevel"/>
    <w:tmpl w:val="4F62C7E4"/>
    <w:lvl w:ilvl="0" w:tplc="83FCEB40">
      <w:start w:val="10"/>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A0243"/>
    <w:multiLevelType w:val="multilevel"/>
    <w:tmpl w:val="CEB444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16234"/>
    <w:multiLevelType w:val="multilevel"/>
    <w:tmpl w:val="4D7AA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7241B"/>
    <w:multiLevelType w:val="hybridMultilevel"/>
    <w:tmpl w:val="A0D21E48"/>
    <w:lvl w:ilvl="0" w:tplc="3064BD5C">
      <w:start w:val="6"/>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E4C83"/>
    <w:multiLevelType w:val="hybridMultilevel"/>
    <w:tmpl w:val="F3CC65C8"/>
    <w:lvl w:ilvl="0" w:tplc="DC984BE2">
      <w:start w:val="2"/>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4257A0"/>
    <w:multiLevelType w:val="hybridMultilevel"/>
    <w:tmpl w:val="B7F60640"/>
    <w:lvl w:ilvl="0" w:tplc="0D2830EC">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5944F32"/>
    <w:multiLevelType w:val="multilevel"/>
    <w:tmpl w:val="D6EA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A00B0"/>
    <w:multiLevelType w:val="hybridMultilevel"/>
    <w:tmpl w:val="613A7984"/>
    <w:lvl w:ilvl="0" w:tplc="1DC69B48">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3FE549A"/>
    <w:multiLevelType w:val="multilevel"/>
    <w:tmpl w:val="DB946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B31DA"/>
    <w:multiLevelType w:val="multilevel"/>
    <w:tmpl w:val="7A14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0774D"/>
    <w:multiLevelType w:val="hybridMultilevel"/>
    <w:tmpl w:val="0F241ADC"/>
    <w:lvl w:ilvl="0" w:tplc="1C4875D4">
      <w:start w:val="9"/>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425AE3"/>
    <w:multiLevelType w:val="multilevel"/>
    <w:tmpl w:val="F05A2D7E"/>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8C4FA8"/>
    <w:multiLevelType w:val="multilevel"/>
    <w:tmpl w:val="83D86C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06C7C"/>
    <w:multiLevelType w:val="multilevel"/>
    <w:tmpl w:val="C53C12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hint="default"/>
      </w:rPr>
    </w:lvl>
    <w:lvl w:ilvl="6" w:tplc="04050001">
      <w:start w:val="1"/>
      <w:numFmt w:val="bullet"/>
      <w:lvlText w:val=""/>
      <w:lvlJc w:val="left"/>
      <w:pPr>
        <w:tabs>
          <w:tab w:val="num" w:pos="5745"/>
        </w:tabs>
        <w:ind w:left="5745" w:hanging="360"/>
      </w:pPr>
      <w:rPr>
        <w:rFonts w:ascii="Symbol" w:hAnsi="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0896A5B"/>
    <w:multiLevelType w:val="multilevel"/>
    <w:tmpl w:val="E37A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1D7621"/>
    <w:multiLevelType w:val="multilevel"/>
    <w:tmpl w:val="55FA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C0962"/>
    <w:multiLevelType w:val="hybridMultilevel"/>
    <w:tmpl w:val="4DAE68BA"/>
    <w:lvl w:ilvl="0" w:tplc="2CD44EB6">
      <w:start w:val="7"/>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9E7DB7"/>
    <w:multiLevelType w:val="multilevel"/>
    <w:tmpl w:val="E34C87B4"/>
    <w:lvl w:ilvl="0">
      <w:start w:val="1"/>
      <w:numFmt w:val="decimal"/>
      <w:lvlText w:val="%1."/>
      <w:lvlJc w:val="left"/>
      <w:pPr>
        <w:ind w:left="0" w:firstLine="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46A4DCF"/>
    <w:multiLevelType w:val="hybridMultilevel"/>
    <w:tmpl w:val="59A6C624"/>
    <w:lvl w:ilvl="0" w:tplc="02CE160C">
      <w:start w:val="1"/>
      <w:numFmt w:val="upperRoman"/>
      <w:lvlText w:val="%1."/>
      <w:lvlJc w:val="right"/>
      <w:pPr>
        <w:tabs>
          <w:tab w:val="num" w:pos="720"/>
        </w:tabs>
        <w:ind w:left="720" w:hanging="360"/>
      </w:pPr>
      <w:rPr>
        <w:rFonts w:hint="default"/>
      </w:rPr>
    </w:lvl>
    <w:lvl w:ilvl="1" w:tplc="F392C79E" w:tentative="1">
      <w:start w:val="1"/>
      <w:numFmt w:val="decimal"/>
      <w:lvlText w:val="%2."/>
      <w:lvlJc w:val="left"/>
      <w:pPr>
        <w:tabs>
          <w:tab w:val="num" w:pos="1440"/>
        </w:tabs>
        <w:ind w:left="1440" w:hanging="360"/>
      </w:pPr>
    </w:lvl>
    <w:lvl w:ilvl="2" w:tplc="B1606324" w:tentative="1">
      <w:start w:val="1"/>
      <w:numFmt w:val="decimal"/>
      <w:lvlText w:val="%3."/>
      <w:lvlJc w:val="left"/>
      <w:pPr>
        <w:tabs>
          <w:tab w:val="num" w:pos="2160"/>
        </w:tabs>
        <w:ind w:left="2160" w:hanging="360"/>
      </w:pPr>
    </w:lvl>
    <w:lvl w:ilvl="3" w:tplc="B2AE336E" w:tentative="1">
      <w:start w:val="1"/>
      <w:numFmt w:val="decimal"/>
      <w:lvlText w:val="%4."/>
      <w:lvlJc w:val="left"/>
      <w:pPr>
        <w:tabs>
          <w:tab w:val="num" w:pos="2880"/>
        </w:tabs>
        <w:ind w:left="2880" w:hanging="360"/>
      </w:pPr>
    </w:lvl>
    <w:lvl w:ilvl="4" w:tplc="4E8A74A0" w:tentative="1">
      <w:start w:val="1"/>
      <w:numFmt w:val="decimal"/>
      <w:lvlText w:val="%5."/>
      <w:lvlJc w:val="left"/>
      <w:pPr>
        <w:tabs>
          <w:tab w:val="num" w:pos="3600"/>
        </w:tabs>
        <w:ind w:left="3600" w:hanging="360"/>
      </w:pPr>
    </w:lvl>
    <w:lvl w:ilvl="5" w:tplc="7D8277EE" w:tentative="1">
      <w:start w:val="1"/>
      <w:numFmt w:val="decimal"/>
      <w:lvlText w:val="%6."/>
      <w:lvlJc w:val="left"/>
      <w:pPr>
        <w:tabs>
          <w:tab w:val="num" w:pos="4320"/>
        </w:tabs>
        <w:ind w:left="4320" w:hanging="360"/>
      </w:pPr>
    </w:lvl>
    <w:lvl w:ilvl="6" w:tplc="6FCA16D8" w:tentative="1">
      <w:start w:val="1"/>
      <w:numFmt w:val="decimal"/>
      <w:lvlText w:val="%7."/>
      <w:lvlJc w:val="left"/>
      <w:pPr>
        <w:tabs>
          <w:tab w:val="num" w:pos="5040"/>
        </w:tabs>
        <w:ind w:left="5040" w:hanging="360"/>
      </w:pPr>
    </w:lvl>
    <w:lvl w:ilvl="7" w:tplc="BB30D588" w:tentative="1">
      <w:start w:val="1"/>
      <w:numFmt w:val="decimal"/>
      <w:lvlText w:val="%8."/>
      <w:lvlJc w:val="left"/>
      <w:pPr>
        <w:tabs>
          <w:tab w:val="num" w:pos="5760"/>
        </w:tabs>
        <w:ind w:left="5760" w:hanging="360"/>
      </w:pPr>
    </w:lvl>
    <w:lvl w:ilvl="8" w:tplc="6FE886C4" w:tentative="1">
      <w:start w:val="1"/>
      <w:numFmt w:val="decimal"/>
      <w:lvlText w:val="%9."/>
      <w:lvlJc w:val="left"/>
      <w:pPr>
        <w:tabs>
          <w:tab w:val="num" w:pos="6480"/>
        </w:tabs>
        <w:ind w:left="6480" w:hanging="360"/>
      </w:pPr>
    </w:lvl>
  </w:abstractNum>
  <w:abstractNum w:abstractNumId="23" w15:restartNumberingAfterBreak="0">
    <w:nsid w:val="74B474F2"/>
    <w:multiLevelType w:val="multilevel"/>
    <w:tmpl w:val="956CC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D2280B"/>
    <w:multiLevelType w:val="hybridMultilevel"/>
    <w:tmpl w:val="AB1CEDDA"/>
    <w:lvl w:ilvl="0" w:tplc="531CEE92">
      <w:start w:val="8"/>
      <w:numFmt w:val="upperRoman"/>
      <w:lvlText w:val="%1."/>
      <w:lvlJc w:val="righ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15383D"/>
    <w:multiLevelType w:val="multilevel"/>
    <w:tmpl w:val="BD12D61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16cid:durableId="1820926877">
    <w:abstractNumId w:val="22"/>
  </w:num>
  <w:num w:numId="2" w16cid:durableId="729884867">
    <w:abstractNumId w:val="15"/>
  </w:num>
  <w:num w:numId="3" w16cid:durableId="1695305725">
    <w:abstractNumId w:val="11"/>
    <w:lvlOverride w:ilvl="0">
      <w:lvl w:ilvl="0">
        <w:numFmt w:val="decimal"/>
        <w:lvlText w:val="%1."/>
        <w:lvlJc w:val="left"/>
      </w:lvl>
    </w:lvlOverride>
  </w:num>
  <w:num w:numId="4" w16cid:durableId="313604765">
    <w:abstractNumId w:val="4"/>
    <w:lvlOverride w:ilvl="0">
      <w:lvl w:ilvl="0">
        <w:numFmt w:val="decimal"/>
        <w:lvlText w:val="%1."/>
        <w:lvlJc w:val="left"/>
      </w:lvl>
    </w:lvlOverride>
  </w:num>
  <w:num w:numId="5" w16cid:durableId="1837183353">
    <w:abstractNumId w:val="19"/>
  </w:num>
  <w:num w:numId="6" w16cid:durableId="848912227">
    <w:abstractNumId w:val="23"/>
  </w:num>
  <w:num w:numId="7" w16cid:durableId="1700006386">
    <w:abstractNumId w:val="9"/>
    <w:lvlOverride w:ilvl="3">
      <w:lvl w:ilvl="3">
        <w:numFmt w:val="decimal"/>
        <w:lvlText w:val="%4."/>
        <w:lvlJc w:val="left"/>
      </w:lvl>
    </w:lvlOverride>
  </w:num>
  <w:num w:numId="8" w16cid:durableId="1983652288">
    <w:abstractNumId w:val="25"/>
  </w:num>
  <w:num w:numId="9" w16cid:durableId="1359745525">
    <w:abstractNumId w:val="12"/>
  </w:num>
  <w:num w:numId="10" w16cid:durableId="382679768">
    <w:abstractNumId w:val="18"/>
  </w:num>
  <w:num w:numId="11" w16cid:durableId="1707829668">
    <w:abstractNumId w:val="6"/>
  </w:num>
  <w:num w:numId="12" w16cid:durableId="1748989412">
    <w:abstractNumId w:val="21"/>
  </w:num>
  <w:num w:numId="13" w16cid:durableId="635066833">
    <w:abstractNumId w:val="14"/>
  </w:num>
  <w:num w:numId="14" w16cid:durableId="373193827">
    <w:abstractNumId w:val="3"/>
  </w:num>
  <w:num w:numId="15" w16cid:durableId="1175730240">
    <w:abstractNumId w:val="1"/>
  </w:num>
  <w:num w:numId="16" w16cid:durableId="1151291664">
    <w:abstractNumId w:val="5"/>
  </w:num>
  <w:num w:numId="17" w16cid:durableId="396974167">
    <w:abstractNumId w:val="0"/>
  </w:num>
  <w:num w:numId="18" w16cid:durableId="737704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0982772">
    <w:abstractNumId w:val="17"/>
  </w:num>
  <w:num w:numId="20" w16cid:durableId="645090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059189">
    <w:abstractNumId w:val="8"/>
  </w:num>
  <w:num w:numId="22" w16cid:durableId="1486434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755499">
    <w:abstractNumId w:val="20"/>
  </w:num>
  <w:num w:numId="24" w16cid:durableId="798495753">
    <w:abstractNumId w:val="24"/>
  </w:num>
  <w:num w:numId="25" w16cid:durableId="1256867065">
    <w:abstractNumId w:val="13"/>
  </w:num>
  <w:num w:numId="26" w16cid:durableId="1751921299">
    <w:abstractNumId w:val="2"/>
  </w:num>
  <w:num w:numId="27" w16cid:durableId="135430559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1A"/>
    <w:rsid w:val="0003287D"/>
    <w:rsid w:val="0003662C"/>
    <w:rsid w:val="00047EA8"/>
    <w:rsid w:val="00053B4A"/>
    <w:rsid w:val="000720F8"/>
    <w:rsid w:val="000D4334"/>
    <w:rsid w:val="000E0527"/>
    <w:rsid w:val="000E3FDC"/>
    <w:rsid w:val="000F1741"/>
    <w:rsid w:val="000F4835"/>
    <w:rsid w:val="00100824"/>
    <w:rsid w:val="00102706"/>
    <w:rsid w:val="00147185"/>
    <w:rsid w:val="00147228"/>
    <w:rsid w:val="00166422"/>
    <w:rsid w:val="00172A37"/>
    <w:rsid w:val="00184DFC"/>
    <w:rsid w:val="00196809"/>
    <w:rsid w:val="001C0264"/>
    <w:rsid w:val="001C69D9"/>
    <w:rsid w:val="001C6D2A"/>
    <w:rsid w:val="001C79D6"/>
    <w:rsid w:val="001E340A"/>
    <w:rsid w:val="00214367"/>
    <w:rsid w:val="00222D16"/>
    <w:rsid w:val="002230C9"/>
    <w:rsid w:val="0022563C"/>
    <w:rsid w:val="00235FB5"/>
    <w:rsid w:val="00254E7F"/>
    <w:rsid w:val="00267683"/>
    <w:rsid w:val="00272E1C"/>
    <w:rsid w:val="00283481"/>
    <w:rsid w:val="002B4EE3"/>
    <w:rsid w:val="002B670C"/>
    <w:rsid w:val="002C44DF"/>
    <w:rsid w:val="002F5875"/>
    <w:rsid w:val="00330C7F"/>
    <w:rsid w:val="00347637"/>
    <w:rsid w:val="003668F8"/>
    <w:rsid w:val="00396B92"/>
    <w:rsid w:val="003A683B"/>
    <w:rsid w:val="003B08C2"/>
    <w:rsid w:val="003B0AEE"/>
    <w:rsid w:val="004153E8"/>
    <w:rsid w:val="004309B7"/>
    <w:rsid w:val="00440BAA"/>
    <w:rsid w:val="0044472D"/>
    <w:rsid w:val="00450665"/>
    <w:rsid w:val="0045499A"/>
    <w:rsid w:val="004810D2"/>
    <w:rsid w:val="0049074C"/>
    <w:rsid w:val="004D2438"/>
    <w:rsid w:val="004D5ACA"/>
    <w:rsid w:val="005013AC"/>
    <w:rsid w:val="00507031"/>
    <w:rsid w:val="00512B5A"/>
    <w:rsid w:val="00516BFB"/>
    <w:rsid w:val="005202AC"/>
    <w:rsid w:val="00524ABF"/>
    <w:rsid w:val="00526F0E"/>
    <w:rsid w:val="0053207A"/>
    <w:rsid w:val="00534F56"/>
    <w:rsid w:val="0055290E"/>
    <w:rsid w:val="00564C0C"/>
    <w:rsid w:val="00591883"/>
    <w:rsid w:val="00591D3F"/>
    <w:rsid w:val="005976A0"/>
    <w:rsid w:val="005A4BAA"/>
    <w:rsid w:val="005A5CF5"/>
    <w:rsid w:val="005B6DBF"/>
    <w:rsid w:val="005D7EE4"/>
    <w:rsid w:val="005F6319"/>
    <w:rsid w:val="00607C6B"/>
    <w:rsid w:val="00645F52"/>
    <w:rsid w:val="00646EFE"/>
    <w:rsid w:val="00651F2B"/>
    <w:rsid w:val="00673CF9"/>
    <w:rsid w:val="00692A19"/>
    <w:rsid w:val="00697DE6"/>
    <w:rsid w:val="006B0B22"/>
    <w:rsid w:val="006B0BC0"/>
    <w:rsid w:val="006B381C"/>
    <w:rsid w:val="0070186A"/>
    <w:rsid w:val="00705548"/>
    <w:rsid w:val="0071332C"/>
    <w:rsid w:val="007164ED"/>
    <w:rsid w:val="00725280"/>
    <w:rsid w:val="007322D9"/>
    <w:rsid w:val="00732624"/>
    <w:rsid w:val="0075683D"/>
    <w:rsid w:val="00765D3C"/>
    <w:rsid w:val="007847D7"/>
    <w:rsid w:val="007852B1"/>
    <w:rsid w:val="00794A4F"/>
    <w:rsid w:val="007B5C2C"/>
    <w:rsid w:val="007C73B2"/>
    <w:rsid w:val="007D4826"/>
    <w:rsid w:val="007F7464"/>
    <w:rsid w:val="008048EC"/>
    <w:rsid w:val="00825011"/>
    <w:rsid w:val="008358E3"/>
    <w:rsid w:val="00853DE4"/>
    <w:rsid w:val="00882635"/>
    <w:rsid w:val="00896D4A"/>
    <w:rsid w:val="008B20D6"/>
    <w:rsid w:val="008C0FC3"/>
    <w:rsid w:val="008C730D"/>
    <w:rsid w:val="008D70B7"/>
    <w:rsid w:val="008E1921"/>
    <w:rsid w:val="008E2471"/>
    <w:rsid w:val="008E5B08"/>
    <w:rsid w:val="008F5F89"/>
    <w:rsid w:val="00923851"/>
    <w:rsid w:val="009247EE"/>
    <w:rsid w:val="00934F92"/>
    <w:rsid w:val="009352C9"/>
    <w:rsid w:val="009C17BB"/>
    <w:rsid w:val="009C7537"/>
    <w:rsid w:val="009D4675"/>
    <w:rsid w:val="009E36A9"/>
    <w:rsid w:val="009E6E3D"/>
    <w:rsid w:val="00A12471"/>
    <w:rsid w:val="00A13837"/>
    <w:rsid w:val="00A431C4"/>
    <w:rsid w:val="00A47370"/>
    <w:rsid w:val="00A521FB"/>
    <w:rsid w:val="00A55528"/>
    <w:rsid w:val="00A613CB"/>
    <w:rsid w:val="00A77992"/>
    <w:rsid w:val="00A82681"/>
    <w:rsid w:val="00AA0B5F"/>
    <w:rsid w:val="00AB28D2"/>
    <w:rsid w:val="00AC3801"/>
    <w:rsid w:val="00AC766E"/>
    <w:rsid w:val="00AD003F"/>
    <w:rsid w:val="00AD1D2C"/>
    <w:rsid w:val="00B54686"/>
    <w:rsid w:val="00B570DE"/>
    <w:rsid w:val="00B620F2"/>
    <w:rsid w:val="00B63581"/>
    <w:rsid w:val="00B81FA5"/>
    <w:rsid w:val="00B82015"/>
    <w:rsid w:val="00B85929"/>
    <w:rsid w:val="00BA08EE"/>
    <w:rsid w:val="00BA2E0B"/>
    <w:rsid w:val="00BC1ED9"/>
    <w:rsid w:val="00C35D7C"/>
    <w:rsid w:val="00C3721A"/>
    <w:rsid w:val="00C50569"/>
    <w:rsid w:val="00C544A3"/>
    <w:rsid w:val="00C55E0D"/>
    <w:rsid w:val="00C642B1"/>
    <w:rsid w:val="00C71DA8"/>
    <w:rsid w:val="00C73A5A"/>
    <w:rsid w:val="00C7502D"/>
    <w:rsid w:val="00C9092D"/>
    <w:rsid w:val="00C93BD0"/>
    <w:rsid w:val="00CA198C"/>
    <w:rsid w:val="00CA2FB4"/>
    <w:rsid w:val="00CA4ACB"/>
    <w:rsid w:val="00CA56AB"/>
    <w:rsid w:val="00CC2BE3"/>
    <w:rsid w:val="00CD0C24"/>
    <w:rsid w:val="00CD0D5F"/>
    <w:rsid w:val="00CD1758"/>
    <w:rsid w:val="00CE5AE3"/>
    <w:rsid w:val="00CF7361"/>
    <w:rsid w:val="00D06F82"/>
    <w:rsid w:val="00D2054B"/>
    <w:rsid w:val="00D22DD0"/>
    <w:rsid w:val="00D3427A"/>
    <w:rsid w:val="00D52757"/>
    <w:rsid w:val="00D600BC"/>
    <w:rsid w:val="00D87D15"/>
    <w:rsid w:val="00D93DE7"/>
    <w:rsid w:val="00DD1222"/>
    <w:rsid w:val="00E0496A"/>
    <w:rsid w:val="00E14E06"/>
    <w:rsid w:val="00E34DF0"/>
    <w:rsid w:val="00E55E34"/>
    <w:rsid w:val="00E72050"/>
    <w:rsid w:val="00E74EAC"/>
    <w:rsid w:val="00E855D8"/>
    <w:rsid w:val="00EA0DBA"/>
    <w:rsid w:val="00EA1EA8"/>
    <w:rsid w:val="00EB0D8D"/>
    <w:rsid w:val="00EB533C"/>
    <w:rsid w:val="00EB6913"/>
    <w:rsid w:val="00EC2A4C"/>
    <w:rsid w:val="00EC2C5F"/>
    <w:rsid w:val="00EC2DD5"/>
    <w:rsid w:val="00ED5B57"/>
    <w:rsid w:val="00ED7DE9"/>
    <w:rsid w:val="00EE19DA"/>
    <w:rsid w:val="00EE6923"/>
    <w:rsid w:val="00F074DF"/>
    <w:rsid w:val="00F07A68"/>
    <w:rsid w:val="00F15336"/>
    <w:rsid w:val="00F26CAF"/>
    <w:rsid w:val="00F36A9D"/>
    <w:rsid w:val="00F415BA"/>
    <w:rsid w:val="00F63021"/>
    <w:rsid w:val="00F72CF4"/>
    <w:rsid w:val="00F8775B"/>
    <w:rsid w:val="00F9276A"/>
    <w:rsid w:val="00F95E46"/>
    <w:rsid w:val="00FA3725"/>
    <w:rsid w:val="00FB282A"/>
    <w:rsid w:val="00FB5476"/>
    <w:rsid w:val="00FC2726"/>
    <w:rsid w:val="00FD3E8F"/>
    <w:rsid w:val="00FE4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B5E8"/>
  <w15:docId w15:val="{89251883-81E3-4860-99F7-A6986E8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37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3721A"/>
    <w:rPr>
      <w:color w:val="0000FF"/>
      <w:u w:val="single"/>
    </w:rPr>
  </w:style>
  <w:style w:type="paragraph" w:styleId="Odstavecseseznamem">
    <w:name w:val="List Paragraph"/>
    <w:basedOn w:val="Normln"/>
    <w:uiPriority w:val="34"/>
    <w:qFormat/>
    <w:rsid w:val="00F72CF4"/>
    <w:pPr>
      <w:ind w:left="720"/>
      <w:contextualSpacing/>
    </w:pPr>
  </w:style>
  <w:style w:type="paragraph" w:styleId="Zhlav">
    <w:name w:val="header"/>
    <w:basedOn w:val="Normln"/>
    <w:link w:val="ZhlavChar"/>
    <w:uiPriority w:val="99"/>
    <w:unhideWhenUsed/>
    <w:rsid w:val="00E049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496A"/>
  </w:style>
  <w:style w:type="paragraph" w:styleId="Zpat">
    <w:name w:val="footer"/>
    <w:basedOn w:val="Normln"/>
    <w:link w:val="ZpatChar"/>
    <w:uiPriority w:val="99"/>
    <w:unhideWhenUsed/>
    <w:rsid w:val="00E0496A"/>
    <w:pPr>
      <w:tabs>
        <w:tab w:val="center" w:pos="4536"/>
        <w:tab w:val="right" w:pos="9072"/>
      </w:tabs>
      <w:spacing w:after="0" w:line="240" w:lineRule="auto"/>
    </w:pPr>
  </w:style>
  <w:style w:type="character" w:customStyle="1" w:styleId="ZpatChar">
    <w:name w:val="Zápatí Char"/>
    <w:basedOn w:val="Standardnpsmoodstavce"/>
    <w:link w:val="Zpat"/>
    <w:uiPriority w:val="99"/>
    <w:rsid w:val="00E0496A"/>
  </w:style>
  <w:style w:type="character" w:styleId="Odkaznakoment">
    <w:name w:val="annotation reference"/>
    <w:basedOn w:val="Standardnpsmoodstavce"/>
    <w:unhideWhenUsed/>
    <w:rsid w:val="00CA4ACB"/>
    <w:rPr>
      <w:sz w:val="16"/>
      <w:szCs w:val="16"/>
    </w:rPr>
  </w:style>
  <w:style w:type="paragraph" w:styleId="Textkomente">
    <w:name w:val="annotation text"/>
    <w:basedOn w:val="Normln"/>
    <w:link w:val="TextkomenteChar"/>
    <w:uiPriority w:val="99"/>
    <w:unhideWhenUsed/>
    <w:rsid w:val="00CA4ACB"/>
    <w:pPr>
      <w:spacing w:line="240" w:lineRule="auto"/>
    </w:pPr>
    <w:rPr>
      <w:sz w:val="20"/>
      <w:szCs w:val="20"/>
    </w:rPr>
  </w:style>
  <w:style w:type="character" w:customStyle="1" w:styleId="TextkomenteChar">
    <w:name w:val="Text komentáře Char"/>
    <w:basedOn w:val="Standardnpsmoodstavce"/>
    <w:link w:val="Textkomente"/>
    <w:uiPriority w:val="99"/>
    <w:rsid w:val="00CA4ACB"/>
    <w:rPr>
      <w:sz w:val="20"/>
      <w:szCs w:val="20"/>
    </w:rPr>
  </w:style>
  <w:style w:type="paragraph" w:styleId="Pedmtkomente">
    <w:name w:val="annotation subject"/>
    <w:basedOn w:val="Textkomente"/>
    <w:next w:val="Textkomente"/>
    <w:link w:val="PedmtkomenteChar"/>
    <w:uiPriority w:val="99"/>
    <w:semiHidden/>
    <w:unhideWhenUsed/>
    <w:rsid w:val="00CA4ACB"/>
    <w:rPr>
      <w:b/>
      <w:bCs/>
    </w:rPr>
  </w:style>
  <w:style w:type="character" w:customStyle="1" w:styleId="PedmtkomenteChar">
    <w:name w:val="Předmět komentáře Char"/>
    <w:basedOn w:val="TextkomenteChar"/>
    <w:link w:val="Pedmtkomente"/>
    <w:uiPriority w:val="99"/>
    <w:semiHidden/>
    <w:rsid w:val="00CA4ACB"/>
    <w:rPr>
      <w:b/>
      <w:bCs/>
      <w:sz w:val="20"/>
      <w:szCs w:val="20"/>
    </w:rPr>
  </w:style>
  <w:style w:type="paragraph" w:customStyle="1" w:styleId="Default">
    <w:name w:val="Default"/>
    <w:rsid w:val="00C55E0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Standardnpsmoodstavce"/>
    <w:rsid w:val="00A431C4"/>
  </w:style>
  <w:style w:type="paragraph" w:customStyle="1" w:styleId="Odstavec1">
    <w:name w:val="Odstavec 1."/>
    <w:basedOn w:val="Normln"/>
    <w:rsid w:val="00D2054B"/>
    <w:pPr>
      <w:keepNext/>
      <w:numPr>
        <w:numId w:val="18"/>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D2054B"/>
    <w:pPr>
      <w:numPr>
        <w:ilvl w:val="1"/>
        <w:numId w:val="18"/>
      </w:numPr>
      <w:spacing w:before="120" w:after="0" w:line="240" w:lineRule="auto"/>
    </w:pPr>
    <w:rPr>
      <w:rFonts w:ascii="Times New Roman" w:eastAsia="Times New Roman" w:hAnsi="Times New Roman" w:cs="Times New Roman"/>
      <w:sz w:val="20"/>
      <w:szCs w:val="24"/>
      <w:lang w:eastAsia="cs-CZ"/>
    </w:rPr>
  </w:style>
  <w:style w:type="paragraph" w:customStyle="1" w:styleId="StylZa0b">
    <w:name w:val="Styl Za:  0 b."/>
    <w:basedOn w:val="Normln"/>
    <w:rsid w:val="00D2054B"/>
    <w:pPr>
      <w:numPr>
        <w:numId w:val="19"/>
      </w:numPr>
      <w:spacing w:after="0" w:line="240" w:lineRule="auto"/>
    </w:pPr>
    <w:rPr>
      <w:rFonts w:ascii="Times New Roman" w:eastAsia="Times New Roman" w:hAnsi="Times New Roman" w:cs="Times New Roman"/>
      <w:sz w:val="24"/>
      <w:szCs w:val="24"/>
      <w:lang w:eastAsia="cs-CZ"/>
    </w:rPr>
  </w:style>
  <w:style w:type="paragraph" w:customStyle="1" w:styleId="StylLatinkaArialSloitArial10bPed0cm">
    <w:name w:val="Styl (Latinka) Arial (Složité) Arial 10 b. Před:  0 cm"/>
    <w:basedOn w:val="Normln"/>
    <w:rsid w:val="00BC1ED9"/>
    <w:pPr>
      <w:tabs>
        <w:tab w:val="left" w:pos="1531"/>
        <w:tab w:val="left" w:pos="2325"/>
      </w:tabs>
      <w:spacing w:after="0" w:line="200" w:lineRule="atLeast"/>
    </w:pPr>
    <w:rPr>
      <w:rFonts w:ascii="Arial" w:eastAsia="Times New Roman" w:hAnsi="Arial" w:cs="Arial"/>
      <w:sz w:val="20"/>
      <w:szCs w:val="20"/>
    </w:rPr>
  </w:style>
  <w:style w:type="paragraph" w:styleId="Textbubliny">
    <w:name w:val="Balloon Text"/>
    <w:basedOn w:val="Normln"/>
    <w:link w:val="TextbublinyChar"/>
    <w:uiPriority w:val="99"/>
    <w:semiHidden/>
    <w:unhideWhenUsed/>
    <w:rsid w:val="009D46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4675"/>
    <w:rPr>
      <w:rFonts w:ascii="Segoe UI" w:hAnsi="Segoe UI" w:cs="Segoe UI"/>
      <w:sz w:val="18"/>
      <w:szCs w:val="18"/>
    </w:rPr>
  </w:style>
  <w:style w:type="paragraph" w:styleId="Revize">
    <w:name w:val="Revision"/>
    <w:hidden/>
    <w:uiPriority w:val="99"/>
    <w:semiHidden/>
    <w:rsid w:val="00490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3458">
      <w:bodyDiv w:val="1"/>
      <w:marLeft w:val="0"/>
      <w:marRight w:val="0"/>
      <w:marTop w:val="0"/>
      <w:marBottom w:val="0"/>
      <w:divBdr>
        <w:top w:val="none" w:sz="0" w:space="0" w:color="auto"/>
        <w:left w:val="none" w:sz="0" w:space="0" w:color="auto"/>
        <w:bottom w:val="none" w:sz="0" w:space="0" w:color="auto"/>
        <w:right w:val="none" w:sz="0" w:space="0" w:color="auto"/>
      </w:divBdr>
      <w:divsChild>
        <w:div w:id="1677489174">
          <w:marLeft w:val="-115"/>
          <w:marRight w:val="0"/>
          <w:marTop w:val="0"/>
          <w:marBottom w:val="0"/>
          <w:divBdr>
            <w:top w:val="none" w:sz="0" w:space="0" w:color="auto"/>
            <w:left w:val="none" w:sz="0" w:space="0" w:color="auto"/>
            <w:bottom w:val="none" w:sz="0" w:space="0" w:color="auto"/>
            <w:right w:val="none" w:sz="0" w:space="0" w:color="auto"/>
          </w:divBdr>
        </w:div>
        <w:div w:id="945692781">
          <w:marLeft w:val="-120"/>
          <w:marRight w:val="0"/>
          <w:marTop w:val="0"/>
          <w:marBottom w:val="0"/>
          <w:divBdr>
            <w:top w:val="none" w:sz="0" w:space="0" w:color="auto"/>
            <w:left w:val="none" w:sz="0" w:space="0" w:color="auto"/>
            <w:bottom w:val="none" w:sz="0" w:space="0" w:color="auto"/>
            <w:right w:val="none" w:sz="0" w:space="0" w:color="auto"/>
          </w:divBdr>
        </w:div>
      </w:divsChild>
    </w:div>
    <w:div w:id="201401343">
      <w:bodyDiv w:val="1"/>
      <w:marLeft w:val="0"/>
      <w:marRight w:val="0"/>
      <w:marTop w:val="0"/>
      <w:marBottom w:val="0"/>
      <w:divBdr>
        <w:top w:val="none" w:sz="0" w:space="0" w:color="auto"/>
        <w:left w:val="none" w:sz="0" w:space="0" w:color="auto"/>
        <w:bottom w:val="none" w:sz="0" w:space="0" w:color="auto"/>
        <w:right w:val="none" w:sz="0" w:space="0" w:color="auto"/>
      </w:divBdr>
    </w:div>
    <w:div w:id="1019040248">
      <w:bodyDiv w:val="1"/>
      <w:marLeft w:val="0"/>
      <w:marRight w:val="0"/>
      <w:marTop w:val="0"/>
      <w:marBottom w:val="0"/>
      <w:divBdr>
        <w:top w:val="none" w:sz="0" w:space="0" w:color="auto"/>
        <w:left w:val="none" w:sz="0" w:space="0" w:color="auto"/>
        <w:bottom w:val="none" w:sz="0" w:space="0" w:color="auto"/>
        <w:right w:val="none" w:sz="0" w:space="0" w:color="auto"/>
      </w:divBdr>
    </w:div>
    <w:div w:id="1112437871">
      <w:bodyDiv w:val="1"/>
      <w:marLeft w:val="0"/>
      <w:marRight w:val="0"/>
      <w:marTop w:val="0"/>
      <w:marBottom w:val="0"/>
      <w:divBdr>
        <w:top w:val="none" w:sz="0" w:space="0" w:color="auto"/>
        <w:left w:val="none" w:sz="0" w:space="0" w:color="auto"/>
        <w:bottom w:val="none" w:sz="0" w:space="0" w:color="auto"/>
        <w:right w:val="none" w:sz="0" w:space="0" w:color="auto"/>
      </w:divBdr>
    </w:div>
    <w:div w:id="1188913209">
      <w:bodyDiv w:val="1"/>
      <w:marLeft w:val="0"/>
      <w:marRight w:val="0"/>
      <w:marTop w:val="0"/>
      <w:marBottom w:val="0"/>
      <w:divBdr>
        <w:top w:val="none" w:sz="0" w:space="0" w:color="auto"/>
        <w:left w:val="none" w:sz="0" w:space="0" w:color="auto"/>
        <w:bottom w:val="none" w:sz="0" w:space="0" w:color="auto"/>
        <w:right w:val="none" w:sz="0" w:space="0" w:color="auto"/>
      </w:divBdr>
    </w:div>
    <w:div w:id="19925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EB772-44C2-4D09-A5C7-CE9E6C799A58}">
  <ds:schemaRefs>
    <ds:schemaRef ds:uri="http://schemas.openxmlformats.org/officeDocument/2006/bibliography"/>
  </ds:schemaRefs>
</ds:datastoreItem>
</file>

<file path=customXml/itemProps2.xml><?xml version="1.0" encoding="utf-8"?>
<ds:datastoreItem xmlns:ds="http://schemas.openxmlformats.org/officeDocument/2006/customXml" ds:itemID="{A1397CDB-26B2-430B-9C8D-A6A32C7E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952F6-08A0-4CF7-A4FC-E6BCA1AEB59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D88069C2-1D83-468A-B21F-1BE00354A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4607</Words>
  <Characters>27187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Konik</dc:creator>
  <cp:lastModifiedBy>Horáčková Alena</cp:lastModifiedBy>
  <cp:revision>5</cp:revision>
  <dcterms:created xsi:type="dcterms:W3CDTF">2024-01-09T08:43:00Z</dcterms:created>
  <dcterms:modified xsi:type="dcterms:W3CDTF">2024-01-25T09:20:00Z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ies>
</file>