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1220900069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městys</w:t>
      </w:r>
      <w:r>
        <w:rPr>
          <w:spacing w:val="-9"/>
        </w:rPr>
        <w:t> </w:t>
      </w:r>
      <w:r>
        <w:rPr/>
        <w:t>Mladé</w:t>
      </w:r>
      <w:r>
        <w:rPr>
          <w:spacing w:val="-9"/>
        </w:rPr>
        <w:t> </w:t>
      </w:r>
      <w:r>
        <w:rPr>
          <w:spacing w:val="-4"/>
        </w:rPr>
        <w:t>Buky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719"/>
        <w:jc w:val="left"/>
      </w:pPr>
      <w:r>
        <w:rPr/>
        <w:t>kontaktní adresa:</w:t>
        <w:tab/>
        <w:t>Úřad</w:t>
      </w:r>
      <w:r>
        <w:rPr>
          <w:spacing w:val="-5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Mladé</w:t>
      </w:r>
      <w:r>
        <w:rPr>
          <w:spacing w:val="-5"/>
        </w:rPr>
        <w:t> </w:t>
      </w:r>
      <w:r>
        <w:rPr/>
        <w:t>Buky,</w:t>
      </w:r>
      <w:r>
        <w:rPr>
          <w:spacing w:val="-2"/>
        </w:rPr>
        <w:t> </w:t>
      </w:r>
      <w:r>
        <w:rPr/>
        <w:t>Mladé</w:t>
      </w:r>
      <w:r>
        <w:rPr>
          <w:spacing w:val="-5"/>
        </w:rPr>
        <w:t> </w:t>
      </w:r>
      <w:r>
        <w:rPr/>
        <w:t>Buky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/>
        <w:t>186,</w:t>
      </w:r>
      <w:r>
        <w:rPr>
          <w:spacing w:val="-3"/>
        </w:rPr>
        <w:t> </w:t>
      </w:r>
      <w:r>
        <w:rPr/>
        <w:t>542</w:t>
      </w:r>
      <w:r>
        <w:rPr>
          <w:spacing w:val="-3"/>
        </w:rPr>
        <w:t> </w:t>
      </w:r>
      <w:r>
        <w:rPr/>
        <w:t>23</w:t>
      </w:r>
      <w:r>
        <w:rPr>
          <w:spacing w:val="-4"/>
        </w:rPr>
        <w:t> </w:t>
      </w:r>
      <w:r>
        <w:rPr/>
        <w:t>Mladé</w:t>
      </w:r>
      <w:r>
        <w:rPr>
          <w:spacing w:val="-5"/>
        </w:rPr>
        <w:t> </w:t>
      </w:r>
      <w:r>
        <w:rPr/>
        <w:t>Buky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00278149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1"/>
        </w:rPr>
        <w:t> </w:t>
      </w:r>
      <w:r>
        <w:rPr/>
        <w:t>Lucií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ů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2621601/0710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1220900069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65"/>
        <w:jc w:val="left"/>
      </w:pPr>
      <w:r>
        <w:rPr/>
        <w:t>„Mladé</w:t>
      </w:r>
      <w:r>
        <w:rPr>
          <w:spacing w:val="-6"/>
        </w:rPr>
        <w:t> </w:t>
      </w:r>
      <w:r>
        <w:rPr/>
        <w:t>Buky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cesty</w:t>
      </w:r>
      <w:r>
        <w:rPr>
          <w:spacing w:val="-6"/>
        </w:rPr>
        <w:t> </w:t>
      </w:r>
      <w:r>
        <w:rPr>
          <w:spacing w:val="-2"/>
        </w:rPr>
        <w:t>Bystřická“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069,91 Kč</w:t>
      </w:r>
      <w:r>
        <w:rPr>
          <w:b/>
          <w:spacing w:val="-3"/>
          <w:sz w:val="20"/>
        </w:rPr>
        <w:t> </w:t>
      </w:r>
      <w:r>
        <w:rPr>
          <w:sz w:val="20"/>
        </w:rPr>
        <w:t>(slovy: dva</w:t>
      </w:r>
      <w:r>
        <w:rPr>
          <w:spacing w:val="-1"/>
          <w:sz w:val="20"/>
        </w:rPr>
        <w:t> </w:t>
      </w:r>
      <w:r>
        <w:rPr>
          <w:sz w:val="20"/>
        </w:rPr>
        <w:t>milióny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šedesát devět</w:t>
      </w:r>
      <w:r>
        <w:rPr>
          <w:spacing w:val="-2"/>
          <w:sz w:val="20"/>
        </w:rPr>
        <w:t> </w:t>
      </w:r>
      <w:r>
        <w:rPr>
          <w:sz w:val="20"/>
        </w:rPr>
        <w:t>korun českých a devadesát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2 382 435,19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3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 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3"/>
          <w:w w:val="150"/>
          <w:sz w:val="20"/>
        </w:rPr>
        <w:t> </w:t>
      </w:r>
      <w:r>
        <w:rPr>
          <w:sz w:val="20"/>
        </w:rPr>
        <w:t>provedena</w:t>
      </w:r>
      <w:r>
        <w:rPr>
          <w:spacing w:val="63"/>
          <w:w w:val="150"/>
          <w:sz w:val="20"/>
        </w:rPr>
        <w:t> </w:t>
      </w:r>
      <w:r>
        <w:rPr>
          <w:sz w:val="20"/>
        </w:rPr>
        <w:t>podle</w:t>
      </w:r>
      <w:r>
        <w:rPr>
          <w:spacing w:val="63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64"/>
          <w:w w:val="150"/>
          <w:sz w:val="20"/>
        </w:rPr>
        <w:t> </w:t>
      </w:r>
      <w:r>
        <w:rPr>
          <w:sz w:val="20"/>
        </w:rPr>
        <w:t>odsouhlasené</w:t>
      </w:r>
      <w:r>
        <w:rPr>
          <w:spacing w:val="63"/>
          <w:w w:val="150"/>
          <w:sz w:val="20"/>
        </w:rPr>
        <w:t> </w:t>
      </w:r>
      <w:r>
        <w:rPr>
          <w:sz w:val="20"/>
        </w:rPr>
        <w:t>projektové</w:t>
      </w:r>
      <w:r>
        <w:rPr>
          <w:spacing w:val="63"/>
          <w:w w:val="150"/>
          <w:sz w:val="20"/>
        </w:rPr>
        <w:t> </w:t>
      </w:r>
      <w:r>
        <w:rPr>
          <w:sz w:val="20"/>
        </w:rPr>
        <w:t>dokumentace</w:t>
      </w:r>
      <w:r>
        <w:rPr>
          <w:spacing w:val="64"/>
          <w:w w:val="150"/>
          <w:sz w:val="20"/>
        </w:rPr>
        <w:t> </w:t>
      </w:r>
      <w:r>
        <w:rPr>
          <w:spacing w:val="-2"/>
          <w:sz w:val="20"/>
        </w:rPr>
        <w:t>vypracované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1"/>
      </w:pPr>
      <w:r>
        <w:rPr/>
        <w:t>Ing. Radkem Novotným (2/2023), podle dokumentace žádosti o poskytnutí podpory ze dne 17. 2. 2023, podle dokumentace výběrového řízení včetně smlouvy o dílo se společností VOLTOLINA CZ, V.O.S.,</w:t>
      </w:r>
      <w:r>
        <w:rPr>
          <w:spacing w:val="-10"/>
        </w:rPr>
        <w:t> </w:t>
      </w:r>
      <w:r>
        <w:rPr/>
        <w:t>Kalná</w:t>
      </w:r>
      <w:r>
        <w:rPr>
          <w:spacing w:val="-11"/>
        </w:rPr>
        <w:t> </w:t>
      </w:r>
      <w:r>
        <w:rPr/>
        <w:t>Voda</w:t>
      </w:r>
      <w:r>
        <w:rPr>
          <w:spacing w:val="-11"/>
        </w:rPr>
        <w:t> </w:t>
      </w:r>
      <w:r>
        <w:rPr/>
        <w:t>9,</w:t>
      </w:r>
      <w:r>
        <w:rPr>
          <w:spacing w:val="-10"/>
        </w:rPr>
        <w:t> </w:t>
      </w:r>
      <w:r>
        <w:rPr/>
        <w:t>542</w:t>
      </w:r>
      <w:r>
        <w:rPr>
          <w:spacing w:val="-10"/>
        </w:rPr>
        <w:t> </w:t>
      </w:r>
      <w:r>
        <w:rPr/>
        <w:t>23</w:t>
      </w:r>
      <w:r>
        <w:rPr>
          <w:spacing w:val="-7"/>
        </w:rPr>
        <w:t> </w:t>
      </w:r>
      <w:r>
        <w:rPr/>
        <w:t>Mladé</w:t>
      </w:r>
      <w:r>
        <w:rPr>
          <w:spacing w:val="-11"/>
        </w:rPr>
        <w:t> </w:t>
      </w:r>
      <w:r>
        <w:rPr/>
        <w:t>Buky,</w:t>
      </w:r>
      <w:r>
        <w:rPr>
          <w:spacing w:val="-11"/>
        </w:rPr>
        <w:t> </w:t>
      </w:r>
      <w:r>
        <w:rPr/>
        <w:t>IČO:</w:t>
      </w:r>
      <w:r>
        <w:rPr>
          <w:spacing w:val="-10"/>
        </w:rPr>
        <w:t> </w:t>
      </w:r>
      <w:r>
        <w:rPr/>
        <w:t>25256246</w:t>
      </w:r>
      <w:r>
        <w:rPr>
          <w:spacing w:val="-10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1"/>
        </w:rPr>
        <w:t> </w:t>
      </w:r>
      <w:r>
        <w:rPr/>
        <w:t>16.</w:t>
      </w:r>
      <w:r>
        <w:rPr>
          <w:spacing w:val="-8"/>
        </w:rPr>
        <w:t> </w:t>
      </w:r>
      <w:r>
        <w:rPr/>
        <w:t>9.</w:t>
      </w:r>
      <w:r>
        <w:rPr>
          <w:spacing w:val="-10"/>
        </w:rPr>
        <w:t> </w:t>
      </w:r>
      <w:r>
        <w:rPr/>
        <w:t>2023,</w:t>
      </w:r>
      <w:r>
        <w:rPr>
          <w:spacing w:val="-10"/>
        </w:rPr>
        <w:t> </w:t>
      </w:r>
      <w:r>
        <w:rPr/>
        <w:t>včetně</w:t>
      </w:r>
      <w:r>
        <w:rPr>
          <w:spacing w:val="-11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7"/>
          <w:sz w:val="20"/>
        </w:rPr>
        <w:t> </w:t>
      </w:r>
      <w:r>
        <w:rPr>
          <w:sz w:val="20"/>
        </w:rPr>
        <w:t>rekonstrukci</w:t>
      </w:r>
      <w:r>
        <w:rPr>
          <w:spacing w:val="-6"/>
          <w:sz w:val="20"/>
        </w:rPr>
        <w:t> </w:t>
      </w:r>
      <w:r>
        <w:rPr>
          <w:sz w:val="20"/>
        </w:rPr>
        <w:t>komunikace</w:t>
      </w:r>
      <w:r>
        <w:rPr>
          <w:spacing w:val="-6"/>
          <w:sz w:val="20"/>
        </w:rPr>
        <w:t> </w:t>
      </w:r>
      <w:r>
        <w:rPr>
          <w:sz w:val="20"/>
        </w:rPr>
        <w:t>"Bystřická"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obci</w:t>
      </w:r>
      <w:r>
        <w:rPr>
          <w:spacing w:val="-6"/>
          <w:sz w:val="20"/>
        </w:rPr>
        <w:t> </w:t>
      </w:r>
      <w:r>
        <w:rPr>
          <w:sz w:val="20"/>
        </w:rPr>
        <w:t>Mladé</w:t>
      </w:r>
      <w:r>
        <w:rPr>
          <w:spacing w:val="-7"/>
          <w:sz w:val="20"/>
        </w:rPr>
        <w:t> </w:t>
      </w:r>
      <w:r>
        <w:rPr>
          <w:sz w:val="20"/>
        </w:rPr>
        <w:t>Buky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025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10"/>
          <w:sz w:val="20"/>
        </w:rPr>
        <w:t> </w:t>
      </w:r>
      <w:r>
        <w:rPr>
          <w:sz w:val="20"/>
        </w:rPr>
        <w:t>5/2024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dodržení</w:t>
      </w:r>
      <w:r>
        <w:rPr>
          <w:spacing w:val="-11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10"/>
          <w:sz w:val="20"/>
        </w:rPr>
        <w:t> </w:t>
      </w:r>
      <w:r>
        <w:rPr>
          <w:sz w:val="20"/>
        </w:rPr>
        <w:t>odkladu informovat</w:t>
      </w:r>
      <w:r>
        <w:rPr>
          <w:spacing w:val="23"/>
          <w:sz w:val="20"/>
        </w:rPr>
        <w:t> </w:t>
      </w:r>
      <w:r>
        <w:rPr>
          <w:sz w:val="20"/>
        </w:rPr>
        <w:t>(za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ukončení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3"/>
          <w:sz w:val="20"/>
        </w:rPr>
        <w:t> </w:t>
      </w:r>
      <w:r>
        <w:rPr>
          <w:sz w:val="20"/>
        </w:rPr>
        <w:t>datum</w:t>
      </w:r>
      <w:r>
        <w:rPr>
          <w:spacing w:val="24"/>
          <w:sz w:val="20"/>
        </w:rPr>
        <w:t> </w:t>
      </w:r>
      <w:r>
        <w:rPr>
          <w:sz w:val="20"/>
        </w:rPr>
        <w:t>protokolu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převzetí</w:t>
      </w:r>
      <w:r>
        <w:rPr>
          <w:spacing w:val="23"/>
          <w:sz w:val="20"/>
        </w:rPr>
        <w:t> </w:t>
      </w:r>
      <w:r>
        <w:rPr>
          <w:sz w:val="20"/>
        </w:rPr>
        <w:t>díla u relevantních aktivit). Přitom se konstatuje, že akce byla zahájena v 8/2023,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8/2024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/>
        <w:jc w:val="left"/>
      </w:pPr>
      <w:r>
        <w:rPr/>
        <w:t>K</w:t>
      </w:r>
      <w:r>
        <w:rPr>
          <w:spacing w:val="40"/>
        </w:rPr>
        <w:t> </w:t>
      </w:r>
      <w:r>
        <w:rPr/>
        <w:t>ZVA</w:t>
      </w:r>
      <w:r>
        <w:rPr>
          <w:spacing w:val="40"/>
        </w:rPr>
        <w:t> </w:t>
      </w:r>
      <w:r>
        <w:rPr/>
        <w:t>může</w:t>
      </w:r>
      <w:r>
        <w:rPr>
          <w:spacing w:val="39"/>
        </w:rPr>
        <w:t> </w:t>
      </w:r>
      <w:r>
        <w:rPr/>
        <w:t>Fond</w:t>
      </w:r>
      <w:r>
        <w:rPr>
          <w:spacing w:val="40"/>
        </w:rPr>
        <w:t> </w:t>
      </w:r>
      <w:r>
        <w:rPr/>
        <w:t>vydat</w:t>
      </w:r>
      <w:r>
        <w:rPr>
          <w:spacing w:val="40"/>
        </w:rPr>
        <w:t> </w:t>
      </w:r>
      <w:r>
        <w:rPr/>
        <w:t>závazné</w:t>
      </w:r>
      <w:r>
        <w:rPr>
          <w:spacing w:val="39"/>
        </w:rPr>
        <w:t> </w:t>
      </w:r>
      <w:r>
        <w:rPr/>
        <w:t>pokyny</w:t>
      </w:r>
      <w:r>
        <w:rPr>
          <w:spacing w:val="40"/>
        </w:rPr>
        <w:t> </w:t>
      </w:r>
      <w:r>
        <w:rPr/>
        <w:t>(či</w:t>
      </w:r>
      <w:r>
        <w:rPr>
          <w:spacing w:val="40"/>
        </w:rPr>
        <w:t> </w:t>
      </w:r>
      <w:r>
        <w:rPr/>
        <w:t>požádat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informace),</w:t>
      </w:r>
      <w:r>
        <w:rPr>
          <w:spacing w:val="40"/>
        </w:rPr>
        <w:t> </w:t>
      </w:r>
      <w:r>
        <w:rPr/>
        <w:t>které</w:t>
      </w:r>
      <w:r>
        <w:rPr>
          <w:spacing w:val="39"/>
        </w:rPr>
        <w:t> </w:t>
      </w:r>
      <w:r>
        <w:rPr/>
        <w:t>mohou</w:t>
      </w:r>
      <w:r>
        <w:rPr>
          <w:spacing w:val="40"/>
        </w:rPr>
        <w:t> </w:t>
      </w:r>
      <w:r>
        <w:rPr/>
        <w:t>jeho</w:t>
      </w:r>
      <w:r>
        <w:rPr>
          <w:spacing w:val="40"/>
        </w:rPr>
        <w:t> </w:t>
      </w:r>
      <w:r>
        <w:rPr/>
        <w:t>obsah</w:t>
      </w:r>
      <w:r>
        <w:rPr>
          <w:spacing w:val="40"/>
        </w:rPr>
        <w:t> </w:t>
      </w:r>
      <w:r>
        <w:rPr/>
        <w:t>blíže specifikovat</w:t>
      </w:r>
      <w:r>
        <w:rPr>
          <w:spacing w:val="10"/>
        </w:rPr>
        <w:t> </w:t>
      </w:r>
      <w:r>
        <w:rPr/>
        <w:t>či</w:t>
      </w:r>
      <w:r>
        <w:rPr>
          <w:spacing w:val="10"/>
        </w:rPr>
        <w:t> </w:t>
      </w:r>
      <w:r>
        <w:rPr/>
        <w:t>rozšířit.</w:t>
      </w:r>
      <w:r>
        <w:rPr>
          <w:spacing w:val="10"/>
        </w:rPr>
        <w:t> </w:t>
      </w:r>
      <w:r>
        <w:rPr/>
        <w:t>Příjemce</w:t>
      </w:r>
      <w:r>
        <w:rPr>
          <w:spacing w:val="9"/>
        </w:rPr>
        <w:t> </w:t>
      </w:r>
      <w:r>
        <w:rPr/>
        <w:t>podpory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/>
        <w:t>povinen</w:t>
      </w:r>
      <w:r>
        <w:rPr>
          <w:spacing w:val="11"/>
        </w:rPr>
        <w:t> </w:t>
      </w:r>
      <w:r>
        <w:rPr/>
        <w:t>tyto</w:t>
      </w:r>
      <w:r>
        <w:rPr>
          <w:spacing w:val="11"/>
        </w:rPr>
        <w:t> </w:t>
      </w:r>
      <w:r>
        <w:rPr/>
        <w:t>pokyny</w:t>
      </w:r>
      <w:r>
        <w:rPr>
          <w:spacing w:val="10"/>
        </w:rPr>
        <w:t> </w:t>
      </w:r>
      <w:r>
        <w:rPr/>
        <w:t>(žádost</w:t>
      </w:r>
      <w:r>
        <w:rPr>
          <w:spacing w:val="1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11"/>
        </w:rPr>
        <w:t> </w:t>
      </w:r>
      <w:r>
        <w:rPr/>
        <w:t>bez</w:t>
      </w:r>
      <w:r>
        <w:rPr>
          <w:spacing w:val="11"/>
        </w:rPr>
        <w:t> </w:t>
      </w:r>
      <w:r>
        <w:rPr>
          <w:spacing w:val="-2"/>
        </w:rPr>
        <w:t>zbytečného</w:t>
      </w:r>
    </w:p>
    <w:p>
      <w:pPr>
        <w:spacing w:after="0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</w:t>
      </w:r>
      <w:r>
        <w:rPr>
          <w:spacing w:val="11"/>
          <w:sz w:val="20"/>
        </w:rPr>
        <w:t> </w:t>
      </w:r>
      <w:r>
        <w:rPr>
          <w:sz w:val="20"/>
        </w:rPr>
        <w:t>podle článku IV bodu 2 písm.</w:t>
      </w:r>
      <w:r>
        <w:rPr>
          <w:spacing w:val="14"/>
          <w:sz w:val="20"/>
        </w:rPr>
        <w:t> </w:t>
      </w:r>
      <w:r>
        <w:rPr>
          <w:sz w:val="20"/>
        </w:rPr>
        <w:t>b), c) nebo</w:t>
      </w:r>
      <w:r>
        <w:rPr>
          <w:spacing w:val="11"/>
          <w:sz w:val="20"/>
        </w:rPr>
        <w:t> </w:t>
      </w:r>
      <w:r>
        <w:rPr>
          <w:sz w:val="20"/>
        </w:rPr>
        <w:t>d) bude postiženo odvodem ve výši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741"/>
      </w:pPr>
      <w:r>
        <w:rPr/>
        <w:t>odpovídající</w:t>
      </w:r>
      <w:r>
        <w:rPr>
          <w:spacing w:val="-12"/>
        </w:rPr>
        <w:t> </w:t>
      </w:r>
      <w:r>
        <w:rPr/>
        <w:t>neoprávněně</w:t>
      </w:r>
      <w:r>
        <w:rPr>
          <w:spacing w:val="-12"/>
        </w:rPr>
        <w:t> </w:t>
      </w:r>
      <w:r>
        <w:rPr/>
        <w:t>použitým</w:t>
      </w:r>
      <w:r>
        <w:rPr>
          <w:spacing w:val="-10"/>
        </w:rPr>
        <w:t> </w:t>
      </w: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0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2023-12-20T09:43:48Z</dcterms:created>
  <dcterms:modified xsi:type="dcterms:W3CDTF">2023-12-20T09:43:48Z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2023-12-20T00:00:00Z</vt:filetime>
  </property>
</Properties>
</file>