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34BB" w14:textId="77777777" w:rsidR="007571FB" w:rsidRDefault="0079438F">
      <w:pPr>
        <w:pStyle w:val="Nadpis1"/>
        <w:spacing w:before="79"/>
        <w:ind w:left="0" w:right="251"/>
        <w:jc w:val="right"/>
        <w:rPr>
          <w:rFonts w:ascii="Verdana" w:hAnsi="Verdana"/>
        </w:rPr>
      </w:pPr>
      <w:r>
        <w:pict w14:anchorId="2A8683F0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227.7pt;margin-top:20.75pt;width:78.55pt;height:71.4pt;z-index:251656704;mso-wrap-distance-left:0;mso-wrap-distance-right:0;mso-position-horizontal-relative:page" filled="f" stroked="f">
            <v:textbox inset="0,0,0,0">
              <w:txbxContent>
                <w:p w14:paraId="01D68DC1" w14:textId="77777777" w:rsidR="007571FB" w:rsidRDefault="00046A51">
                  <w:pPr>
                    <w:spacing w:line="264" w:lineRule="auto"/>
                    <w:rPr>
                      <w:sz w:val="19"/>
                    </w:rPr>
                  </w:pPr>
                  <w:proofErr w:type="spellStart"/>
                  <w:r>
                    <w:rPr>
                      <w:b/>
                      <w:sz w:val="19"/>
                    </w:rPr>
                    <w:t>Dodavatel</w:t>
                  </w:r>
                  <w:proofErr w:type="spellEnd"/>
                  <w:r>
                    <w:rPr>
                      <w:b/>
                      <w:sz w:val="19"/>
                    </w:rPr>
                    <w:t xml:space="preserve"> : </w:t>
                  </w:r>
                  <w:proofErr w:type="spellStart"/>
                  <w:r>
                    <w:rPr>
                      <w:sz w:val="19"/>
                    </w:rPr>
                    <w:t>fakturační</w:t>
                  </w:r>
                  <w:proofErr w:type="spellEnd"/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adresa</w:t>
                  </w:r>
                  <w:proofErr w:type="spellEnd"/>
                  <w:r>
                    <w:rPr>
                      <w:sz w:val="19"/>
                    </w:rPr>
                    <w:t xml:space="preserve"> IČO:</w:t>
                  </w:r>
                </w:p>
                <w:p w14:paraId="1F08DBBD" w14:textId="77777777" w:rsidR="007571FB" w:rsidRDefault="00046A51">
                  <w:pPr>
                    <w:pStyle w:val="Zkladntext"/>
                    <w:spacing w:before="8" w:line="215" w:lineRule="exact"/>
                  </w:pPr>
                  <w:r>
                    <w:t>DIČ:</w:t>
                  </w:r>
                </w:p>
                <w:p w14:paraId="31E2A519" w14:textId="77777777" w:rsidR="007571FB" w:rsidRDefault="00046A51">
                  <w:pPr>
                    <w:pStyle w:val="Zkladntext"/>
                    <w:spacing w:before="3" w:line="273" w:lineRule="auto"/>
                    <w:ind w:right="17"/>
                  </w:pPr>
                  <w:proofErr w:type="spellStart"/>
                  <w:r>
                    <w:t>Zápis</w:t>
                  </w:r>
                  <w:proofErr w:type="spellEnd"/>
                  <w:r>
                    <w:t xml:space="preserve"> v OR: </w:t>
                  </w:r>
                  <w:proofErr w:type="spellStart"/>
                  <w:r>
                    <w:t>telefon</w:t>
                  </w:r>
                  <w:proofErr w:type="spellEnd"/>
                  <w:r>
                    <w:t xml:space="preserve"> :</w:t>
                  </w:r>
                </w:p>
              </w:txbxContent>
            </v:textbox>
            <w10:wrap type="topAndBottom" anchorx="page"/>
          </v:shape>
        </w:pict>
      </w:r>
      <w:r>
        <w:pict w14:anchorId="0580469D">
          <v:shape id="_x0000_s1065" type="#_x0000_t202" style="position:absolute;left:0;text-align:left;margin-left:333pt;margin-top:20.75pt;width:210.75pt;height:71.4pt;z-index:251657728;mso-wrap-distance-left:0;mso-wrap-distance-right:0;mso-position-horizontal-relative:page" filled="f" stroked="f">
            <v:textbox inset="0,0,0,0">
              <w:txbxContent>
                <w:p w14:paraId="00FC0F5E" w14:textId="77777777" w:rsidR="007571FB" w:rsidRDefault="00046A51">
                  <w:pPr>
                    <w:spacing w:line="222" w:lineRule="exact"/>
                    <w:rPr>
                      <w:b/>
                      <w:sz w:val="19"/>
                    </w:rPr>
                  </w:pPr>
                  <w:proofErr w:type="spellStart"/>
                  <w:r>
                    <w:rPr>
                      <w:b/>
                      <w:sz w:val="19"/>
                    </w:rPr>
                    <w:t>Reportér</w:t>
                  </w:r>
                  <w:proofErr w:type="spellEnd"/>
                  <w:r>
                    <w:rPr>
                      <w:b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9"/>
                    </w:rPr>
                    <w:t>Magazín</w:t>
                  </w:r>
                  <w:proofErr w:type="spellEnd"/>
                  <w:r>
                    <w:rPr>
                      <w:b/>
                      <w:sz w:val="19"/>
                    </w:rPr>
                    <w:t>, s. r. o.</w:t>
                  </w:r>
                </w:p>
                <w:p w14:paraId="60E634E8" w14:textId="77777777" w:rsidR="007571FB" w:rsidRDefault="00046A51">
                  <w:pPr>
                    <w:pStyle w:val="Zkladntext"/>
                    <w:spacing w:before="31"/>
                  </w:pPr>
                  <w:proofErr w:type="spellStart"/>
                  <w:r>
                    <w:rPr>
                      <w:w w:val="105"/>
                    </w:rPr>
                    <w:t>Truhlářská</w:t>
                  </w:r>
                  <w:proofErr w:type="spellEnd"/>
                  <w:r>
                    <w:rPr>
                      <w:w w:val="105"/>
                    </w:rPr>
                    <w:t xml:space="preserve"> 1118/18, 110 00 Praha 1</w:t>
                  </w:r>
                </w:p>
                <w:p w14:paraId="7A88851E" w14:textId="77777777" w:rsidR="007571FB" w:rsidRDefault="00046A51">
                  <w:pPr>
                    <w:pStyle w:val="Zkladntext"/>
                    <w:spacing w:before="15"/>
                  </w:pPr>
                  <w:r>
                    <w:rPr>
                      <w:w w:val="105"/>
                    </w:rPr>
                    <w:t>029 75 831</w:t>
                  </w:r>
                </w:p>
                <w:p w14:paraId="6267B739" w14:textId="77777777" w:rsidR="007571FB" w:rsidRDefault="00046A51">
                  <w:pPr>
                    <w:pStyle w:val="Zkladntext"/>
                    <w:spacing w:before="6"/>
                  </w:pPr>
                  <w:r>
                    <w:t>CZ 029 75 831</w:t>
                  </w:r>
                </w:p>
                <w:p w14:paraId="3FECF221" w14:textId="54524F48" w:rsidR="007571FB" w:rsidRDefault="00046A51">
                  <w:pPr>
                    <w:pStyle w:val="Zkladntext"/>
                    <w:spacing w:before="4" w:line="273" w:lineRule="auto"/>
                  </w:pPr>
                  <w:r>
                    <w:t xml:space="preserve">C 225 729 </w:t>
                  </w:r>
                  <w:proofErr w:type="spellStart"/>
                  <w:r>
                    <w:t>Vedená</w:t>
                  </w:r>
                  <w:proofErr w:type="spellEnd"/>
                  <w:r>
                    <w:t xml:space="preserve"> u </w:t>
                  </w:r>
                  <w:proofErr w:type="spellStart"/>
                  <w:r>
                    <w:t>Městského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soudu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Praze</w:t>
                  </w:r>
                  <w:proofErr w:type="spellEnd"/>
                  <w:r>
                    <w:t xml:space="preserve"> </w:t>
                  </w:r>
                  <w:r w:rsidR="0079438F">
                    <w:t>xxx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046A51">
        <w:rPr>
          <w:rFonts w:ascii="Verdana" w:hAnsi="Verdana"/>
          <w:w w:val="105"/>
        </w:rPr>
        <w:t>číslo</w:t>
      </w:r>
      <w:proofErr w:type="spellEnd"/>
      <w:r w:rsidR="00046A51">
        <w:rPr>
          <w:rFonts w:ascii="Verdana" w:hAnsi="Verdana"/>
          <w:w w:val="105"/>
        </w:rPr>
        <w:t xml:space="preserve"> </w:t>
      </w:r>
      <w:proofErr w:type="spellStart"/>
      <w:r w:rsidR="00046A51">
        <w:rPr>
          <w:rFonts w:ascii="Verdana" w:hAnsi="Verdana"/>
          <w:w w:val="105"/>
        </w:rPr>
        <w:t>objednávky</w:t>
      </w:r>
      <w:proofErr w:type="spellEnd"/>
      <w:r w:rsidR="00046A51">
        <w:rPr>
          <w:rFonts w:ascii="Verdana" w:hAnsi="Verdana"/>
          <w:w w:val="105"/>
        </w:rPr>
        <w:t>:  2024/00036</w:t>
      </w:r>
    </w:p>
    <w:p w14:paraId="7207EDBB" w14:textId="77777777" w:rsidR="007571FB" w:rsidRDefault="007571FB">
      <w:pPr>
        <w:pStyle w:val="Zkladntext"/>
        <w:spacing w:before="7"/>
        <w:rPr>
          <w:rFonts w:ascii="Verdana"/>
          <w:b/>
          <w:sz w:val="9"/>
        </w:rPr>
      </w:pPr>
    </w:p>
    <w:p w14:paraId="35380C41" w14:textId="77777777" w:rsidR="007571FB" w:rsidRDefault="00046A51">
      <w:pPr>
        <w:tabs>
          <w:tab w:val="left" w:pos="7401"/>
        </w:tabs>
        <w:spacing w:before="97"/>
        <w:ind w:left="706"/>
        <w:rPr>
          <w:b/>
          <w:sz w:val="23"/>
        </w:rPr>
      </w:pPr>
      <w:r>
        <w:rPr>
          <w:b/>
          <w:spacing w:val="-4"/>
          <w:sz w:val="23"/>
        </w:rPr>
        <w:t>OBJEDNÁVKA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INZERCE</w:t>
      </w:r>
      <w:r>
        <w:rPr>
          <w:b/>
          <w:sz w:val="23"/>
        </w:rPr>
        <w:tab/>
        <w:t xml:space="preserve">TITUL:  </w:t>
      </w:r>
      <w:proofErr w:type="spellStart"/>
      <w:r>
        <w:rPr>
          <w:b/>
          <w:sz w:val="23"/>
        </w:rPr>
        <w:t>magazín</w:t>
      </w:r>
      <w:proofErr w:type="spellEnd"/>
      <w:r>
        <w:rPr>
          <w:b/>
          <w:spacing w:val="25"/>
          <w:sz w:val="23"/>
        </w:rPr>
        <w:t xml:space="preserve"> </w:t>
      </w:r>
      <w:proofErr w:type="spellStart"/>
      <w:r>
        <w:rPr>
          <w:b/>
          <w:spacing w:val="-3"/>
          <w:sz w:val="23"/>
        </w:rPr>
        <w:t>Reportér</w:t>
      </w:r>
      <w:proofErr w:type="spellEnd"/>
    </w:p>
    <w:p w14:paraId="423AF40D" w14:textId="77777777" w:rsidR="007571FB" w:rsidRDefault="007571FB">
      <w:pPr>
        <w:pStyle w:val="Zkladntext"/>
        <w:spacing w:before="2"/>
        <w:rPr>
          <w:b/>
          <w:sz w:val="12"/>
        </w:rPr>
      </w:pPr>
    </w:p>
    <w:p w14:paraId="6AB179C7" w14:textId="77777777" w:rsidR="007571FB" w:rsidRDefault="00046A51">
      <w:pPr>
        <w:pStyle w:val="Nadpis1"/>
        <w:spacing w:before="91"/>
      </w:pPr>
      <w:r>
        <w:t>OBJEDNATEL:</w:t>
      </w:r>
    </w:p>
    <w:p w14:paraId="3599A614" w14:textId="77777777" w:rsidR="007571FB" w:rsidRDefault="007571FB">
      <w:pPr>
        <w:pStyle w:val="Zkladntext"/>
        <w:spacing w:before="10"/>
        <w:rPr>
          <w:b/>
          <w:sz w:val="29"/>
        </w:rPr>
      </w:pPr>
    </w:p>
    <w:p w14:paraId="62851E7C" w14:textId="77777777" w:rsidR="007571FB" w:rsidRDefault="007571FB">
      <w:pPr>
        <w:rPr>
          <w:sz w:val="29"/>
        </w:rPr>
        <w:sectPr w:rsidR="007571FB">
          <w:footerReference w:type="default" r:id="rId7"/>
          <w:type w:val="continuous"/>
          <w:pgSz w:w="11900" w:h="16840"/>
          <w:pgMar w:top="180" w:right="180" w:bottom="920" w:left="140" w:header="708" w:footer="738" w:gutter="0"/>
          <w:pgNumType w:start="1"/>
          <w:cols w:space="708"/>
        </w:sectPr>
      </w:pPr>
    </w:p>
    <w:p w14:paraId="27EF775B" w14:textId="77777777" w:rsidR="007571FB" w:rsidRDefault="00046A51">
      <w:pPr>
        <w:spacing w:before="109"/>
        <w:ind w:left="706"/>
        <w:rPr>
          <w:b/>
          <w:sz w:val="19"/>
        </w:rPr>
      </w:pPr>
      <w:proofErr w:type="spellStart"/>
      <w:r>
        <w:rPr>
          <w:b/>
          <w:sz w:val="19"/>
        </w:rPr>
        <w:t>Inzerent</w:t>
      </w:r>
      <w:proofErr w:type="spellEnd"/>
    </w:p>
    <w:p w14:paraId="28C29EA6" w14:textId="77777777" w:rsidR="007571FB" w:rsidRDefault="00046A51">
      <w:pPr>
        <w:pStyle w:val="Zkladntext"/>
        <w:spacing w:before="102" w:line="316" w:lineRule="auto"/>
        <w:ind w:left="706" w:right="-9"/>
      </w:pPr>
      <w:proofErr w:type="spellStart"/>
      <w:r>
        <w:rPr>
          <w:w w:val="105"/>
        </w:rPr>
        <w:t>Kontaktní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Fakturační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>:</w:t>
      </w:r>
    </w:p>
    <w:p w14:paraId="4D4D0FCF" w14:textId="77777777" w:rsidR="007571FB" w:rsidRDefault="00046A51">
      <w:pPr>
        <w:pStyle w:val="Nadpis1"/>
        <w:spacing w:before="101"/>
        <w:ind w:left="283"/>
      </w:pPr>
      <w:r>
        <w:rPr>
          <w:b w:val="0"/>
        </w:rPr>
        <w:br w:type="column"/>
      </w:r>
      <w:proofErr w:type="spellStart"/>
      <w:r>
        <w:rPr>
          <w:w w:val="105"/>
        </w:rPr>
        <w:t>Institut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plánování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rozvoje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hlavního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města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Prahy</w:t>
      </w:r>
      <w:proofErr w:type="spellEnd"/>
    </w:p>
    <w:p w14:paraId="2064594F" w14:textId="77777777" w:rsidR="007571FB" w:rsidRDefault="007571FB">
      <w:pPr>
        <w:pStyle w:val="Zkladntext"/>
        <w:rPr>
          <w:b/>
          <w:sz w:val="22"/>
        </w:rPr>
      </w:pPr>
    </w:p>
    <w:p w14:paraId="44C2EEC3" w14:textId="77777777" w:rsidR="007571FB" w:rsidRDefault="00046A51">
      <w:pPr>
        <w:pStyle w:val="Zkladntext"/>
        <w:spacing w:before="167"/>
        <w:ind w:left="283"/>
      </w:pPr>
      <w:proofErr w:type="spellStart"/>
      <w:r>
        <w:t>Vyšehradská</w:t>
      </w:r>
      <w:proofErr w:type="spellEnd"/>
      <w:r>
        <w:t xml:space="preserve"> 2077/57</w:t>
      </w:r>
    </w:p>
    <w:p w14:paraId="054E7820" w14:textId="77777777" w:rsidR="007571FB" w:rsidRDefault="007571FB">
      <w:pPr>
        <w:sectPr w:rsidR="007571FB">
          <w:type w:val="continuous"/>
          <w:pgSz w:w="11900" w:h="16840"/>
          <w:pgMar w:top="180" w:right="180" w:bottom="920" w:left="140" w:header="708" w:footer="708" w:gutter="0"/>
          <w:cols w:num="2" w:space="708" w:equalWidth="0">
            <w:col w:w="2381" w:space="40"/>
            <w:col w:w="9159"/>
          </w:cols>
        </w:sectPr>
      </w:pPr>
    </w:p>
    <w:p w14:paraId="2E630977" w14:textId="77777777" w:rsidR="007571FB" w:rsidRDefault="00046A51">
      <w:pPr>
        <w:pStyle w:val="Zkladntext"/>
        <w:tabs>
          <w:tab w:val="left" w:pos="4413"/>
        </w:tabs>
        <w:spacing w:before="53"/>
        <w:ind w:left="2704"/>
      </w:pPr>
      <w:r>
        <w:rPr>
          <w:w w:val="105"/>
        </w:rPr>
        <w:t>128</w:t>
      </w:r>
      <w:r>
        <w:rPr>
          <w:spacing w:val="-8"/>
          <w:w w:val="105"/>
        </w:rPr>
        <w:t xml:space="preserve"> </w:t>
      </w:r>
      <w:r>
        <w:rPr>
          <w:w w:val="105"/>
        </w:rPr>
        <w:t>00</w:t>
      </w:r>
      <w:r>
        <w:rPr>
          <w:w w:val="105"/>
        </w:rPr>
        <w:tab/>
      </w:r>
      <w:r>
        <w:rPr>
          <w:w w:val="105"/>
          <w:position w:val="2"/>
        </w:rPr>
        <w:t>Praha</w:t>
      </w:r>
      <w:r>
        <w:rPr>
          <w:spacing w:val="-16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</w:p>
    <w:p w14:paraId="286EE9A8" w14:textId="77777777" w:rsidR="007571FB" w:rsidRDefault="007571FB">
      <w:pPr>
        <w:sectPr w:rsidR="007571FB">
          <w:type w:val="continuous"/>
          <w:pgSz w:w="11900" w:h="16840"/>
          <w:pgMar w:top="180" w:right="180" w:bottom="920" w:left="140" w:header="708" w:footer="708" w:gutter="0"/>
          <w:cols w:space="708"/>
        </w:sectPr>
      </w:pPr>
    </w:p>
    <w:p w14:paraId="42069A30" w14:textId="77777777" w:rsidR="007571FB" w:rsidRDefault="00046A51">
      <w:pPr>
        <w:pStyle w:val="Zkladntext"/>
        <w:tabs>
          <w:tab w:val="left" w:pos="4413"/>
        </w:tabs>
        <w:spacing w:before="96"/>
        <w:ind w:left="2200"/>
      </w:pPr>
      <w:r>
        <w:t>IČO:</w:t>
      </w:r>
      <w:r>
        <w:rPr>
          <w:spacing w:val="35"/>
        </w:rPr>
        <w:t xml:space="preserve"> </w:t>
      </w:r>
      <w:r>
        <w:rPr>
          <w:spacing w:val="-3"/>
        </w:rPr>
        <w:t>70883858</w:t>
      </w:r>
      <w:r>
        <w:rPr>
          <w:spacing w:val="-3"/>
        </w:rPr>
        <w:tab/>
      </w:r>
      <w:r>
        <w:t>DIČ:</w:t>
      </w:r>
    </w:p>
    <w:p w14:paraId="1255FA35" w14:textId="77777777" w:rsidR="007571FB" w:rsidRDefault="00046A51">
      <w:pPr>
        <w:pStyle w:val="Zkladntext"/>
        <w:spacing w:before="87"/>
        <w:ind w:left="120"/>
      </w:pPr>
      <w:r>
        <w:br w:type="column"/>
      </w:r>
      <w:r>
        <w:rPr>
          <w:spacing w:val="-2"/>
          <w:w w:val="105"/>
        </w:rPr>
        <w:t>CZ70883858</w:t>
      </w:r>
    </w:p>
    <w:p w14:paraId="076C83C5" w14:textId="77777777" w:rsidR="007571FB" w:rsidRDefault="00046A51">
      <w:pPr>
        <w:pStyle w:val="Zkladntext"/>
        <w:spacing w:before="96"/>
        <w:ind w:left="624"/>
      </w:pPr>
      <w:r>
        <w:br w:type="column"/>
      </w:r>
      <w:r>
        <w:t>Email:</w:t>
      </w:r>
    </w:p>
    <w:p w14:paraId="6907DF1A" w14:textId="77777777" w:rsidR="007571FB" w:rsidRDefault="007571FB">
      <w:pPr>
        <w:sectPr w:rsidR="007571FB">
          <w:type w:val="continuous"/>
          <w:pgSz w:w="11900" w:h="16840"/>
          <w:pgMar w:top="180" w:right="180" w:bottom="920" w:left="140" w:header="708" w:footer="708" w:gutter="0"/>
          <w:cols w:num="3" w:space="708" w:equalWidth="0">
            <w:col w:w="4812" w:space="40"/>
            <w:col w:w="1256" w:space="40"/>
            <w:col w:w="5432"/>
          </w:cols>
        </w:sectPr>
      </w:pPr>
    </w:p>
    <w:p w14:paraId="6E06CDAC" w14:textId="77777777" w:rsidR="007571FB" w:rsidRDefault="007571FB">
      <w:pPr>
        <w:pStyle w:val="Zkladntext"/>
        <w:rPr>
          <w:sz w:val="22"/>
        </w:rPr>
      </w:pPr>
    </w:p>
    <w:p w14:paraId="160D2889" w14:textId="77777777" w:rsidR="007571FB" w:rsidRDefault="007571FB">
      <w:pPr>
        <w:pStyle w:val="Zkladntext"/>
        <w:rPr>
          <w:sz w:val="22"/>
        </w:rPr>
      </w:pPr>
    </w:p>
    <w:p w14:paraId="11D8DCB9" w14:textId="77777777" w:rsidR="007571FB" w:rsidRDefault="007571FB">
      <w:pPr>
        <w:pStyle w:val="Zkladntext"/>
        <w:rPr>
          <w:sz w:val="22"/>
        </w:rPr>
      </w:pPr>
    </w:p>
    <w:p w14:paraId="47986D96" w14:textId="77777777" w:rsidR="007571FB" w:rsidRDefault="00046A51">
      <w:pPr>
        <w:pStyle w:val="Nadpis1"/>
        <w:spacing w:before="1"/>
      </w:pPr>
      <w:r>
        <w:t xml:space="preserve">Cena </w:t>
      </w:r>
      <w:proofErr w:type="spellStart"/>
      <w:r>
        <w:t>ceníková</w:t>
      </w:r>
      <w:proofErr w:type="spellEnd"/>
    </w:p>
    <w:p w14:paraId="3DB0FF2A" w14:textId="77777777" w:rsidR="007571FB" w:rsidRDefault="00046A51">
      <w:pPr>
        <w:pStyle w:val="Zkladntext"/>
        <w:tabs>
          <w:tab w:val="left" w:pos="2280"/>
          <w:tab w:val="left" w:pos="4764"/>
        </w:tabs>
        <w:spacing w:before="94"/>
        <w:ind w:left="48"/>
      </w:pPr>
      <w:r>
        <w:br w:type="column"/>
      </w:r>
      <w:r>
        <w:t>Tel</w:t>
      </w:r>
      <w:r>
        <w:rPr>
          <w:spacing w:val="-8"/>
        </w:rPr>
        <w:t xml:space="preserve"> </w:t>
      </w:r>
      <w:r>
        <w:t>1</w:t>
      </w:r>
      <w:r>
        <w:tab/>
        <w:t>Tel</w:t>
      </w:r>
      <w:r>
        <w:rPr>
          <w:spacing w:val="-8"/>
        </w:rPr>
        <w:t xml:space="preserve"> </w:t>
      </w:r>
      <w:r>
        <w:t>2</w:t>
      </w:r>
      <w:r>
        <w:tab/>
      </w:r>
      <w:r>
        <w:rPr>
          <w:spacing w:val="2"/>
        </w:rPr>
        <w:t>Fax:</w:t>
      </w:r>
    </w:p>
    <w:p w14:paraId="4A39C8C5" w14:textId="77777777" w:rsidR="007571FB" w:rsidRDefault="00046A51">
      <w:pPr>
        <w:pStyle w:val="Zkladntext"/>
        <w:tabs>
          <w:tab w:val="left" w:pos="5772"/>
          <w:tab w:val="right" w:pos="9281"/>
        </w:tabs>
        <w:spacing w:before="306" w:line="313" w:lineRule="exact"/>
        <w:ind w:left="3198"/>
      </w:pPr>
      <w:r>
        <w:rPr>
          <w:spacing w:val="-4"/>
        </w:rPr>
        <w:tab/>
      </w:r>
      <w:r>
        <w:t>Datum</w:t>
      </w:r>
      <w:r>
        <w:rPr>
          <w:spacing w:val="-3"/>
        </w:rPr>
        <w:t xml:space="preserve"> </w:t>
      </w:r>
      <w:proofErr w:type="spellStart"/>
      <w:r>
        <w:t>vydání</w:t>
      </w:r>
      <w:proofErr w:type="spellEnd"/>
      <w:r>
        <w:rPr>
          <w:rFonts w:ascii="Times New Roman" w:hAnsi="Times New Roman"/>
          <w:position w:val="13"/>
        </w:rPr>
        <w:tab/>
      </w:r>
      <w:r>
        <w:rPr>
          <w:spacing w:val="-3"/>
          <w:position w:val="13"/>
        </w:rPr>
        <w:t>11.3.</w:t>
      </w:r>
    </w:p>
    <w:p w14:paraId="25D81798" w14:textId="77777777" w:rsidR="007571FB" w:rsidRDefault="00046A51">
      <w:pPr>
        <w:pStyle w:val="Zkladntext"/>
        <w:tabs>
          <w:tab w:val="left" w:pos="4713"/>
          <w:tab w:val="left" w:pos="8061"/>
        </w:tabs>
        <w:spacing w:before="5"/>
        <w:ind w:left="3507"/>
      </w:pPr>
      <w:r>
        <w:rPr>
          <w:i/>
          <w:w w:val="105"/>
          <w:position w:val="5"/>
        </w:rPr>
        <w:tab/>
      </w:r>
      <w:proofErr w:type="spellStart"/>
      <w:r>
        <w:rPr>
          <w:w w:val="105"/>
        </w:rPr>
        <w:t>Termín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podklady</w:t>
      </w:r>
      <w:proofErr w:type="spellEnd"/>
      <w:r>
        <w:rPr>
          <w:w w:val="105"/>
        </w:rPr>
        <w:tab/>
      </w:r>
      <w:r>
        <w:rPr>
          <w:spacing w:val="-3"/>
          <w:w w:val="105"/>
          <w:position w:val="5"/>
        </w:rPr>
        <w:t>1.3.2024</w:t>
      </w:r>
    </w:p>
    <w:p w14:paraId="6E0DD684" w14:textId="77777777" w:rsidR="007571FB" w:rsidRDefault="00046A51">
      <w:pPr>
        <w:pStyle w:val="Zkladntext"/>
        <w:tabs>
          <w:tab w:val="left" w:pos="5901"/>
          <w:tab w:val="left" w:pos="7989"/>
        </w:tabs>
        <w:spacing w:before="87"/>
        <w:ind w:left="3111"/>
      </w:pPr>
      <w:r>
        <w:rPr>
          <w:spacing w:val="-4"/>
          <w:w w:val="105"/>
        </w:rPr>
        <w:tab/>
      </w:r>
      <w:proofErr w:type="spellStart"/>
      <w:r>
        <w:rPr>
          <w:w w:val="105"/>
        </w:rPr>
        <w:t>Formát</w:t>
      </w:r>
      <w:proofErr w:type="spellEnd"/>
      <w:r>
        <w:rPr>
          <w:w w:val="105"/>
        </w:rPr>
        <w:tab/>
        <w:t>3x 1/1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str</w:t>
      </w:r>
    </w:p>
    <w:p w14:paraId="23EB7DEA" w14:textId="77777777" w:rsidR="007571FB" w:rsidRDefault="00046A51">
      <w:pPr>
        <w:tabs>
          <w:tab w:val="left" w:pos="5631"/>
        </w:tabs>
        <w:spacing w:before="149"/>
        <w:ind w:left="3093"/>
        <w:rPr>
          <w:sz w:val="19"/>
        </w:rPr>
      </w:pPr>
      <w:r>
        <w:rPr>
          <w:b/>
          <w:spacing w:val="-3"/>
          <w:sz w:val="19"/>
        </w:rPr>
        <w:t>99.900</w:t>
      </w:r>
      <w:r>
        <w:rPr>
          <w:b/>
          <w:spacing w:val="-2"/>
          <w:sz w:val="19"/>
        </w:rPr>
        <w:t xml:space="preserve"> </w:t>
      </w:r>
      <w:proofErr w:type="spellStart"/>
      <w:r>
        <w:rPr>
          <w:b/>
          <w:sz w:val="19"/>
        </w:rPr>
        <w:t>Kč</w:t>
      </w:r>
      <w:proofErr w:type="spellEnd"/>
      <w:r>
        <w:rPr>
          <w:b/>
          <w:sz w:val="19"/>
        </w:rPr>
        <w:tab/>
      </w:r>
      <w:proofErr w:type="spellStart"/>
      <w:r>
        <w:rPr>
          <w:sz w:val="19"/>
        </w:rPr>
        <w:t>Barevnost</w:t>
      </w:r>
      <w:proofErr w:type="spellEnd"/>
    </w:p>
    <w:p w14:paraId="1C4A4C82" w14:textId="77777777" w:rsidR="007571FB" w:rsidRDefault="00046A51">
      <w:pPr>
        <w:pStyle w:val="Zkladntext"/>
        <w:spacing w:before="120"/>
        <w:ind w:left="2955" w:right="4838"/>
        <w:jc w:val="center"/>
      </w:pPr>
      <w:r>
        <w:rPr>
          <w:w w:val="105"/>
        </w:rPr>
        <w:t>20.979 Kč</w:t>
      </w:r>
    </w:p>
    <w:p w14:paraId="6965CA2D" w14:textId="77777777" w:rsidR="007571FB" w:rsidRDefault="007571FB">
      <w:pPr>
        <w:pStyle w:val="Zkladntext"/>
        <w:rPr>
          <w:sz w:val="22"/>
        </w:rPr>
      </w:pPr>
    </w:p>
    <w:p w14:paraId="010A0DF9" w14:textId="77777777" w:rsidR="007571FB" w:rsidRDefault="00046A51">
      <w:pPr>
        <w:pStyle w:val="Nadpis1"/>
        <w:spacing w:before="158"/>
        <w:ind w:left="2955" w:right="4953"/>
        <w:jc w:val="center"/>
      </w:pPr>
      <w:r>
        <w:rPr>
          <w:w w:val="105"/>
        </w:rPr>
        <w:t>120.879 Kč</w:t>
      </w:r>
    </w:p>
    <w:p w14:paraId="79C6B2F7" w14:textId="77777777" w:rsidR="007571FB" w:rsidRDefault="007571FB">
      <w:pPr>
        <w:pStyle w:val="Zkladntext"/>
        <w:rPr>
          <w:b/>
          <w:sz w:val="22"/>
        </w:rPr>
      </w:pPr>
    </w:p>
    <w:p w14:paraId="56CC9FB2" w14:textId="77777777" w:rsidR="007571FB" w:rsidRDefault="007571FB">
      <w:pPr>
        <w:pStyle w:val="Zkladntext"/>
        <w:spacing w:before="10"/>
        <w:rPr>
          <w:b/>
          <w:sz w:val="23"/>
        </w:rPr>
      </w:pPr>
    </w:p>
    <w:p w14:paraId="03175FB0" w14:textId="77777777" w:rsidR="007571FB" w:rsidRDefault="00046A51">
      <w:pPr>
        <w:pStyle w:val="Zkladntext"/>
        <w:ind w:left="4641"/>
      </w:pPr>
      <w:proofErr w:type="spellStart"/>
      <w:r>
        <w:t>Motiv</w:t>
      </w:r>
      <w:proofErr w:type="spellEnd"/>
    </w:p>
    <w:p w14:paraId="32BE8541" w14:textId="77777777" w:rsidR="007571FB" w:rsidRDefault="007571FB">
      <w:pPr>
        <w:pStyle w:val="Zkladntext"/>
        <w:rPr>
          <w:sz w:val="22"/>
        </w:rPr>
      </w:pPr>
    </w:p>
    <w:p w14:paraId="520AEFCC" w14:textId="77777777" w:rsidR="007571FB" w:rsidRDefault="007571FB">
      <w:pPr>
        <w:pStyle w:val="Zkladntext"/>
        <w:rPr>
          <w:sz w:val="22"/>
        </w:rPr>
      </w:pPr>
    </w:p>
    <w:p w14:paraId="089E4625" w14:textId="77777777" w:rsidR="007571FB" w:rsidRDefault="007571FB">
      <w:pPr>
        <w:pStyle w:val="Zkladntext"/>
        <w:spacing w:before="1"/>
        <w:rPr>
          <w:sz w:val="18"/>
        </w:rPr>
      </w:pPr>
    </w:p>
    <w:p w14:paraId="3AF5B589" w14:textId="77777777" w:rsidR="007571FB" w:rsidRDefault="00046A51">
      <w:pPr>
        <w:pStyle w:val="Nadpis1"/>
        <w:ind w:left="105"/>
      </w:pPr>
      <w:r>
        <w:rPr>
          <w:w w:val="105"/>
        </w:rPr>
        <w:t xml:space="preserve">bonus - </w:t>
      </w:r>
      <w:proofErr w:type="spellStart"/>
      <w:r>
        <w:rPr>
          <w:w w:val="105"/>
        </w:rPr>
        <w:t>jaro+podzim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článek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hyperlink r:id="rId8">
        <w:r>
          <w:rPr>
            <w:w w:val="105"/>
          </w:rPr>
          <w:t>www.reportermagazin.cz</w:t>
        </w:r>
      </w:hyperlink>
    </w:p>
    <w:p w14:paraId="7F42162B" w14:textId="02C6D1C0" w:rsidR="007571FB" w:rsidRDefault="00046A51">
      <w:pPr>
        <w:pStyle w:val="Zkladntext"/>
        <w:tabs>
          <w:tab w:val="left" w:pos="5631"/>
        </w:tabs>
        <w:spacing w:before="127" w:line="520" w:lineRule="atLeast"/>
        <w:ind w:left="4083" w:right="2139"/>
      </w:pPr>
      <w:r>
        <w:rPr>
          <w:spacing w:val="2"/>
          <w:w w:val="105"/>
        </w:rPr>
        <w:t>Za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dodavatele</w:t>
      </w:r>
      <w:proofErr w:type="spellEnd"/>
      <w:r>
        <w:rPr>
          <w:spacing w:val="-3"/>
          <w:w w:val="105"/>
        </w:rPr>
        <w:t>:</w:t>
      </w:r>
      <w:r>
        <w:rPr>
          <w:spacing w:val="-3"/>
          <w:w w:val="105"/>
        </w:rPr>
        <w:tab/>
      </w:r>
      <w:proofErr w:type="spellStart"/>
      <w:r w:rsidR="0079438F">
        <w:rPr>
          <w:spacing w:val="-3"/>
          <w:w w:val="105"/>
        </w:rPr>
        <w:t>xxx</w:t>
      </w:r>
      <w:r>
        <w:rPr>
          <w:w w:val="105"/>
        </w:rPr>
        <w:t>Datum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spacing w:val="-3"/>
          <w:w w:val="105"/>
        </w:rPr>
        <w:t>22.1.2024</w:t>
      </w:r>
    </w:p>
    <w:p w14:paraId="255961D0" w14:textId="77777777" w:rsidR="007571FB" w:rsidRDefault="007571FB">
      <w:pPr>
        <w:spacing w:line="520" w:lineRule="atLeast"/>
        <w:sectPr w:rsidR="007571FB">
          <w:type w:val="continuous"/>
          <w:pgSz w:w="11900" w:h="16840"/>
          <w:pgMar w:top="180" w:right="180" w:bottom="920" w:left="140" w:header="708" w:footer="708" w:gutter="0"/>
          <w:cols w:num="2" w:space="708" w:equalWidth="0">
            <w:col w:w="2559" w:space="40"/>
            <w:col w:w="8981"/>
          </w:cols>
        </w:sectPr>
      </w:pPr>
    </w:p>
    <w:p w14:paraId="710A3B81" w14:textId="77777777" w:rsidR="007571FB" w:rsidRDefault="00046A51">
      <w:pPr>
        <w:pStyle w:val="Zkladntext"/>
        <w:tabs>
          <w:tab w:val="left" w:pos="6681"/>
        </w:tabs>
        <w:spacing w:before="96"/>
        <w:ind w:left="706"/>
      </w:pPr>
      <w:proofErr w:type="spellStart"/>
      <w:r>
        <w:rPr>
          <w:spacing w:val="-5"/>
        </w:rPr>
        <w:t>Podpis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razítko</w:t>
      </w:r>
      <w:proofErr w:type="spellEnd"/>
      <w:r>
        <w:rPr>
          <w:spacing w:val="-5"/>
        </w:rPr>
        <w:t xml:space="preserve"> </w:t>
      </w:r>
      <w:proofErr w:type="spellStart"/>
      <w:r>
        <w:t>firmy</w:t>
      </w:r>
      <w:proofErr w:type="spellEnd"/>
      <w:r>
        <w:tab/>
      </w:r>
      <w:proofErr w:type="spellStart"/>
      <w:r>
        <w:rPr>
          <w:spacing w:val="-5"/>
        </w:rPr>
        <w:t>Podpis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2"/>
        </w:rPr>
        <w:t>razítko</w:t>
      </w:r>
      <w:proofErr w:type="spellEnd"/>
      <w:r>
        <w:rPr>
          <w:spacing w:val="-4"/>
        </w:rPr>
        <w:t xml:space="preserve"> </w:t>
      </w:r>
      <w:proofErr w:type="spellStart"/>
      <w:r>
        <w:t>firmy</w:t>
      </w:r>
      <w:proofErr w:type="spellEnd"/>
    </w:p>
    <w:p w14:paraId="3099C6FD" w14:textId="77777777" w:rsidR="007571FB" w:rsidRDefault="007571FB">
      <w:pPr>
        <w:sectPr w:rsidR="007571FB">
          <w:type w:val="continuous"/>
          <w:pgSz w:w="11900" w:h="16840"/>
          <w:pgMar w:top="180" w:right="180" w:bottom="920" w:left="140" w:header="708" w:footer="708" w:gutter="0"/>
          <w:cols w:space="708"/>
        </w:sectPr>
      </w:pPr>
    </w:p>
    <w:p w14:paraId="1673ACF5" w14:textId="77777777" w:rsidR="007571FB" w:rsidRDefault="00046A51">
      <w:pPr>
        <w:spacing w:before="55" w:line="244" w:lineRule="auto"/>
        <w:ind w:left="2847" w:right="-4"/>
        <w:rPr>
          <w:rFonts w:ascii="Calibri" w:hAnsi="Calibri"/>
        </w:rPr>
      </w:pPr>
      <w:r>
        <w:rPr>
          <w:rFonts w:ascii="Calibri" w:hAnsi="Calibri"/>
          <w:w w:val="105"/>
        </w:rPr>
        <w:t>Mgr. Adam Švejda</w:t>
      </w:r>
    </w:p>
    <w:p w14:paraId="6EBEECB2" w14:textId="77777777" w:rsidR="007571FB" w:rsidRDefault="00046A51" w:rsidP="00046A51">
      <w:pPr>
        <w:spacing w:before="93" w:line="244" w:lineRule="auto"/>
        <w:ind w:left="348" w:right="6738"/>
        <w:rPr>
          <w:rFonts w:ascii="Calibri"/>
          <w:sz w:val="12"/>
        </w:rPr>
      </w:pPr>
      <w:r>
        <w:br w:type="column"/>
      </w:r>
    </w:p>
    <w:p w14:paraId="2D8B639F" w14:textId="77777777" w:rsidR="007571FB" w:rsidRDefault="007571FB">
      <w:pPr>
        <w:rPr>
          <w:rFonts w:ascii="Calibri"/>
          <w:sz w:val="12"/>
        </w:rPr>
        <w:sectPr w:rsidR="007571FB">
          <w:type w:val="continuous"/>
          <w:pgSz w:w="11900" w:h="16840"/>
          <w:pgMar w:top="180" w:right="180" w:bottom="920" w:left="140" w:header="708" w:footer="708" w:gutter="0"/>
          <w:cols w:num="2" w:space="708" w:equalWidth="0">
            <w:col w:w="3476" w:space="40"/>
            <w:col w:w="8064"/>
          </w:cols>
        </w:sectPr>
      </w:pPr>
    </w:p>
    <w:p w14:paraId="5779A772" w14:textId="77777777" w:rsidR="007571FB" w:rsidRDefault="007571FB">
      <w:pPr>
        <w:pStyle w:val="Zkladntext"/>
        <w:spacing w:before="11"/>
        <w:rPr>
          <w:rFonts w:ascii="Calibri"/>
          <w:sz w:val="22"/>
        </w:rPr>
      </w:pPr>
    </w:p>
    <w:p w14:paraId="7119B4B3" w14:textId="77777777" w:rsidR="007571FB" w:rsidRDefault="00046A51">
      <w:pPr>
        <w:pStyle w:val="Zkladntext"/>
        <w:spacing w:before="101"/>
        <w:ind w:left="706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seznámen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inzertními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dodavatele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svým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stvrzuje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nimi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</w:p>
    <w:p w14:paraId="023633A3" w14:textId="77777777" w:rsidR="007571FB" w:rsidRDefault="007571FB">
      <w:pPr>
        <w:sectPr w:rsidR="007571FB">
          <w:type w:val="continuous"/>
          <w:pgSz w:w="11900" w:h="16840"/>
          <w:pgMar w:top="180" w:right="180" w:bottom="920" w:left="140" w:header="708" w:footer="708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070"/>
      </w:tblGrid>
      <w:tr w:rsidR="007571FB" w14:paraId="48007E52" w14:textId="77777777">
        <w:trPr>
          <w:trHeight w:hRule="exact" w:val="963"/>
        </w:trPr>
        <w:tc>
          <w:tcPr>
            <w:tcW w:w="11070" w:type="dxa"/>
            <w:tcBorders>
              <w:bottom w:val="single" w:sz="7" w:space="0" w:color="AAAAAA"/>
            </w:tcBorders>
            <w:shd w:val="clear" w:color="auto" w:fill="FEFEFE"/>
          </w:tcPr>
          <w:p w14:paraId="7467AA63" w14:textId="77777777" w:rsidR="007571FB" w:rsidRDefault="007571FB"/>
        </w:tc>
      </w:tr>
      <w:tr w:rsidR="007571FB" w14:paraId="14496987" w14:textId="77777777">
        <w:trPr>
          <w:trHeight w:hRule="exact" w:val="432"/>
        </w:trPr>
        <w:tc>
          <w:tcPr>
            <w:tcW w:w="11070" w:type="dxa"/>
            <w:tcBorders>
              <w:top w:val="single" w:sz="7" w:space="0" w:color="AAAAAA"/>
              <w:bottom w:val="single" w:sz="7" w:space="0" w:color="FFFFFF"/>
            </w:tcBorders>
            <w:shd w:val="clear" w:color="auto" w:fill="FFA93A"/>
          </w:tcPr>
          <w:p w14:paraId="55FADEFD" w14:textId="77777777" w:rsidR="007571FB" w:rsidRDefault="00046A51">
            <w:pPr>
              <w:pStyle w:val="TableParagraph"/>
              <w:spacing w:before="46"/>
              <w:ind w:left="306"/>
              <w:rPr>
                <w:b/>
                <w:sz w:val="23"/>
              </w:rPr>
            </w:pPr>
            <w:r>
              <w:rPr>
                <w:b/>
                <w:sz w:val="23"/>
              </w:rPr>
              <w:t>INZERTNÍ PODMÍNKY</w:t>
            </w:r>
          </w:p>
        </w:tc>
      </w:tr>
      <w:tr w:rsidR="007571FB" w14:paraId="51F816F3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5F621CCF" w14:textId="77777777" w:rsidR="007571FB" w:rsidRDefault="007571FB"/>
        </w:tc>
      </w:tr>
      <w:tr w:rsidR="007571FB" w14:paraId="3DED5E57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35955BBE" w14:textId="77777777" w:rsidR="007571FB" w:rsidRDefault="00046A51">
            <w:pPr>
              <w:pStyle w:val="TableParagraph"/>
              <w:spacing w:before="3"/>
              <w:ind w:left="306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proofErr w:type="spellStart"/>
            <w:r>
              <w:rPr>
                <w:sz w:val="18"/>
              </w:rPr>
              <w:t>Objednávka</w:t>
            </w:r>
            <w:proofErr w:type="spellEnd"/>
          </w:p>
        </w:tc>
      </w:tr>
      <w:tr w:rsidR="007571FB" w14:paraId="3B3BA826" w14:textId="77777777">
        <w:trPr>
          <w:trHeight w:hRule="exact" w:val="1872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56491309" w14:textId="77777777" w:rsidR="007571FB" w:rsidRDefault="00046A51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23"/>
              <w:ind w:firstLine="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Zadavatel</w:t>
            </w:r>
            <w:proofErr w:type="spellEnd"/>
            <w:r>
              <w:rPr>
                <w:w w:val="105"/>
                <w:sz w:val="12"/>
              </w:rPr>
              <w:t xml:space="preserve">  </w:t>
            </w:r>
            <w:proofErr w:type="spellStart"/>
            <w:r>
              <w:rPr>
                <w:spacing w:val="2"/>
                <w:w w:val="105"/>
                <w:sz w:val="12"/>
              </w:rPr>
              <w:t>objednává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písemnou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objednávkou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inzertnímu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oddělení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vydavatele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proofErr w:type="spellStart"/>
            <w:r>
              <w:rPr>
                <w:w w:val="105"/>
                <w:sz w:val="12"/>
              </w:rPr>
              <w:t>dále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jen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 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„</w:t>
            </w: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>“).</w:t>
            </w:r>
          </w:p>
          <w:p w14:paraId="4C6C1B88" w14:textId="77777777" w:rsidR="007571FB" w:rsidRDefault="007571F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6A691362" w14:textId="77777777" w:rsidR="007571FB" w:rsidRDefault="00046A51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00" w:lineRule="atLeast"/>
              <w:ind w:right="652" w:firstLine="0"/>
              <w:rPr>
                <w:sz w:val="12"/>
              </w:rPr>
            </w:pPr>
            <w:proofErr w:type="spellStart"/>
            <w:r>
              <w:rPr>
                <w:spacing w:val="2"/>
                <w:w w:val="105"/>
                <w:sz w:val="12"/>
              </w:rPr>
              <w:t>Objednávka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musí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obsahovat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všechny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náležitosti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které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jsou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nutné</w:t>
            </w:r>
            <w:proofErr w:type="spellEnd"/>
            <w:r>
              <w:rPr>
                <w:w w:val="105"/>
                <w:sz w:val="12"/>
              </w:rPr>
              <w:t xml:space="preserve"> pro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: </w:t>
            </w:r>
            <w:proofErr w:type="spellStart"/>
            <w:r>
              <w:rPr>
                <w:w w:val="105"/>
                <w:sz w:val="12"/>
              </w:rPr>
              <w:t>obchodní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jméno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zadavatele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3"/>
                <w:w w:val="105"/>
                <w:sz w:val="12"/>
              </w:rPr>
              <w:t>sídlo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firmy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r>
              <w:rPr>
                <w:w w:val="105"/>
                <w:sz w:val="12"/>
              </w:rPr>
              <w:t>IČO (</w:t>
            </w:r>
            <w:proofErr w:type="spellStart"/>
            <w:r>
              <w:rPr>
                <w:w w:val="105"/>
                <w:sz w:val="12"/>
              </w:rPr>
              <w:t>také</w:t>
            </w:r>
            <w:proofErr w:type="spellEnd"/>
            <w:r>
              <w:rPr>
                <w:w w:val="105"/>
                <w:sz w:val="12"/>
              </w:rPr>
              <w:t xml:space="preserve"> IČO </w:t>
            </w:r>
            <w:proofErr w:type="spellStart"/>
            <w:r>
              <w:rPr>
                <w:w w:val="105"/>
                <w:sz w:val="12"/>
              </w:rPr>
              <w:t>inzerenta</w:t>
            </w:r>
            <w:proofErr w:type="spellEnd"/>
            <w:r>
              <w:rPr>
                <w:w w:val="105"/>
                <w:sz w:val="12"/>
              </w:rPr>
              <w:t xml:space="preserve">), DIČ, </w:t>
            </w:r>
            <w:proofErr w:type="spellStart"/>
            <w:r>
              <w:rPr>
                <w:spacing w:val="2"/>
                <w:w w:val="105"/>
                <w:sz w:val="12"/>
              </w:rPr>
              <w:t>jméno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pracovníka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odpovědného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r>
              <w:rPr>
                <w:spacing w:val="4"/>
                <w:w w:val="105"/>
                <w:sz w:val="12"/>
              </w:rPr>
              <w:t xml:space="preserve">za </w:t>
            </w:r>
            <w:proofErr w:type="spellStart"/>
            <w:r>
              <w:rPr>
                <w:spacing w:val="2"/>
                <w:w w:val="105"/>
                <w:sz w:val="12"/>
              </w:rPr>
              <w:t>objednávku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Dále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zde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musí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být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uveden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termín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spacing w:val="2"/>
                <w:w w:val="105"/>
                <w:sz w:val="12"/>
              </w:rPr>
              <w:t>eventuálně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další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údaje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ohledně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provedení</w:t>
            </w:r>
            <w:proofErr w:type="spellEnd"/>
            <w:r>
              <w:rPr>
                <w:w w:val="105"/>
                <w:sz w:val="12"/>
              </w:rPr>
              <w:t xml:space="preserve">    </w:t>
            </w:r>
            <w:proofErr w:type="spellStart"/>
            <w:r>
              <w:rPr>
                <w:spacing w:val="3"/>
                <w:w w:val="105"/>
                <w:sz w:val="12"/>
              </w:rPr>
              <w:t>objednávky</w:t>
            </w:r>
            <w:proofErr w:type="spellEnd"/>
            <w:r>
              <w:rPr>
                <w:spacing w:val="3"/>
                <w:w w:val="105"/>
                <w:sz w:val="12"/>
              </w:rPr>
              <w:t>.</w:t>
            </w:r>
          </w:p>
          <w:p w14:paraId="5C1994C8" w14:textId="77777777" w:rsidR="007571FB" w:rsidRDefault="00046A51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24" w:line="343" w:lineRule="auto"/>
              <w:ind w:right="458" w:firstLine="0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Za </w:t>
            </w:r>
            <w:proofErr w:type="spellStart"/>
            <w:r>
              <w:rPr>
                <w:spacing w:val="4"/>
                <w:w w:val="105"/>
                <w:sz w:val="12"/>
              </w:rPr>
              <w:t>včasné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dodání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textu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spacing w:val="4"/>
                <w:w w:val="105"/>
                <w:sz w:val="12"/>
              </w:rPr>
              <w:t>bezchybných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podkladů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pro </w:t>
            </w:r>
            <w:proofErr w:type="spellStart"/>
            <w:r>
              <w:rPr>
                <w:spacing w:val="4"/>
                <w:w w:val="105"/>
                <w:sz w:val="12"/>
              </w:rPr>
              <w:t>tisk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3"/>
                <w:w w:val="105"/>
                <w:sz w:val="12"/>
              </w:rPr>
              <w:t xml:space="preserve">je </w:t>
            </w:r>
            <w:proofErr w:type="spellStart"/>
            <w:r>
              <w:rPr>
                <w:spacing w:val="2"/>
                <w:w w:val="105"/>
                <w:sz w:val="12"/>
              </w:rPr>
              <w:t>zodpovědný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zadavatel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. </w:t>
            </w:r>
            <w:r>
              <w:rPr>
                <w:spacing w:val="-3"/>
                <w:w w:val="105"/>
                <w:sz w:val="12"/>
              </w:rPr>
              <w:t xml:space="preserve">Za </w:t>
            </w:r>
            <w:proofErr w:type="spellStart"/>
            <w:r>
              <w:rPr>
                <w:spacing w:val="2"/>
                <w:w w:val="105"/>
                <w:sz w:val="12"/>
              </w:rPr>
              <w:t>prokazatelně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nevhodné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poškozené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podklady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 </w:t>
            </w:r>
            <w:proofErr w:type="spellStart"/>
            <w:r>
              <w:rPr>
                <w:spacing w:val="5"/>
                <w:w w:val="105"/>
                <w:sz w:val="12"/>
              </w:rPr>
              <w:t>tisku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požaduje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zhotovitel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neprodleně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náhradu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zaručuje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kvalitu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tisku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běžnou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pro </w:t>
            </w:r>
            <w:proofErr w:type="spellStart"/>
            <w:r>
              <w:rPr>
                <w:spacing w:val="2"/>
                <w:w w:val="105"/>
                <w:sz w:val="12"/>
              </w:rPr>
              <w:t>zadaný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titul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rámci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možností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daných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dodanými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podklady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. </w:t>
            </w:r>
            <w:proofErr w:type="spellStart"/>
            <w:r>
              <w:rPr>
                <w:spacing w:val="3"/>
                <w:w w:val="105"/>
                <w:sz w:val="12"/>
              </w:rPr>
              <w:t>Podklady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musí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být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dodány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termínu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stanoveném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zhotovitelem</w:t>
            </w:r>
            <w:proofErr w:type="spellEnd"/>
            <w:r>
              <w:rPr>
                <w:spacing w:val="3"/>
                <w:w w:val="105"/>
                <w:sz w:val="12"/>
              </w:rPr>
              <w:t>.</w:t>
            </w:r>
          </w:p>
          <w:p w14:paraId="5C6D9200" w14:textId="77777777" w:rsidR="007571FB" w:rsidRDefault="00046A51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122" w:lineRule="exact"/>
              <w:ind w:left="4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Zadavatel</w:t>
            </w:r>
            <w:proofErr w:type="spellEnd"/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spacing w:val="3"/>
                <w:w w:val="105"/>
                <w:sz w:val="12"/>
              </w:rPr>
              <w:t>je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odpovědný</w:t>
            </w:r>
            <w:proofErr w:type="spellEnd"/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spacing w:val="4"/>
                <w:w w:val="105"/>
                <w:sz w:val="12"/>
              </w:rPr>
              <w:t>za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bezchybný</w:t>
            </w:r>
            <w:proofErr w:type="spellEnd"/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obsah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4"/>
                <w:w w:val="105"/>
                <w:sz w:val="12"/>
              </w:rPr>
              <w:t>za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že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texty</w:t>
            </w:r>
            <w:proofErr w:type="spellEnd"/>
            <w:r>
              <w:rPr>
                <w:spacing w:val="3"/>
                <w:w w:val="105"/>
                <w:sz w:val="12"/>
              </w:rPr>
              <w:t>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obrazové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grafické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materiály</w:t>
            </w:r>
            <w:proofErr w:type="spellEnd"/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určené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inzeráty</w:t>
            </w:r>
            <w:proofErr w:type="spellEnd"/>
            <w:r>
              <w:rPr>
                <w:spacing w:val="2"/>
                <w:w w:val="105"/>
                <w:sz w:val="12"/>
              </w:rPr>
              <w:t>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jsou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souladu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právními</w:t>
            </w:r>
            <w:proofErr w:type="spellEnd"/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předpisy</w:t>
            </w:r>
            <w:proofErr w:type="spellEnd"/>
            <w:r>
              <w:rPr>
                <w:spacing w:val="2"/>
                <w:w w:val="105"/>
                <w:sz w:val="12"/>
              </w:rPr>
              <w:t>.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uplatňování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nároků</w:t>
            </w:r>
            <w:proofErr w:type="spellEnd"/>
          </w:p>
          <w:p w14:paraId="7286DF91" w14:textId="77777777" w:rsidR="007571FB" w:rsidRDefault="00046A51">
            <w:pPr>
              <w:pStyle w:val="TableParagraph"/>
              <w:spacing w:before="60"/>
              <w:ind w:left="28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třetí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stranou</w:t>
            </w:r>
            <w:proofErr w:type="spellEnd"/>
            <w:r>
              <w:rPr>
                <w:w w:val="105"/>
                <w:sz w:val="12"/>
              </w:rPr>
              <w:t xml:space="preserve"> je </w:t>
            </w:r>
            <w:proofErr w:type="spellStart"/>
            <w:r>
              <w:rPr>
                <w:w w:val="105"/>
                <w:sz w:val="12"/>
              </w:rPr>
              <w:t>zadavatel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povinen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sebe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převzít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závazky</w:t>
            </w:r>
            <w:proofErr w:type="spellEnd"/>
            <w:r>
              <w:rPr>
                <w:w w:val="105"/>
                <w:sz w:val="12"/>
              </w:rPr>
              <w:t xml:space="preserve"> z </w:t>
            </w:r>
            <w:proofErr w:type="spellStart"/>
            <w:r>
              <w:rPr>
                <w:w w:val="105"/>
                <w:sz w:val="12"/>
              </w:rPr>
              <w:t>těchto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nároků</w:t>
            </w:r>
            <w:proofErr w:type="spellEnd"/>
            <w:r>
              <w:rPr>
                <w:w w:val="105"/>
                <w:sz w:val="12"/>
              </w:rPr>
              <w:t xml:space="preserve">  </w:t>
            </w:r>
            <w:proofErr w:type="spellStart"/>
            <w:r>
              <w:rPr>
                <w:w w:val="105"/>
                <w:sz w:val="12"/>
              </w:rPr>
              <w:t>vyplývající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</w:tr>
      <w:tr w:rsidR="007571FB" w14:paraId="1709AB1D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7AAE97FC" w14:textId="77777777" w:rsidR="007571FB" w:rsidRDefault="00046A51">
            <w:pPr>
              <w:pStyle w:val="TableParagraph"/>
              <w:spacing w:before="4"/>
              <w:ind w:left="306"/>
              <w:rPr>
                <w:sz w:val="16"/>
              </w:rPr>
            </w:pPr>
            <w:r>
              <w:rPr>
                <w:sz w:val="16"/>
              </w:rPr>
              <w:t xml:space="preserve">2.  </w:t>
            </w:r>
            <w:proofErr w:type="spellStart"/>
            <w:r>
              <w:rPr>
                <w:sz w:val="16"/>
              </w:rPr>
              <w:t>Uzavření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smlouvy</w:t>
            </w:r>
            <w:proofErr w:type="spellEnd"/>
          </w:p>
        </w:tc>
      </w:tr>
      <w:tr w:rsidR="007571FB" w14:paraId="36D1E778" w14:textId="77777777">
        <w:trPr>
          <w:trHeight w:hRule="exact" w:val="171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68F64815" w14:textId="77777777" w:rsidR="007571FB" w:rsidRDefault="00046A51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23"/>
              <w:ind w:firstLine="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Uzavřením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smlouvy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se </w:t>
            </w:r>
            <w:proofErr w:type="spellStart"/>
            <w:r>
              <w:rPr>
                <w:w w:val="105"/>
                <w:sz w:val="12"/>
              </w:rPr>
              <w:t>rozumí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potvrzení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objednávky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zhotovitelem</w:t>
            </w:r>
            <w:proofErr w:type="spellEnd"/>
            <w:r>
              <w:rPr>
                <w:spacing w:val="3"/>
                <w:w w:val="105"/>
                <w:sz w:val="12"/>
              </w:rPr>
              <w:t>.</w:t>
            </w:r>
          </w:p>
          <w:p w14:paraId="4B383195" w14:textId="77777777" w:rsidR="007571FB" w:rsidRDefault="007571FB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5D306CE" w14:textId="77777777" w:rsidR="007571FB" w:rsidRDefault="00046A51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343" w:lineRule="auto"/>
              <w:ind w:right="199" w:firstLine="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si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vyhrazuje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právo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odmítnout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objednávky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inzerátů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podle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jednotných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4"/>
                <w:w w:val="105"/>
                <w:sz w:val="12"/>
              </w:rPr>
              <w:t>věcně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ospravedlnitelných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zásad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5"/>
                <w:w w:val="105"/>
                <w:sz w:val="12"/>
              </w:rPr>
              <w:t>kvůli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obsahu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2"/>
                <w:w w:val="105"/>
                <w:sz w:val="12"/>
              </w:rPr>
              <w:t>původu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či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technické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formě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zpracování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2"/>
                <w:w w:val="105"/>
                <w:sz w:val="12"/>
              </w:rPr>
              <w:t>pokud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3"/>
                <w:w w:val="105"/>
                <w:sz w:val="12"/>
              </w:rPr>
              <w:t xml:space="preserve">je </w:t>
            </w:r>
            <w:proofErr w:type="spellStart"/>
            <w:r>
              <w:rPr>
                <w:spacing w:val="5"/>
                <w:w w:val="105"/>
                <w:sz w:val="12"/>
              </w:rPr>
              <w:t>jejich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obsah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v </w:t>
            </w:r>
            <w:proofErr w:type="spellStart"/>
            <w:r>
              <w:rPr>
                <w:w w:val="105"/>
                <w:sz w:val="12"/>
              </w:rPr>
              <w:t>rozporu</w:t>
            </w:r>
            <w:proofErr w:type="spellEnd"/>
            <w:r>
              <w:rPr>
                <w:w w:val="105"/>
                <w:sz w:val="12"/>
              </w:rPr>
              <w:t xml:space="preserve"> s </w:t>
            </w:r>
            <w:proofErr w:type="spellStart"/>
            <w:r>
              <w:rPr>
                <w:w w:val="105"/>
                <w:sz w:val="12"/>
              </w:rPr>
              <w:t>právními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předpisy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rozhodnutím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státních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orgánů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pokud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3"/>
                <w:w w:val="105"/>
                <w:sz w:val="12"/>
              </w:rPr>
              <w:t xml:space="preserve">je </w:t>
            </w:r>
            <w:proofErr w:type="spellStart"/>
            <w:r>
              <w:rPr>
                <w:spacing w:val="5"/>
                <w:w w:val="105"/>
                <w:sz w:val="12"/>
              </w:rPr>
              <w:t>jejich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zveřejnění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pro </w:t>
            </w:r>
            <w:proofErr w:type="spellStart"/>
            <w:r>
              <w:rPr>
                <w:spacing w:val="3"/>
                <w:w w:val="105"/>
                <w:sz w:val="12"/>
              </w:rPr>
              <w:t>zhotovitele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nepřístupné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Odmítnutí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objednávky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musí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být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zadavateli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sděleno</w:t>
            </w:r>
            <w:proofErr w:type="spellEnd"/>
            <w:r>
              <w:rPr>
                <w:spacing w:val="2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neprodleně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14:paraId="4BB8F955" w14:textId="77777777" w:rsidR="007571FB" w:rsidRDefault="00046A51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122" w:lineRule="exact"/>
              <w:ind w:left="432"/>
              <w:rPr>
                <w:sz w:val="12"/>
              </w:rPr>
            </w:pPr>
            <w:proofErr w:type="spellStart"/>
            <w:r>
              <w:rPr>
                <w:spacing w:val="3"/>
                <w:w w:val="105"/>
                <w:sz w:val="12"/>
              </w:rPr>
              <w:t>Pokud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vzniknou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odůvodněné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pochybnosti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 </w:t>
            </w:r>
            <w:proofErr w:type="spellStart"/>
            <w:r>
              <w:rPr>
                <w:w w:val="105"/>
                <w:sz w:val="12"/>
              </w:rPr>
              <w:t>platební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schopnosti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zadavatele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proofErr w:type="spellStart"/>
            <w:r>
              <w:rPr>
                <w:spacing w:val="2"/>
                <w:w w:val="105"/>
                <w:sz w:val="12"/>
              </w:rPr>
              <w:t>pokud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zajištěna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žádost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žádná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přiměřená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spacing w:val="4"/>
                <w:w w:val="105"/>
                <w:sz w:val="12"/>
              </w:rPr>
              <w:t>včasná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platba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 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předem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3"/>
                <w:w w:val="105"/>
                <w:sz w:val="12"/>
              </w:rPr>
              <w:t>vyhrazuje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si</w:t>
            </w:r>
            <w:proofErr w:type="spellEnd"/>
          </w:p>
          <w:p w14:paraId="12420C52" w14:textId="77777777" w:rsidR="007571FB" w:rsidRDefault="00046A51">
            <w:pPr>
              <w:pStyle w:val="TableParagraph"/>
              <w:spacing w:before="60"/>
              <w:ind w:left="28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právo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každém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kdykoliv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odstoupit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</w:t>
            </w:r>
            <w:proofErr w:type="spellEnd"/>
            <w:r>
              <w:rPr>
                <w:w w:val="105"/>
                <w:sz w:val="12"/>
              </w:rPr>
              <w:t xml:space="preserve">  </w:t>
            </w:r>
            <w:proofErr w:type="spellStart"/>
            <w:r>
              <w:rPr>
                <w:w w:val="105"/>
                <w:sz w:val="12"/>
              </w:rPr>
              <w:t>smlouvy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14:paraId="0ADF627C" w14:textId="77777777" w:rsidR="007571FB" w:rsidRDefault="00046A51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42"/>
              <w:ind w:left="4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Stornováním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objednávky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3"/>
                <w:w w:val="105"/>
                <w:sz w:val="12"/>
              </w:rPr>
              <w:t>musí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být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v </w:t>
            </w:r>
            <w:proofErr w:type="spellStart"/>
            <w:r>
              <w:rPr>
                <w:spacing w:val="3"/>
                <w:w w:val="105"/>
                <w:sz w:val="12"/>
              </w:rPr>
              <w:t>každém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provedeno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písemně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r>
              <w:rPr>
                <w:w w:val="105"/>
                <w:sz w:val="12"/>
              </w:rPr>
              <w:t xml:space="preserve">a to </w:t>
            </w:r>
            <w:r>
              <w:rPr>
                <w:spacing w:val="2"/>
                <w:w w:val="105"/>
                <w:sz w:val="12"/>
              </w:rPr>
              <w:t xml:space="preserve">min. </w:t>
            </w:r>
            <w:r>
              <w:rPr>
                <w:w w:val="105"/>
                <w:sz w:val="12"/>
              </w:rPr>
              <w:t xml:space="preserve">21 </w:t>
            </w:r>
            <w:proofErr w:type="spellStart"/>
            <w:r>
              <w:rPr>
                <w:w w:val="105"/>
                <w:sz w:val="12"/>
              </w:rPr>
              <w:t>dnů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datem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vydání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. </w:t>
            </w:r>
            <w:r>
              <w:rPr>
                <w:w w:val="105"/>
                <w:sz w:val="12"/>
              </w:rPr>
              <w:t xml:space="preserve">V </w:t>
            </w:r>
            <w:proofErr w:type="spellStart"/>
            <w:r>
              <w:rPr>
                <w:spacing w:val="2"/>
                <w:w w:val="105"/>
                <w:sz w:val="12"/>
              </w:rPr>
              <w:t>opačném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bude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účtována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plná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cena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 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inzerce</w:t>
            </w:r>
            <w:proofErr w:type="spellEnd"/>
            <w:r>
              <w:rPr>
                <w:spacing w:val="2"/>
                <w:w w:val="105"/>
                <w:sz w:val="12"/>
              </w:rPr>
              <w:t>.</w:t>
            </w:r>
          </w:p>
        </w:tc>
      </w:tr>
      <w:tr w:rsidR="007571FB" w14:paraId="62FDA2DE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2DA9B7D1" w14:textId="77777777" w:rsidR="007571FB" w:rsidRDefault="00046A51">
            <w:pPr>
              <w:pStyle w:val="TableParagraph"/>
              <w:spacing w:before="4"/>
              <w:ind w:left="306"/>
              <w:rPr>
                <w:sz w:val="16"/>
              </w:rPr>
            </w:pPr>
            <w:r>
              <w:rPr>
                <w:sz w:val="16"/>
              </w:rPr>
              <w:t xml:space="preserve">3.  </w:t>
            </w:r>
            <w:proofErr w:type="spellStart"/>
            <w:r>
              <w:rPr>
                <w:sz w:val="16"/>
              </w:rPr>
              <w:t>Realizace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objednávky</w:t>
            </w:r>
            <w:proofErr w:type="spellEnd"/>
          </w:p>
        </w:tc>
      </w:tr>
      <w:tr w:rsidR="007571FB" w14:paraId="3119B153" w14:textId="77777777">
        <w:trPr>
          <w:trHeight w:hRule="exact" w:val="108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375E059A" w14:textId="77777777" w:rsidR="007571FB" w:rsidRDefault="00046A5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23"/>
              <w:rPr>
                <w:sz w:val="12"/>
              </w:rPr>
            </w:pPr>
            <w:proofErr w:type="spellStart"/>
            <w:r>
              <w:rPr>
                <w:spacing w:val="3"/>
                <w:w w:val="105"/>
                <w:sz w:val="12"/>
              </w:rPr>
              <w:t>Pokud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výslovně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dohodnuto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určité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umístění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6"/>
                <w:w w:val="105"/>
                <w:sz w:val="12"/>
              </w:rPr>
              <w:t>závisí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místo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možnostech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3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zhotovitele</w:t>
            </w:r>
            <w:proofErr w:type="spellEnd"/>
            <w:r>
              <w:rPr>
                <w:spacing w:val="3"/>
                <w:w w:val="105"/>
                <w:sz w:val="12"/>
              </w:rPr>
              <w:t>.</w:t>
            </w:r>
          </w:p>
          <w:p w14:paraId="2D09AE74" w14:textId="77777777" w:rsidR="007571FB" w:rsidRDefault="00046A5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9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 xml:space="preserve">  </w:t>
            </w:r>
            <w:proofErr w:type="spellStart"/>
            <w:r>
              <w:rPr>
                <w:spacing w:val="4"/>
                <w:w w:val="105"/>
                <w:sz w:val="12"/>
              </w:rPr>
              <w:t>si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vyhrazuje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právo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označení</w:t>
            </w:r>
            <w:proofErr w:type="spellEnd"/>
            <w:r>
              <w:rPr>
                <w:spacing w:val="3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inzerátů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14:paraId="677652E2" w14:textId="77777777" w:rsidR="007571FB" w:rsidRDefault="00046A5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95"/>
              <w:rPr>
                <w:sz w:val="12"/>
              </w:rPr>
            </w:pPr>
            <w:proofErr w:type="spellStart"/>
            <w:r>
              <w:rPr>
                <w:spacing w:val="3"/>
                <w:w w:val="105"/>
                <w:sz w:val="12"/>
              </w:rPr>
              <w:t>Pokud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si</w:t>
            </w:r>
            <w:proofErr w:type="spellEnd"/>
            <w:r>
              <w:rPr>
                <w:spacing w:val="1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zadavatel</w:t>
            </w:r>
            <w:proofErr w:type="spellEnd"/>
            <w:r>
              <w:rPr>
                <w:spacing w:val="1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objedná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inzerát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ve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velikosti</w:t>
            </w:r>
            <w:proofErr w:type="spellEnd"/>
            <w:r>
              <w:rPr>
                <w:spacing w:val="5"/>
                <w:w w:val="105"/>
                <w:sz w:val="12"/>
              </w:rPr>
              <w:t>,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která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neodpovídá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rozměrům</w:t>
            </w:r>
            <w:proofErr w:type="spellEnd"/>
            <w:r>
              <w:rPr>
                <w:spacing w:val="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zrcadla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rozdělení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strany</w:t>
            </w:r>
            <w:proofErr w:type="spellEnd"/>
            <w:r>
              <w:rPr>
                <w:spacing w:val="1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sloupce</w:t>
            </w:r>
            <w:proofErr w:type="spellEnd"/>
            <w:r>
              <w:rPr>
                <w:spacing w:val="3"/>
                <w:w w:val="105"/>
                <w:sz w:val="12"/>
              </w:rPr>
              <w:t>,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</w:t>
            </w:r>
            <w:proofErr w:type="spellEnd"/>
            <w:r>
              <w:rPr>
                <w:spacing w:val="1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upraví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inzerát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běžným</w:t>
            </w:r>
            <w:proofErr w:type="spellEnd"/>
            <w:r>
              <w:rPr>
                <w:spacing w:val="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způsobem</w:t>
            </w:r>
            <w:proofErr w:type="spellEnd"/>
            <w:r>
              <w:rPr>
                <w:spacing w:val="2"/>
                <w:w w:val="105"/>
                <w:sz w:val="12"/>
              </w:rPr>
              <w:t>.</w:t>
            </w:r>
          </w:p>
          <w:p w14:paraId="41569187" w14:textId="77777777" w:rsidR="007571FB" w:rsidRDefault="00046A5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9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Zhotovení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graficky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nezpracovaného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r>
              <w:rPr>
                <w:spacing w:val="4"/>
                <w:w w:val="105"/>
                <w:sz w:val="12"/>
              </w:rPr>
              <w:t xml:space="preserve">je </w:t>
            </w:r>
            <w:proofErr w:type="spellStart"/>
            <w:r>
              <w:rPr>
                <w:spacing w:val="2"/>
                <w:w w:val="105"/>
                <w:sz w:val="12"/>
              </w:rPr>
              <w:t>možné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po </w:t>
            </w:r>
            <w:proofErr w:type="spellStart"/>
            <w:r>
              <w:rPr>
                <w:w w:val="105"/>
                <w:sz w:val="12"/>
              </w:rPr>
              <w:t>dohodě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r>
              <w:rPr>
                <w:spacing w:val="4"/>
                <w:w w:val="105"/>
                <w:sz w:val="12"/>
              </w:rPr>
              <w:t xml:space="preserve">se 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zhotovitelem</w:t>
            </w:r>
            <w:proofErr w:type="spellEnd"/>
            <w:r>
              <w:rPr>
                <w:spacing w:val="3"/>
                <w:w w:val="105"/>
                <w:sz w:val="12"/>
              </w:rPr>
              <w:t>.</w:t>
            </w:r>
          </w:p>
        </w:tc>
      </w:tr>
      <w:tr w:rsidR="007571FB" w14:paraId="4606377C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41B4895B" w14:textId="77777777" w:rsidR="007571FB" w:rsidRDefault="00046A51">
            <w:pPr>
              <w:pStyle w:val="TableParagraph"/>
              <w:spacing w:before="4"/>
              <w:ind w:left="306"/>
              <w:rPr>
                <w:sz w:val="16"/>
              </w:rPr>
            </w:pPr>
            <w:r>
              <w:rPr>
                <w:sz w:val="16"/>
              </w:rPr>
              <w:t xml:space="preserve">4.  </w:t>
            </w:r>
            <w:proofErr w:type="spellStart"/>
            <w:r>
              <w:rPr>
                <w:sz w:val="16"/>
              </w:rPr>
              <w:t>Platební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podmínky</w:t>
            </w:r>
            <w:proofErr w:type="spellEnd"/>
          </w:p>
        </w:tc>
      </w:tr>
      <w:tr w:rsidR="007571FB" w14:paraId="766474EB" w14:textId="77777777">
        <w:trPr>
          <w:trHeight w:hRule="exact" w:val="1026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778B5833" w14:textId="77777777" w:rsidR="007571FB" w:rsidRDefault="00046A5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23" w:line="343" w:lineRule="auto"/>
              <w:ind w:right="363" w:firstLine="0"/>
              <w:rPr>
                <w:sz w:val="12"/>
              </w:rPr>
            </w:pPr>
            <w:proofErr w:type="spellStart"/>
            <w:r>
              <w:rPr>
                <w:spacing w:val="3"/>
                <w:w w:val="105"/>
                <w:sz w:val="12"/>
              </w:rPr>
              <w:t>Pokud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4"/>
                <w:w w:val="105"/>
                <w:sz w:val="12"/>
              </w:rPr>
              <w:t xml:space="preserve">se </w:t>
            </w:r>
            <w:proofErr w:type="spellStart"/>
            <w:r>
              <w:rPr>
                <w:w w:val="105"/>
                <w:sz w:val="12"/>
              </w:rPr>
              <w:t>strany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nedohodnou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jinak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5"/>
                <w:w w:val="105"/>
                <w:sz w:val="12"/>
              </w:rPr>
              <w:t>zašle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zhotovitel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zadavateli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fakturu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ihned</w:t>
            </w:r>
            <w:proofErr w:type="spellEnd"/>
            <w:r>
              <w:rPr>
                <w:w w:val="105"/>
                <w:sz w:val="12"/>
              </w:rPr>
              <w:t xml:space="preserve"> po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3"/>
                <w:w w:val="105"/>
                <w:sz w:val="12"/>
              </w:rPr>
              <w:t>zpravidla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2 </w:t>
            </w:r>
            <w:proofErr w:type="spellStart"/>
            <w:r>
              <w:rPr>
                <w:w w:val="105"/>
                <w:sz w:val="12"/>
              </w:rPr>
              <w:t>dnů</w:t>
            </w:r>
            <w:proofErr w:type="spellEnd"/>
            <w:r>
              <w:rPr>
                <w:w w:val="105"/>
                <w:sz w:val="12"/>
              </w:rPr>
              <w:t xml:space="preserve"> po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3"/>
                <w:w w:val="105"/>
                <w:sz w:val="12"/>
              </w:rPr>
              <w:t>včetně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6"/>
                <w:w w:val="105"/>
                <w:sz w:val="12"/>
              </w:rPr>
              <w:t>výtisku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 </w:t>
            </w:r>
            <w:proofErr w:type="spellStart"/>
            <w:r>
              <w:rPr>
                <w:spacing w:val="2"/>
                <w:w w:val="105"/>
                <w:sz w:val="12"/>
              </w:rPr>
              <w:t>uveřejněným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inzerátem</w:t>
            </w:r>
            <w:proofErr w:type="spellEnd"/>
            <w:r>
              <w:rPr>
                <w:w w:val="105"/>
                <w:sz w:val="12"/>
              </w:rPr>
              <w:t xml:space="preserve">. Faktura </w:t>
            </w:r>
            <w:r>
              <w:rPr>
                <w:spacing w:val="3"/>
                <w:w w:val="105"/>
                <w:sz w:val="12"/>
              </w:rPr>
              <w:t xml:space="preserve">je </w:t>
            </w:r>
            <w:proofErr w:type="spellStart"/>
            <w:r>
              <w:rPr>
                <w:spacing w:val="2"/>
                <w:w w:val="105"/>
                <w:sz w:val="12"/>
              </w:rPr>
              <w:t>splatná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14 </w:t>
            </w:r>
            <w:proofErr w:type="spellStart"/>
            <w:r>
              <w:rPr>
                <w:w w:val="105"/>
                <w:sz w:val="12"/>
              </w:rPr>
              <w:t>dnů</w:t>
            </w:r>
            <w:proofErr w:type="spellEnd"/>
            <w:r>
              <w:rPr>
                <w:w w:val="105"/>
                <w:sz w:val="12"/>
              </w:rPr>
              <w:t xml:space="preserve"> od data </w:t>
            </w:r>
            <w:proofErr w:type="spellStart"/>
            <w:r>
              <w:rPr>
                <w:spacing w:val="3"/>
                <w:w w:val="105"/>
                <w:sz w:val="12"/>
              </w:rPr>
              <w:t>vydání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. </w:t>
            </w:r>
            <w:proofErr w:type="spellStart"/>
            <w:r>
              <w:rPr>
                <w:spacing w:val="3"/>
                <w:w w:val="105"/>
                <w:sz w:val="12"/>
              </w:rPr>
              <w:t>Pokud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zvláštní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dohodou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stanoveno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jinak</w:t>
            </w:r>
            <w:proofErr w:type="spellEnd"/>
            <w:r>
              <w:rPr>
                <w:spacing w:val="4"/>
                <w:w w:val="105"/>
                <w:sz w:val="12"/>
              </w:rPr>
              <w:t>.</w:t>
            </w:r>
          </w:p>
          <w:p w14:paraId="37C399A9" w14:textId="77777777" w:rsidR="007571FB" w:rsidRDefault="00046A5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122" w:lineRule="exact"/>
              <w:ind w:left="4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Při</w:t>
            </w:r>
            <w:proofErr w:type="spellEnd"/>
            <w:r>
              <w:rPr>
                <w:spacing w:val="1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prodlení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placení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je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zadavatel</w:t>
            </w:r>
            <w:proofErr w:type="spellEnd"/>
            <w:r>
              <w:rPr>
                <w:spacing w:val="11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povinen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zaplatit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úroky</w:t>
            </w:r>
            <w:proofErr w:type="spellEnd"/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prodlení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ve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6"/>
                <w:w w:val="105"/>
                <w:sz w:val="12"/>
              </w:rPr>
              <w:t>výši</w:t>
            </w:r>
            <w:proofErr w:type="spellEnd"/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0,10%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celkové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dlužné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částky</w:t>
            </w:r>
            <w:proofErr w:type="spellEnd"/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denně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náklady</w:t>
            </w:r>
            <w:proofErr w:type="spellEnd"/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spojené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vymáháním</w:t>
            </w:r>
            <w:proofErr w:type="spellEnd"/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fakturované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částky</w:t>
            </w:r>
            <w:proofErr w:type="spellEnd"/>
            <w:r>
              <w:rPr>
                <w:spacing w:val="1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</w:p>
          <w:p w14:paraId="65EAA90E" w14:textId="77777777" w:rsidR="007571FB" w:rsidRDefault="00046A51">
            <w:pPr>
              <w:pStyle w:val="TableParagraph"/>
              <w:spacing w:before="60"/>
              <w:ind w:left="28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částečných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plateb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může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prodlení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placení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odmítnout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realizaci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dalších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objednávek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včetně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objednávek</w:t>
            </w:r>
            <w:proofErr w:type="spellEnd"/>
            <w:r>
              <w:rPr>
                <w:w w:val="105"/>
                <w:sz w:val="12"/>
              </w:rPr>
              <w:t xml:space="preserve"> z </w:t>
            </w:r>
            <w:proofErr w:type="spellStart"/>
            <w:r>
              <w:rPr>
                <w:w w:val="105"/>
                <w:sz w:val="12"/>
              </w:rPr>
              <w:t>rámcové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smlouvy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může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jejich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realizaci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učinit</w:t>
            </w:r>
            <w:proofErr w:type="spellEnd"/>
          </w:p>
        </w:tc>
      </w:tr>
      <w:tr w:rsidR="007571FB" w14:paraId="4ECCA2B8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06E65EB9" w14:textId="77777777" w:rsidR="007571FB" w:rsidRDefault="00046A51">
            <w:pPr>
              <w:pStyle w:val="TableParagraph"/>
              <w:spacing w:before="4"/>
              <w:ind w:left="306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proofErr w:type="spellStart"/>
            <w:r>
              <w:rPr>
                <w:sz w:val="16"/>
              </w:rPr>
              <w:t>Reklamace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náhradní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výkon</w:t>
            </w:r>
            <w:proofErr w:type="spellEnd"/>
          </w:p>
        </w:tc>
      </w:tr>
      <w:tr w:rsidR="007571FB" w14:paraId="213F2C64" w14:textId="77777777">
        <w:trPr>
          <w:trHeight w:hRule="exact" w:val="1404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1B8B3993" w14:textId="77777777" w:rsidR="007571FB" w:rsidRDefault="00046A5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3" w:line="343" w:lineRule="auto"/>
              <w:ind w:right="345" w:firstLine="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Zadavatel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má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zcela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částečně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nečitelného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nesprávného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či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nekompletního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otisku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 xml:space="preserve"> do 7 </w:t>
            </w:r>
            <w:proofErr w:type="spellStart"/>
            <w:r>
              <w:rPr>
                <w:w w:val="105"/>
                <w:sz w:val="12"/>
              </w:rPr>
              <w:t>dnů</w:t>
            </w:r>
            <w:proofErr w:type="spellEnd"/>
            <w:r>
              <w:rPr>
                <w:w w:val="105"/>
                <w:sz w:val="12"/>
              </w:rPr>
              <w:t xml:space="preserve"> od data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nárok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snížení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ceny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bezchybný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náhradní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r>
              <w:rPr>
                <w:spacing w:val="2"/>
                <w:w w:val="105"/>
                <w:sz w:val="12"/>
              </w:rPr>
              <w:t xml:space="preserve">ale </w:t>
            </w:r>
            <w:proofErr w:type="spellStart"/>
            <w:r>
              <w:rPr>
                <w:spacing w:val="2"/>
                <w:w w:val="105"/>
                <w:sz w:val="12"/>
              </w:rPr>
              <w:t>pouze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v tom </w:t>
            </w:r>
            <w:proofErr w:type="spellStart"/>
            <w:r>
              <w:rPr>
                <w:w w:val="105"/>
                <w:sz w:val="12"/>
              </w:rPr>
              <w:t>rozsahu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4"/>
                <w:w w:val="105"/>
                <w:sz w:val="12"/>
              </w:rPr>
              <w:t>ve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kterém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byl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poškozen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účel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 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14:paraId="472C6FE1" w14:textId="77777777" w:rsidR="007571FB" w:rsidRDefault="00046A5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122" w:lineRule="exact"/>
              <w:ind w:left="4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Při</w:t>
            </w:r>
            <w:proofErr w:type="spellEnd"/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uveřejňování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opakovaně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vycházejících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inzerátů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4"/>
                <w:w w:val="105"/>
                <w:sz w:val="12"/>
              </w:rPr>
              <w:t>je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zadavatel</w:t>
            </w:r>
            <w:proofErr w:type="spellEnd"/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povinen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zkontrolovat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ihned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každém</w:t>
            </w:r>
            <w:proofErr w:type="spellEnd"/>
            <w:r>
              <w:rPr>
                <w:spacing w:val="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jejich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správnost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úplnost</w:t>
            </w:r>
            <w:proofErr w:type="spellEnd"/>
            <w:r>
              <w:rPr>
                <w:spacing w:val="2"/>
                <w:w w:val="105"/>
                <w:sz w:val="12"/>
              </w:rPr>
              <w:t>.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spacing w:val="1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neuzná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nárok</w:t>
            </w:r>
            <w:proofErr w:type="spellEnd"/>
            <w:r>
              <w:rPr>
                <w:spacing w:val="1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bezplatné</w:t>
            </w:r>
            <w:proofErr w:type="spellEnd"/>
          </w:p>
          <w:p w14:paraId="0ECCDC6A" w14:textId="77777777" w:rsidR="007571FB" w:rsidRDefault="00046A51">
            <w:pPr>
              <w:pStyle w:val="TableParagraph"/>
              <w:spacing w:before="60"/>
              <w:ind w:left="28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náhradního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 xml:space="preserve"> v tom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jestliže</w:t>
            </w:r>
            <w:proofErr w:type="spellEnd"/>
            <w:r>
              <w:rPr>
                <w:w w:val="105"/>
                <w:sz w:val="12"/>
              </w:rPr>
              <w:t xml:space="preserve"> se </w:t>
            </w:r>
            <w:proofErr w:type="spellStart"/>
            <w:r>
              <w:rPr>
                <w:w w:val="105"/>
                <w:sz w:val="12"/>
              </w:rPr>
              <w:t>při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opakování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objevil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tentýž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nedostatek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aniž</w:t>
            </w:r>
            <w:proofErr w:type="spellEnd"/>
            <w:r>
              <w:rPr>
                <w:w w:val="105"/>
                <w:sz w:val="12"/>
              </w:rPr>
              <w:t xml:space="preserve"> by </w:t>
            </w:r>
            <w:proofErr w:type="spellStart"/>
            <w:r>
              <w:rPr>
                <w:w w:val="105"/>
                <w:sz w:val="12"/>
              </w:rPr>
              <w:t>byl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nedostatek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bezprostředně</w:t>
            </w:r>
            <w:proofErr w:type="spellEnd"/>
            <w:r>
              <w:rPr>
                <w:w w:val="105"/>
                <w:sz w:val="12"/>
              </w:rPr>
              <w:t xml:space="preserve"> po </w:t>
            </w:r>
            <w:proofErr w:type="spellStart"/>
            <w:r>
              <w:rPr>
                <w:w w:val="105"/>
                <w:sz w:val="12"/>
              </w:rPr>
              <w:t>předchozím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oznámen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zhotoviteli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14:paraId="64308188" w14:textId="77777777" w:rsidR="007571FB" w:rsidRDefault="007571FB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3E632FF" w14:textId="77777777" w:rsidR="007571FB" w:rsidRDefault="00046A5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343" w:lineRule="auto"/>
              <w:ind w:right="255" w:firstLine="0"/>
              <w:rPr>
                <w:sz w:val="12"/>
              </w:rPr>
            </w:pPr>
            <w:r>
              <w:rPr>
                <w:w w:val="105"/>
                <w:sz w:val="12"/>
              </w:rPr>
              <w:t xml:space="preserve">V </w:t>
            </w:r>
            <w:proofErr w:type="spellStart"/>
            <w:r>
              <w:rPr>
                <w:w w:val="105"/>
                <w:sz w:val="12"/>
              </w:rPr>
              <w:t>případě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4"/>
                <w:w w:val="105"/>
                <w:sz w:val="12"/>
              </w:rPr>
              <w:t>že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se </w:t>
            </w:r>
            <w:proofErr w:type="spellStart"/>
            <w:r>
              <w:rPr>
                <w:spacing w:val="5"/>
                <w:w w:val="105"/>
                <w:sz w:val="12"/>
              </w:rPr>
              <w:t>vyskytnou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nedostatky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sazbě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, </w:t>
            </w:r>
            <w:proofErr w:type="spellStart"/>
            <w:r>
              <w:rPr>
                <w:spacing w:val="4"/>
                <w:w w:val="105"/>
                <w:sz w:val="12"/>
              </w:rPr>
              <w:t>tisku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které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nebyly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12"/>
              </w:rPr>
              <w:t>zjevně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rozeznatelné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přijetí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2"/>
              </w:rPr>
              <w:t>objednávky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nemá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zadavatel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žádný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nárok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5"/>
                <w:w w:val="105"/>
                <w:sz w:val="12"/>
              </w:rPr>
              <w:t>slevu</w:t>
            </w:r>
            <w:proofErr w:type="spellEnd"/>
            <w:r>
              <w:rPr>
                <w:spacing w:val="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nebo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12"/>
              </w:rPr>
              <w:t>bezplatné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uveřejnění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náhradního</w:t>
            </w:r>
            <w:proofErr w:type="spellEnd"/>
            <w:r>
              <w:rPr>
                <w:spacing w:val="1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inzerátu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</w:tr>
      <w:tr w:rsidR="007571FB" w14:paraId="25F5C538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0F96C44F" w14:textId="77777777" w:rsidR="007571FB" w:rsidRDefault="00046A51">
            <w:pPr>
              <w:pStyle w:val="TableParagraph"/>
              <w:spacing w:before="4"/>
              <w:ind w:left="306"/>
              <w:rPr>
                <w:sz w:val="16"/>
              </w:rPr>
            </w:pPr>
            <w:r>
              <w:rPr>
                <w:sz w:val="16"/>
              </w:rPr>
              <w:t xml:space="preserve">6.  </w:t>
            </w:r>
            <w:proofErr w:type="spellStart"/>
            <w:r>
              <w:rPr>
                <w:sz w:val="16"/>
              </w:rPr>
              <w:t>Ochrana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</w:t>
            </w:r>
            <w:proofErr w:type="spellEnd"/>
          </w:p>
        </w:tc>
      </w:tr>
      <w:tr w:rsidR="007571FB" w14:paraId="539BF8ED" w14:textId="77777777">
        <w:trPr>
          <w:trHeight w:hRule="exact" w:val="378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FEFEFE"/>
          </w:tcPr>
          <w:p w14:paraId="609BC9DC" w14:textId="77777777" w:rsidR="007571FB" w:rsidRDefault="00046A51">
            <w:pPr>
              <w:pStyle w:val="TableParagraph"/>
              <w:spacing w:before="23"/>
              <w:ind w:left="28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Informace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které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poskytne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zadavatel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zhotoviteli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souvislosti</w:t>
            </w:r>
            <w:proofErr w:type="spellEnd"/>
            <w:r>
              <w:rPr>
                <w:w w:val="105"/>
                <w:sz w:val="12"/>
              </w:rPr>
              <w:t xml:space="preserve"> s </w:t>
            </w:r>
            <w:proofErr w:type="spellStart"/>
            <w:r>
              <w:rPr>
                <w:w w:val="105"/>
                <w:sz w:val="12"/>
              </w:rPr>
              <w:t>objednávkou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používá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pouze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smluveným</w:t>
            </w:r>
            <w:proofErr w:type="spellEnd"/>
            <w:r>
              <w:rPr>
                <w:w w:val="105"/>
                <w:sz w:val="12"/>
              </w:rPr>
              <w:t xml:space="preserve">   </w:t>
            </w:r>
            <w:proofErr w:type="spellStart"/>
            <w:r>
              <w:rPr>
                <w:w w:val="105"/>
                <w:sz w:val="12"/>
              </w:rPr>
              <w:t>účelům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</w:tr>
      <w:tr w:rsidR="007571FB" w14:paraId="00A7C120" w14:textId="77777777">
        <w:trPr>
          <w:trHeight w:hRule="exact" w:val="360"/>
        </w:trPr>
        <w:tc>
          <w:tcPr>
            <w:tcW w:w="11070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BFBFBF"/>
          </w:tcPr>
          <w:p w14:paraId="21A98D8B" w14:textId="77777777" w:rsidR="007571FB" w:rsidRDefault="00046A51">
            <w:pPr>
              <w:pStyle w:val="TableParagraph"/>
              <w:spacing w:before="4"/>
              <w:ind w:left="306"/>
              <w:rPr>
                <w:sz w:val="16"/>
              </w:rPr>
            </w:pPr>
            <w:r>
              <w:rPr>
                <w:sz w:val="16"/>
              </w:rPr>
              <w:t xml:space="preserve">7.  </w:t>
            </w:r>
            <w:proofErr w:type="spellStart"/>
            <w:r>
              <w:rPr>
                <w:sz w:val="16"/>
              </w:rPr>
              <w:t>Ostatní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ustanovení</w:t>
            </w:r>
            <w:proofErr w:type="spellEnd"/>
          </w:p>
        </w:tc>
      </w:tr>
      <w:tr w:rsidR="007571FB" w14:paraId="6656B929" w14:textId="77777777">
        <w:trPr>
          <w:trHeight w:hRule="exact" w:val="441"/>
        </w:trPr>
        <w:tc>
          <w:tcPr>
            <w:tcW w:w="11070" w:type="dxa"/>
            <w:tcBorders>
              <w:top w:val="single" w:sz="7" w:space="0" w:color="FFFFFF"/>
            </w:tcBorders>
            <w:shd w:val="clear" w:color="auto" w:fill="FEFEFE"/>
          </w:tcPr>
          <w:p w14:paraId="3EA8A1DF" w14:textId="77777777" w:rsidR="007571FB" w:rsidRDefault="00046A51">
            <w:pPr>
              <w:pStyle w:val="TableParagraph"/>
              <w:spacing w:before="23" w:line="343" w:lineRule="auto"/>
              <w:ind w:left="287" w:right="283"/>
              <w:rPr>
                <w:sz w:val="12"/>
              </w:rPr>
            </w:pPr>
            <w:r>
              <w:rPr>
                <w:w w:val="105"/>
                <w:sz w:val="12"/>
              </w:rPr>
              <w:t xml:space="preserve">Tyto </w:t>
            </w:r>
            <w:proofErr w:type="spellStart"/>
            <w:r>
              <w:rPr>
                <w:w w:val="105"/>
                <w:sz w:val="12"/>
              </w:rPr>
              <w:t>obchodní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podmínky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vztahy</w:t>
            </w:r>
            <w:proofErr w:type="spellEnd"/>
            <w:r>
              <w:rPr>
                <w:w w:val="105"/>
                <w:sz w:val="12"/>
              </w:rPr>
              <w:t xml:space="preserve"> z </w:t>
            </w:r>
            <w:proofErr w:type="spellStart"/>
            <w:r>
              <w:rPr>
                <w:w w:val="105"/>
                <w:sz w:val="12"/>
              </w:rPr>
              <w:t>nich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vyplývající</w:t>
            </w:r>
            <w:proofErr w:type="spellEnd"/>
            <w:r>
              <w:rPr>
                <w:w w:val="105"/>
                <w:sz w:val="12"/>
              </w:rPr>
              <w:t xml:space="preserve"> se </w:t>
            </w:r>
            <w:proofErr w:type="spellStart"/>
            <w:r>
              <w:rPr>
                <w:w w:val="105"/>
                <w:sz w:val="12"/>
              </w:rPr>
              <w:t>řídí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obchodním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zákoníkem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Vydavatel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vyhrazuje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právo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na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změny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obchodních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podmínek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cen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inzerce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Nedílnou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součátí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objednávky</w:t>
            </w:r>
            <w:proofErr w:type="spellEnd"/>
            <w:r>
              <w:rPr>
                <w:w w:val="105"/>
                <w:sz w:val="12"/>
              </w:rPr>
              <w:t xml:space="preserve"> se </w:t>
            </w:r>
            <w:proofErr w:type="spellStart"/>
            <w:r>
              <w:rPr>
                <w:w w:val="105"/>
                <w:sz w:val="12"/>
              </w:rPr>
              <w:t>rozumí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její</w:t>
            </w:r>
            <w:proofErr w:type="spellEnd"/>
            <w:r>
              <w:rPr>
                <w:w w:val="105"/>
                <w:sz w:val="12"/>
              </w:rPr>
              <w:t xml:space="preserve">  </w:t>
            </w:r>
            <w:proofErr w:type="spellStart"/>
            <w:r>
              <w:rPr>
                <w:w w:val="105"/>
                <w:sz w:val="12"/>
              </w:rPr>
              <w:t>přílohy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</w:tr>
    </w:tbl>
    <w:p w14:paraId="280A3456" w14:textId="77777777" w:rsidR="002E45C7" w:rsidRDefault="002E45C7"/>
    <w:sectPr w:rsidR="002E45C7">
      <w:pgSz w:w="11900" w:h="16840"/>
      <w:pgMar w:top="260" w:right="180" w:bottom="920" w:left="140" w:header="0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D737" w14:textId="77777777" w:rsidR="002E45C7" w:rsidRDefault="00046A51">
      <w:r>
        <w:separator/>
      </w:r>
    </w:p>
  </w:endnote>
  <w:endnote w:type="continuationSeparator" w:id="0">
    <w:p w14:paraId="4AC39B47" w14:textId="77777777" w:rsidR="002E45C7" w:rsidRDefault="0004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0C10" w14:textId="77777777" w:rsidR="007571FB" w:rsidRDefault="0079438F">
    <w:pPr>
      <w:pStyle w:val="Zkladntext"/>
      <w:spacing w:line="14" w:lineRule="auto"/>
      <w:rPr>
        <w:sz w:val="20"/>
      </w:rPr>
    </w:pPr>
    <w:r>
      <w:pict w14:anchorId="67DF6F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.6pt;margin-top:791.1pt;width:10.05pt;height:14.1pt;z-index:-251658752;mso-position-horizontal-relative:page;mso-position-vertical-relative:page" filled="f" stroked="f">
          <v:textbox inset="0,0,0,0">
            <w:txbxContent>
              <w:p w14:paraId="26C4ABA0" w14:textId="77777777" w:rsidR="007571FB" w:rsidRDefault="00046A51">
                <w:pPr>
                  <w:spacing w:before="18"/>
                  <w:ind w:left="4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9FE5" w14:textId="77777777" w:rsidR="002E45C7" w:rsidRDefault="00046A51">
      <w:r>
        <w:separator/>
      </w:r>
    </w:p>
  </w:footnote>
  <w:footnote w:type="continuationSeparator" w:id="0">
    <w:p w14:paraId="15C6014E" w14:textId="77777777" w:rsidR="002E45C7" w:rsidRDefault="0004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E24"/>
    <w:multiLevelType w:val="hybridMultilevel"/>
    <w:tmpl w:val="473C1AD8"/>
    <w:lvl w:ilvl="0" w:tplc="37F4F10C">
      <w:start w:val="1"/>
      <w:numFmt w:val="lowerLetter"/>
      <w:lvlText w:val="%1)"/>
      <w:lvlJc w:val="left"/>
      <w:pPr>
        <w:ind w:left="288" w:hanging="144"/>
        <w:jc w:val="left"/>
      </w:pPr>
      <w:rPr>
        <w:rFonts w:ascii="Arial" w:eastAsia="Arial" w:hAnsi="Arial" w:cs="Arial" w:hint="default"/>
        <w:b/>
        <w:bCs/>
        <w:w w:val="105"/>
        <w:sz w:val="12"/>
        <w:szCs w:val="12"/>
      </w:rPr>
    </w:lvl>
    <w:lvl w:ilvl="1" w:tplc="E83CEC38">
      <w:numFmt w:val="bullet"/>
      <w:lvlText w:val="•"/>
      <w:lvlJc w:val="left"/>
      <w:pPr>
        <w:ind w:left="1359" w:hanging="144"/>
      </w:pPr>
      <w:rPr>
        <w:rFonts w:hint="default"/>
      </w:rPr>
    </w:lvl>
    <w:lvl w:ilvl="2" w:tplc="A1581FF4">
      <w:numFmt w:val="bullet"/>
      <w:lvlText w:val="•"/>
      <w:lvlJc w:val="left"/>
      <w:pPr>
        <w:ind w:left="2438" w:hanging="144"/>
      </w:pPr>
      <w:rPr>
        <w:rFonts w:hint="default"/>
      </w:rPr>
    </w:lvl>
    <w:lvl w:ilvl="3" w:tplc="137242DC">
      <w:numFmt w:val="bullet"/>
      <w:lvlText w:val="•"/>
      <w:lvlJc w:val="left"/>
      <w:pPr>
        <w:ind w:left="3517" w:hanging="144"/>
      </w:pPr>
      <w:rPr>
        <w:rFonts w:hint="default"/>
      </w:rPr>
    </w:lvl>
    <w:lvl w:ilvl="4" w:tplc="5C7EC8F0">
      <w:numFmt w:val="bullet"/>
      <w:lvlText w:val="•"/>
      <w:lvlJc w:val="left"/>
      <w:pPr>
        <w:ind w:left="4596" w:hanging="144"/>
      </w:pPr>
      <w:rPr>
        <w:rFonts w:hint="default"/>
      </w:rPr>
    </w:lvl>
    <w:lvl w:ilvl="5" w:tplc="2D7C63D6">
      <w:numFmt w:val="bullet"/>
      <w:lvlText w:val="•"/>
      <w:lvlJc w:val="left"/>
      <w:pPr>
        <w:ind w:left="5675" w:hanging="144"/>
      </w:pPr>
      <w:rPr>
        <w:rFonts w:hint="default"/>
      </w:rPr>
    </w:lvl>
    <w:lvl w:ilvl="6" w:tplc="8EEED640">
      <w:numFmt w:val="bullet"/>
      <w:lvlText w:val="•"/>
      <w:lvlJc w:val="left"/>
      <w:pPr>
        <w:ind w:left="6754" w:hanging="144"/>
      </w:pPr>
      <w:rPr>
        <w:rFonts w:hint="default"/>
      </w:rPr>
    </w:lvl>
    <w:lvl w:ilvl="7" w:tplc="0A7ECDFA">
      <w:numFmt w:val="bullet"/>
      <w:lvlText w:val="•"/>
      <w:lvlJc w:val="left"/>
      <w:pPr>
        <w:ind w:left="7833" w:hanging="144"/>
      </w:pPr>
      <w:rPr>
        <w:rFonts w:hint="default"/>
      </w:rPr>
    </w:lvl>
    <w:lvl w:ilvl="8" w:tplc="9444829C">
      <w:numFmt w:val="bullet"/>
      <w:lvlText w:val="•"/>
      <w:lvlJc w:val="left"/>
      <w:pPr>
        <w:ind w:left="8912" w:hanging="144"/>
      </w:pPr>
      <w:rPr>
        <w:rFonts w:hint="default"/>
      </w:rPr>
    </w:lvl>
  </w:abstractNum>
  <w:abstractNum w:abstractNumId="1" w15:restartNumberingAfterBreak="0">
    <w:nsid w:val="0C320B40"/>
    <w:multiLevelType w:val="hybridMultilevel"/>
    <w:tmpl w:val="AB0A3FA6"/>
    <w:lvl w:ilvl="0" w:tplc="51F22A28">
      <w:start w:val="1"/>
      <w:numFmt w:val="lowerLetter"/>
      <w:lvlText w:val="%1)"/>
      <w:lvlJc w:val="left"/>
      <w:pPr>
        <w:ind w:left="288" w:hanging="144"/>
        <w:jc w:val="left"/>
      </w:pPr>
      <w:rPr>
        <w:rFonts w:ascii="Arial" w:eastAsia="Arial" w:hAnsi="Arial" w:cs="Arial" w:hint="default"/>
        <w:b/>
        <w:bCs/>
        <w:spacing w:val="0"/>
        <w:w w:val="105"/>
        <w:sz w:val="12"/>
        <w:szCs w:val="12"/>
      </w:rPr>
    </w:lvl>
    <w:lvl w:ilvl="1" w:tplc="9EB8690A">
      <w:numFmt w:val="bullet"/>
      <w:lvlText w:val="•"/>
      <w:lvlJc w:val="left"/>
      <w:pPr>
        <w:ind w:left="1359" w:hanging="144"/>
      </w:pPr>
      <w:rPr>
        <w:rFonts w:hint="default"/>
      </w:rPr>
    </w:lvl>
    <w:lvl w:ilvl="2" w:tplc="2F0C25F4">
      <w:numFmt w:val="bullet"/>
      <w:lvlText w:val="•"/>
      <w:lvlJc w:val="left"/>
      <w:pPr>
        <w:ind w:left="2438" w:hanging="144"/>
      </w:pPr>
      <w:rPr>
        <w:rFonts w:hint="default"/>
      </w:rPr>
    </w:lvl>
    <w:lvl w:ilvl="3" w:tplc="7EBA36F4">
      <w:numFmt w:val="bullet"/>
      <w:lvlText w:val="•"/>
      <w:lvlJc w:val="left"/>
      <w:pPr>
        <w:ind w:left="3517" w:hanging="144"/>
      </w:pPr>
      <w:rPr>
        <w:rFonts w:hint="default"/>
      </w:rPr>
    </w:lvl>
    <w:lvl w:ilvl="4" w:tplc="8E3E487C">
      <w:numFmt w:val="bullet"/>
      <w:lvlText w:val="•"/>
      <w:lvlJc w:val="left"/>
      <w:pPr>
        <w:ind w:left="4596" w:hanging="144"/>
      </w:pPr>
      <w:rPr>
        <w:rFonts w:hint="default"/>
      </w:rPr>
    </w:lvl>
    <w:lvl w:ilvl="5" w:tplc="49C44946">
      <w:numFmt w:val="bullet"/>
      <w:lvlText w:val="•"/>
      <w:lvlJc w:val="left"/>
      <w:pPr>
        <w:ind w:left="5675" w:hanging="144"/>
      </w:pPr>
      <w:rPr>
        <w:rFonts w:hint="default"/>
      </w:rPr>
    </w:lvl>
    <w:lvl w:ilvl="6" w:tplc="512C57D4">
      <w:numFmt w:val="bullet"/>
      <w:lvlText w:val="•"/>
      <w:lvlJc w:val="left"/>
      <w:pPr>
        <w:ind w:left="6754" w:hanging="144"/>
      </w:pPr>
      <w:rPr>
        <w:rFonts w:hint="default"/>
      </w:rPr>
    </w:lvl>
    <w:lvl w:ilvl="7" w:tplc="D3A4C09E">
      <w:numFmt w:val="bullet"/>
      <w:lvlText w:val="•"/>
      <w:lvlJc w:val="left"/>
      <w:pPr>
        <w:ind w:left="7833" w:hanging="144"/>
      </w:pPr>
      <w:rPr>
        <w:rFonts w:hint="default"/>
      </w:rPr>
    </w:lvl>
    <w:lvl w:ilvl="8" w:tplc="EE6891F2">
      <w:numFmt w:val="bullet"/>
      <w:lvlText w:val="•"/>
      <w:lvlJc w:val="left"/>
      <w:pPr>
        <w:ind w:left="8912" w:hanging="144"/>
      </w:pPr>
      <w:rPr>
        <w:rFonts w:hint="default"/>
      </w:rPr>
    </w:lvl>
  </w:abstractNum>
  <w:abstractNum w:abstractNumId="2" w15:restartNumberingAfterBreak="0">
    <w:nsid w:val="13E4487C"/>
    <w:multiLevelType w:val="hybridMultilevel"/>
    <w:tmpl w:val="27BA88C8"/>
    <w:lvl w:ilvl="0" w:tplc="E46A50A8">
      <w:start w:val="1"/>
      <w:numFmt w:val="lowerLetter"/>
      <w:lvlText w:val="%1)"/>
      <w:lvlJc w:val="left"/>
      <w:pPr>
        <w:ind w:left="288" w:hanging="144"/>
        <w:jc w:val="left"/>
      </w:pPr>
      <w:rPr>
        <w:rFonts w:ascii="Arial" w:eastAsia="Arial" w:hAnsi="Arial" w:cs="Arial" w:hint="default"/>
        <w:b/>
        <w:bCs/>
        <w:w w:val="104"/>
        <w:sz w:val="12"/>
        <w:szCs w:val="12"/>
      </w:rPr>
    </w:lvl>
    <w:lvl w:ilvl="1" w:tplc="9718E9C0">
      <w:numFmt w:val="bullet"/>
      <w:lvlText w:val="•"/>
      <w:lvlJc w:val="left"/>
      <w:pPr>
        <w:ind w:left="1359" w:hanging="144"/>
      </w:pPr>
      <w:rPr>
        <w:rFonts w:hint="default"/>
      </w:rPr>
    </w:lvl>
    <w:lvl w:ilvl="2" w:tplc="0DA619E0">
      <w:numFmt w:val="bullet"/>
      <w:lvlText w:val="•"/>
      <w:lvlJc w:val="left"/>
      <w:pPr>
        <w:ind w:left="2438" w:hanging="144"/>
      </w:pPr>
      <w:rPr>
        <w:rFonts w:hint="default"/>
      </w:rPr>
    </w:lvl>
    <w:lvl w:ilvl="3" w:tplc="0114D3BA">
      <w:numFmt w:val="bullet"/>
      <w:lvlText w:val="•"/>
      <w:lvlJc w:val="left"/>
      <w:pPr>
        <w:ind w:left="3517" w:hanging="144"/>
      </w:pPr>
      <w:rPr>
        <w:rFonts w:hint="default"/>
      </w:rPr>
    </w:lvl>
    <w:lvl w:ilvl="4" w:tplc="41584C10">
      <w:numFmt w:val="bullet"/>
      <w:lvlText w:val="•"/>
      <w:lvlJc w:val="left"/>
      <w:pPr>
        <w:ind w:left="4596" w:hanging="144"/>
      </w:pPr>
      <w:rPr>
        <w:rFonts w:hint="default"/>
      </w:rPr>
    </w:lvl>
    <w:lvl w:ilvl="5" w:tplc="7460024A">
      <w:numFmt w:val="bullet"/>
      <w:lvlText w:val="•"/>
      <w:lvlJc w:val="left"/>
      <w:pPr>
        <w:ind w:left="5675" w:hanging="144"/>
      </w:pPr>
      <w:rPr>
        <w:rFonts w:hint="default"/>
      </w:rPr>
    </w:lvl>
    <w:lvl w:ilvl="6" w:tplc="1FFC5AF2">
      <w:numFmt w:val="bullet"/>
      <w:lvlText w:val="•"/>
      <w:lvlJc w:val="left"/>
      <w:pPr>
        <w:ind w:left="6754" w:hanging="144"/>
      </w:pPr>
      <w:rPr>
        <w:rFonts w:hint="default"/>
      </w:rPr>
    </w:lvl>
    <w:lvl w:ilvl="7" w:tplc="8B9EC044">
      <w:numFmt w:val="bullet"/>
      <w:lvlText w:val="•"/>
      <w:lvlJc w:val="left"/>
      <w:pPr>
        <w:ind w:left="7833" w:hanging="144"/>
      </w:pPr>
      <w:rPr>
        <w:rFonts w:hint="default"/>
      </w:rPr>
    </w:lvl>
    <w:lvl w:ilvl="8" w:tplc="783897EE">
      <w:numFmt w:val="bullet"/>
      <w:lvlText w:val="•"/>
      <w:lvlJc w:val="left"/>
      <w:pPr>
        <w:ind w:left="8912" w:hanging="144"/>
      </w:pPr>
      <w:rPr>
        <w:rFonts w:hint="default"/>
      </w:rPr>
    </w:lvl>
  </w:abstractNum>
  <w:abstractNum w:abstractNumId="3" w15:restartNumberingAfterBreak="0">
    <w:nsid w:val="1A6F484C"/>
    <w:multiLevelType w:val="hybridMultilevel"/>
    <w:tmpl w:val="B9D6BBDE"/>
    <w:lvl w:ilvl="0" w:tplc="C944C0F2">
      <w:start w:val="1"/>
      <w:numFmt w:val="lowerLetter"/>
      <w:lvlText w:val="%1)"/>
      <w:lvlJc w:val="left"/>
      <w:pPr>
        <w:ind w:left="432" w:hanging="144"/>
        <w:jc w:val="left"/>
      </w:pPr>
      <w:rPr>
        <w:rFonts w:ascii="Arial" w:eastAsia="Arial" w:hAnsi="Arial" w:cs="Arial" w:hint="default"/>
        <w:b/>
        <w:bCs/>
        <w:w w:val="105"/>
        <w:sz w:val="12"/>
        <w:szCs w:val="12"/>
      </w:rPr>
    </w:lvl>
    <w:lvl w:ilvl="1" w:tplc="B136EA14">
      <w:numFmt w:val="bullet"/>
      <w:lvlText w:val="•"/>
      <w:lvlJc w:val="left"/>
      <w:pPr>
        <w:ind w:left="1503" w:hanging="144"/>
      </w:pPr>
      <w:rPr>
        <w:rFonts w:hint="default"/>
      </w:rPr>
    </w:lvl>
    <w:lvl w:ilvl="2" w:tplc="7FA2F28C">
      <w:numFmt w:val="bullet"/>
      <w:lvlText w:val="•"/>
      <w:lvlJc w:val="left"/>
      <w:pPr>
        <w:ind w:left="2566" w:hanging="144"/>
      </w:pPr>
      <w:rPr>
        <w:rFonts w:hint="default"/>
      </w:rPr>
    </w:lvl>
    <w:lvl w:ilvl="3" w:tplc="9B50CF1A">
      <w:numFmt w:val="bullet"/>
      <w:lvlText w:val="•"/>
      <w:lvlJc w:val="left"/>
      <w:pPr>
        <w:ind w:left="3629" w:hanging="144"/>
      </w:pPr>
      <w:rPr>
        <w:rFonts w:hint="default"/>
      </w:rPr>
    </w:lvl>
    <w:lvl w:ilvl="4" w:tplc="CBA297C8">
      <w:numFmt w:val="bullet"/>
      <w:lvlText w:val="•"/>
      <w:lvlJc w:val="left"/>
      <w:pPr>
        <w:ind w:left="4692" w:hanging="144"/>
      </w:pPr>
      <w:rPr>
        <w:rFonts w:hint="default"/>
      </w:rPr>
    </w:lvl>
    <w:lvl w:ilvl="5" w:tplc="6A8026DC">
      <w:numFmt w:val="bullet"/>
      <w:lvlText w:val="•"/>
      <w:lvlJc w:val="left"/>
      <w:pPr>
        <w:ind w:left="5755" w:hanging="144"/>
      </w:pPr>
      <w:rPr>
        <w:rFonts w:hint="default"/>
      </w:rPr>
    </w:lvl>
    <w:lvl w:ilvl="6" w:tplc="25A0E39E">
      <w:numFmt w:val="bullet"/>
      <w:lvlText w:val="•"/>
      <w:lvlJc w:val="left"/>
      <w:pPr>
        <w:ind w:left="6818" w:hanging="144"/>
      </w:pPr>
      <w:rPr>
        <w:rFonts w:hint="default"/>
      </w:rPr>
    </w:lvl>
    <w:lvl w:ilvl="7" w:tplc="BFB4E530">
      <w:numFmt w:val="bullet"/>
      <w:lvlText w:val="•"/>
      <w:lvlJc w:val="left"/>
      <w:pPr>
        <w:ind w:left="7881" w:hanging="144"/>
      </w:pPr>
      <w:rPr>
        <w:rFonts w:hint="default"/>
      </w:rPr>
    </w:lvl>
    <w:lvl w:ilvl="8" w:tplc="EBB62E2E">
      <w:numFmt w:val="bullet"/>
      <w:lvlText w:val="•"/>
      <w:lvlJc w:val="left"/>
      <w:pPr>
        <w:ind w:left="8944" w:hanging="144"/>
      </w:pPr>
      <w:rPr>
        <w:rFonts w:hint="default"/>
      </w:rPr>
    </w:lvl>
  </w:abstractNum>
  <w:abstractNum w:abstractNumId="4" w15:restartNumberingAfterBreak="0">
    <w:nsid w:val="78BF7A16"/>
    <w:multiLevelType w:val="hybridMultilevel"/>
    <w:tmpl w:val="BE126F42"/>
    <w:lvl w:ilvl="0" w:tplc="C8504E34">
      <w:start w:val="1"/>
      <w:numFmt w:val="lowerLetter"/>
      <w:lvlText w:val="%1)"/>
      <w:lvlJc w:val="left"/>
      <w:pPr>
        <w:ind w:left="288" w:hanging="144"/>
        <w:jc w:val="left"/>
      </w:pPr>
      <w:rPr>
        <w:rFonts w:ascii="Arial" w:eastAsia="Arial" w:hAnsi="Arial" w:cs="Arial" w:hint="default"/>
        <w:b/>
        <w:bCs/>
        <w:spacing w:val="0"/>
        <w:w w:val="104"/>
        <w:sz w:val="12"/>
        <w:szCs w:val="12"/>
      </w:rPr>
    </w:lvl>
    <w:lvl w:ilvl="1" w:tplc="7B8E8D4A">
      <w:numFmt w:val="bullet"/>
      <w:lvlText w:val="•"/>
      <w:lvlJc w:val="left"/>
      <w:pPr>
        <w:ind w:left="1359" w:hanging="144"/>
      </w:pPr>
      <w:rPr>
        <w:rFonts w:hint="default"/>
      </w:rPr>
    </w:lvl>
    <w:lvl w:ilvl="2" w:tplc="DEB67D1C">
      <w:numFmt w:val="bullet"/>
      <w:lvlText w:val="•"/>
      <w:lvlJc w:val="left"/>
      <w:pPr>
        <w:ind w:left="2438" w:hanging="144"/>
      </w:pPr>
      <w:rPr>
        <w:rFonts w:hint="default"/>
      </w:rPr>
    </w:lvl>
    <w:lvl w:ilvl="3" w:tplc="FC90D5BC">
      <w:numFmt w:val="bullet"/>
      <w:lvlText w:val="•"/>
      <w:lvlJc w:val="left"/>
      <w:pPr>
        <w:ind w:left="3517" w:hanging="144"/>
      </w:pPr>
      <w:rPr>
        <w:rFonts w:hint="default"/>
      </w:rPr>
    </w:lvl>
    <w:lvl w:ilvl="4" w:tplc="4A503466">
      <w:numFmt w:val="bullet"/>
      <w:lvlText w:val="•"/>
      <w:lvlJc w:val="left"/>
      <w:pPr>
        <w:ind w:left="4596" w:hanging="144"/>
      </w:pPr>
      <w:rPr>
        <w:rFonts w:hint="default"/>
      </w:rPr>
    </w:lvl>
    <w:lvl w:ilvl="5" w:tplc="BF0233DE">
      <w:numFmt w:val="bullet"/>
      <w:lvlText w:val="•"/>
      <w:lvlJc w:val="left"/>
      <w:pPr>
        <w:ind w:left="5675" w:hanging="144"/>
      </w:pPr>
      <w:rPr>
        <w:rFonts w:hint="default"/>
      </w:rPr>
    </w:lvl>
    <w:lvl w:ilvl="6" w:tplc="4B0A2E08">
      <w:numFmt w:val="bullet"/>
      <w:lvlText w:val="•"/>
      <w:lvlJc w:val="left"/>
      <w:pPr>
        <w:ind w:left="6754" w:hanging="144"/>
      </w:pPr>
      <w:rPr>
        <w:rFonts w:hint="default"/>
      </w:rPr>
    </w:lvl>
    <w:lvl w:ilvl="7" w:tplc="7638AE3E">
      <w:numFmt w:val="bullet"/>
      <w:lvlText w:val="•"/>
      <w:lvlJc w:val="left"/>
      <w:pPr>
        <w:ind w:left="7833" w:hanging="144"/>
      </w:pPr>
      <w:rPr>
        <w:rFonts w:hint="default"/>
      </w:rPr>
    </w:lvl>
    <w:lvl w:ilvl="8" w:tplc="15E6763A">
      <w:numFmt w:val="bullet"/>
      <w:lvlText w:val="•"/>
      <w:lvlJc w:val="left"/>
      <w:pPr>
        <w:ind w:left="8912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1FB"/>
    <w:rsid w:val="00046A51"/>
    <w:rsid w:val="002E45C7"/>
    <w:rsid w:val="007571FB"/>
    <w:rsid w:val="007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CB41B8"/>
  <w15:docId w15:val="{A2D7A0A5-FEF4-4969-A53D-8D75A50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06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rtermagazin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Obj202400036</dc:title>
  <cp:lastModifiedBy>Záhorská Zuzana (SPR/VEZ)</cp:lastModifiedBy>
  <cp:revision>3</cp:revision>
  <dcterms:created xsi:type="dcterms:W3CDTF">2024-01-23T16:12:00Z</dcterms:created>
  <dcterms:modified xsi:type="dcterms:W3CDTF">2024-01-24T08:42:00Z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Excel</vt:lpwstr>
  </property>
  <property fmtid="{D5CDD505-2E9C-101B-9397-08002B2CF9AE}" pid="4" name="LastSaved">
    <vt:filetime>2024-01-23T00:00:00Z</vt:filetime>
  </property>
</Properties>
</file>